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3136" w14:textId="77777777" w:rsidR="00D81175" w:rsidRDefault="00D81175" w:rsidP="00D81175">
      <w:pPr>
        <w:pStyle w:val="Footer"/>
        <w:tabs>
          <w:tab w:val="clear" w:pos="4320"/>
          <w:tab w:val="clear" w:pos="8640"/>
        </w:tabs>
        <w:spacing w:line="480" w:lineRule="auto"/>
        <w:rPr>
          <w:szCs w:val="24"/>
        </w:rPr>
      </w:pPr>
      <w:r>
        <w:rPr>
          <w:b/>
          <w:szCs w:val="24"/>
        </w:rPr>
        <w:t>Table S1</w:t>
      </w:r>
      <w:r w:rsidRPr="00F175F9">
        <w:rPr>
          <w:b/>
          <w:szCs w:val="24"/>
        </w:rPr>
        <w:t>.</w:t>
      </w:r>
      <w:r>
        <w:rPr>
          <w:szCs w:val="24"/>
        </w:rPr>
        <w:t xml:space="preserve"> Raw data used for the analyses.  Presented are Start Distance (SD), Flight Initiation Distance (FID) (in m)</w:t>
      </w:r>
      <w:r w:rsidR="00E924F7">
        <w:rPr>
          <w:szCs w:val="24"/>
        </w:rPr>
        <w:t xml:space="preserve"> along with sample size (n), </w:t>
      </w:r>
      <w:r>
        <w:rPr>
          <w:szCs w:val="24"/>
        </w:rPr>
        <w:t>body mass</w:t>
      </w:r>
      <w:r w:rsidR="00E924F7">
        <w:rPr>
          <w:szCs w:val="24"/>
        </w:rPr>
        <w:t xml:space="preserve"> (BM, in g) and eye size (ES, volume in cm</w:t>
      </w:r>
      <w:r w:rsidR="00E924F7" w:rsidRPr="00E924F7">
        <w:rPr>
          <w:szCs w:val="24"/>
          <w:vertAlign w:val="superscript"/>
        </w:rPr>
        <w:t>3</w:t>
      </w:r>
      <w:r w:rsidR="00E924F7">
        <w:rPr>
          <w:szCs w:val="24"/>
        </w:rPr>
        <w:t xml:space="preserve">) for each species. </w:t>
      </w:r>
      <w:r>
        <w:rPr>
          <w:szCs w:val="24"/>
        </w:rPr>
        <w:t>Brain component masses (in g) are shown for the Brain Stem (BS), Optical Lobe (OL), Cerebellum (C), Forebrain (F) and Whole Brain (WB).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060"/>
        <w:gridCol w:w="810"/>
        <w:gridCol w:w="810"/>
        <w:gridCol w:w="720"/>
        <w:gridCol w:w="720"/>
        <w:gridCol w:w="810"/>
        <w:gridCol w:w="810"/>
        <w:gridCol w:w="720"/>
        <w:gridCol w:w="720"/>
        <w:gridCol w:w="720"/>
        <w:gridCol w:w="810"/>
      </w:tblGrid>
      <w:tr w:rsidR="00E924F7" w:rsidRPr="004B5E9E" w14:paraId="4964BD15" w14:textId="77777777" w:rsidTr="00E924F7">
        <w:tc>
          <w:tcPr>
            <w:tcW w:w="1908" w:type="dxa"/>
          </w:tcPr>
          <w:p w14:paraId="1C08AB2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Family</w:t>
            </w:r>
          </w:p>
        </w:tc>
        <w:tc>
          <w:tcPr>
            <w:tcW w:w="3060" w:type="dxa"/>
          </w:tcPr>
          <w:p w14:paraId="1399C18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Latin name</w:t>
            </w:r>
          </w:p>
        </w:tc>
        <w:tc>
          <w:tcPr>
            <w:tcW w:w="810" w:type="dxa"/>
          </w:tcPr>
          <w:p w14:paraId="0CA2BFF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SD</w:t>
            </w:r>
          </w:p>
        </w:tc>
        <w:tc>
          <w:tcPr>
            <w:tcW w:w="810" w:type="dxa"/>
          </w:tcPr>
          <w:p w14:paraId="5AAA879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FID</w:t>
            </w:r>
          </w:p>
        </w:tc>
        <w:tc>
          <w:tcPr>
            <w:tcW w:w="720" w:type="dxa"/>
          </w:tcPr>
          <w:p w14:paraId="5B1FD20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N</w:t>
            </w:r>
          </w:p>
        </w:tc>
        <w:tc>
          <w:tcPr>
            <w:tcW w:w="720" w:type="dxa"/>
          </w:tcPr>
          <w:p w14:paraId="6EC8C57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BM</w:t>
            </w:r>
          </w:p>
        </w:tc>
        <w:tc>
          <w:tcPr>
            <w:tcW w:w="810" w:type="dxa"/>
          </w:tcPr>
          <w:p w14:paraId="274C09D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ES</w:t>
            </w:r>
          </w:p>
        </w:tc>
        <w:tc>
          <w:tcPr>
            <w:tcW w:w="810" w:type="dxa"/>
          </w:tcPr>
          <w:p w14:paraId="2B21A1E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BS</w:t>
            </w:r>
          </w:p>
        </w:tc>
        <w:tc>
          <w:tcPr>
            <w:tcW w:w="720" w:type="dxa"/>
          </w:tcPr>
          <w:p w14:paraId="444D8C0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OL</w:t>
            </w:r>
          </w:p>
        </w:tc>
        <w:tc>
          <w:tcPr>
            <w:tcW w:w="720" w:type="dxa"/>
          </w:tcPr>
          <w:p w14:paraId="6E02230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C</w:t>
            </w:r>
          </w:p>
        </w:tc>
        <w:tc>
          <w:tcPr>
            <w:tcW w:w="720" w:type="dxa"/>
          </w:tcPr>
          <w:p w14:paraId="6307147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F</w:t>
            </w:r>
          </w:p>
        </w:tc>
        <w:tc>
          <w:tcPr>
            <w:tcW w:w="810" w:type="dxa"/>
          </w:tcPr>
          <w:p w14:paraId="21A81CC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WB</w:t>
            </w:r>
          </w:p>
        </w:tc>
      </w:tr>
      <w:tr w:rsidR="00E924F7" w:rsidRPr="004B5E9E" w14:paraId="14067402" w14:textId="77777777" w:rsidTr="00E924F7">
        <w:tc>
          <w:tcPr>
            <w:tcW w:w="1908" w:type="dxa"/>
            <w:vAlign w:val="bottom"/>
          </w:tcPr>
          <w:p w14:paraId="38B6B0B6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Sylviidae</w:t>
            </w:r>
            <w:proofErr w:type="spellEnd"/>
          </w:p>
        </w:tc>
        <w:tc>
          <w:tcPr>
            <w:tcW w:w="3060" w:type="dxa"/>
            <w:vAlign w:val="bottom"/>
          </w:tcPr>
          <w:p w14:paraId="53A6070A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Acrocephalus</w:t>
            </w:r>
            <w:proofErr w:type="spell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scirpaceus</w:t>
            </w:r>
            <w:proofErr w:type="spellEnd"/>
          </w:p>
        </w:tc>
        <w:tc>
          <w:tcPr>
            <w:tcW w:w="810" w:type="dxa"/>
          </w:tcPr>
          <w:p w14:paraId="2368EB1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25.1</w:t>
            </w:r>
          </w:p>
        </w:tc>
        <w:tc>
          <w:tcPr>
            <w:tcW w:w="810" w:type="dxa"/>
          </w:tcPr>
          <w:p w14:paraId="0B0EBC4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7.6</w:t>
            </w:r>
          </w:p>
        </w:tc>
        <w:tc>
          <w:tcPr>
            <w:tcW w:w="720" w:type="dxa"/>
          </w:tcPr>
          <w:p w14:paraId="4F58AB4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20" w:type="dxa"/>
          </w:tcPr>
          <w:p w14:paraId="17AECBC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810" w:type="dxa"/>
          </w:tcPr>
          <w:p w14:paraId="27CD8CF5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0.074</w:t>
            </w:r>
          </w:p>
        </w:tc>
        <w:tc>
          <w:tcPr>
            <w:tcW w:w="810" w:type="dxa"/>
          </w:tcPr>
          <w:p w14:paraId="13A554C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0.065</w:t>
            </w:r>
          </w:p>
        </w:tc>
        <w:tc>
          <w:tcPr>
            <w:tcW w:w="720" w:type="dxa"/>
          </w:tcPr>
          <w:p w14:paraId="48B2B5A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0.070</w:t>
            </w:r>
          </w:p>
        </w:tc>
        <w:tc>
          <w:tcPr>
            <w:tcW w:w="720" w:type="dxa"/>
          </w:tcPr>
          <w:p w14:paraId="0AEFB39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0.066</w:t>
            </w:r>
          </w:p>
        </w:tc>
        <w:tc>
          <w:tcPr>
            <w:tcW w:w="720" w:type="dxa"/>
          </w:tcPr>
          <w:p w14:paraId="28C88AB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0.282</w:t>
            </w:r>
          </w:p>
        </w:tc>
        <w:tc>
          <w:tcPr>
            <w:tcW w:w="810" w:type="dxa"/>
          </w:tcPr>
          <w:p w14:paraId="307F059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0.483</w:t>
            </w:r>
          </w:p>
        </w:tc>
      </w:tr>
      <w:tr w:rsidR="00E924F7" w:rsidRPr="004B5E9E" w14:paraId="4D60F8C9" w14:textId="77777777" w:rsidTr="00E924F7">
        <w:tc>
          <w:tcPr>
            <w:tcW w:w="1908" w:type="dxa"/>
            <w:vAlign w:val="bottom"/>
          </w:tcPr>
          <w:p w14:paraId="569D37C2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Aegithalidae</w:t>
            </w:r>
            <w:proofErr w:type="spellEnd"/>
          </w:p>
        </w:tc>
        <w:tc>
          <w:tcPr>
            <w:tcW w:w="3060" w:type="dxa"/>
            <w:vAlign w:val="bottom"/>
          </w:tcPr>
          <w:p w14:paraId="6870EECE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Aegithalos</w:t>
            </w:r>
            <w:proofErr w:type="spell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caudatus</w:t>
            </w:r>
            <w:proofErr w:type="spellEnd"/>
          </w:p>
        </w:tc>
        <w:tc>
          <w:tcPr>
            <w:tcW w:w="810" w:type="dxa"/>
          </w:tcPr>
          <w:p w14:paraId="4F86532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7.8</w:t>
            </w:r>
          </w:p>
        </w:tc>
        <w:tc>
          <w:tcPr>
            <w:tcW w:w="810" w:type="dxa"/>
          </w:tcPr>
          <w:p w14:paraId="6F31558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4.2</w:t>
            </w:r>
          </w:p>
        </w:tc>
        <w:tc>
          <w:tcPr>
            <w:tcW w:w="720" w:type="dxa"/>
          </w:tcPr>
          <w:p w14:paraId="52AB5C7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20" w:type="dxa"/>
          </w:tcPr>
          <w:p w14:paraId="1306DFB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810" w:type="dxa"/>
          </w:tcPr>
          <w:p w14:paraId="09C1B9A4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0.038</w:t>
            </w:r>
          </w:p>
        </w:tc>
        <w:tc>
          <w:tcPr>
            <w:tcW w:w="810" w:type="dxa"/>
          </w:tcPr>
          <w:p w14:paraId="67FB7E9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0.079</w:t>
            </w:r>
          </w:p>
        </w:tc>
        <w:tc>
          <w:tcPr>
            <w:tcW w:w="720" w:type="dxa"/>
          </w:tcPr>
          <w:p w14:paraId="3634B25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0.059</w:t>
            </w:r>
          </w:p>
        </w:tc>
        <w:tc>
          <w:tcPr>
            <w:tcW w:w="720" w:type="dxa"/>
          </w:tcPr>
          <w:p w14:paraId="1EAB5A2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0.035</w:t>
            </w:r>
          </w:p>
        </w:tc>
        <w:tc>
          <w:tcPr>
            <w:tcW w:w="720" w:type="dxa"/>
          </w:tcPr>
          <w:p w14:paraId="2EAE3EC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0.283</w:t>
            </w:r>
          </w:p>
        </w:tc>
        <w:tc>
          <w:tcPr>
            <w:tcW w:w="810" w:type="dxa"/>
          </w:tcPr>
          <w:p w14:paraId="6DAAD2A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0.456</w:t>
            </w:r>
          </w:p>
        </w:tc>
      </w:tr>
      <w:tr w:rsidR="00E924F7" w:rsidRPr="004B5E9E" w14:paraId="1A66D68A" w14:textId="77777777" w:rsidTr="00E924F7">
        <w:tc>
          <w:tcPr>
            <w:tcW w:w="1908" w:type="dxa"/>
            <w:vAlign w:val="bottom"/>
          </w:tcPr>
          <w:p w14:paraId="1C350ADE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Alaudidae</w:t>
            </w:r>
          </w:p>
        </w:tc>
        <w:tc>
          <w:tcPr>
            <w:tcW w:w="3060" w:type="dxa"/>
            <w:vAlign w:val="bottom"/>
          </w:tcPr>
          <w:p w14:paraId="39EEA3F1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Alauda arvensis</w:t>
            </w:r>
          </w:p>
        </w:tc>
        <w:tc>
          <w:tcPr>
            <w:tcW w:w="810" w:type="dxa"/>
          </w:tcPr>
          <w:p w14:paraId="13141E5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48.6</w:t>
            </w:r>
          </w:p>
        </w:tc>
        <w:tc>
          <w:tcPr>
            <w:tcW w:w="810" w:type="dxa"/>
          </w:tcPr>
          <w:p w14:paraId="05DD5FA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41.9</w:t>
            </w:r>
          </w:p>
        </w:tc>
        <w:tc>
          <w:tcPr>
            <w:tcW w:w="720" w:type="dxa"/>
          </w:tcPr>
          <w:p w14:paraId="18AC48C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29</w:t>
            </w:r>
          </w:p>
        </w:tc>
        <w:tc>
          <w:tcPr>
            <w:tcW w:w="720" w:type="dxa"/>
          </w:tcPr>
          <w:p w14:paraId="2471382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  <w:tc>
          <w:tcPr>
            <w:tcW w:w="810" w:type="dxa"/>
          </w:tcPr>
          <w:p w14:paraId="26846160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0.109</w:t>
            </w:r>
          </w:p>
        </w:tc>
        <w:tc>
          <w:tcPr>
            <w:tcW w:w="810" w:type="dxa"/>
          </w:tcPr>
          <w:p w14:paraId="3F98699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0.110</w:t>
            </w:r>
          </w:p>
        </w:tc>
        <w:tc>
          <w:tcPr>
            <w:tcW w:w="720" w:type="dxa"/>
          </w:tcPr>
          <w:p w14:paraId="55182EF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0.115</w:t>
            </w:r>
          </w:p>
        </w:tc>
        <w:tc>
          <w:tcPr>
            <w:tcW w:w="720" w:type="dxa"/>
          </w:tcPr>
          <w:p w14:paraId="1BCE4A1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0.087</w:t>
            </w:r>
          </w:p>
        </w:tc>
        <w:tc>
          <w:tcPr>
            <w:tcW w:w="720" w:type="dxa"/>
          </w:tcPr>
          <w:p w14:paraId="53FC389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0.865</w:t>
            </w:r>
          </w:p>
        </w:tc>
        <w:tc>
          <w:tcPr>
            <w:tcW w:w="810" w:type="dxa"/>
          </w:tcPr>
          <w:p w14:paraId="0E136DC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1.176</w:t>
            </w:r>
          </w:p>
        </w:tc>
      </w:tr>
      <w:tr w:rsidR="00E924F7" w:rsidRPr="004B5E9E" w14:paraId="52705B0A" w14:textId="77777777" w:rsidTr="00E924F7">
        <w:tc>
          <w:tcPr>
            <w:tcW w:w="1908" w:type="dxa"/>
          </w:tcPr>
          <w:p w14:paraId="764139E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Anatidae</w:t>
            </w:r>
          </w:p>
        </w:tc>
        <w:tc>
          <w:tcPr>
            <w:tcW w:w="3060" w:type="dxa"/>
          </w:tcPr>
          <w:p w14:paraId="3F5767F3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r w:rsidRPr="00D538FC">
              <w:rPr>
                <w:i/>
                <w:lang w:val="en-AU"/>
              </w:rPr>
              <w:t>Anas platyrhynchos</w:t>
            </w:r>
          </w:p>
        </w:tc>
        <w:tc>
          <w:tcPr>
            <w:tcW w:w="810" w:type="dxa"/>
          </w:tcPr>
          <w:p w14:paraId="173BBA0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35.6</w:t>
            </w:r>
          </w:p>
        </w:tc>
        <w:tc>
          <w:tcPr>
            <w:tcW w:w="810" w:type="dxa"/>
          </w:tcPr>
          <w:p w14:paraId="695D90B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27.6</w:t>
            </w:r>
          </w:p>
        </w:tc>
        <w:tc>
          <w:tcPr>
            <w:tcW w:w="720" w:type="dxa"/>
          </w:tcPr>
          <w:p w14:paraId="4584957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29</w:t>
            </w:r>
          </w:p>
        </w:tc>
        <w:tc>
          <w:tcPr>
            <w:tcW w:w="720" w:type="dxa"/>
          </w:tcPr>
          <w:p w14:paraId="0A66D4C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1082</w:t>
            </w:r>
          </w:p>
        </w:tc>
        <w:tc>
          <w:tcPr>
            <w:tcW w:w="810" w:type="dxa"/>
          </w:tcPr>
          <w:p w14:paraId="25FE2C1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0.696</w:t>
            </w:r>
          </w:p>
        </w:tc>
        <w:tc>
          <w:tcPr>
            <w:tcW w:w="810" w:type="dxa"/>
          </w:tcPr>
          <w:p w14:paraId="22ED441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0.928</w:t>
            </w:r>
          </w:p>
        </w:tc>
        <w:tc>
          <w:tcPr>
            <w:tcW w:w="720" w:type="dxa"/>
          </w:tcPr>
          <w:p w14:paraId="035B18B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0.400</w:t>
            </w:r>
          </w:p>
        </w:tc>
        <w:tc>
          <w:tcPr>
            <w:tcW w:w="720" w:type="dxa"/>
          </w:tcPr>
          <w:p w14:paraId="58D06BA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0.553</w:t>
            </w:r>
          </w:p>
        </w:tc>
        <w:tc>
          <w:tcPr>
            <w:tcW w:w="720" w:type="dxa"/>
          </w:tcPr>
          <w:p w14:paraId="4EBE44C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4.0</w:t>
            </w:r>
            <w:r>
              <w:rPr>
                <w:lang w:val="en-AU"/>
              </w:rPr>
              <w:t>0</w:t>
            </w:r>
            <w:r w:rsidRPr="004B5E9E">
              <w:rPr>
                <w:lang w:val="en-AU"/>
              </w:rPr>
              <w:t>0</w:t>
            </w:r>
          </w:p>
        </w:tc>
        <w:tc>
          <w:tcPr>
            <w:tcW w:w="810" w:type="dxa"/>
          </w:tcPr>
          <w:p w14:paraId="746143B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5.88</w:t>
            </w:r>
            <w:r>
              <w:rPr>
                <w:lang w:val="en-AU"/>
              </w:rPr>
              <w:t>1</w:t>
            </w:r>
          </w:p>
        </w:tc>
      </w:tr>
      <w:tr w:rsidR="00E924F7" w:rsidRPr="004B5E9E" w14:paraId="1D88CB70" w14:textId="77777777" w:rsidTr="00E924F7">
        <w:tc>
          <w:tcPr>
            <w:tcW w:w="1908" w:type="dxa"/>
            <w:vAlign w:val="bottom"/>
          </w:tcPr>
          <w:p w14:paraId="3B615D15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Motacillidae</w:t>
            </w:r>
            <w:proofErr w:type="spellEnd"/>
          </w:p>
        </w:tc>
        <w:tc>
          <w:tcPr>
            <w:tcW w:w="3060" w:type="dxa"/>
            <w:vAlign w:val="bottom"/>
          </w:tcPr>
          <w:p w14:paraId="213CCF4A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Anthus</w:t>
            </w:r>
            <w:proofErr w:type="spellEnd"/>
            <w:r w:rsidRPr="00D538FC">
              <w:rPr>
                <w:i/>
              </w:rPr>
              <w:t xml:space="preserve"> pratensis</w:t>
            </w:r>
          </w:p>
        </w:tc>
        <w:tc>
          <w:tcPr>
            <w:tcW w:w="810" w:type="dxa"/>
          </w:tcPr>
          <w:p w14:paraId="34E9097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26.9</w:t>
            </w:r>
          </w:p>
        </w:tc>
        <w:tc>
          <w:tcPr>
            <w:tcW w:w="810" w:type="dxa"/>
          </w:tcPr>
          <w:p w14:paraId="6B1E2F2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16.9</w:t>
            </w:r>
          </w:p>
        </w:tc>
        <w:tc>
          <w:tcPr>
            <w:tcW w:w="720" w:type="dxa"/>
          </w:tcPr>
          <w:p w14:paraId="0003686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31</w:t>
            </w:r>
          </w:p>
        </w:tc>
        <w:tc>
          <w:tcPr>
            <w:tcW w:w="720" w:type="dxa"/>
          </w:tcPr>
          <w:p w14:paraId="1DC8CF5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810" w:type="dxa"/>
          </w:tcPr>
          <w:p w14:paraId="3BC65475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0.078</w:t>
            </w:r>
          </w:p>
        </w:tc>
        <w:tc>
          <w:tcPr>
            <w:tcW w:w="810" w:type="dxa"/>
          </w:tcPr>
          <w:p w14:paraId="42A2E1B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0.079</w:t>
            </w:r>
          </w:p>
        </w:tc>
        <w:tc>
          <w:tcPr>
            <w:tcW w:w="720" w:type="dxa"/>
          </w:tcPr>
          <w:p w14:paraId="7DBAC78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0.074</w:t>
            </w:r>
          </w:p>
        </w:tc>
        <w:tc>
          <w:tcPr>
            <w:tcW w:w="720" w:type="dxa"/>
          </w:tcPr>
          <w:p w14:paraId="01867FC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0.064</w:t>
            </w:r>
          </w:p>
        </w:tc>
        <w:tc>
          <w:tcPr>
            <w:tcW w:w="720" w:type="dxa"/>
          </w:tcPr>
          <w:p w14:paraId="1FE001F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0.316</w:t>
            </w:r>
          </w:p>
        </w:tc>
        <w:tc>
          <w:tcPr>
            <w:tcW w:w="810" w:type="dxa"/>
          </w:tcPr>
          <w:p w14:paraId="6FB8BF1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0.533</w:t>
            </w:r>
          </w:p>
        </w:tc>
      </w:tr>
      <w:tr w:rsidR="00E924F7" w:rsidRPr="004B5E9E" w14:paraId="350715F1" w14:textId="77777777" w:rsidTr="00E924F7">
        <w:tc>
          <w:tcPr>
            <w:tcW w:w="1908" w:type="dxa"/>
          </w:tcPr>
          <w:p w14:paraId="23F1485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Apodidae</w:t>
            </w:r>
          </w:p>
        </w:tc>
        <w:tc>
          <w:tcPr>
            <w:tcW w:w="3060" w:type="dxa"/>
          </w:tcPr>
          <w:p w14:paraId="7A71752A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r w:rsidRPr="00D538FC">
              <w:rPr>
                <w:i/>
                <w:lang w:val="en-AU"/>
              </w:rPr>
              <w:t xml:space="preserve">Apus </w:t>
            </w:r>
            <w:proofErr w:type="spellStart"/>
            <w:r w:rsidRPr="00D538FC">
              <w:rPr>
                <w:i/>
                <w:lang w:val="en-AU"/>
              </w:rPr>
              <w:t>apus</w:t>
            </w:r>
            <w:proofErr w:type="spellEnd"/>
          </w:p>
        </w:tc>
        <w:tc>
          <w:tcPr>
            <w:tcW w:w="810" w:type="dxa"/>
          </w:tcPr>
          <w:p w14:paraId="6DA8CF9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83.0</w:t>
            </w:r>
          </w:p>
        </w:tc>
        <w:tc>
          <w:tcPr>
            <w:tcW w:w="810" w:type="dxa"/>
          </w:tcPr>
          <w:p w14:paraId="0031573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38.0</w:t>
            </w:r>
          </w:p>
        </w:tc>
        <w:tc>
          <w:tcPr>
            <w:tcW w:w="720" w:type="dxa"/>
          </w:tcPr>
          <w:p w14:paraId="7FEA72D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20" w:type="dxa"/>
          </w:tcPr>
          <w:p w14:paraId="6045DC2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38</w:t>
            </w:r>
          </w:p>
        </w:tc>
        <w:tc>
          <w:tcPr>
            <w:tcW w:w="810" w:type="dxa"/>
          </w:tcPr>
          <w:p w14:paraId="731CD302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0.266</w:t>
            </w:r>
          </w:p>
        </w:tc>
        <w:tc>
          <w:tcPr>
            <w:tcW w:w="810" w:type="dxa"/>
          </w:tcPr>
          <w:p w14:paraId="33D7EF0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0.114</w:t>
            </w:r>
          </w:p>
        </w:tc>
        <w:tc>
          <w:tcPr>
            <w:tcW w:w="720" w:type="dxa"/>
          </w:tcPr>
          <w:p w14:paraId="7DFAEBA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0.070</w:t>
            </w:r>
          </w:p>
        </w:tc>
        <w:tc>
          <w:tcPr>
            <w:tcW w:w="720" w:type="dxa"/>
          </w:tcPr>
          <w:p w14:paraId="1E30A59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0.110</w:t>
            </w:r>
          </w:p>
        </w:tc>
        <w:tc>
          <w:tcPr>
            <w:tcW w:w="720" w:type="dxa"/>
          </w:tcPr>
          <w:p w14:paraId="4B4D660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0.370</w:t>
            </w:r>
          </w:p>
        </w:tc>
        <w:tc>
          <w:tcPr>
            <w:tcW w:w="810" w:type="dxa"/>
          </w:tcPr>
          <w:p w14:paraId="734EE72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0.665</w:t>
            </w:r>
          </w:p>
        </w:tc>
      </w:tr>
      <w:tr w:rsidR="00E924F7" w:rsidRPr="004B5E9E" w14:paraId="0EF9DD59" w14:textId="77777777" w:rsidTr="00E924F7">
        <w:tc>
          <w:tcPr>
            <w:tcW w:w="1908" w:type="dxa"/>
          </w:tcPr>
          <w:p w14:paraId="6BE196B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Ardeidae</w:t>
            </w:r>
          </w:p>
        </w:tc>
        <w:tc>
          <w:tcPr>
            <w:tcW w:w="3060" w:type="dxa"/>
          </w:tcPr>
          <w:p w14:paraId="4860C8D8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proofErr w:type="spellStart"/>
            <w:r w:rsidRPr="00D538FC">
              <w:rPr>
                <w:rFonts w:cs="Arial"/>
                <w:i/>
              </w:rPr>
              <w:t>Ardea</w:t>
            </w:r>
            <w:proofErr w:type="spellEnd"/>
            <w:r w:rsidRPr="00D538FC">
              <w:rPr>
                <w:rFonts w:cs="Arial"/>
                <w:i/>
              </w:rPr>
              <w:t xml:space="preserve"> cinerea</w:t>
            </w:r>
          </w:p>
        </w:tc>
        <w:tc>
          <w:tcPr>
            <w:tcW w:w="810" w:type="dxa"/>
          </w:tcPr>
          <w:p w14:paraId="4405EDC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101.7</w:t>
            </w:r>
          </w:p>
        </w:tc>
        <w:tc>
          <w:tcPr>
            <w:tcW w:w="810" w:type="dxa"/>
          </w:tcPr>
          <w:p w14:paraId="3280711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66.7</w:t>
            </w:r>
          </w:p>
        </w:tc>
        <w:tc>
          <w:tcPr>
            <w:tcW w:w="720" w:type="dxa"/>
          </w:tcPr>
          <w:p w14:paraId="047F723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720" w:type="dxa"/>
          </w:tcPr>
          <w:p w14:paraId="284DB9A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1443</w:t>
            </w:r>
          </w:p>
        </w:tc>
        <w:tc>
          <w:tcPr>
            <w:tcW w:w="810" w:type="dxa"/>
          </w:tcPr>
          <w:p w14:paraId="48D7A69D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2.142</w:t>
            </w:r>
          </w:p>
        </w:tc>
        <w:tc>
          <w:tcPr>
            <w:tcW w:w="810" w:type="dxa"/>
          </w:tcPr>
          <w:p w14:paraId="141FAD4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1.155</w:t>
            </w:r>
          </w:p>
        </w:tc>
        <w:tc>
          <w:tcPr>
            <w:tcW w:w="720" w:type="dxa"/>
          </w:tcPr>
          <w:p w14:paraId="1E483BC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0.749</w:t>
            </w:r>
          </w:p>
        </w:tc>
        <w:tc>
          <w:tcPr>
            <w:tcW w:w="720" w:type="dxa"/>
          </w:tcPr>
          <w:p w14:paraId="54298B0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0.996</w:t>
            </w:r>
          </w:p>
        </w:tc>
        <w:tc>
          <w:tcPr>
            <w:tcW w:w="720" w:type="dxa"/>
          </w:tcPr>
          <w:p w14:paraId="58C811B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4.967</w:t>
            </w:r>
          </w:p>
        </w:tc>
        <w:tc>
          <w:tcPr>
            <w:tcW w:w="810" w:type="dxa"/>
          </w:tcPr>
          <w:p w14:paraId="0E5C88D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7.867</w:t>
            </w:r>
          </w:p>
        </w:tc>
      </w:tr>
      <w:tr w:rsidR="00E924F7" w:rsidRPr="004B5E9E" w14:paraId="5560D379" w14:textId="77777777" w:rsidTr="00E924F7">
        <w:tc>
          <w:tcPr>
            <w:tcW w:w="1908" w:type="dxa"/>
            <w:vAlign w:val="bottom"/>
          </w:tcPr>
          <w:p w14:paraId="22AD58E1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Fringillidae</w:t>
            </w:r>
          </w:p>
        </w:tc>
        <w:tc>
          <w:tcPr>
            <w:tcW w:w="3060" w:type="dxa"/>
            <w:vAlign w:val="bottom"/>
          </w:tcPr>
          <w:p w14:paraId="6F377665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Carduelis cannabina</w:t>
            </w:r>
          </w:p>
        </w:tc>
        <w:tc>
          <w:tcPr>
            <w:tcW w:w="810" w:type="dxa"/>
          </w:tcPr>
          <w:p w14:paraId="3DC5E58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19.1</w:t>
            </w:r>
          </w:p>
        </w:tc>
        <w:tc>
          <w:tcPr>
            <w:tcW w:w="810" w:type="dxa"/>
          </w:tcPr>
          <w:p w14:paraId="6C03F23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13.9</w:t>
            </w:r>
          </w:p>
        </w:tc>
        <w:tc>
          <w:tcPr>
            <w:tcW w:w="720" w:type="dxa"/>
          </w:tcPr>
          <w:p w14:paraId="6E70175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28</w:t>
            </w:r>
          </w:p>
        </w:tc>
        <w:tc>
          <w:tcPr>
            <w:tcW w:w="720" w:type="dxa"/>
          </w:tcPr>
          <w:p w14:paraId="5D3BA1F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810" w:type="dxa"/>
          </w:tcPr>
          <w:p w14:paraId="53C27B31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0.043</w:t>
            </w:r>
          </w:p>
        </w:tc>
        <w:tc>
          <w:tcPr>
            <w:tcW w:w="810" w:type="dxa"/>
          </w:tcPr>
          <w:p w14:paraId="66FCF28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0.080</w:t>
            </w:r>
          </w:p>
        </w:tc>
        <w:tc>
          <w:tcPr>
            <w:tcW w:w="720" w:type="dxa"/>
          </w:tcPr>
          <w:p w14:paraId="10F1C65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0.063</w:t>
            </w:r>
          </w:p>
        </w:tc>
        <w:tc>
          <w:tcPr>
            <w:tcW w:w="720" w:type="dxa"/>
          </w:tcPr>
          <w:p w14:paraId="2652DD8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0.065</w:t>
            </w:r>
          </w:p>
        </w:tc>
        <w:tc>
          <w:tcPr>
            <w:tcW w:w="720" w:type="dxa"/>
          </w:tcPr>
          <w:p w14:paraId="54089F4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0.429</w:t>
            </w:r>
          </w:p>
        </w:tc>
        <w:tc>
          <w:tcPr>
            <w:tcW w:w="810" w:type="dxa"/>
          </w:tcPr>
          <w:p w14:paraId="69D2C1C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0.636</w:t>
            </w:r>
          </w:p>
        </w:tc>
      </w:tr>
      <w:tr w:rsidR="00E924F7" w:rsidRPr="004B5E9E" w14:paraId="426DED50" w14:textId="77777777" w:rsidTr="00E924F7">
        <w:tc>
          <w:tcPr>
            <w:tcW w:w="1908" w:type="dxa"/>
            <w:vAlign w:val="bottom"/>
          </w:tcPr>
          <w:p w14:paraId="7E9D9D2C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Fringillidae</w:t>
            </w:r>
          </w:p>
        </w:tc>
        <w:tc>
          <w:tcPr>
            <w:tcW w:w="3060" w:type="dxa"/>
            <w:vAlign w:val="bottom"/>
          </w:tcPr>
          <w:p w14:paraId="7FA3A77A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Carduelis </w:t>
            </w:r>
            <w:proofErr w:type="spellStart"/>
            <w:r w:rsidRPr="00D538FC">
              <w:rPr>
                <w:i/>
              </w:rPr>
              <w:t>carduelis</w:t>
            </w:r>
            <w:proofErr w:type="spellEnd"/>
          </w:p>
        </w:tc>
        <w:tc>
          <w:tcPr>
            <w:tcW w:w="810" w:type="dxa"/>
          </w:tcPr>
          <w:p w14:paraId="445CF55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32.5</w:t>
            </w:r>
          </w:p>
        </w:tc>
        <w:tc>
          <w:tcPr>
            <w:tcW w:w="810" w:type="dxa"/>
          </w:tcPr>
          <w:p w14:paraId="3D3C2A5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7.7</w:t>
            </w:r>
          </w:p>
        </w:tc>
        <w:tc>
          <w:tcPr>
            <w:tcW w:w="720" w:type="dxa"/>
          </w:tcPr>
          <w:p w14:paraId="48307C5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20" w:type="dxa"/>
          </w:tcPr>
          <w:p w14:paraId="071E9BF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810" w:type="dxa"/>
          </w:tcPr>
          <w:p w14:paraId="3C528A28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0.036</w:t>
            </w:r>
          </w:p>
        </w:tc>
        <w:tc>
          <w:tcPr>
            <w:tcW w:w="810" w:type="dxa"/>
          </w:tcPr>
          <w:p w14:paraId="458AED2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0.079</w:t>
            </w:r>
          </w:p>
        </w:tc>
        <w:tc>
          <w:tcPr>
            <w:tcW w:w="720" w:type="dxa"/>
          </w:tcPr>
          <w:p w14:paraId="7DB9F6F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0.049</w:t>
            </w:r>
          </w:p>
        </w:tc>
        <w:tc>
          <w:tcPr>
            <w:tcW w:w="720" w:type="dxa"/>
          </w:tcPr>
          <w:p w14:paraId="624377B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0.070</w:t>
            </w:r>
          </w:p>
        </w:tc>
        <w:tc>
          <w:tcPr>
            <w:tcW w:w="720" w:type="dxa"/>
          </w:tcPr>
          <w:p w14:paraId="515433D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0.421</w:t>
            </w:r>
          </w:p>
        </w:tc>
        <w:tc>
          <w:tcPr>
            <w:tcW w:w="810" w:type="dxa"/>
          </w:tcPr>
          <w:p w14:paraId="2655BE3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0.619</w:t>
            </w:r>
          </w:p>
        </w:tc>
      </w:tr>
      <w:tr w:rsidR="00E924F7" w:rsidRPr="004B5E9E" w14:paraId="7E73B833" w14:textId="77777777" w:rsidTr="00E924F7">
        <w:tc>
          <w:tcPr>
            <w:tcW w:w="1908" w:type="dxa"/>
            <w:vAlign w:val="bottom"/>
          </w:tcPr>
          <w:p w14:paraId="0E35E08B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Fringillidae</w:t>
            </w:r>
          </w:p>
        </w:tc>
        <w:tc>
          <w:tcPr>
            <w:tcW w:w="3060" w:type="dxa"/>
            <w:vAlign w:val="bottom"/>
          </w:tcPr>
          <w:p w14:paraId="43F3FD1A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Carduelis spinus</w:t>
            </w:r>
          </w:p>
        </w:tc>
        <w:tc>
          <w:tcPr>
            <w:tcW w:w="810" w:type="dxa"/>
          </w:tcPr>
          <w:p w14:paraId="0241A8A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37.4</w:t>
            </w:r>
          </w:p>
        </w:tc>
        <w:tc>
          <w:tcPr>
            <w:tcW w:w="810" w:type="dxa"/>
          </w:tcPr>
          <w:p w14:paraId="2BF0298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4.0</w:t>
            </w:r>
          </w:p>
        </w:tc>
        <w:tc>
          <w:tcPr>
            <w:tcW w:w="720" w:type="dxa"/>
          </w:tcPr>
          <w:p w14:paraId="3776A4A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20" w:type="dxa"/>
          </w:tcPr>
          <w:p w14:paraId="5D97350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810" w:type="dxa"/>
          </w:tcPr>
          <w:p w14:paraId="0CDABE71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0.037</w:t>
            </w:r>
          </w:p>
        </w:tc>
        <w:tc>
          <w:tcPr>
            <w:tcW w:w="810" w:type="dxa"/>
          </w:tcPr>
          <w:p w14:paraId="3EC8A78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0.069</w:t>
            </w:r>
          </w:p>
        </w:tc>
        <w:tc>
          <w:tcPr>
            <w:tcW w:w="720" w:type="dxa"/>
          </w:tcPr>
          <w:p w14:paraId="32D0B66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0.054</w:t>
            </w:r>
          </w:p>
        </w:tc>
        <w:tc>
          <w:tcPr>
            <w:tcW w:w="720" w:type="dxa"/>
          </w:tcPr>
          <w:p w14:paraId="0BF2294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0.069</w:t>
            </w:r>
          </w:p>
        </w:tc>
        <w:tc>
          <w:tcPr>
            <w:tcW w:w="720" w:type="dxa"/>
          </w:tcPr>
          <w:p w14:paraId="6426EB9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0.354</w:t>
            </w:r>
          </w:p>
        </w:tc>
        <w:tc>
          <w:tcPr>
            <w:tcW w:w="810" w:type="dxa"/>
          </w:tcPr>
          <w:p w14:paraId="4429461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0.546</w:t>
            </w:r>
          </w:p>
        </w:tc>
      </w:tr>
      <w:tr w:rsidR="00E924F7" w:rsidRPr="004B5E9E" w14:paraId="155C21EE" w14:textId="77777777" w:rsidTr="00E924F7">
        <w:tc>
          <w:tcPr>
            <w:tcW w:w="1908" w:type="dxa"/>
            <w:vAlign w:val="bottom"/>
          </w:tcPr>
          <w:p w14:paraId="386E6B6C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Certhiidae</w:t>
            </w:r>
          </w:p>
        </w:tc>
        <w:tc>
          <w:tcPr>
            <w:tcW w:w="3060" w:type="dxa"/>
            <w:vAlign w:val="bottom"/>
          </w:tcPr>
          <w:p w14:paraId="7F1BE17A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Certhia</w:t>
            </w:r>
            <w:proofErr w:type="spell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familiaris</w:t>
            </w:r>
            <w:proofErr w:type="spellEnd"/>
          </w:p>
        </w:tc>
        <w:tc>
          <w:tcPr>
            <w:tcW w:w="810" w:type="dxa"/>
          </w:tcPr>
          <w:p w14:paraId="6BA5FDF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11.8</w:t>
            </w:r>
          </w:p>
        </w:tc>
        <w:tc>
          <w:tcPr>
            <w:tcW w:w="810" w:type="dxa"/>
          </w:tcPr>
          <w:p w14:paraId="5A0C649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4.6</w:t>
            </w:r>
          </w:p>
        </w:tc>
        <w:tc>
          <w:tcPr>
            <w:tcW w:w="720" w:type="dxa"/>
          </w:tcPr>
          <w:p w14:paraId="287AC9F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720" w:type="dxa"/>
          </w:tcPr>
          <w:p w14:paraId="09A2166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810" w:type="dxa"/>
          </w:tcPr>
          <w:p w14:paraId="2A41CD20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0.029</w:t>
            </w:r>
          </w:p>
        </w:tc>
        <w:tc>
          <w:tcPr>
            <w:tcW w:w="810" w:type="dxa"/>
          </w:tcPr>
          <w:p w14:paraId="3967137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0.074</w:t>
            </w:r>
          </w:p>
        </w:tc>
        <w:tc>
          <w:tcPr>
            <w:tcW w:w="720" w:type="dxa"/>
          </w:tcPr>
          <w:p w14:paraId="4261FFE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0.047</w:t>
            </w:r>
          </w:p>
        </w:tc>
        <w:tc>
          <w:tcPr>
            <w:tcW w:w="720" w:type="dxa"/>
          </w:tcPr>
          <w:p w14:paraId="44A3856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0.050</w:t>
            </w:r>
          </w:p>
        </w:tc>
        <w:tc>
          <w:tcPr>
            <w:tcW w:w="720" w:type="dxa"/>
          </w:tcPr>
          <w:p w14:paraId="5040BE1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0.277</w:t>
            </w:r>
          </w:p>
        </w:tc>
        <w:tc>
          <w:tcPr>
            <w:tcW w:w="810" w:type="dxa"/>
          </w:tcPr>
          <w:p w14:paraId="5ECA639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0.447</w:t>
            </w:r>
          </w:p>
        </w:tc>
      </w:tr>
      <w:tr w:rsidR="00E924F7" w:rsidRPr="004B5E9E" w14:paraId="39B09D9C" w14:textId="77777777" w:rsidTr="00E924F7">
        <w:tc>
          <w:tcPr>
            <w:tcW w:w="1908" w:type="dxa"/>
            <w:vAlign w:val="bottom"/>
          </w:tcPr>
          <w:p w14:paraId="0A8E5B2A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Fringillidae</w:t>
            </w:r>
          </w:p>
        </w:tc>
        <w:tc>
          <w:tcPr>
            <w:tcW w:w="3060" w:type="dxa"/>
            <w:vAlign w:val="bottom"/>
          </w:tcPr>
          <w:p w14:paraId="124C1A79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Coccothraustes </w:t>
            </w:r>
            <w:proofErr w:type="spellStart"/>
            <w:r w:rsidRPr="00D538FC">
              <w:rPr>
                <w:i/>
              </w:rPr>
              <w:t>coccothraustes</w:t>
            </w:r>
            <w:proofErr w:type="spellEnd"/>
          </w:p>
        </w:tc>
        <w:tc>
          <w:tcPr>
            <w:tcW w:w="810" w:type="dxa"/>
          </w:tcPr>
          <w:p w14:paraId="0CA060F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10.0</w:t>
            </w:r>
          </w:p>
        </w:tc>
        <w:tc>
          <w:tcPr>
            <w:tcW w:w="810" w:type="dxa"/>
          </w:tcPr>
          <w:p w14:paraId="7FB572E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8.6</w:t>
            </w:r>
          </w:p>
        </w:tc>
        <w:tc>
          <w:tcPr>
            <w:tcW w:w="720" w:type="dxa"/>
          </w:tcPr>
          <w:p w14:paraId="6F05A2B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20" w:type="dxa"/>
          </w:tcPr>
          <w:p w14:paraId="46412E1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57</w:t>
            </w:r>
          </w:p>
        </w:tc>
        <w:tc>
          <w:tcPr>
            <w:tcW w:w="810" w:type="dxa"/>
          </w:tcPr>
          <w:p w14:paraId="4D90E9F6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0.141</w:t>
            </w:r>
          </w:p>
        </w:tc>
        <w:tc>
          <w:tcPr>
            <w:tcW w:w="810" w:type="dxa"/>
          </w:tcPr>
          <w:p w14:paraId="4B6C6D8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0.191</w:t>
            </w:r>
          </w:p>
        </w:tc>
        <w:tc>
          <w:tcPr>
            <w:tcW w:w="720" w:type="dxa"/>
          </w:tcPr>
          <w:p w14:paraId="19B2310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0.160</w:t>
            </w:r>
          </w:p>
        </w:tc>
        <w:tc>
          <w:tcPr>
            <w:tcW w:w="720" w:type="dxa"/>
          </w:tcPr>
          <w:p w14:paraId="6410A03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0.160</w:t>
            </w:r>
          </w:p>
        </w:tc>
        <w:tc>
          <w:tcPr>
            <w:tcW w:w="720" w:type="dxa"/>
          </w:tcPr>
          <w:p w14:paraId="6CDFCF7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1.115</w:t>
            </w:r>
          </w:p>
        </w:tc>
        <w:tc>
          <w:tcPr>
            <w:tcW w:w="810" w:type="dxa"/>
          </w:tcPr>
          <w:p w14:paraId="61273F3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1.626</w:t>
            </w:r>
          </w:p>
        </w:tc>
      </w:tr>
      <w:tr w:rsidR="00E924F7" w:rsidRPr="004B5E9E" w14:paraId="0BD11797" w14:textId="77777777" w:rsidTr="00E924F7">
        <w:tc>
          <w:tcPr>
            <w:tcW w:w="1908" w:type="dxa"/>
          </w:tcPr>
          <w:p w14:paraId="479B3CD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Columbidae</w:t>
            </w:r>
          </w:p>
        </w:tc>
        <w:tc>
          <w:tcPr>
            <w:tcW w:w="3060" w:type="dxa"/>
          </w:tcPr>
          <w:p w14:paraId="2979F5C6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r w:rsidRPr="00D538FC">
              <w:rPr>
                <w:i/>
                <w:lang w:val="en-AU"/>
              </w:rPr>
              <w:t xml:space="preserve">Columba </w:t>
            </w:r>
            <w:proofErr w:type="spellStart"/>
            <w:r w:rsidRPr="00D538FC">
              <w:rPr>
                <w:i/>
                <w:lang w:val="en-AU"/>
              </w:rPr>
              <w:t>livia</w:t>
            </w:r>
            <w:proofErr w:type="spellEnd"/>
          </w:p>
        </w:tc>
        <w:tc>
          <w:tcPr>
            <w:tcW w:w="810" w:type="dxa"/>
          </w:tcPr>
          <w:p w14:paraId="46D6757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44.0</w:t>
            </w:r>
          </w:p>
        </w:tc>
        <w:tc>
          <w:tcPr>
            <w:tcW w:w="810" w:type="dxa"/>
          </w:tcPr>
          <w:p w14:paraId="2C65031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14.0</w:t>
            </w:r>
          </w:p>
        </w:tc>
        <w:tc>
          <w:tcPr>
            <w:tcW w:w="720" w:type="dxa"/>
          </w:tcPr>
          <w:p w14:paraId="3A3541C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20" w:type="dxa"/>
          </w:tcPr>
          <w:p w14:paraId="282A669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355</w:t>
            </w:r>
          </w:p>
        </w:tc>
        <w:tc>
          <w:tcPr>
            <w:tcW w:w="810" w:type="dxa"/>
          </w:tcPr>
          <w:p w14:paraId="7DAF424A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0.275</w:t>
            </w:r>
          </w:p>
        </w:tc>
        <w:tc>
          <w:tcPr>
            <w:tcW w:w="810" w:type="dxa"/>
          </w:tcPr>
          <w:p w14:paraId="478F05F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0.439</w:t>
            </w:r>
          </w:p>
        </w:tc>
        <w:tc>
          <w:tcPr>
            <w:tcW w:w="720" w:type="dxa"/>
          </w:tcPr>
          <w:p w14:paraId="54E5DDE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0.270</w:t>
            </w:r>
          </w:p>
        </w:tc>
        <w:tc>
          <w:tcPr>
            <w:tcW w:w="720" w:type="dxa"/>
          </w:tcPr>
          <w:p w14:paraId="117DDD3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0.331</w:t>
            </w:r>
          </w:p>
        </w:tc>
        <w:tc>
          <w:tcPr>
            <w:tcW w:w="720" w:type="dxa"/>
          </w:tcPr>
          <w:p w14:paraId="249BCCE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1.272</w:t>
            </w:r>
          </w:p>
        </w:tc>
        <w:tc>
          <w:tcPr>
            <w:tcW w:w="810" w:type="dxa"/>
          </w:tcPr>
          <w:p w14:paraId="0810E94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2.312</w:t>
            </w:r>
          </w:p>
        </w:tc>
      </w:tr>
      <w:tr w:rsidR="00E924F7" w:rsidRPr="004B5E9E" w14:paraId="09C6F480" w14:textId="77777777" w:rsidTr="00E924F7">
        <w:tc>
          <w:tcPr>
            <w:tcW w:w="1908" w:type="dxa"/>
          </w:tcPr>
          <w:p w14:paraId="6F82BF7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Columbidae</w:t>
            </w:r>
          </w:p>
        </w:tc>
        <w:tc>
          <w:tcPr>
            <w:tcW w:w="3060" w:type="dxa"/>
          </w:tcPr>
          <w:p w14:paraId="05F725C0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r w:rsidRPr="00D538FC">
              <w:rPr>
                <w:i/>
                <w:lang w:val="en-AU"/>
              </w:rPr>
              <w:t xml:space="preserve">Columba </w:t>
            </w:r>
            <w:proofErr w:type="spellStart"/>
            <w:r w:rsidRPr="00D538FC">
              <w:rPr>
                <w:i/>
                <w:lang w:val="en-AU"/>
              </w:rPr>
              <w:t>palumbus</w:t>
            </w:r>
            <w:proofErr w:type="spellEnd"/>
          </w:p>
        </w:tc>
        <w:tc>
          <w:tcPr>
            <w:tcW w:w="810" w:type="dxa"/>
          </w:tcPr>
          <w:p w14:paraId="756FE62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25.9</w:t>
            </w:r>
          </w:p>
        </w:tc>
        <w:tc>
          <w:tcPr>
            <w:tcW w:w="810" w:type="dxa"/>
          </w:tcPr>
          <w:p w14:paraId="60DE4BB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11.0</w:t>
            </w:r>
          </w:p>
        </w:tc>
        <w:tc>
          <w:tcPr>
            <w:tcW w:w="720" w:type="dxa"/>
          </w:tcPr>
          <w:p w14:paraId="4B0BF05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66</w:t>
            </w:r>
          </w:p>
        </w:tc>
        <w:tc>
          <w:tcPr>
            <w:tcW w:w="720" w:type="dxa"/>
          </w:tcPr>
          <w:p w14:paraId="240F33C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490</w:t>
            </w:r>
          </w:p>
        </w:tc>
        <w:tc>
          <w:tcPr>
            <w:tcW w:w="810" w:type="dxa"/>
          </w:tcPr>
          <w:p w14:paraId="7642701F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0.55</w:t>
            </w:r>
          </w:p>
        </w:tc>
        <w:tc>
          <w:tcPr>
            <w:tcW w:w="810" w:type="dxa"/>
          </w:tcPr>
          <w:p w14:paraId="6DD447C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0.441</w:t>
            </w:r>
          </w:p>
        </w:tc>
        <w:tc>
          <w:tcPr>
            <w:tcW w:w="720" w:type="dxa"/>
          </w:tcPr>
          <w:p w14:paraId="03D17F9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0.299</w:t>
            </w:r>
          </w:p>
        </w:tc>
        <w:tc>
          <w:tcPr>
            <w:tcW w:w="720" w:type="dxa"/>
          </w:tcPr>
          <w:p w14:paraId="1717D06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0.350</w:t>
            </w:r>
          </w:p>
        </w:tc>
        <w:tc>
          <w:tcPr>
            <w:tcW w:w="720" w:type="dxa"/>
          </w:tcPr>
          <w:p w14:paraId="07A269B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1.308</w:t>
            </w:r>
          </w:p>
        </w:tc>
        <w:tc>
          <w:tcPr>
            <w:tcW w:w="810" w:type="dxa"/>
          </w:tcPr>
          <w:p w14:paraId="7CBD6B3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2.399</w:t>
            </w:r>
          </w:p>
        </w:tc>
      </w:tr>
      <w:tr w:rsidR="00E924F7" w:rsidRPr="004B5E9E" w14:paraId="1BF6458A" w14:textId="77777777" w:rsidTr="00E924F7">
        <w:tc>
          <w:tcPr>
            <w:tcW w:w="1908" w:type="dxa"/>
            <w:vAlign w:val="bottom"/>
          </w:tcPr>
          <w:p w14:paraId="309E8BF9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Corvidae</w:t>
            </w:r>
          </w:p>
        </w:tc>
        <w:tc>
          <w:tcPr>
            <w:tcW w:w="3060" w:type="dxa"/>
            <w:vAlign w:val="bottom"/>
          </w:tcPr>
          <w:p w14:paraId="4D6C8F25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Corvus </w:t>
            </w:r>
            <w:proofErr w:type="spellStart"/>
            <w:r w:rsidRPr="00D538FC">
              <w:rPr>
                <w:i/>
              </w:rPr>
              <w:t>corone</w:t>
            </w:r>
            <w:proofErr w:type="spellEnd"/>
          </w:p>
        </w:tc>
        <w:tc>
          <w:tcPr>
            <w:tcW w:w="810" w:type="dxa"/>
          </w:tcPr>
          <w:p w14:paraId="58BC676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63.0</w:t>
            </w:r>
          </w:p>
        </w:tc>
        <w:tc>
          <w:tcPr>
            <w:tcW w:w="810" w:type="dxa"/>
          </w:tcPr>
          <w:p w14:paraId="4ED839B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36.2</w:t>
            </w:r>
          </w:p>
        </w:tc>
        <w:tc>
          <w:tcPr>
            <w:tcW w:w="720" w:type="dxa"/>
          </w:tcPr>
          <w:p w14:paraId="582A935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  <w:tc>
          <w:tcPr>
            <w:tcW w:w="720" w:type="dxa"/>
          </w:tcPr>
          <w:p w14:paraId="74627DF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570</w:t>
            </w:r>
          </w:p>
        </w:tc>
        <w:tc>
          <w:tcPr>
            <w:tcW w:w="810" w:type="dxa"/>
          </w:tcPr>
          <w:p w14:paraId="01874A05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0.88</w:t>
            </w:r>
          </w:p>
        </w:tc>
        <w:tc>
          <w:tcPr>
            <w:tcW w:w="810" w:type="dxa"/>
          </w:tcPr>
          <w:p w14:paraId="3E2F5AD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0.748</w:t>
            </w:r>
          </w:p>
        </w:tc>
        <w:tc>
          <w:tcPr>
            <w:tcW w:w="720" w:type="dxa"/>
          </w:tcPr>
          <w:p w14:paraId="39BCA65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0.531</w:t>
            </w:r>
          </w:p>
        </w:tc>
        <w:tc>
          <w:tcPr>
            <w:tcW w:w="720" w:type="dxa"/>
          </w:tcPr>
          <w:p w14:paraId="15468B2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0.675</w:t>
            </w:r>
          </w:p>
        </w:tc>
        <w:tc>
          <w:tcPr>
            <w:tcW w:w="720" w:type="dxa"/>
          </w:tcPr>
          <w:p w14:paraId="4E54794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6.429</w:t>
            </w:r>
          </w:p>
        </w:tc>
        <w:tc>
          <w:tcPr>
            <w:tcW w:w="810" w:type="dxa"/>
          </w:tcPr>
          <w:p w14:paraId="19BDA88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8.383</w:t>
            </w:r>
          </w:p>
        </w:tc>
      </w:tr>
      <w:tr w:rsidR="00E924F7" w:rsidRPr="004B5E9E" w14:paraId="4FFCEB11" w14:textId="77777777" w:rsidTr="00E924F7">
        <w:tc>
          <w:tcPr>
            <w:tcW w:w="1908" w:type="dxa"/>
            <w:vAlign w:val="bottom"/>
          </w:tcPr>
          <w:p w14:paraId="51D68F75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Corvidae</w:t>
            </w:r>
          </w:p>
        </w:tc>
        <w:tc>
          <w:tcPr>
            <w:tcW w:w="3060" w:type="dxa"/>
            <w:vAlign w:val="bottom"/>
          </w:tcPr>
          <w:p w14:paraId="2F4A4A8E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Corvus frugilegus</w:t>
            </w:r>
          </w:p>
        </w:tc>
        <w:tc>
          <w:tcPr>
            <w:tcW w:w="810" w:type="dxa"/>
          </w:tcPr>
          <w:p w14:paraId="501AF54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50.8</w:t>
            </w:r>
          </w:p>
        </w:tc>
        <w:tc>
          <w:tcPr>
            <w:tcW w:w="810" w:type="dxa"/>
          </w:tcPr>
          <w:p w14:paraId="353FF6B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36.7</w:t>
            </w:r>
          </w:p>
        </w:tc>
        <w:tc>
          <w:tcPr>
            <w:tcW w:w="720" w:type="dxa"/>
          </w:tcPr>
          <w:p w14:paraId="71E8891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44</w:t>
            </w:r>
          </w:p>
        </w:tc>
        <w:tc>
          <w:tcPr>
            <w:tcW w:w="720" w:type="dxa"/>
          </w:tcPr>
          <w:p w14:paraId="00E13E6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454</w:t>
            </w:r>
          </w:p>
        </w:tc>
        <w:tc>
          <w:tcPr>
            <w:tcW w:w="810" w:type="dxa"/>
          </w:tcPr>
          <w:p w14:paraId="5C23F505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0.87</w:t>
            </w:r>
          </w:p>
        </w:tc>
        <w:tc>
          <w:tcPr>
            <w:tcW w:w="810" w:type="dxa"/>
          </w:tcPr>
          <w:p w14:paraId="6A7BA77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0.670</w:t>
            </w:r>
          </w:p>
        </w:tc>
        <w:tc>
          <w:tcPr>
            <w:tcW w:w="720" w:type="dxa"/>
          </w:tcPr>
          <w:p w14:paraId="24D4860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0.475</w:t>
            </w:r>
          </w:p>
        </w:tc>
        <w:tc>
          <w:tcPr>
            <w:tcW w:w="720" w:type="dxa"/>
          </w:tcPr>
          <w:p w14:paraId="08278A4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0.640</w:t>
            </w:r>
          </w:p>
        </w:tc>
        <w:tc>
          <w:tcPr>
            <w:tcW w:w="720" w:type="dxa"/>
          </w:tcPr>
          <w:p w14:paraId="6FF15CD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6.005</w:t>
            </w:r>
          </w:p>
        </w:tc>
        <w:tc>
          <w:tcPr>
            <w:tcW w:w="810" w:type="dxa"/>
          </w:tcPr>
          <w:p w14:paraId="1982F4F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7.790</w:t>
            </w:r>
          </w:p>
        </w:tc>
      </w:tr>
      <w:tr w:rsidR="00E924F7" w:rsidRPr="004B5E9E" w14:paraId="77AB56E4" w14:textId="77777777" w:rsidTr="00E924F7">
        <w:tc>
          <w:tcPr>
            <w:tcW w:w="1908" w:type="dxa"/>
            <w:vAlign w:val="bottom"/>
          </w:tcPr>
          <w:p w14:paraId="34D2D99F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Corvidae</w:t>
            </w:r>
          </w:p>
        </w:tc>
        <w:tc>
          <w:tcPr>
            <w:tcW w:w="3060" w:type="dxa"/>
            <w:vAlign w:val="bottom"/>
          </w:tcPr>
          <w:p w14:paraId="17F37890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Corvus monedula</w:t>
            </w:r>
          </w:p>
        </w:tc>
        <w:tc>
          <w:tcPr>
            <w:tcW w:w="810" w:type="dxa"/>
          </w:tcPr>
          <w:p w14:paraId="7264F0F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51.8</w:t>
            </w:r>
          </w:p>
        </w:tc>
        <w:tc>
          <w:tcPr>
            <w:tcW w:w="810" w:type="dxa"/>
          </w:tcPr>
          <w:p w14:paraId="257C5C7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23.4</w:t>
            </w:r>
          </w:p>
        </w:tc>
        <w:tc>
          <w:tcPr>
            <w:tcW w:w="720" w:type="dxa"/>
          </w:tcPr>
          <w:p w14:paraId="2EF31D8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32</w:t>
            </w:r>
          </w:p>
        </w:tc>
        <w:tc>
          <w:tcPr>
            <w:tcW w:w="720" w:type="dxa"/>
          </w:tcPr>
          <w:p w14:paraId="3FC008D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246</w:t>
            </w:r>
          </w:p>
        </w:tc>
        <w:tc>
          <w:tcPr>
            <w:tcW w:w="810" w:type="dxa"/>
          </w:tcPr>
          <w:p w14:paraId="45205A01" w14:textId="77777777" w:rsidR="00E924F7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0.548</w:t>
            </w:r>
          </w:p>
        </w:tc>
        <w:tc>
          <w:tcPr>
            <w:tcW w:w="810" w:type="dxa"/>
          </w:tcPr>
          <w:p w14:paraId="0529A4C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0.410</w:t>
            </w:r>
          </w:p>
        </w:tc>
        <w:tc>
          <w:tcPr>
            <w:tcW w:w="720" w:type="dxa"/>
          </w:tcPr>
          <w:p w14:paraId="29A3BDB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0.360</w:t>
            </w:r>
          </w:p>
        </w:tc>
        <w:tc>
          <w:tcPr>
            <w:tcW w:w="720" w:type="dxa"/>
          </w:tcPr>
          <w:p w14:paraId="09B1D14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0.396</w:t>
            </w:r>
          </w:p>
        </w:tc>
        <w:tc>
          <w:tcPr>
            <w:tcW w:w="720" w:type="dxa"/>
          </w:tcPr>
          <w:p w14:paraId="05B6425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3.593</w:t>
            </w:r>
          </w:p>
        </w:tc>
        <w:tc>
          <w:tcPr>
            <w:tcW w:w="810" w:type="dxa"/>
          </w:tcPr>
          <w:p w14:paraId="3C1B201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4.758</w:t>
            </w:r>
          </w:p>
        </w:tc>
      </w:tr>
      <w:tr w:rsidR="00E924F7" w:rsidRPr="004B5E9E" w14:paraId="0F238CD2" w14:textId="77777777" w:rsidTr="00E924F7">
        <w:tc>
          <w:tcPr>
            <w:tcW w:w="1908" w:type="dxa"/>
            <w:vAlign w:val="bottom"/>
          </w:tcPr>
          <w:p w14:paraId="033153AE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Hirundinidae</w:t>
            </w:r>
          </w:p>
        </w:tc>
        <w:tc>
          <w:tcPr>
            <w:tcW w:w="3060" w:type="dxa"/>
            <w:vAlign w:val="bottom"/>
          </w:tcPr>
          <w:p w14:paraId="1663EE97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Delichon</w:t>
            </w:r>
            <w:proofErr w:type="spell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urbicum</w:t>
            </w:r>
            <w:proofErr w:type="spellEnd"/>
          </w:p>
        </w:tc>
        <w:tc>
          <w:tcPr>
            <w:tcW w:w="810" w:type="dxa"/>
          </w:tcPr>
          <w:p w14:paraId="12C4C91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25.0</w:t>
            </w:r>
          </w:p>
        </w:tc>
        <w:tc>
          <w:tcPr>
            <w:tcW w:w="810" w:type="dxa"/>
          </w:tcPr>
          <w:p w14:paraId="226229C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6.4</w:t>
            </w:r>
          </w:p>
        </w:tc>
        <w:tc>
          <w:tcPr>
            <w:tcW w:w="720" w:type="dxa"/>
          </w:tcPr>
          <w:p w14:paraId="2AE89AC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27</w:t>
            </w:r>
          </w:p>
        </w:tc>
        <w:tc>
          <w:tcPr>
            <w:tcW w:w="720" w:type="dxa"/>
          </w:tcPr>
          <w:p w14:paraId="3886403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810" w:type="dxa"/>
          </w:tcPr>
          <w:p w14:paraId="115B9212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</w:t>
            </w:r>
          </w:p>
        </w:tc>
        <w:tc>
          <w:tcPr>
            <w:tcW w:w="810" w:type="dxa"/>
          </w:tcPr>
          <w:p w14:paraId="00FF869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0.069</w:t>
            </w:r>
          </w:p>
        </w:tc>
        <w:tc>
          <w:tcPr>
            <w:tcW w:w="720" w:type="dxa"/>
          </w:tcPr>
          <w:p w14:paraId="65DA543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0.044</w:t>
            </w:r>
          </w:p>
        </w:tc>
        <w:tc>
          <w:tcPr>
            <w:tcW w:w="720" w:type="dxa"/>
          </w:tcPr>
          <w:p w14:paraId="03DCF51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0.045</w:t>
            </w:r>
          </w:p>
        </w:tc>
        <w:tc>
          <w:tcPr>
            <w:tcW w:w="720" w:type="dxa"/>
          </w:tcPr>
          <w:p w14:paraId="4EB3E42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0.282</w:t>
            </w:r>
          </w:p>
        </w:tc>
        <w:tc>
          <w:tcPr>
            <w:tcW w:w="810" w:type="dxa"/>
          </w:tcPr>
          <w:p w14:paraId="6645643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0.442</w:t>
            </w:r>
          </w:p>
        </w:tc>
      </w:tr>
      <w:tr w:rsidR="00E924F7" w:rsidRPr="004B5E9E" w14:paraId="1D3325B3" w14:textId="77777777" w:rsidTr="00E924F7">
        <w:tc>
          <w:tcPr>
            <w:tcW w:w="1908" w:type="dxa"/>
          </w:tcPr>
          <w:p w14:paraId="61DE162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Picidae</w:t>
            </w:r>
          </w:p>
        </w:tc>
        <w:tc>
          <w:tcPr>
            <w:tcW w:w="3060" w:type="dxa"/>
          </w:tcPr>
          <w:p w14:paraId="2004A30C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proofErr w:type="spellStart"/>
            <w:r w:rsidRPr="00D538FC">
              <w:rPr>
                <w:rFonts w:cs="Arial"/>
                <w:i/>
              </w:rPr>
              <w:t>Dendrocopos</w:t>
            </w:r>
            <w:proofErr w:type="spellEnd"/>
            <w:r w:rsidRPr="00D538FC">
              <w:rPr>
                <w:rFonts w:cs="Arial"/>
                <w:i/>
              </w:rPr>
              <w:t xml:space="preserve"> major</w:t>
            </w:r>
          </w:p>
        </w:tc>
        <w:tc>
          <w:tcPr>
            <w:tcW w:w="810" w:type="dxa"/>
          </w:tcPr>
          <w:p w14:paraId="6CEFC4C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27.0</w:t>
            </w:r>
          </w:p>
        </w:tc>
        <w:tc>
          <w:tcPr>
            <w:tcW w:w="810" w:type="dxa"/>
          </w:tcPr>
          <w:p w14:paraId="455CA95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12.8</w:t>
            </w:r>
          </w:p>
        </w:tc>
        <w:tc>
          <w:tcPr>
            <w:tcW w:w="720" w:type="dxa"/>
          </w:tcPr>
          <w:p w14:paraId="0EDA089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720" w:type="dxa"/>
          </w:tcPr>
          <w:p w14:paraId="5D87437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82</w:t>
            </w:r>
          </w:p>
        </w:tc>
        <w:tc>
          <w:tcPr>
            <w:tcW w:w="810" w:type="dxa"/>
          </w:tcPr>
          <w:p w14:paraId="2935280B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0.259</w:t>
            </w:r>
          </w:p>
        </w:tc>
        <w:tc>
          <w:tcPr>
            <w:tcW w:w="810" w:type="dxa"/>
          </w:tcPr>
          <w:p w14:paraId="774DFDB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0.294</w:t>
            </w:r>
          </w:p>
        </w:tc>
        <w:tc>
          <w:tcPr>
            <w:tcW w:w="720" w:type="dxa"/>
          </w:tcPr>
          <w:p w14:paraId="060B5FE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0.165</w:t>
            </w:r>
          </w:p>
        </w:tc>
        <w:tc>
          <w:tcPr>
            <w:tcW w:w="720" w:type="dxa"/>
          </w:tcPr>
          <w:p w14:paraId="7D69DAB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0.280</w:t>
            </w:r>
          </w:p>
        </w:tc>
        <w:tc>
          <w:tcPr>
            <w:tcW w:w="720" w:type="dxa"/>
          </w:tcPr>
          <w:p w14:paraId="60F9274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1.964</w:t>
            </w:r>
          </w:p>
        </w:tc>
        <w:tc>
          <w:tcPr>
            <w:tcW w:w="810" w:type="dxa"/>
          </w:tcPr>
          <w:p w14:paraId="5164A5A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2.703</w:t>
            </w:r>
          </w:p>
        </w:tc>
      </w:tr>
      <w:tr w:rsidR="00E924F7" w:rsidRPr="004B5E9E" w14:paraId="4CAE37DA" w14:textId="77777777" w:rsidTr="00E924F7">
        <w:tc>
          <w:tcPr>
            <w:tcW w:w="1908" w:type="dxa"/>
            <w:vAlign w:val="bottom"/>
          </w:tcPr>
          <w:p w14:paraId="4E3A0271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Muscicapidae</w:t>
            </w:r>
          </w:p>
        </w:tc>
        <w:tc>
          <w:tcPr>
            <w:tcW w:w="3060" w:type="dxa"/>
            <w:vAlign w:val="bottom"/>
          </w:tcPr>
          <w:p w14:paraId="227C8EA8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Erithacus </w:t>
            </w:r>
            <w:proofErr w:type="spellStart"/>
            <w:r w:rsidRPr="00D538FC">
              <w:rPr>
                <w:i/>
              </w:rPr>
              <w:t>rubecula</w:t>
            </w:r>
            <w:proofErr w:type="spellEnd"/>
          </w:p>
        </w:tc>
        <w:tc>
          <w:tcPr>
            <w:tcW w:w="810" w:type="dxa"/>
          </w:tcPr>
          <w:p w14:paraId="1F79823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15.2</w:t>
            </w:r>
          </w:p>
        </w:tc>
        <w:tc>
          <w:tcPr>
            <w:tcW w:w="810" w:type="dxa"/>
          </w:tcPr>
          <w:p w14:paraId="138496B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5.4</w:t>
            </w:r>
          </w:p>
        </w:tc>
        <w:tc>
          <w:tcPr>
            <w:tcW w:w="720" w:type="dxa"/>
          </w:tcPr>
          <w:p w14:paraId="609719E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26</w:t>
            </w:r>
          </w:p>
        </w:tc>
        <w:tc>
          <w:tcPr>
            <w:tcW w:w="720" w:type="dxa"/>
          </w:tcPr>
          <w:p w14:paraId="1FC8FBC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810" w:type="dxa"/>
          </w:tcPr>
          <w:p w14:paraId="7C6F9A64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0.133</w:t>
            </w:r>
          </w:p>
        </w:tc>
        <w:tc>
          <w:tcPr>
            <w:tcW w:w="810" w:type="dxa"/>
          </w:tcPr>
          <w:p w14:paraId="6082E8C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0.104</w:t>
            </w:r>
          </w:p>
        </w:tc>
        <w:tc>
          <w:tcPr>
            <w:tcW w:w="720" w:type="dxa"/>
          </w:tcPr>
          <w:p w14:paraId="1928533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0.088</w:t>
            </w:r>
          </w:p>
        </w:tc>
        <w:tc>
          <w:tcPr>
            <w:tcW w:w="720" w:type="dxa"/>
          </w:tcPr>
          <w:p w14:paraId="3B0C23D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0.077</w:t>
            </w:r>
          </w:p>
        </w:tc>
        <w:tc>
          <w:tcPr>
            <w:tcW w:w="720" w:type="dxa"/>
          </w:tcPr>
          <w:p w14:paraId="5BC6D86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0.346</w:t>
            </w:r>
          </w:p>
        </w:tc>
        <w:tc>
          <w:tcPr>
            <w:tcW w:w="810" w:type="dxa"/>
          </w:tcPr>
          <w:p w14:paraId="76699CB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0.613</w:t>
            </w:r>
          </w:p>
        </w:tc>
      </w:tr>
      <w:tr w:rsidR="00E924F7" w:rsidRPr="004B5E9E" w14:paraId="71B0AB7F" w14:textId="77777777" w:rsidTr="00E924F7">
        <w:tc>
          <w:tcPr>
            <w:tcW w:w="1908" w:type="dxa"/>
            <w:vAlign w:val="bottom"/>
          </w:tcPr>
          <w:p w14:paraId="52A18D85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Fringillidae</w:t>
            </w:r>
          </w:p>
        </w:tc>
        <w:tc>
          <w:tcPr>
            <w:tcW w:w="3060" w:type="dxa"/>
            <w:vAlign w:val="bottom"/>
          </w:tcPr>
          <w:p w14:paraId="1ABF13AA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Fringilla coelebs</w:t>
            </w:r>
          </w:p>
        </w:tc>
        <w:tc>
          <w:tcPr>
            <w:tcW w:w="810" w:type="dxa"/>
          </w:tcPr>
          <w:p w14:paraId="2F622D4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15.8</w:t>
            </w:r>
          </w:p>
        </w:tc>
        <w:tc>
          <w:tcPr>
            <w:tcW w:w="810" w:type="dxa"/>
          </w:tcPr>
          <w:p w14:paraId="646F284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8.9</w:t>
            </w:r>
          </w:p>
        </w:tc>
        <w:tc>
          <w:tcPr>
            <w:tcW w:w="720" w:type="dxa"/>
          </w:tcPr>
          <w:p w14:paraId="1768E37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67</w:t>
            </w:r>
          </w:p>
        </w:tc>
        <w:tc>
          <w:tcPr>
            <w:tcW w:w="720" w:type="dxa"/>
          </w:tcPr>
          <w:p w14:paraId="2DEB247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810" w:type="dxa"/>
          </w:tcPr>
          <w:p w14:paraId="30E3F4EE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0.086</w:t>
            </w:r>
          </w:p>
        </w:tc>
        <w:tc>
          <w:tcPr>
            <w:tcW w:w="810" w:type="dxa"/>
          </w:tcPr>
          <w:p w14:paraId="34380B4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0.094</w:t>
            </w:r>
          </w:p>
        </w:tc>
        <w:tc>
          <w:tcPr>
            <w:tcW w:w="720" w:type="dxa"/>
          </w:tcPr>
          <w:p w14:paraId="651675B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0.091</w:t>
            </w:r>
          </w:p>
        </w:tc>
        <w:tc>
          <w:tcPr>
            <w:tcW w:w="720" w:type="dxa"/>
          </w:tcPr>
          <w:p w14:paraId="29ADF6A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0.079</w:t>
            </w:r>
          </w:p>
        </w:tc>
        <w:tc>
          <w:tcPr>
            <w:tcW w:w="720" w:type="dxa"/>
          </w:tcPr>
          <w:p w14:paraId="11DBEEA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0.466</w:t>
            </w:r>
          </w:p>
        </w:tc>
        <w:tc>
          <w:tcPr>
            <w:tcW w:w="810" w:type="dxa"/>
          </w:tcPr>
          <w:p w14:paraId="3D5E9CC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0.731</w:t>
            </w:r>
          </w:p>
        </w:tc>
      </w:tr>
      <w:tr w:rsidR="00E924F7" w:rsidRPr="004B5E9E" w14:paraId="15BAB560" w14:textId="77777777" w:rsidTr="00E924F7">
        <w:tc>
          <w:tcPr>
            <w:tcW w:w="1908" w:type="dxa"/>
          </w:tcPr>
          <w:p w14:paraId="21B00BF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proofErr w:type="spellStart"/>
            <w:r w:rsidRPr="004B5E9E">
              <w:rPr>
                <w:lang w:val="en-AU"/>
              </w:rPr>
              <w:t>Rallidae</w:t>
            </w:r>
            <w:proofErr w:type="spellEnd"/>
          </w:p>
        </w:tc>
        <w:tc>
          <w:tcPr>
            <w:tcW w:w="3060" w:type="dxa"/>
          </w:tcPr>
          <w:p w14:paraId="79C8D5A1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proofErr w:type="spellStart"/>
            <w:r w:rsidRPr="00D538FC">
              <w:rPr>
                <w:i/>
                <w:lang w:val="en-AU"/>
              </w:rPr>
              <w:t>Fulica</w:t>
            </w:r>
            <w:proofErr w:type="spellEnd"/>
            <w:r w:rsidRPr="00D538FC">
              <w:rPr>
                <w:i/>
                <w:lang w:val="en-AU"/>
              </w:rPr>
              <w:t xml:space="preserve"> </w:t>
            </w:r>
            <w:proofErr w:type="spellStart"/>
            <w:r w:rsidRPr="00D538FC">
              <w:rPr>
                <w:i/>
                <w:lang w:val="en-AU"/>
              </w:rPr>
              <w:t>atra</w:t>
            </w:r>
            <w:proofErr w:type="spellEnd"/>
          </w:p>
        </w:tc>
        <w:tc>
          <w:tcPr>
            <w:tcW w:w="810" w:type="dxa"/>
          </w:tcPr>
          <w:p w14:paraId="28B870D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24.9</w:t>
            </w:r>
          </w:p>
        </w:tc>
        <w:tc>
          <w:tcPr>
            <w:tcW w:w="810" w:type="dxa"/>
          </w:tcPr>
          <w:p w14:paraId="46CD723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19.2</w:t>
            </w:r>
          </w:p>
        </w:tc>
        <w:tc>
          <w:tcPr>
            <w:tcW w:w="720" w:type="dxa"/>
          </w:tcPr>
          <w:p w14:paraId="52A3BC3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720" w:type="dxa"/>
          </w:tcPr>
          <w:p w14:paraId="6E77623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531</w:t>
            </w:r>
          </w:p>
        </w:tc>
        <w:tc>
          <w:tcPr>
            <w:tcW w:w="810" w:type="dxa"/>
          </w:tcPr>
          <w:p w14:paraId="74FFBD95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0.263</w:t>
            </w:r>
          </w:p>
        </w:tc>
        <w:tc>
          <w:tcPr>
            <w:tcW w:w="810" w:type="dxa"/>
          </w:tcPr>
          <w:p w14:paraId="1218E2A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0.529</w:t>
            </w:r>
          </w:p>
        </w:tc>
        <w:tc>
          <w:tcPr>
            <w:tcW w:w="720" w:type="dxa"/>
          </w:tcPr>
          <w:p w14:paraId="5FBC25A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0.300</w:t>
            </w:r>
          </w:p>
        </w:tc>
        <w:tc>
          <w:tcPr>
            <w:tcW w:w="720" w:type="dxa"/>
          </w:tcPr>
          <w:p w14:paraId="4FFDD46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0.409</w:t>
            </w:r>
          </w:p>
        </w:tc>
        <w:tc>
          <w:tcPr>
            <w:tcW w:w="720" w:type="dxa"/>
          </w:tcPr>
          <w:p w14:paraId="57CA77F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2.089</w:t>
            </w:r>
          </w:p>
        </w:tc>
        <w:tc>
          <w:tcPr>
            <w:tcW w:w="810" w:type="dxa"/>
          </w:tcPr>
          <w:p w14:paraId="0D6924F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3.326</w:t>
            </w:r>
          </w:p>
        </w:tc>
      </w:tr>
      <w:tr w:rsidR="00E924F7" w:rsidRPr="004B5E9E" w14:paraId="3DAD2F73" w14:textId="77777777" w:rsidTr="00E924F7">
        <w:tc>
          <w:tcPr>
            <w:tcW w:w="1908" w:type="dxa"/>
          </w:tcPr>
          <w:p w14:paraId="36CCE17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proofErr w:type="spellStart"/>
            <w:r w:rsidRPr="004B5E9E">
              <w:rPr>
                <w:lang w:val="en-AU"/>
              </w:rPr>
              <w:lastRenderedPageBreak/>
              <w:t>Rallidae</w:t>
            </w:r>
            <w:proofErr w:type="spellEnd"/>
          </w:p>
        </w:tc>
        <w:tc>
          <w:tcPr>
            <w:tcW w:w="3060" w:type="dxa"/>
          </w:tcPr>
          <w:p w14:paraId="6CF277E8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r w:rsidRPr="00D538FC">
              <w:rPr>
                <w:rFonts w:cs="Arial"/>
                <w:i/>
              </w:rPr>
              <w:t>Gallinula chloropus</w:t>
            </w:r>
          </w:p>
        </w:tc>
        <w:tc>
          <w:tcPr>
            <w:tcW w:w="810" w:type="dxa"/>
          </w:tcPr>
          <w:p w14:paraId="2CEEEBC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29.3</w:t>
            </w:r>
          </w:p>
        </w:tc>
        <w:tc>
          <w:tcPr>
            <w:tcW w:w="810" w:type="dxa"/>
          </w:tcPr>
          <w:p w14:paraId="64D80BB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20.0</w:t>
            </w:r>
          </w:p>
        </w:tc>
        <w:tc>
          <w:tcPr>
            <w:tcW w:w="720" w:type="dxa"/>
          </w:tcPr>
          <w:p w14:paraId="4F46E7F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  <w:tc>
          <w:tcPr>
            <w:tcW w:w="720" w:type="dxa"/>
          </w:tcPr>
          <w:p w14:paraId="6E3EB3B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305</w:t>
            </w:r>
          </w:p>
        </w:tc>
        <w:tc>
          <w:tcPr>
            <w:tcW w:w="810" w:type="dxa"/>
          </w:tcPr>
          <w:p w14:paraId="768084E2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0.28</w:t>
            </w:r>
          </w:p>
        </w:tc>
        <w:tc>
          <w:tcPr>
            <w:tcW w:w="810" w:type="dxa"/>
          </w:tcPr>
          <w:p w14:paraId="3B76CE6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0.337</w:t>
            </w:r>
          </w:p>
        </w:tc>
        <w:tc>
          <w:tcPr>
            <w:tcW w:w="720" w:type="dxa"/>
          </w:tcPr>
          <w:p w14:paraId="57D952C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0.240</w:t>
            </w:r>
          </w:p>
        </w:tc>
        <w:tc>
          <w:tcPr>
            <w:tcW w:w="720" w:type="dxa"/>
          </w:tcPr>
          <w:p w14:paraId="474A9FA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0.279</w:t>
            </w:r>
          </w:p>
        </w:tc>
        <w:tc>
          <w:tcPr>
            <w:tcW w:w="720" w:type="dxa"/>
          </w:tcPr>
          <w:p w14:paraId="14DC667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1.206</w:t>
            </w:r>
          </w:p>
        </w:tc>
        <w:tc>
          <w:tcPr>
            <w:tcW w:w="810" w:type="dxa"/>
          </w:tcPr>
          <w:p w14:paraId="6653F36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2.062</w:t>
            </w:r>
          </w:p>
        </w:tc>
      </w:tr>
      <w:tr w:rsidR="00E924F7" w:rsidRPr="004B5E9E" w14:paraId="64003142" w14:textId="77777777" w:rsidTr="00E924F7">
        <w:tc>
          <w:tcPr>
            <w:tcW w:w="1908" w:type="dxa"/>
            <w:vAlign w:val="bottom"/>
          </w:tcPr>
          <w:p w14:paraId="38022CBD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Corvidae</w:t>
            </w:r>
          </w:p>
        </w:tc>
        <w:tc>
          <w:tcPr>
            <w:tcW w:w="3060" w:type="dxa"/>
            <w:vAlign w:val="bottom"/>
          </w:tcPr>
          <w:p w14:paraId="467B1FF5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Garrulus </w:t>
            </w:r>
            <w:proofErr w:type="spellStart"/>
            <w:r w:rsidRPr="00D538FC">
              <w:rPr>
                <w:i/>
              </w:rPr>
              <w:t>glandarius</w:t>
            </w:r>
            <w:proofErr w:type="spellEnd"/>
          </w:p>
        </w:tc>
        <w:tc>
          <w:tcPr>
            <w:tcW w:w="810" w:type="dxa"/>
          </w:tcPr>
          <w:p w14:paraId="7C85D6E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18.9</w:t>
            </w:r>
          </w:p>
        </w:tc>
        <w:tc>
          <w:tcPr>
            <w:tcW w:w="810" w:type="dxa"/>
          </w:tcPr>
          <w:p w14:paraId="3592B1D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10.8</w:t>
            </w:r>
          </w:p>
        </w:tc>
        <w:tc>
          <w:tcPr>
            <w:tcW w:w="720" w:type="dxa"/>
          </w:tcPr>
          <w:p w14:paraId="57BD4F0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720" w:type="dxa"/>
          </w:tcPr>
          <w:p w14:paraId="148ED70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168</w:t>
            </w:r>
          </w:p>
        </w:tc>
        <w:tc>
          <w:tcPr>
            <w:tcW w:w="810" w:type="dxa"/>
          </w:tcPr>
          <w:p w14:paraId="46DB1210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0.592</w:t>
            </w:r>
          </w:p>
        </w:tc>
        <w:tc>
          <w:tcPr>
            <w:tcW w:w="810" w:type="dxa"/>
          </w:tcPr>
          <w:p w14:paraId="5D50BB5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0.440</w:t>
            </w:r>
          </w:p>
        </w:tc>
        <w:tc>
          <w:tcPr>
            <w:tcW w:w="720" w:type="dxa"/>
          </w:tcPr>
          <w:p w14:paraId="7D2FD60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0.371</w:t>
            </w:r>
          </w:p>
        </w:tc>
        <w:tc>
          <w:tcPr>
            <w:tcW w:w="720" w:type="dxa"/>
          </w:tcPr>
          <w:p w14:paraId="2F332AE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0.380</w:t>
            </w:r>
          </w:p>
        </w:tc>
        <w:tc>
          <w:tcPr>
            <w:tcW w:w="720" w:type="dxa"/>
          </w:tcPr>
          <w:p w14:paraId="5900CD4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2.911</w:t>
            </w:r>
          </w:p>
        </w:tc>
        <w:tc>
          <w:tcPr>
            <w:tcW w:w="810" w:type="dxa"/>
          </w:tcPr>
          <w:p w14:paraId="0ED0314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4.101</w:t>
            </w:r>
          </w:p>
        </w:tc>
      </w:tr>
      <w:tr w:rsidR="00E924F7" w:rsidRPr="004B5E9E" w14:paraId="2FAF312B" w14:textId="77777777" w:rsidTr="00E924F7">
        <w:tc>
          <w:tcPr>
            <w:tcW w:w="1908" w:type="dxa"/>
            <w:vAlign w:val="bottom"/>
          </w:tcPr>
          <w:p w14:paraId="766EAC75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Hirundinidae</w:t>
            </w:r>
          </w:p>
        </w:tc>
        <w:tc>
          <w:tcPr>
            <w:tcW w:w="3060" w:type="dxa"/>
            <w:vAlign w:val="bottom"/>
          </w:tcPr>
          <w:p w14:paraId="0EDAEB89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Hirundo</w:t>
            </w:r>
            <w:proofErr w:type="spell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rustica</w:t>
            </w:r>
            <w:proofErr w:type="spellEnd"/>
          </w:p>
        </w:tc>
        <w:tc>
          <w:tcPr>
            <w:tcW w:w="810" w:type="dxa"/>
          </w:tcPr>
          <w:p w14:paraId="7F8A90F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21.9</w:t>
            </w:r>
          </w:p>
        </w:tc>
        <w:tc>
          <w:tcPr>
            <w:tcW w:w="810" w:type="dxa"/>
          </w:tcPr>
          <w:p w14:paraId="01E7C49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10.2</w:t>
            </w:r>
          </w:p>
        </w:tc>
        <w:tc>
          <w:tcPr>
            <w:tcW w:w="720" w:type="dxa"/>
          </w:tcPr>
          <w:p w14:paraId="336DE10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720" w:type="dxa"/>
          </w:tcPr>
          <w:p w14:paraId="195F5D6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810" w:type="dxa"/>
          </w:tcPr>
          <w:p w14:paraId="7A902E28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0.077</w:t>
            </w:r>
          </w:p>
        </w:tc>
        <w:tc>
          <w:tcPr>
            <w:tcW w:w="810" w:type="dxa"/>
          </w:tcPr>
          <w:p w14:paraId="0847B5A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0.072</w:t>
            </w:r>
          </w:p>
        </w:tc>
        <w:tc>
          <w:tcPr>
            <w:tcW w:w="720" w:type="dxa"/>
          </w:tcPr>
          <w:p w14:paraId="420FE07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0.055</w:t>
            </w:r>
          </w:p>
        </w:tc>
        <w:tc>
          <w:tcPr>
            <w:tcW w:w="720" w:type="dxa"/>
          </w:tcPr>
          <w:p w14:paraId="7624170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0.082</w:t>
            </w:r>
          </w:p>
        </w:tc>
        <w:tc>
          <w:tcPr>
            <w:tcW w:w="720" w:type="dxa"/>
          </w:tcPr>
          <w:p w14:paraId="6194CF9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0.342</w:t>
            </w:r>
          </w:p>
        </w:tc>
        <w:tc>
          <w:tcPr>
            <w:tcW w:w="810" w:type="dxa"/>
          </w:tcPr>
          <w:p w14:paraId="24ECE8E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0.551</w:t>
            </w:r>
          </w:p>
        </w:tc>
      </w:tr>
      <w:tr w:rsidR="00E924F7" w:rsidRPr="004B5E9E" w14:paraId="6A6404DE" w14:textId="77777777" w:rsidTr="00E924F7">
        <w:trPr>
          <w:trHeight w:val="78"/>
        </w:trPr>
        <w:tc>
          <w:tcPr>
            <w:tcW w:w="1908" w:type="dxa"/>
            <w:vAlign w:val="bottom"/>
          </w:tcPr>
          <w:p w14:paraId="6EFE1D41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Laniidae</w:t>
            </w:r>
            <w:proofErr w:type="spellEnd"/>
          </w:p>
        </w:tc>
        <w:tc>
          <w:tcPr>
            <w:tcW w:w="3060" w:type="dxa"/>
            <w:vAlign w:val="bottom"/>
          </w:tcPr>
          <w:p w14:paraId="25B53044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Lanius</w:t>
            </w:r>
            <w:proofErr w:type="spell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collurio</w:t>
            </w:r>
            <w:proofErr w:type="spellEnd"/>
          </w:p>
        </w:tc>
        <w:tc>
          <w:tcPr>
            <w:tcW w:w="810" w:type="dxa"/>
          </w:tcPr>
          <w:p w14:paraId="330958A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38.9</w:t>
            </w:r>
          </w:p>
        </w:tc>
        <w:tc>
          <w:tcPr>
            <w:tcW w:w="810" w:type="dxa"/>
          </w:tcPr>
          <w:p w14:paraId="089BB2A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6.1</w:t>
            </w:r>
          </w:p>
        </w:tc>
        <w:tc>
          <w:tcPr>
            <w:tcW w:w="720" w:type="dxa"/>
          </w:tcPr>
          <w:p w14:paraId="58206C6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20" w:type="dxa"/>
          </w:tcPr>
          <w:p w14:paraId="6EEC9CA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28</w:t>
            </w:r>
          </w:p>
        </w:tc>
        <w:tc>
          <w:tcPr>
            <w:tcW w:w="810" w:type="dxa"/>
          </w:tcPr>
          <w:p w14:paraId="06430465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0.266</w:t>
            </w:r>
          </w:p>
        </w:tc>
        <w:tc>
          <w:tcPr>
            <w:tcW w:w="810" w:type="dxa"/>
          </w:tcPr>
          <w:p w14:paraId="540C5A0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0.115</w:t>
            </w:r>
          </w:p>
        </w:tc>
        <w:tc>
          <w:tcPr>
            <w:tcW w:w="720" w:type="dxa"/>
          </w:tcPr>
          <w:p w14:paraId="78E789D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0.106</w:t>
            </w:r>
          </w:p>
        </w:tc>
        <w:tc>
          <w:tcPr>
            <w:tcW w:w="720" w:type="dxa"/>
          </w:tcPr>
          <w:p w14:paraId="65A1387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0.112</w:t>
            </w:r>
          </w:p>
        </w:tc>
        <w:tc>
          <w:tcPr>
            <w:tcW w:w="720" w:type="dxa"/>
          </w:tcPr>
          <w:p w14:paraId="74FFB18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0.719</w:t>
            </w:r>
          </w:p>
        </w:tc>
        <w:tc>
          <w:tcPr>
            <w:tcW w:w="810" w:type="dxa"/>
          </w:tcPr>
          <w:p w14:paraId="104962E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1.052</w:t>
            </w:r>
          </w:p>
        </w:tc>
      </w:tr>
      <w:tr w:rsidR="00E924F7" w:rsidRPr="004B5E9E" w14:paraId="5A69F071" w14:textId="77777777" w:rsidTr="00E924F7">
        <w:tc>
          <w:tcPr>
            <w:tcW w:w="1908" w:type="dxa"/>
            <w:vAlign w:val="bottom"/>
          </w:tcPr>
          <w:p w14:paraId="1A1BA765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Fringillidae</w:t>
            </w:r>
          </w:p>
        </w:tc>
        <w:tc>
          <w:tcPr>
            <w:tcW w:w="3060" w:type="dxa"/>
            <w:vAlign w:val="bottom"/>
          </w:tcPr>
          <w:p w14:paraId="31F19300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Loxia</w:t>
            </w:r>
            <w:proofErr w:type="spell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curvirostra</w:t>
            </w:r>
            <w:proofErr w:type="spellEnd"/>
          </w:p>
        </w:tc>
        <w:tc>
          <w:tcPr>
            <w:tcW w:w="810" w:type="dxa"/>
          </w:tcPr>
          <w:p w14:paraId="1BA1418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42.1</w:t>
            </w:r>
          </w:p>
        </w:tc>
        <w:tc>
          <w:tcPr>
            <w:tcW w:w="810" w:type="dxa"/>
          </w:tcPr>
          <w:p w14:paraId="145B289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4.6</w:t>
            </w:r>
          </w:p>
        </w:tc>
        <w:tc>
          <w:tcPr>
            <w:tcW w:w="720" w:type="dxa"/>
          </w:tcPr>
          <w:p w14:paraId="0831E9B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720" w:type="dxa"/>
          </w:tcPr>
          <w:p w14:paraId="7DDF499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36</w:t>
            </w:r>
          </w:p>
        </w:tc>
        <w:tc>
          <w:tcPr>
            <w:tcW w:w="810" w:type="dxa"/>
          </w:tcPr>
          <w:p w14:paraId="7A18518B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0.098</w:t>
            </w:r>
          </w:p>
        </w:tc>
        <w:tc>
          <w:tcPr>
            <w:tcW w:w="810" w:type="dxa"/>
          </w:tcPr>
          <w:p w14:paraId="11FD3A3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0.163</w:t>
            </w:r>
          </w:p>
        </w:tc>
        <w:tc>
          <w:tcPr>
            <w:tcW w:w="720" w:type="dxa"/>
          </w:tcPr>
          <w:p w14:paraId="3AAECEB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0.110</w:t>
            </w:r>
          </w:p>
        </w:tc>
        <w:tc>
          <w:tcPr>
            <w:tcW w:w="720" w:type="dxa"/>
          </w:tcPr>
          <w:p w14:paraId="5F3CCC3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0.150</w:t>
            </w:r>
          </w:p>
        </w:tc>
        <w:tc>
          <w:tcPr>
            <w:tcW w:w="720" w:type="dxa"/>
          </w:tcPr>
          <w:p w14:paraId="3A7371B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0.966</w:t>
            </w:r>
          </w:p>
        </w:tc>
        <w:tc>
          <w:tcPr>
            <w:tcW w:w="810" w:type="dxa"/>
          </w:tcPr>
          <w:p w14:paraId="79DE262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1.389</w:t>
            </w:r>
          </w:p>
        </w:tc>
      </w:tr>
      <w:tr w:rsidR="00E924F7" w:rsidRPr="004B5E9E" w14:paraId="74D7B7B8" w14:textId="77777777" w:rsidTr="00E924F7">
        <w:tc>
          <w:tcPr>
            <w:tcW w:w="1908" w:type="dxa"/>
            <w:vAlign w:val="bottom"/>
          </w:tcPr>
          <w:p w14:paraId="2D3A1643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Motacillidae</w:t>
            </w:r>
            <w:proofErr w:type="spellEnd"/>
          </w:p>
        </w:tc>
        <w:tc>
          <w:tcPr>
            <w:tcW w:w="3060" w:type="dxa"/>
            <w:vAlign w:val="bottom"/>
          </w:tcPr>
          <w:p w14:paraId="2874E1CE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Motacilla</w:t>
            </w:r>
            <w:proofErr w:type="spellEnd"/>
            <w:r w:rsidRPr="00D538FC">
              <w:rPr>
                <w:i/>
              </w:rPr>
              <w:t xml:space="preserve"> alba</w:t>
            </w:r>
          </w:p>
        </w:tc>
        <w:tc>
          <w:tcPr>
            <w:tcW w:w="810" w:type="dxa"/>
          </w:tcPr>
          <w:p w14:paraId="2707710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25.1</w:t>
            </w:r>
          </w:p>
        </w:tc>
        <w:tc>
          <w:tcPr>
            <w:tcW w:w="810" w:type="dxa"/>
          </w:tcPr>
          <w:p w14:paraId="6388078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11.9</w:t>
            </w:r>
          </w:p>
        </w:tc>
        <w:tc>
          <w:tcPr>
            <w:tcW w:w="720" w:type="dxa"/>
          </w:tcPr>
          <w:p w14:paraId="7496057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30</w:t>
            </w:r>
          </w:p>
        </w:tc>
        <w:tc>
          <w:tcPr>
            <w:tcW w:w="720" w:type="dxa"/>
          </w:tcPr>
          <w:p w14:paraId="3A5D436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810" w:type="dxa"/>
          </w:tcPr>
          <w:p w14:paraId="26EFD336" w14:textId="77777777" w:rsidR="00E924F7" w:rsidRDefault="00961F3D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</w:t>
            </w:r>
          </w:p>
        </w:tc>
        <w:tc>
          <w:tcPr>
            <w:tcW w:w="810" w:type="dxa"/>
          </w:tcPr>
          <w:p w14:paraId="59867DB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0.085</w:t>
            </w:r>
          </w:p>
        </w:tc>
        <w:tc>
          <w:tcPr>
            <w:tcW w:w="720" w:type="dxa"/>
          </w:tcPr>
          <w:p w14:paraId="1791605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0.085</w:t>
            </w:r>
          </w:p>
        </w:tc>
        <w:tc>
          <w:tcPr>
            <w:tcW w:w="720" w:type="dxa"/>
          </w:tcPr>
          <w:p w14:paraId="3F29F6C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0.082</w:t>
            </w:r>
          </w:p>
        </w:tc>
        <w:tc>
          <w:tcPr>
            <w:tcW w:w="720" w:type="dxa"/>
          </w:tcPr>
          <w:p w14:paraId="47ECC57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0.374</w:t>
            </w:r>
          </w:p>
        </w:tc>
        <w:tc>
          <w:tcPr>
            <w:tcW w:w="810" w:type="dxa"/>
          </w:tcPr>
          <w:p w14:paraId="6161827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0.626</w:t>
            </w:r>
          </w:p>
        </w:tc>
      </w:tr>
      <w:tr w:rsidR="00E924F7" w:rsidRPr="004B5E9E" w14:paraId="25C298EC" w14:textId="77777777" w:rsidTr="00E924F7">
        <w:tc>
          <w:tcPr>
            <w:tcW w:w="1908" w:type="dxa"/>
            <w:vAlign w:val="bottom"/>
          </w:tcPr>
          <w:p w14:paraId="12B00489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Muscicapidae</w:t>
            </w:r>
          </w:p>
        </w:tc>
        <w:tc>
          <w:tcPr>
            <w:tcW w:w="3060" w:type="dxa"/>
            <w:vAlign w:val="bottom"/>
          </w:tcPr>
          <w:p w14:paraId="05AAA476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Muscicapa</w:t>
            </w:r>
            <w:proofErr w:type="spellEnd"/>
            <w:r w:rsidRPr="00D538FC">
              <w:rPr>
                <w:i/>
              </w:rPr>
              <w:t xml:space="preserve"> striata</w:t>
            </w:r>
          </w:p>
        </w:tc>
        <w:tc>
          <w:tcPr>
            <w:tcW w:w="810" w:type="dxa"/>
          </w:tcPr>
          <w:p w14:paraId="7E73E82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28.0</w:t>
            </w:r>
          </w:p>
        </w:tc>
        <w:tc>
          <w:tcPr>
            <w:tcW w:w="810" w:type="dxa"/>
          </w:tcPr>
          <w:p w14:paraId="3F9F181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8.5</w:t>
            </w:r>
          </w:p>
        </w:tc>
        <w:tc>
          <w:tcPr>
            <w:tcW w:w="720" w:type="dxa"/>
          </w:tcPr>
          <w:p w14:paraId="556BC2B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720" w:type="dxa"/>
          </w:tcPr>
          <w:p w14:paraId="221974D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810" w:type="dxa"/>
          </w:tcPr>
          <w:p w14:paraId="45A53DB1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0.107</w:t>
            </w:r>
          </w:p>
        </w:tc>
        <w:tc>
          <w:tcPr>
            <w:tcW w:w="810" w:type="dxa"/>
          </w:tcPr>
          <w:p w14:paraId="6F3C8F5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0.078</w:t>
            </w:r>
          </w:p>
        </w:tc>
        <w:tc>
          <w:tcPr>
            <w:tcW w:w="720" w:type="dxa"/>
          </w:tcPr>
          <w:p w14:paraId="0154910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0.058</w:t>
            </w:r>
          </w:p>
        </w:tc>
        <w:tc>
          <w:tcPr>
            <w:tcW w:w="720" w:type="dxa"/>
          </w:tcPr>
          <w:p w14:paraId="244C232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0.067</w:t>
            </w:r>
          </w:p>
        </w:tc>
        <w:tc>
          <w:tcPr>
            <w:tcW w:w="720" w:type="dxa"/>
          </w:tcPr>
          <w:p w14:paraId="17ECEA0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0.295</w:t>
            </w:r>
          </w:p>
        </w:tc>
        <w:tc>
          <w:tcPr>
            <w:tcW w:w="810" w:type="dxa"/>
          </w:tcPr>
          <w:p w14:paraId="76DA0A1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0.498</w:t>
            </w:r>
          </w:p>
        </w:tc>
      </w:tr>
      <w:tr w:rsidR="00E924F7" w:rsidRPr="004B5E9E" w14:paraId="1D803918" w14:textId="77777777" w:rsidTr="00E924F7">
        <w:tc>
          <w:tcPr>
            <w:tcW w:w="1908" w:type="dxa"/>
            <w:vAlign w:val="bottom"/>
          </w:tcPr>
          <w:p w14:paraId="35714F35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Paridae</w:t>
            </w:r>
            <w:proofErr w:type="spellEnd"/>
          </w:p>
        </w:tc>
        <w:tc>
          <w:tcPr>
            <w:tcW w:w="3060" w:type="dxa"/>
            <w:vAlign w:val="bottom"/>
          </w:tcPr>
          <w:p w14:paraId="56F863F1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Parus caeruleus</w:t>
            </w:r>
          </w:p>
        </w:tc>
        <w:tc>
          <w:tcPr>
            <w:tcW w:w="810" w:type="dxa"/>
          </w:tcPr>
          <w:p w14:paraId="121EFD8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17.7</w:t>
            </w:r>
          </w:p>
        </w:tc>
        <w:tc>
          <w:tcPr>
            <w:tcW w:w="810" w:type="dxa"/>
          </w:tcPr>
          <w:p w14:paraId="49F0E9E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6.1</w:t>
            </w:r>
          </w:p>
        </w:tc>
        <w:tc>
          <w:tcPr>
            <w:tcW w:w="720" w:type="dxa"/>
          </w:tcPr>
          <w:p w14:paraId="3A491B4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34</w:t>
            </w:r>
          </w:p>
        </w:tc>
        <w:tc>
          <w:tcPr>
            <w:tcW w:w="720" w:type="dxa"/>
          </w:tcPr>
          <w:p w14:paraId="21A94C8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810" w:type="dxa"/>
          </w:tcPr>
          <w:p w14:paraId="76E91ADF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0.049</w:t>
            </w:r>
          </w:p>
        </w:tc>
        <w:tc>
          <w:tcPr>
            <w:tcW w:w="810" w:type="dxa"/>
          </w:tcPr>
          <w:p w14:paraId="67B8E2A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0.080</w:t>
            </w:r>
          </w:p>
        </w:tc>
        <w:tc>
          <w:tcPr>
            <w:tcW w:w="720" w:type="dxa"/>
          </w:tcPr>
          <w:p w14:paraId="3ADD2F3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0.059</w:t>
            </w:r>
          </w:p>
        </w:tc>
        <w:tc>
          <w:tcPr>
            <w:tcW w:w="720" w:type="dxa"/>
          </w:tcPr>
          <w:p w14:paraId="52690A1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0.052</w:t>
            </w:r>
          </w:p>
        </w:tc>
        <w:tc>
          <w:tcPr>
            <w:tcW w:w="720" w:type="dxa"/>
          </w:tcPr>
          <w:p w14:paraId="22B4647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0.491</w:t>
            </w:r>
          </w:p>
        </w:tc>
        <w:tc>
          <w:tcPr>
            <w:tcW w:w="810" w:type="dxa"/>
          </w:tcPr>
          <w:p w14:paraId="7D7F738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0.682</w:t>
            </w:r>
          </w:p>
        </w:tc>
      </w:tr>
      <w:tr w:rsidR="00E924F7" w:rsidRPr="004B5E9E" w14:paraId="053123A1" w14:textId="77777777" w:rsidTr="00E924F7">
        <w:tc>
          <w:tcPr>
            <w:tcW w:w="1908" w:type="dxa"/>
            <w:vAlign w:val="bottom"/>
          </w:tcPr>
          <w:p w14:paraId="5B1B1DF7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Paridae</w:t>
            </w:r>
            <w:proofErr w:type="spellEnd"/>
          </w:p>
        </w:tc>
        <w:tc>
          <w:tcPr>
            <w:tcW w:w="3060" w:type="dxa"/>
            <w:vAlign w:val="bottom"/>
          </w:tcPr>
          <w:p w14:paraId="3A597B2D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Parus major</w:t>
            </w:r>
          </w:p>
        </w:tc>
        <w:tc>
          <w:tcPr>
            <w:tcW w:w="810" w:type="dxa"/>
          </w:tcPr>
          <w:p w14:paraId="15D73D2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16.0</w:t>
            </w:r>
          </w:p>
        </w:tc>
        <w:tc>
          <w:tcPr>
            <w:tcW w:w="810" w:type="dxa"/>
          </w:tcPr>
          <w:p w14:paraId="7D519F7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5.6</w:t>
            </w:r>
          </w:p>
        </w:tc>
        <w:tc>
          <w:tcPr>
            <w:tcW w:w="720" w:type="dxa"/>
          </w:tcPr>
          <w:p w14:paraId="3F5E743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63</w:t>
            </w:r>
          </w:p>
        </w:tc>
        <w:tc>
          <w:tcPr>
            <w:tcW w:w="720" w:type="dxa"/>
          </w:tcPr>
          <w:p w14:paraId="259D247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810" w:type="dxa"/>
          </w:tcPr>
          <w:p w14:paraId="188BE150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0.075</w:t>
            </w:r>
          </w:p>
        </w:tc>
        <w:tc>
          <w:tcPr>
            <w:tcW w:w="810" w:type="dxa"/>
          </w:tcPr>
          <w:p w14:paraId="494F80D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0.104</w:t>
            </w:r>
          </w:p>
        </w:tc>
        <w:tc>
          <w:tcPr>
            <w:tcW w:w="720" w:type="dxa"/>
          </w:tcPr>
          <w:p w14:paraId="0A0FB77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0.084</w:t>
            </w:r>
          </w:p>
        </w:tc>
        <w:tc>
          <w:tcPr>
            <w:tcW w:w="720" w:type="dxa"/>
          </w:tcPr>
          <w:p w14:paraId="17FD280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0.078</w:t>
            </w:r>
          </w:p>
        </w:tc>
        <w:tc>
          <w:tcPr>
            <w:tcW w:w="720" w:type="dxa"/>
          </w:tcPr>
          <w:p w14:paraId="65F5039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0.642</w:t>
            </w:r>
          </w:p>
        </w:tc>
        <w:tc>
          <w:tcPr>
            <w:tcW w:w="810" w:type="dxa"/>
          </w:tcPr>
          <w:p w14:paraId="03984F9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0.909</w:t>
            </w:r>
          </w:p>
        </w:tc>
      </w:tr>
      <w:tr w:rsidR="00E924F7" w:rsidRPr="004B5E9E" w14:paraId="63D489AB" w14:textId="77777777" w:rsidTr="00E924F7">
        <w:tc>
          <w:tcPr>
            <w:tcW w:w="1908" w:type="dxa"/>
            <w:vAlign w:val="bottom"/>
          </w:tcPr>
          <w:p w14:paraId="49308292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Passeridae</w:t>
            </w:r>
            <w:proofErr w:type="spellEnd"/>
          </w:p>
        </w:tc>
        <w:tc>
          <w:tcPr>
            <w:tcW w:w="3060" w:type="dxa"/>
            <w:vAlign w:val="bottom"/>
          </w:tcPr>
          <w:p w14:paraId="650E05E3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Passer </w:t>
            </w:r>
            <w:proofErr w:type="spellStart"/>
            <w:r w:rsidRPr="00D538FC">
              <w:rPr>
                <w:i/>
              </w:rPr>
              <w:t>domesticus</w:t>
            </w:r>
            <w:proofErr w:type="spellEnd"/>
          </w:p>
        </w:tc>
        <w:tc>
          <w:tcPr>
            <w:tcW w:w="810" w:type="dxa"/>
          </w:tcPr>
          <w:p w14:paraId="6604B00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24.4</w:t>
            </w:r>
          </w:p>
        </w:tc>
        <w:tc>
          <w:tcPr>
            <w:tcW w:w="810" w:type="dxa"/>
          </w:tcPr>
          <w:p w14:paraId="5CE2D3B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3.8</w:t>
            </w:r>
          </w:p>
        </w:tc>
        <w:tc>
          <w:tcPr>
            <w:tcW w:w="720" w:type="dxa"/>
          </w:tcPr>
          <w:p w14:paraId="04E0EA0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64</w:t>
            </w:r>
          </w:p>
        </w:tc>
        <w:tc>
          <w:tcPr>
            <w:tcW w:w="720" w:type="dxa"/>
          </w:tcPr>
          <w:p w14:paraId="437EBA2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28</w:t>
            </w:r>
          </w:p>
        </w:tc>
        <w:tc>
          <w:tcPr>
            <w:tcW w:w="810" w:type="dxa"/>
          </w:tcPr>
          <w:p w14:paraId="6FB83911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0.077</w:t>
            </w:r>
          </w:p>
        </w:tc>
        <w:tc>
          <w:tcPr>
            <w:tcW w:w="810" w:type="dxa"/>
          </w:tcPr>
          <w:p w14:paraId="0972254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0.120</w:t>
            </w:r>
          </w:p>
        </w:tc>
        <w:tc>
          <w:tcPr>
            <w:tcW w:w="720" w:type="dxa"/>
          </w:tcPr>
          <w:p w14:paraId="7B0D086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0.090</w:t>
            </w:r>
          </w:p>
        </w:tc>
        <w:tc>
          <w:tcPr>
            <w:tcW w:w="720" w:type="dxa"/>
          </w:tcPr>
          <w:p w14:paraId="3E08620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0.095</w:t>
            </w:r>
          </w:p>
        </w:tc>
        <w:tc>
          <w:tcPr>
            <w:tcW w:w="720" w:type="dxa"/>
          </w:tcPr>
          <w:p w14:paraId="62A5CE9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0.664</w:t>
            </w:r>
          </w:p>
        </w:tc>
        <w:tc>
          <w:tcPr>
            <w:tcW w:w="810" w:type="dxa"/>
          </w:tcPr>
          <w:p w14:paraId="0DF3FA4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0.968</w:t>
            </w:r>
          </w:p>
        </w:tc>
      </w:tr>
      <w:tr w:rsidR="00E924F7" w:rsidRPr="004B5E9E" w14:paraId="51B849C6" w14:textId="77777777" w:rsidTr="00E924F7">
        <w:tc>
          <w:tcPr>
            <w:tcW w:w="1908" w:type="dxa"/>
            <w:vAlign w:val="bottom"/>
          </w:tcPr>
          <w:p w14:paraId="6BB26133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Corvidae</w:t>
            </w:r>
          </w:p>
        </w:tc>
        <w:tc>
          <w:tcPr>
            <w:tcW w:w="3060" w:type="dxa"/>
            <w:vAlign w:val="bottom"/>
          </w:tcPr>
          <w:p w14:paraId="3547D9F0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Pica </w:t>
            </w:r>
            <w:proofErr w:type="spellStart"/>
            <w:r w:rsidRPr="00D538FC">
              <w:rPr>
                <w:i/>
              </w:rPr>
              <w:t>pica</w:t>
            </w:r>
            <w:proofErr w:type="spellEnd"/>
          </w:p>
        </w:tc>
        <w:tc>
          <w:tcPr>
            <w:tcW w:w="810" w:type="dxa"/>
          </w:tcPr>
          <w:p w14:paraId="2080A22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30.6</w:t>
            </w:r>
          </w:p>
        </w:tc>
        <w:tc>
          <w:tcPr>
            <w:tcW w:w="810" w:type="dxa"/>
          </w:tcPr>
          <w:p w14:paraId="01D8B2F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15.6</w:t>
            </w:r>
          </w:p>
        </w:tc>
        <w:tc>
          <w:tcPr>
            <w:tcW w:w="720" w:type="dxa"/>
          </w:tcPr>
          <w:p w14:paraId="7155910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61</w:t>
            </w:r>
          </w:p>
        </w:tc>
        <w:tc>
          <w:tcPr>
            <w:tcW w:w="720" w:type="dxa"/>
          </w:tcPr>
          <w:p w14:paraId="7AAAA73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206</w:t>
            </w:r>
          </w:p>
        </w:tc>
        <w:tc>
          <w:tcPr>
            <w:tcW w:w="810" w:type="dxa"/>
          </w:tcPr>
          <w:p w14:paraId="7FDD034D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0.469</w:t>
            </w:r>
          </w:p>
        </w:tc>
        <w:tc>
          <w:tcPr>
            <w:tcW w:w="810" w:type="dxa"/>
          </w:tcPr>
          <w:p w14:paraId="5CD48E9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0.491</w:t>
            </w:r>
          </w:p>
        </w:tc>
        <w:tc>
          <w:tcPr>
            <w:tcW w:w="720" w:type="dxa"/>
          </w:tcPr>
          <w:p w14:paraId="616F2D2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0.381</w:t>
            </w:r>
          </w:p>
        </w:tc>
        <w:tc>
          <w:tcPr>
            <w:tcW w:w="720" w:type="dxa"/>
          </w:tcPr>
          <w:p w14:paraId="01249D3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0.440</w:t>
            </w:r>
          </w:p>
        </w:tc>
        <w:tc>
          <w:tcPr>
            <w:tcW w:w="720" w:type="dxa"/>
          </w:tcPr>
          <w:p w14:paraId="74AF411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4.269</w:t>
            </w:r>
          </w:p>
        </w:tc>
        <w:tc>
          <w:tcPr>
            <w:tcW w:w="810" w:type="dxa"/>
          </w:tcPr>
          <w:p w14:paraId="0260AC2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5.581</w:t>
            </w:r>
          </w:p>
        </w:tc>
      </w:tr>
      <w:tr w:rsidR="00E924F7" w:rsidRPr="004B5E9E" w14:paraId="3A0691AA" w14:textId="77777777" w:rsidTr="00E924F7">
        <w:tc>
          <w:tcPr>
            <w:tcW w:w="1908" w:type="dxa"/>
          </w:tcPr>
          <w:p w14:paraId="25F31E5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 w:rsidRPr="004B5E9E">
              <w:rPr>
                <w:lang w:val="en-AU"/>
              </w:rPr>
              <w:t>Picidae</w:t>
            </w:r>
          </w:p>
        </w:tc>
        <w:tc>
          <w:tcPr>
            <w:tcW w:w="3060" w:type="dxa"/>
          </w:tcPr>
          <w:p w14:paraId="7ADF4E7C" w14:textId="77777777" w:rsidR="00E924F7" w:rsidRPr="00D538FC" w:rsidRDefault="00E924F7" w:rsidP="00E924F7">
            <w:pPr>
              <w:pStyle w:val="NoSpacing"/>
              <w:rPr>
                <w:i/>
                <w:lang w:val="en-AU"/>
              </w:rPr>
            </w:pPr>
            <w:proofErr w:type="spellStart"/>
            <w:r w:rsidRPr="00D538FC">
              <w:rPr>
                <w:i/>
                <w:lang w:val="en-AU"/>
              </w:rPr>
              <w:t>Picus</w:t>
            </w:r>
            <w:proofErr w:type="spellEnd"/>
            <w:r w:rsidRPr="00D538FC">
              <w:rPr>
                <w:i/>
                <w:lang w:val="en-AU"/>
              </w:rPr>
              <w:t xml:space="preserve"> </w:t>
            </w:r>
            <w:proofErr w:type="spellStart"/>
            <w:r w:rsidRPr="00D538FC">
              <w:rPr>
                <w:i/>
                <w:lang w:val="en-AU"/>
              </w:rPr>
              <w:t>viridis</w:t>
            </w:r>
            <w:proofErr w:type="spellEnd"/>
          </w:p>
        </w:tc>
        <w:tc>
          <w:tcPr>
            <w:tcW w:w="810" w:type="dxa"/>
          </w:tcPr>
          <w:p w14:paraId="63D2E04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27.7</w:t>
            </w:r>
          </w:p>
        </w:tc>
        <w:tc>
          <w:tcPr>
            <w:tcW w:w="810" w:type="dxa"/>
          </w:tcPr>
          <w:p w14:paraId="2BF41AE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8.6</w:t>
            </w:r>
          </w:p>
        </w:tc>
        <w:tc>
          <w:tcPr>
            <w:tcW w:w="720" w:type="dxa"/>
          </w:tcPr>
          <w:p w14:paraId="4EB7FDF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720" w:type="dxa"/>
          </w:tcPr>
          <w:p w14:paraId="0396802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176</w:t>
            </w:r>
          </w:p>
        </w:tc>
        <w:tc>
          <w:tcPr>
            <w:tcW w:w="810" w:type="dxa"/>
          </w:tcPr>
          <w:p w14:paraId="3FBE9A47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0.462</w:t>
            </w:r>
          </w:p>
        </w:tc>
        <w:tc>
          <w:tcPr>
            <w:tcW w:w="810" w:type="dxa"/>
          </w:tcPr>
          <w:p w14:paraId="0E316E4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0.481</w:t>
            </w:r>
          </w:p>
        </w:tc>
        <w:tc>
          <w:tcPr>
            <w:tcW w:w="720" w:type="dxa"/>
          </w:tcPr>
          <w:p w14:paraId="1960ADD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0.265</w:t>
            </w:r>
          </w:p>
        </w:tc>
        <w:tc>
          <w:tcPr>
            <w:tcW w:w="720" w:type="dxa"/>
          </w:tcPr>
          <w:p w14:paraId="2CFA5B0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0.419</w:t>
            </w:r>
          </w:p>
        </w:tc>
        <w:tc>
          <w:tcPr>
            <w:tcW w:w="720" w:type="dxa"/>
          </w:tcPr>
          <w:p w14:paraId="1B83561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3.220</w:t>
            </w:r>
          </w:p>
        </w:tc>
        <w:tc>
          <w:tcPr>
            <w:tcW w:w="810" w:type="dxa"/>
          </w:tcPr>
          <w:p w14:paraId="188B7B5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4.384</w:t>
            </w:r>
          </w:p>
        </w:tc>
      </w:tr>
      <w:tr w:rsidR="00E924F7" w:rsidRPr="004B5E9E" w14:paraId="1B2EB5F2" w14:textId="77777777" w:rsidTr="00E924F7">
        <w:tc>
          <w:tcPr>
            <w:tcW w:w="1908" w:type="dxa"/>
            <w:vAlign w:val="bottom"/>
          </w:tcPr>
          <w:p w14:paraId="290F0C4A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Prunellidae</w:t>
            </w:r>
            <w:proofErr w:type="spellEnd"/>
          </w:p>
        </w:tc>
        <w:tc>
          <w:tcPr>
            <w:tcW w:w="3060" w:type="dxa"/>
            <w:vAlign w:val="bottom"/>
          </w:tcPr>
          <w:p w14:paraId="41572B14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Prunella modularis</w:t>
            </w:r>
          </w:p>
        </w:tc>
        <w:tc>
          <w:tcPr>
            <w:tcW w:w="810" w:type="dxa"/>
          </w:tcPr>
          <w:p w14:paraId="481C80F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12.3</w:t>
            </w:r>
          </w:p>
        </w:tc>
        <w:tc>
          <w:tcPr>
            <w:tcW w:w="810" w:type="dxa"/>
          </w:tcPr>
          <w:p w14:paraId="088BA63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5.5</w:t>
            </w:r>
          </w:p>
        </w:tc>
        <w:tc>
          <w:tcPr>
            <w:tcW w:w="720" w:type="dxa"/>
          </w:tcPr>
          <w:p w14:paraId="7074982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720" w:type="dxa"/>
          </w:tcPr>
          <w:p w14:paraId="43FEA40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810" w:type="dxa"/>
          </w:tcPr>
          <w:p w14:paraId="1AE87F6F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0.088</w:t>
            </w:r>
          </w:p>
        </w:tc>
        <w:tc>
          <w:tcPr>
            <w:tcW w:w="810" w:type="dxa"/>
          </w:tcPr>
          <w:p w14:paraId="646D90B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0.108</w:t>
            </w:r>
          </w:p>
        </w:tc>
        <w:tc>
          <w:tcPr>
            <w:tcW w:w="720" w:type="dxa"/>
          </w:tcPr>
          <w:p w14:paraId="5A5518E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0.097</w:t>
            </w:r>
          </w:p>
        </w:tc>
        <w:tc>
          <w:tcPr>
            <w:tcW w:w="720" w:type="dxa"/>
          </w:tcPr>
          <w:p w14:paraId="0DA8B1F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0.081</w:t>
            </w:r>
          </w:p>
        </w:tc>
        <w:tc>
          <w:tcPr>
            <w:tcW w:w="720" w:type="dxa"/>
          </w:tcPr>
          <w:p w14:paraId="1BBFB04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0.440</w:t>
            </w:r>
          </w:p>
        </w:tc>
        <w:tc>
          <w:tcPr>
            <w:tcW w:w="810" w:type="dxa"/>
          </w:tcPr>
          <w:p w14:paraId="23DAC7C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0.725</w:t>
            </w:r>
          </w:p>
        </w:tc>
      </w:tr>
      <w:tr w:rsidR="00E924F7" w:rsidRPr="004B5E9E" w14:paraId="7BAF0B9A" w14:textId="77777777" w:rsidTr="00E924F7">
        <w:tc>
          <w:tcPr>
            <w:tcW w:w="1908" w:type="dxa"/>
            <w:vAlign w:val="bottom"/>
          </w:tcPr>
          <w:p w14:paraId="6A06D589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Reguliidae</w:t>
            </w:r>
            <w:proofErr w:type="spellEnd"/>
          </w:p>
        </w:tc>
        <w:tc>
          <w:tcPr>
            <w:tcW w:w="3060" w:type="dxa"/>
            <w:vAlign w:val="bottom"/>
          </w:tcPr>
          <w:p w14:paraId="233AD3B2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Regulus </w:t>
            </w:r>
            <w:proofErr w:type="spellStart"/>
            <w:r w:rsidRPr="00D538FC">
              <w:rPr>
                <w:i/>
              </w:rPr>
              <w:t>regulus</w:t>
            </w:r>
            <w:proofErr w:type="spellEnd"/>
          </w:p>
        </w:tc>
        <w:tc>
          <w:tcPr>
            <w:tcW w:w="810" w:type="dxa"/>
          </w:tcPr>
          <w:p w14:paraId="22D80ED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17.2</w:t>
            </w:r>
          </w:p>
        </w:tc>
        <w:tc>
          <w:tcPr>
            <w:tcW w:w="810" w:type="dxa"/>
          </w:tcPr>
          <w:p w14:paraId="55BED46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4.0</w:t>
            </w:r>
          </w:p>
        </w:tc>
        <w:tc>
          <w:tcPr>
            <w:tcW w:w="720" w:type="dxa"/>
          </w:tcPr>
          <w:p w14:paraId="14E856E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720" w:type="dxa"/>
          </w:tcPr>
          <w:p w14:paraId="3059C43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810" w:type="dxa"/>
          </w:tcPr>
          <w:p w14:paraId="7EC84617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0.03</w:t>
            </w:r>
          </w:p>
        </w:tc>
        <w:tc>
          <w:tcPr>
            <w:tcW w:w="810" w:type="dxa"/>
          </w:tcPr>
          <w:p w14:paraId="6435ECB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0.043</w:t>
            </w:r>
          </w:p>
        </w:tc>
        <w:tc>
          <w:tcPr>
            <w:tcW w:w="720" w:type="dxa"/>
          </w:tcPr>
          <w:p w14:paraId="03C64AC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0.046</w:t>
            </w:r>
          </w:p>
        </w:tc>
        <w:tc>
          <w:tcPr>
            <w:tcW w:w="720" w:type="dxa"/>
          </w:tcPr>
          <w:p w14:paraId="692E524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0.043</w:t>
            </w:r>
          </w:p>
        </w:tc>
        <w:tc>
          <w:tcPr>
            <w:tcW w:w="720" w:type="dxa"/>
          </w:tcPr>
          <w:p w14:paraId="3118812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0.225</w:t>
            </w:r>
          </w:p>
        </w:tc>
        <w:tc>
          <w:tcPr>
            <w:tcW w:w="810" w:type="dxa"/>
          </w:tcPr>
          <w:p w14:paraId="141EC66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0.357</w:t>
            </w:r>
          </w:p>
        </w:tc>
      </w:tr>
      <w:tr w:rsidR="00E924F7" w:rsidRPr="004B5E9E" w14:paraId="29965528" w14:textId="77777777" w:rsidTr="00E924F7">
        <w:tc>
          <w:tcPr>
            <w:tcW w:w="1908" w:type="dxa"/>
            <w:vAlign w:val="bottom"/>
          </w:tcPr>
          <w:p w14:paraId="055D0225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Sittidae</w:t>
            </w:r>
            <w:proofErr w:type="spellEnd"/>
          </w:p>
        </w:tc>
        <w:tc>
          <w:tcPr>
            <w:tcW w:w="3060" w:type="dxa"/>
            <w:vAlign w:val="bottom"/>
          </w:tcPr>
          <w:p w14:paraId="5C27E7D5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spellStart"/>
            <w:r w:rsidRPr="00D538FC">
              <w:rPr>
                <w:i/>
              </w:rPr>
              <w:t>Sitta</w:t>
            </w:r>
            <w:proofErr w:type="spellEnd"/>
            <w:r w:rsidRPr="00D538FC">
              <w:rPr>
                <w:i/>
              </w:rPr>
              <w:t xml:space="preserve"> europaea</w:t>
            </w:r>
          </w:p>
        </w:tc>
        <w:tc>
          <w:tcPr>
            <w:tcW w:w="810" w:type="dxa"/>
          </w:tcPr>
          <w:p w14:paraId="01F5BE8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23.1</w:t>
            </w:r>
          </w:p>
        </w:tc>
        <w:tc>
          <w:tcPr>
            <w:tcW w:w="810" w:type="dxa"/>
          </w:tcPr>
          <w:p w14:paraId="4B9B2D5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7.6</w:t>
            </w:r>
          </w:p>
        </w:tc>
        <w:tc>
          <w:tcPr>
            <w:tcW w:w="720" w:type="dxa"/>
          </w:tcPr>
          <w:p w14:paraId="1B2641F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720" w:type="dxa"/>
          </w:tcPr>
          <w:p w14:paraId="25BD5A6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23</w:t>
            </w:r>
          </w:p>
        </w:tc>
        <w:tc>
          <w:tcPr>
            <w:tcW w:w="810" w:type="dxa"/>
          </w:tcPr>
          <w:p w14:paraId="6C42DC30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0.086</w:t>
            </w:r>
          </w:p>
        </w:tc>
        <w:tc>
          <w:tcPr>
            <w:tcW w:w="810" w:type="dxa"/>
          </w:tcPr>
          <w:p w14:paraId="5C06206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0.125</w:t>
            </w:r>
          </w:p>
        </w:tc>
        <w:tc>
          <w:tcPr>
            <w:tcW w:w="720" w:type="dxa"/>
          </w:tcPr>
          <w:p w14:paraId="7216497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0.085</w:t>
            </w:r>
          </w:p>
        </w:tc>
        <w:tc>
          <w:tcPr>
            <w:tcW w:w="720" w:type="dxa"/>
          </w:tcPr>
          <w:p w14:paraId="5C0D349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0.125</w:t>
            </w:r>
          </w:p>
        </w:tc>
        <w:tc>
          <w:tcPr>
            <w:tcW w:w="720" w:type="dxa"/>
          </w:tcPr>
          <w:p w14:paraId="01A78776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0.726</w:t>
            </w:r>
          </w:p>
        </w:tc>
        <w:tc>
          <w:tcPr>
            <w:tcW w:w="810" w:type="dxa"/>
          </w:tcPr>
          <w:p w14:paraId="13045DF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1.060</w:t>
            </w:r>
          </w:p>
        </w:tc>
      </w:tr>
      <w:tr w:rsidR="00E924F7" w:rsidRPr="004B5E9E" w14:paraId="73EBD07C" w14:textId="77777777" w:rsidTr="00E924F7">
        <w:tc>
          <w:tcPr>
            <w:tcW w:w="1908" w:type="dxa"/>
            <w:vAlign w:val="bottom"/>
          </w:tcPr>
          <w:p w14:paraId="074D9EE3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Sturnidae</w:t>
            </w:r>
          </w:p>
        </w:tc>
        <w:tc>
          <w:tcPr>
            <w:tcW w:w="3060" w:type="dxa"/>
            <w:vAlign w:val="bottom"/>
          </w:tcPr>
          <w:p w14:paraId="47D520E6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Sturnus vulgaris</w:t>
            </w:r>
          </w:p>
        </w:tc>
        <w:tc>
          <w:tcPr>
            <w:tcW w:w="810" w:type="dxa"/>
          </w:tcPr>
          <w:p w14:paraId="565C031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22.1</w:t>
            </w:r>
          </w:p>
        </w:tc>
        <w:tc>
          <w:tcPr>
            <w:tcW w:w="810" w:type="dxa"/>
          </w:tcPr>
          <w:p w14:paraId="22F052BE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14.7</w:t>
            </w:r>
          </w:p>
        </w:tc>
        <w:tc>
          <w:tcPr>
            <w:tcW w:w="720" w:type="dxa"/>
          </w:tcPr>
          <w:p w14:paraId="78A3096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62</w:t>
            </w:r>
          </w:p>
        </w:tc>
        <w:tc>
          <w:tcPr>
            <w:tcW w:w="720" w:type="dxa"/>
          </w:tcPr>
          <w:p w14:paraId="21ABBD95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86</w:t>
            </w:r>
          </w:p>
        </w:tc>
        <w:tc>
          <w:tcPr>
            <w:tcW w:w="810" w:type="dxa"/>
          </w:tcPr>
          <w:p w14:paraId="5494D3F8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0.142</w:t>
            </w:r>
          </w:p>
        </w:tc>
        <w:tc>
          <w:tcPr>
            <w:tcW w:w="810" w:type="dxa"/>
          </w:tcPr>
          <w:p w14:paraId="6C94BEF0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0.219</w:t>
            </w:r>
          </w:p>
        </w:tc>
        <w:tc>
          <w:tcPr>
            <w:tcW w:w="720" w:type="dxa"/>
          </w:tcPr>
          <w:p w14:paraId="216DE1F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0.162</w:t>
            </w:r>
          </w:p>
        </w:tc>
        <w:tc>
          <w:tcPr>
            <w:tcW w:w="720" w:type="dxa"/>
          </w:tcPr>
          <w:p w14:paraId="0F82A669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0.186</w:t>
            </w:r>
          </w:p>
        </w:tc>
        <w:tc>
          <w:tcPr>
            <w:tcW w:w="720" w:type="dxa"/>
          </w:tcPr>
          <w:p w14:paraId="2236D04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1.221</w:t>
            </w:r>
          </w:p>
        </w:tc>
        <w:tc>
          <w:tcPr>
            <w:tcW w:w="810" w:type="dxa"/>
          </w:tcPr>
          <w:p w14:paraId="2BE10E3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1.787</w:t>
            </w:r>
          </w:p>
        </w:tc>
      </w:tr>
      <w:tr w:rsidR="00E924F7" w:rsidRPr="004B5E9E" w14:paraId="282B6FF7" w14:textId="77777777" w:rsidTr="00E924F7">
        <w:tc>
          <w:tcPr>
            <w:tcW w:w="1908" w:type="dxa"/>
            <w:vAlign w:val="bottom"/>
          </w:tcPr>
          <w:p w14:paraId="38AA2A32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proofErr w:type="spellStart"/>
            <w:r w:rsidRPr="004B5E9E">
              <w:rPr>
                <w:color w:val="000000"/>
              </w:rPr>
              <w:t>Sylviidae</w:t>
            </w:r>
            <w:proofErr w:type="spellEnd"/>
          </w:p>
        </w:tc>
        <w:tc>
          <w:tcPr>
            <w:tcW w:w="3060" w:type="dxa"/>
            <w:vAlign w:val="bottom"/>
          </w:tcPr>
          <w:p w14:paraId="73219175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 xml:space="preserve">Sylvia </w:t>
            </w:r>
            <w:proofErr w:type="spellStart"/>
            <w:r w:rsidRPr="00D538FC">
              <w:rPr>
                <w:i/>
              </w:rPr>
              <w:t>borin</w:t>
            </w:r>
            <w:proofErr w:type="spellEnd"/>
          </w:p>
        </w:tc>
        <w:tc>
          <w:tcPr>
            <w:tcW w:w="810" w:type="dxa"/>
          </w:tcPr>
          <w:p w14:paraId="69D638C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21.8</w:t>
            </w:r>
          </w:p>
        </w:tc>
        <w:tc>
          <w:tcPr>
            <w:tcW w:w="810" w:type="dxa"/>
          </w:tcPr>
          <w:p w14:paraId="5A4D0D1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6.2</w:t>
            </w:r>
          </w:p>
        </w:tc>
        <w:tc>
          <w:tcPr>
            <w:tcW w:w="720" w:type="dxa"/>
          </w:tcPr>
          <w:p w14:paraId="58FD4E8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34</w:t>
            </w:r>
          </w:p>
        </w:tc>
        <w:tc>
          <w:tcPr>
            <w:tcW w:w="720" w:type="dxa"/>
          </w:tcPr>
          <w:p w14:paraId="08B98874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810" w:type="dxa"/>
          </w:tcPr>
          <w:p w14:paraId="50B47898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0.096</w:t>
            </w:r>
          </w:p>
        </w:tc>
        <w:tc>
          <w:tcPr>
            <w:tcW w:w="810" w:type="dxa"/>
          </w:tcPr>
          <w:p w14:paraId="368350B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0.089</w:t>
            </w:r>
          </w:p>
        </w:tc>
        <w:tc>
          <w:tcPr>
            <w:tcW w:w="720" w:type="dxa"/>
          </w:tcPr>
          <w:p w14:paraId="66BD1D4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0.074</w:t>
            </w:r>
          </w:p>
        </w:tc>
        <w:tc>
          <w:tcPr>
            <w:tcW w:w="720" w:type="dxa"/>
          </w:tcPr>
          <w:p w14:paraId="0018221B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0.070</w:t>
            </w:r>
          </w:p>
        </w:tc>
        <w:tc>
          <w:tcPr>
            <w:tcW w:w="720" w:type="dxa"/>
          </w:tcPr>
          <w:p w14:paraId="38E110F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0.353</w:t>
            </w:r>
          </w:p>
        </w:tc>
        <w:tc>
          <w:tcPr>
            <w:tcW w:w="810" w:type="dxa"/>
          </w:tcPr>
          <w:p w14:paraId="2D54C58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0.586</w:t>
            </w:r>
          </w:p>
        </w:tc>
      </w:tr>
      <w:tr w:rsidR="00E924F7" w:rsidRPr="004B5E9E" w14:paraId="7DFBCC8D" w14:textId="77777777" w:rsidTr="00E924F7">
        <w:tc>
          <w:tcPr>
            <w:tcW w:w="1908" w:type="dxa"/>
            <w:vAlign w:val="bottom"/>
          </w:tcPr>
          <w:p w14:paraId="257323FC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Troglodytidae</w:t>
            </w:r>
          </w:p>
        </w:tc>
        <w:tc>
          <w:tcPr>
            <w:tcW w:w="3060" w:type="dxa"/>
            <w:vAlign w:val="bottom"/>
          </w:tcPr>
          <w:p w14:paraId="4D383870" w14:textId="77777777" w:rsidR="00E924F7" w:rsidRPr="00D538FC" w:rsidRDefault="00E924F7" w:rsidP="00E924F7">
            <w:pPr>
              <w:pStyle w:val="NoSpacing"/>
              <w:rPr>
                <w:i/>
              </w:rPr>
            </w:pPr>
            <w:proofErr w:type="gramStart"/>
            <w:r w:rsidRPr="00D538FC">
              <w:rPr>
                <w:i/>
              </w:rPr>
              <w:t>Troglodytes</w:t>
            </w:r>
            <w:proofErr w:type="gramEnd"/>
            <w:r w:rsidRPr="00D538FC">
              <w:rPr>
                <w:i/>
              </w:rPr>
              <w:t xml:space="preserve"> </w:t>
            </w:r>
            <w:proofErr w:type="spellStart"/>
            <w:r w:rsidRPr="00D538FC">
              <w:rPr>
                <w:i/>
              </w:rPr>
              <w:t>troglodytes</w:t>
            </w:r>
            <w:proofErr w:type="spellEnd"/>
          </w:p>
        </w:tc>
        <w:tc>
          <w:tcPr>
            <w:tcW w:w="810" w:type="dxa"/>
          </w:tcPr>
          <w:p w14:paraId="00D9FBE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18.5</w:t>
            </w:r>
          </w:p>
        </w:tc>
        <w:tc>
          <w:tcPr>
            <w:tcW w:w="810" w:type="dxa"/>
          </w:tcPr>
          <w:p w14:paraId="45A09C6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5.8</w:t>
            </w:r>
          </w:p>
        </w:tc>
        <w:tc>
          <w:tcPr>
            <w:tcW w:w="720" w:type="dxa"/>
          </w:tcPr>
          <w:p w14:paraId="3D9C5DE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30</w:t>
            </w:r>
          </w:p>
        </w:tc>
        <w:tc>
          <w:tcPr>
            <w:tcW w:w="720" w:type="dxa"/>
          </w:tcPr>
          <w:p w14:paraId="32CB475A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810" w:type="dxa"/>
          </w:tcPr>
          <w:p w14:paraId="3B7D18C5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0.043</w:t>
            </w:r>
          </w:p>
        </w:tc>
        <w:tc>
          <w:tcPr>
            <w:tcW w:w="810" w:type="dxa"/>
          </w:tcPr>
          <w:p w14:paraId="492C059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0.086</w:t>
            </w:r>
          </w:p>
        </w:tc>
        <w:tc>
          <w:tcPr>
            <w:tcW w:w="720" w:type="dxa"/>
          </w:tcPr>
          <w:p w14:paraId="38DEA13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0.058</w:t>
            </w:r>
          </w:p>
        </w:tc>
        <w:tc>
          <w:tcPr>
            <w:tcW w:w="720" w:type="dxa"/>
          </w:tcPr>
          <w:p w14:paraId="4FDC438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0.055</w:t>
            </w:r>
          </w:p>
        </w:tc>
        <w:tc>
          <w:tcPr>
            <w:tcW w:w="720" w:type="dxa"/>
          </w:tcPr>
          <w:p w14:paraId="5018605F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0.305</w:t>
            </w:r>
          </w:p>
        </w:tc>
        <w:tc>
          <w:tcPr>
            <w:tcW w:w="810" w:type="dxa"/>
          </w:tcPr>
          <w:p w14:paraId="523608C8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0.504</w:t>
            </w:r>
          </w:p>
        </w:tc>
      </w:tr>
      <w:tr w:rsidR="00E924F7" w:rsidRPr="004B5E9E" w14:paraId="4D7E5B20" w14:textId="77777777" w:rsidTr="00E924F7">
        <w:tc>
          <w:tcPr>
            <w:tcW w:w="1908" w:type="dxa"/>
            <w:vAlign w:val="bottom"/>
          </w:tcPr>
          <w:p w14:paraId="3FE32CA4" w14:textId="77777777" w:rsidR="00E924F7" w:rsidRPr="004B5E9E" w:rsidRDefault="00E924F7" w:rsidP="00E924F7">
            <w:pPr>
              <w:pStyle w:val="NoSpacing"/>
              <w:rPr>
                <w:color w:val="000000"/>
              </w:rPr>
            </w:pPr>
            <w:r w:rsidRPr="004B5E9E">
              <w:rPr>
                <w:color w:val="000000"/>
              </w:rPr>
              <w:t>Turdidae</w:t>
            </w:r>
          </w:p>
        </w:tc>
        <w:tc>
          <w:tcPr>
            <w:tcW w:w="3060" w:type="dxa"/>
            <w:vAlign w:val="bottom"/>
          </w:tcPr>
          <w:p w14:paraId="09346D51" w14:textId="77777777" w:rsidR="00E924F7" w:rsidRPr="00D538FC" w:rsidRDefault="00E924F7" w:rsidP="00E924F7">
            <w:pPr>
              <w:pStyle w:val="NoSpacing"/>
              <w:rPr>
                <w:i/>
              </w:rPr>
            </w:pPr>
            <w:r w:rsidRPr="00D538FC">
              <w:rPr>
                <w:i/>
              </w:rPr>
              <w:t>Turdus merula</w:t>
            </w:r>
          </w:p>
        </w:tc>
        <w:tc>
          <w:tcPr>
            <w:tcW w:w="810" w:type="dxa"/>
          </w:tcPr>
          <w:p w14:paraId="3B5278D2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23.3</w:t>
            </w:r>
          </w:p>
        </w:tc>
        <w:tc>
          <w:tcPr>
            <w:tcW w:w="810" w:type="dxa"/>
          </w:tcPr>
          <w:p w14:paraId="65F1D333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7.8</w:t>
            </w:r>
          </w:p>
        </w:tc>
        <w:tc>
          <w:tcPr>
            <w:tcW w:w="720" w:type="dxa"/>
          </w:tcPr>
          <w:p w14:paraId="09402D3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182</w:t>
            </w:r>
          </w:p>
        </w:tc>
        <w:tc>
          <w:tcPr>
            <w:tcW w:w="720" w:type="dxa"/>
          </w:tcPr>
          <w:p w14:paraId="7E142B3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113</w:t>
            </w:r>
          </w:p>
        </w:tc>
        <w:tc>
          <w:tcPr>
            <w:tcW w:w="810" w:type="dxa"/>
          </w:tcPr>
          <w:p w14:paraId="66CBB832" w14:textId="77777777" w:rsidR="00E924F7" w:rsidRDefault="0073078F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0.283</w:t>
            </w:r>
          </w:p>
        </w:tc>
        <w:tc>
          <w:tcPr>
            <w:tcW w:w="810" w:type="dxa"/>
          </w:tcPr>
          <w:p w14:paraId="30664BE1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0.248</w:t>
            </w:r>
          </w:p>
        </w:tc>
        <w:tc>
          <w:tcPr>
            <w:tcW w:w="720" w:type="dxa"/>
          </w:tcPr>
          <w:p w14:paraId="5F79B7E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0.205</w:t>
            </w:r>
          </w:p>
        </w:tc>
        <w:tc>
          <w:tcPr>
            <w:tcW w:w="720" w:type="dxa"/>
          </w:tcPr>
          <w:p w14:paraId="5B91D9FC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0.194</w:t>
            </w:r>
          </w:p>
        </w:tc>
        <w:tc>
          <w:tcPr>
            <w:tcW w:w="720" w:type="dxa"/>
          </w:tcPr>
          <w:p w14:paraId="05647F0D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1.161</w:t>
            </w:r>
          </w:p>
        </w:tc>
        <w:tc>
          <w:tcPr>
            <w:tcW w:w="810" w:type="dxa"/>
          </w:tcPr>
          <w:p w14:paraId="7B6ADBC7" w14:textId="77777777" w:rsidR="00E924F7" w:rsidRPr="004B5E9E" w:rsidRDefault="00E924F7" w:rsidP="00E924F7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1.808</w:t>
            </w:r>
          </w:p>
        </w:tc>
      </w:tr>
    </w:tbl>
    <w:p w14:paraId="037AC1F5" w14:textId="77777777" w:rsidR="00D81175" w:rsidRDefault="00D81175" w:rsidP="00D81175">
      <w:pPr>
        <w:pStyle w:val="Footer"/>
        <w:tabs>
          <w:tab w:val="clear" w:pos="4320"/>
          <w:tab w:val="clear" w:pos="8640"/>
        </w:tabs>
        <w:spacing w:line="480" w:lineRule="auto"/>
        <w:rPr>
          <w:szCs w:val="24"/>
        </w:rPr>
      </w:pPr>
    </w:p>
    <w:p w14:paraId="176F73A0" w14:textId="77777777" w:rsidR="00D81175" w:rsidRDefault="00D81175" w:rsidP="00D81175">
      <w:pPr>
        <w:pStyle w:val="Footer"/>
        <w:tabs>
          <w:tab w:val="clear" w:pos="4320"/>
          <w:tab w:val="clear" w:pos="8640"/>
        </w:tabs>
        <w:spacing w:line="480" w:lineRule="auto"/>
        <w:rPr>
          <w:szCs w:val="24"/>
        </w:rPr>
      </w:pPr>
    </w:p>
    <w:p w14:paraId="29B38DA1" w14:textId="77777777" w:rsidR="00D81175" w:rsidRPr="006C0206" w:rsidRDefault="00D81175" w:rsidP="00D81175">
      <w:pPr>
        <w:pStyle w:val="Footer"/>
        <w:tabs>
          <w:tab w:val="clear" w:pos="4320"/>
          <w:tab w:val="clear" w:pos="8640"/>
        </w:tabs>
        <w:spacing w:line="480" w:lineRule="auto"/>
        <w:rPr>
          <w:szCs w:val="24"/>
        </w:rPr>
      </w:pPr>
    </w:p>
    <w:p w14:paraId="684D1E6C" w14:textId="4ACB61A1" w:rsidR="009A76A6" w:rsidRDefault="001A451D">
      <w:hyperlink r:id="rId4" w:history="1">
        <w:r w:rsidRPr="00130D75">
          <w:rPr>
            <w:rStyle w:val="Hyperlink"/>
          </w:rPr>
          <w:t>https://journals.plos.org/plosone/article?id=10.1371/journal.pone.0091960#s5</w:t>
        </w:r>
      </w:hyperlink>
    </w:p>
    <w:p w14:paraId="2E1DDE73" w14:textId="77777777" w:rsidR="001A451D" w:rsidRDefault="001A451D"/>
    <w:sectPr w:rsidR="001A451D" w:rsidSect="00E924F7">
      <w:pgSz w:w="16834" w:h="11909" w:orient="landscape" w:code="9"/>
      <w:pgMar w:top="1797" w:right="1440" w:bottom="1797" w:left="1712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75"/>
    <w:rsid w:val="000D1C8E"/>
    <w:rsid w:val="001A451D"/>
    <w:rsid w:val="005027D5"/>
    <w:rsid w:val="0073078F"/>
    <w:rsid w:val="00961F3D"/>
    <w:rsid w:val="009A76A6"/>
    <w:rsid w:val="00D7148E"/>
    <w:rsid w:val="00D81175"/>
    <w:rsid w:val="00E924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57654"/>
  <w15:docId w15:val="{9B3C8F05-8719-416A-A763-89E13EE8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75"/>
    <w:rPr>
      <w:rFonts w:ascii="Times New Roman" w:eastAsia="Times New Roman" w:hAnsi="Times New Roman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81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75"/>
    <w:rPr>
      <w:rFonts w:ascii="Times New Roman" w:eastAsia="Times New Roman" w:hAnsi="Times New Roman" w:cs="Times New Roman"/>
      <w:szCs w:val="20"/>
      <w:lang w:val="en-AU" w:eastAsia="en-AU"/>
    </w:rPr>
  </w:style>
  <w:style w:type="paragraph" w:styleId="NoSpacing">
    <w:name w:val="No Spacing"/>
    <w:uiPriority w:val="1"/>
    <w:qFormat/>
    <w:rsid w:val="00D81175"/>
    <w:rPr>
      <w:rFonts w:ascii="Calibri" w:eastAsia="Calibri" w:hAnsi="Calibri" w:cs="Times New Roman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D81175"/>
  </w:style>
  <w:style w:type="character" w:styleId="Hyperlink">
    <w:name w:val="Hyperlink"/>
    <w:basedOn w:val="DefaultParagraphFont"/>
    <w:uiPriority w:val="99"/>
    <w:unhideWhenUsed/>
    <w:rsid w:val="001A4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plos.org/plosone/article?id=10.1371/journal.pone.0091960#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Symonds</dc:creator>
  <cp:keywords/>
  <dc:description/>
  <cp:lastModifiedBy>sandracd@student.ubc.ca</cp:lastModifiedBy>
  <cp:revision>3</cp:revision>
  <dcterms:created xsi:type="dcterms:W3CDTF">2024-04-22T23:18:00Z</dcterms:created>
  <dcterms:modified xsi:type="dcterms:W3CDTF">2024-04-22T23:19:00Z</dcterms:modified>
</cp:coreProperties>
</file>