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C77C4" w14:textId="16EA0682" w:rsidR="003A22E2" w:rsidRDefault="00750A2D" w:rsidP="00A302A2">
      <w:r>
        <w:t>BLQ setting</w:t>
      </w:r>
    </w:p>
    <w:p w14:paraId="5DE95550" w14:textId="19F3C8D1" w:rsidR="003A22E2" w:rsidRDefault="003A22E2" w:rsidP="00A302A2">
      <w:r>
        <w:rPr>
          <w:noProof/>
        </w:rPr>
        <w:drawing>
          <wp:inline distT="0" distB="0" distL="0" distR="0" wp14:anchorId="555C4BEB" wp14:editId="50D4E43A">
            <wp:extent cx="5943600" cy="1005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BDE3" w14:textId="18607DA4" w:rsidR="005C66EC" w:rsidRDefault="005C66EC" w:rsidP="00A302A2"/>
    <w:p w14:paraId="48C0BDB1" w14:textId="5815CB94" w:rsidR="005C66EC" w:rsidRDefault="005C66EC" w:rsidP="00A302A2">
      <w:r>
        <w:t>Rule above would result in Clast = ½ LLOQ</w:t>
      </w:r>
    </w:p>
    <w:p w14:paraId="572FC3E8" w14:textId="6E03FBE1" w:rsidR="005C66EC" w:rsidRDefault="005C66EC" w:rsidP="00A302A2">
      <w:r>
        <w:t>If LLOQ /2 is set to 0, then Clast will be actual observed Clast</w:t>
      </w:r>
    </w:p>
    <w:p w14:paraId="29E2E991" w14:textId="5F016357" w:rsidR="005C66EC" w:rsidRDefault="005C66EC" w:rsidP="00A302A2">
      <w:r>
        <w:t xml:space="preserve">See 2 different results to illustrate above points in the Example 1 for extravascular singe dose in 8 subjects. </w:t>
      </w:r>
    </w:p>
    <w:p w14:paraId="534CEE00" w14:textId="49535755" w:rsidR="005C66EC" w:rsidRDefault="005C66EC" w:rsidP="00A302A2"/>
    <w:p w14:paraId="289AB758" w14:textId="77777777" w:rsidR="009F7263" w:rsidRDefault="009F7263">
      <w:pPr>
        <w:spacing w:before="0" w:after="0"/>
      </w:pPr>
      <w:r>
        <w:br w:type="page"/>
      </w:r>
    </w:p>
    <w:p w14:paraId="1D4A2FD9" w14:textId="6A2500C0" w:rsidR="005C66EC" w:rsidRDefault="005C66EC" w:rsidP="00A302A2">
      <w:r>
        <w:lastRenderedPageBreak/>
        <w:t xml:space="preserve">What dose last 2 columns do? </w:t>
      </w:r>
    </w:p>
    <w:p w14:paraId="4667D11B" w14:textId="17CDD460" w:rsidR="009F7263" w:rsidRDefault="009F7263" w:rsidP="00A302A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56"/>
        <w:gridCol w:w="9959"/>
        <w:gridCol w:w="2335"/>
      </w:tblGrid>
      <w:tr w:rsidR="009F7263" w14:paraId="21AD8091" w14:textId="77777777" w:rsidTr="00E83892">
        <w:tc>
          <w:tcPr>
            <w:tcW w:w="656" w:type="dxa"/>
          </w:tcPr>
          <w:p w14:paraId="7CEAB613" w14:textId="2C0780F7" w:rsidR="009F7263" w:rsidRDefault="009F7263" w:rsidP="00A302A2">
            <w:r>
              <w:t>Rule #</w:t>
            </w:r>
          </w:p>
        </w:tc>
        <w:tc>
          <w:tcPr>
            <w:tcW w:w="9959" w:type="dxa"/>
          </w:tcPr>
          <w:p w14:paraId="5357EBB7" w14:textId="14075AA1" w:rsidR="009F7263" w:rsidRDefault="009F7263" w:rsidP="00A302A2">
            <w:r>
              <w:t>Snapshot</w:t>
            </w:r>
          </w:p>
        </w:tc>
        <w:tc>
          <w:tcPr>
            <w:tcW w:w="2335" w:type="dxa"/>
          </w:tcPr>
          <w:p w14:paraId="6EFAAC36" w14:textId="771BFA33" w:rsidR="009F7263" w:rsidRDefault="009F7263" w:rsidP="00A302A2">
            <w:r>
              <w:t>Results</w:t>
            </w:r>
          </w:p>
        </w:tc>
      </w:tr>
      <w:tr w:rsidR="009F7263" w14:paraId="57DB02DA" w14:textId="77777777" w:rsidTr="00E83892">
        <w:tc>
          <w:tcPr>
            <w:tcW w:w="656" w:type="dxa"/>
          </w:tcPr>
          <w:p w14:paraId="4B0A5DEA" w14:textId="36EB59AD" w:rsidR="009F7263" w:rsidRDefault="009F7263" w:rsidP="00A302A2">
            <w:r>
              <w:t>1</w:t>
            </w:r>
          </w:p>
        </w:tc>
        <w:tc>
          <w:tcPr>
            <w:tcW w:w="9959" w:type="dxa"/>
          </w:tcPr>
          <w:p w14:paraId="67C1BF15" w14:textId="7DFC25EF" w:rsidR="009F7263" w:rsidRDefault="009F7263" w:rsidP="00A302A2">
            <w:r>
              <w:rPr>
                <w:noProof/>
              </w:rPr>
              <w:drawing>
                <wp:inline distT="0" distB="0" distL="0" distR="0" wp14:anchorId="1ACAEB0D" wp14:editId="395B4894">
                  <wp:extent cx="5943600" cy="21596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15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</w:tcPr>
          <w:p w14:paraId="0ECC8A1C" w14:textId="358DDD47" w:rsidR="009F7263" w:rsidRDefault="009F7263" w:rsidP="00A302A2">
            <w:r>
              <w:t>2</w:t>
            </w:r>
            <w:r w:rsidRPr="009F7263">
              <w:rPr>
                <w:vertAlign w:val="superscript"/>
              </w:rPr>
              <w:t>nd</w:t>
            </w:r>
            <w:r>
              <w:t xml:space="preserve"> last column if checked will </w:t>
            </w:r>
            <w:r w:rsidR="00E83892">
              <w:t xml:space="preserve">ignore </w:t>
            </w:r>
            <w:r>
              <w:t xml:space="preserve">observed data </w:t>
            </w:r>
            <w:r w:rsidR="00E83892">
              <w:t xml:space="preserve">which is </w:t>
            </w:r>
            <w:r>
              <w:t xml:space="preserve"> &lt; LLOQ </w:t>
            </w:r>
            <w:r w:rsidR="00E83892">
              <w:t xml:space="preserve"> and replace by </w:t>
            </w:r>
            <w:r>
              <w:t xml:space="preserve">LLOQ/2 </w:t>
            </w:r>
          </w:p>
        </w:tc>
      </w:tr>
      <w:tr w:rsidR="009F7263" w14:paraId="67E3E5B7" w14:textId="77777777" w:rsidTr="00E83892">
        <w:tc>
          <w:tcPr>
            <w:tcW w:w="656" w:type="dxa"/>
          </w:tcPr>
          <w:p w14:paraId="1829F25A" w14:textId="7DDC026F" w:rsidR="009F7263" w:rsidRDefault="009F7263" w:rsidP="00A302A2">
            <w:r>
              <w:lastRenderedPageBreak/>
              <w:t>2</w:t>
            </w:r>
          </w:p>
        </w:tc>
        <w:tc>
          <w:tcPr>
            <w:tcW w:w="9959" w:type="dxa"/>
          </w:tcPr>
          <w:p w14:paraId="1C43189A" w14:textId="23585E5D" w:rsidR="009F7263" w:rsidRDefault="009F7263" w:rsidP="00A302A2">
            <w:r>
              <w:rPr>
                <w:noProof/>
              </w:rPr>
              <w:drawing>
                <wp:inline distT="0" distB="0" distL="0" distR="0" wp14:anchorId="34E144CE" wp14:editId="6D45A1AD">
                  <wp:extent cx="6667500" cy="2495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</w:tcPr>
          <w:p w14:paraId="55137E5F" w14:textId="7F3AEBDF" w:rsidR="009F7263" w:rsidRDefault="00E83892" w:rsidP="00A302A2">
            <w:r>
              <w:t>2</w:t>
            </w:r>
            <w:r w:rsidRPr="009F7263">
              <w:rPr>
                <w:vertAlign w:val="superscript"/>
              </w:rPr>
              <w:t>nd</w:t>
            </w:r>
            <w:r>
              <w:t xml:space="preserve"> last column if checked will ignore observed data which is  &lt; LLOQ  and replace by zero</w:t>
            </w:r>
          </w:p>
        </w:tc>
      </w:tr>
      <w:tr w:rsidR="009F7263" w14:paraId="03CC934E" w14:textId="77777777" w:rsidTr="00E83892">
        <w:tc>
          <w:tcPr>
            <w:tcW w:w="656" w:type="dxa"/>
          </w:tcPr>
          <w:p w14:paraId="2CF08A34" w14:textId="7C564C30" w:rsidR="009F7263" w:rsidRDefault="009F7263" w:rsidP="00A302A2">
            <w:r>
              <w:t>3</w:t>
            </w:r>
          </w:p>
        </w:tc>
        <w:tc>
          <w:tcPr>
            <w:tcW w:w="9959" w:type="dxa"/>
          </w:tcPr>
          <w:p w14:paraId="22F2B5DF" w14:textId="464FCF67" w:rsidR="009F7263" w:rsidRDefault="009F7263" w:rsidP="00A302A2">
            <w:r>
              <w:rPr>
                <w:noProof/>
              </w:rPr>
              <w:drawing>
                <wp:inline distT="0" distB="0" distL="0" distR="0" wp14:anchorId="4939DB63" wp14:editId="38B9ADDD">
                  <wp:extent cx="7080250" cy="2698750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0250" cy="269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</w:tcPr>
          <w:p w14:paraId="543802B4" w14:textId="0C6300B4" w:rsidR="009F7263" w:rsidRDefault="009F7263" w:rsidP="00A302A2">
            <w:r>
              <w:t xml:space="preserve">If </w:t>
            </w:r>
            <w:r w:rsidR="00E83892">
              <w:t>2</w:t>
            </w:r>
            <w:r w:rsidR="00E83892" w:rsidRPr="00E83892">
              <w:rPr>
                <w:vertAlign w:val="superscript"/>
              </w:rPr>
              <w:t>nd</w:t>
            </w:r>
            <w:r w:rsidR="00E83892">
              <w:t xml:space="preserve"> last column is unchecked, the actual observation will be used if data is &lt; LLOQ</w:t>
            </w:r>
            <w:r>
              <w:t xml:space="preserve"> </w:t>
            </w:r>
            <w:r w:rsidR="00E83892">
              <w:t>(for example 1.8 ng/mL)</w:t>
            </w:r>
          </w:p>
        </w:tc>
      </w:tr>
      <w:tr w:rsidR="009F7263" w14:paraId="6CEA7DC1" w14:textId="77777777" w:rsidTr="00E83892">
        <w:tc>
          <w:tcPr>
            <w:tcW w:w="656" w:type="dxa"/>
            <w:vMerge w:val="restart"/>
          </w:tcPr>
          <w:p w14:paraId="5A3BB7A1" w14:textId="15B5D4FC" w:rsidR="009F7263" w:rsidRDefault="009F7263" w:rsidP="00A302A2">
            <w:r>
              <w:lastRenderedPageBreak/>
              <w:t>4</w:t>
            </w:r>
          </w:p>
        </w:tc>
        <w:tc>
          <w:tcPr>
            <w:tcW w:w="9959" w:type="dxa"/>
          </w:tcPr>
          <w:p w14:paraId="40008058" w14:textId="0FDE3CA8" w:rsidR="009F7263" w:rsidRDefault="00E83892" w:rsidP="00A302A2">
            <w:r>
              <w:rPr>
                <w:noProof/>
              </w:rPr>
              <w:drawing>
                <wp:inline distT="0" distB="0" distL="0" distR="0" wp14:anchorId="10B3CC7E" wp14:editId="1AF04D9D">
                  <wp:extent cx="6186805" cy="2447290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2447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Merge w:val="restart"/>
          </w:tcPr>
          <w:p w14:paraId="5BDB6049" w14:textId="5148BCDB" w:rsidR="00E83892" w:rsidRDefault="009F7263" w:rsidP="00A302A2">
            <w:r>
              <w:t xml:space="preserve">If </w:t>
            </w:r>
            <w:r w:rsidR="00E83892">
              <w:t xml:space="preserve">last </w:t>
            </w:r>
            <w:r>
              <w:t xml:space="preserve"> </w:t>
            </w:r>
            <w:r w:rsidR="00E83892">
              <w:t xml:space="preserve">column is checked, all boxes under Conditional Substitution are disabled.  </w:t>
            </w:r>
            <w:r w:rsidR="002D3007">
              <w:t>A</w:t>
            </w:r>
            <w:r w:rsidR="00E83892">
              <w:t xml:space="preserve"> new data </w:t>
            </w:r>
            <w:r w:rsidR="00F953B1">
              <w:t>column</w:t>
            </w:r>
            <w:r w:rsidR="00E83892">
              <w:t xml:space="preserve"> will be added to original data set called </w:t>
            </w:r>
            <w:r w:rsidR="00E83892" w:rsidRPr="00E83892">
              <w:t>CObsBQ</w:t>
            </w:r>
            <w:r w:rsidR="00E83892">
              <w:t xml:space="preserve"> (0 or 1 as data). </w:t>
            </w:r>
          </w:p>
          <w:p w14:paraId="17845342" w14:textId="1FE011D5" w:rsidR="00E83892" w:rsidRDefault="00E83892" w:rsidP="00E83892">
            <w:pPr>
              <w:pStyle w:val="ListParagraph"/>
              <w:numPr>
                <w:ilvl w:val="0"/>
                <w:numId w:val="19"/>
              </w:numPr>
            </w:pPr>
            <w:r>
              <w:t xml:space="preserve">Zero (0) for all data with observation </w:t>
            </w:r>
          </w:p>
          <w:p w14:paraId="6E48762D" w14:textId="497ECFCB" w:rsidR="009F7263" w:rsidRDefault="00E83892" w:rsidP="00E83892">
            <w:pPr>
              <w:pStyle w:val="ListParagraph"/>
              <w:numPr>
                <w:ilvl w:val="0"/>
                <w:numId w:val="19"/>
              </w:numPr>
            </w:pPr>
            <w:r>
              <w:t xml:space="preserve">One (1) for all data of BQL. </w:t>
            </w:r>
          </w:p>
        </w:tc>
      </w:tr>
      <w:tr w:rsidR="009F7263" w14:paraId="13CC5345" w14:textId="77777777" w:rsidTr="00E83892">
        <w:tc>
          <w:tcPr>
            <w:tcW w:w="656" w:type="dxa"/>
            <w:vMerge/>
          </w:tcPr>
          <w:p w14:paraId="6AFFE2B4" w14:textId="77777777" w:rsidR="009F7263" w:rsidRDefault="009F7263" w:rsidP="00A302A2"/>
        </w:tc>
        <w:tc>
          <w:tcPr>
            <w:tcW w:w="9959" w:type="dxa"/>
          </w:tcPr>
          <w:p w14:paraId="75A90F52" w14:textId="409DD6D9" w:rsidR="009F7263" w:rsidRDefault="009F7263" w:rsidP="00A302A2">
            <w:pPr>
              <w:rPr>
                <w:noProof/>
              </w:rPr>
            </w:pPr>
          </w:p>
        </w:tc>
        <w:tc>
          <w:tcPr>
            <w:tcW w:w="2335" w:type="dxa"/>
            <w:vMerge/>
          </w:tcPr>
          <w:p w14:paraId="71BDA769" w14:textId="77777777" w:rsidR="009F7263" w:rsidRDefault="009F7263" w:rsidP="00A302A2"/>
        </w:tc>
      </w:tr>
    </w:tbl>
    <w:p w14:paraId="4E591900" w14:textId="77777777" w:rsidR="009F7263" w:rsidRDefault="009F7263" w:rsidP="00A302A2"/>
    <w:p w14:paraId="115308CD" w14:textId="77777777" w:rsidR="005C66EC" w:rsidRDefault="005C66EC" w:rsidP="00A302A2"/>
    <w:p w14:paraId="23FEF919" w14:textId="77777777" w:rsidR="005C66EC" w:rsidRDefault="005C66EC" w:rsidP="00A302A2"/>
    <w:p w14:paraId="11F2FC4B" w14:textId="77777777" w:rsidR="003A22E2" w:rsidRPr="00A302A2" w:rsidRDefault="003A22E2" w:rsidP="00A302A2"/>
    <w:sectPr w:rsidR="003A22E2" w:rsidRPr="00A302A2" w:rsidSect="009F7263">
      <w:footerReference w:type="default" r:id="rId13"/>
      <w:footerReference w:type="first" r:id="rId14"/>
      <w:endnotePr>
        <w:numFmt w:val="decimal"/>
        <w:numRestart w:val="eachSect"/>
      </w:endnotePr>
      <w:pgSz w:w="15840" w:h="12240" w:orient="landscape"/>
      <w:pgMar w:top="1440" w:right="1440" w:bottom="1440" w:left="1440" w:header="576" w:footer="5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8DF90" w14:textId="77777777" w:rsidR="00716956" w:rsidRDefault="00716956"/>
  </w:endnote>
  <w:endnote w:type="continuationSeparator" w:id="0">
    <w:p w14:paraId="1CC95A89" w14:textId="77777777" w:rsidR="00716956" w:rsidRDefault="00716956"/>
  </w:endnote>
  <w:endnote w:type="continuationNotice" w:id="1">
    <w:p w14:paraId="501D7166" w14:textId="77777777" w:rsidR="00716956" w:rsidRDefault="007169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59FCC" w14:textId="77777777" w:rsidR="00F8682C" w:rsidRDefault="00F8682C">
    <w:pPr>
      <w:pStyle w:val="Footer"/>
    </w:pPr>
    <w:r>
      <w:t>CONFIDENTIAL</w:t>
    </w:r>
    <w:r>
      <w:ptab w:relativeTo="margin" w:alignment="right" w:leader="none"/>
    </w:r>
    <w:r w:rsidRPr="00F8682C">
      <w:t xml:space="preserve">Page </w:t>
    </w:r>
    <w:r w:rsidRPr="00F8682C">
      <w:rPr>
        <w:b/>
        <w:bCs/>
      </w:rPr>
      <w:fldChar w:fldCharType="begin"/>
    </w:r>
    <w:r w:rsidRPr="00F8682C">
      <w:rPr>
        <w:b/>
        <w:bCs/>
      </w:rPr>
      <w:instrText xml:space="preserve"> PAGE  \* Arabic  \* MERGEFORMAT </w:instrText>
    </w:r>
    <w:r w:rsidRPr="00F8682C">
      <w:rPr>
        <w:b/>
        <w:bCs/>
      </w:rPr>
      <w:fldChar w:fldCharType="separate"/>
    </w:r>
    <w:r w:rsidRPr="00F8682C">
      <w:rPr>
        <w:b/>
        <w:bCs/>
        <w:noProof/>
      </w:rPr>
      <w:t>1</w:t>
    </w:r>
    <w:r w:rsidRPr="00F8682C">
      <w:rPr>
        <w:b/>
        <w:bCs/>
      </w:rPr>
      <w:fldChar w:fldCharType="end"/>
    </w:r>
    <w:r w:rsidRPr="00F8682C">
      <w:t xml:space="preserve"> of </w:t>
    </w:r>
    <w:r w:rsidRPr="00F8682C">
      <w:rPr>
        <w:b/>
        <w:bCs/>
      </w:rPr>
      <w:fldChar w:fldCharType="begin"/>
    </w:r>
    <w:r w:rsidRPr="00F8682C">
      <w:rPr>
        <w:b/>
        <w:bCs/>
      </w:rPr>
      <w:instrText xml:space="preserve"> NUMPAGES  \* Arabic  \* MERGEFORMAT </w:instrText>
    </w:r>
    <w:r w:rsidRPr="00F8682C">
      <w:rPr>
        <w:b/>
        <w:bCs/>
      </w:rPr>
      <w:fldChar w:fldCharType="separate"/>
    </w:r>
    <w:r w:rsidRPr="00F8682C">
      <w:rPr>
        <w:b/>
        <w:bCs/>
        <w:noProof/>
      </w:rPr>
      <w:t>2</w:t>
    </w:r>
    <w:r w:rsidRPr="00F8682C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85FD8" w14:textId="77777777" w:rsidR="0092407F" w:rsidRPr="00393C40" w:rsidRDefault="0092407F" w:rsidP="00716CF5">
    <w:pPr>
      <w:pStyle w:val="Footer"/>
    </w:pPr>
    <w:r w:rsidRPr="00393C40">
      <w:t>CONFIDENTIAL</w:t>
    </w:r>
    <w:r w:rsidRPr="00393C40">
      <w:ptab w:relativeTo="margin" w:alignment="right" w:leader="none"/>
    </w:r>
    <w:r w:rsidRPr="00393C40">
      <w:t xml:space="preserve">Page </w:t>
    </w:r>
    <w:r w:rsidRPr="00393C40">
      <w:fldChar w:fldCharType="begin"/>
    </w:r>
    <w:r w:rsidRPr="00393C40">
      <w:instrText xml:space="preserve"> PAGE  \* Arabic  \* MERGEFORMAT </w:instrText>
    </w:r>
    <w:r w:rsidRPr="00393C40">
      <w:fldChar w:fldCharType="separate"/>
    </w:r>
    <w:r w:rsidRPr="00393C40">
      <w:t>1</w:t>
    </w:r>
    <w:r w:rsidRPr="00393C40">
      <w:fldChar w:fldCharType="end"/>
    </w:r>
    <w:r w:rsidRPr="00393C40">
      <w:t xml:space="preserve"> of </w:t>
    </w:r>
    <w:r w:rsidR="00716956">
      <w:fldChar w:fldCharType="begin"/>
    </w:r>
    <w:r w:rsidR="00716956">
      <w:instrText xml:space="preserve"> NUMPAGES  \* Arabic  \* MERGEFORMAT </w:instrText>
    </w:r>
    <w:r w:rsidR="00716956">
      <w:fldChar w:fldCharType="separate"/>
    </w:r>
    <w:r w:rsidRPr="00393C40">
      <w:t>12</w:t>
    </w:r>
    <w:r w:rsidR="0071695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E905E" w14:textId="77777777" w:rsidR="00716956" w:rsidRDefault="00716956">
      <w:pPr>
        <w:spacing w:after="0"/>
      </w:pPr>
      <w:r>
        <w:separator/>
      </w:r>
    </w:p>
  </w:footnote>
  <w:footnote w:type="continuationSeparator" w:id="0">
    <w:p w14:paraId="6827784D" w14:textId="77777777" w:rsidR="00716956" w:rsidRDefault="007169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D9C"/>
    <w:multiLevelType w:val="hybridMultilevel"/>
    <w:tmpl w:val="336654C4"/>
    <w:lvl w:ilvl="0" w:tplc="2D72F16C">
      <w:start w:val="1"/>
      <w:numFmt w:val="decimal"/>
      <w:lvlText w:val="Figure %1.0 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sz w:val="24"/>
      </w:rPr>
    </w:lvl>
    <w:lvl w:ilvl="1" w:tplc="50320B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5690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4400C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F086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23C9DA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8C1F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C8B7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4C61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675C8A"/>
    <w:multiLevelType w:val="singleLevel"/>
    <w:tmpl w:val="2F44B064"/>
    <w:lvl w:ilvl="0">
      <w:start w:val="1"/>
      <w:numFmt w:val="lowerLetter"/>
      <w:pStyle w:val="Numbered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 w15:restartNumberingAfterBreak="0">
    <w:nsid w:val="0A0932FA"/>
    <w:multiLevelType w:val="hybridMultilevel"/>
    <w:tmpl w:val="DF22C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E2E9B"/>
    <w:multiLevelType w:val="hybridMultilevel"/>
    <w:tmpl w:val="DF26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35989"/>
    <w:multiLevelType w:val="hybridMultilevel"/>
    <w:tmpl w:val="CE784E32"/>
    <w:lvl w:ilvl="0" w:tplc="307C60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92EA2"/>
    <w:multiLevelType w:val="hybridMultilevel"/>
    <w:tmpl w:val="55400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7376D"/>
    <w:multiLevelType w:val="hybridMultilevel"/>
    <w:tmpl w:val="2CF0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5661D"/>
    <w:multiLevelType w:val="multilevel"/>
    <w:tmpl w:val="AA200D2E"/>
    <w:lvl w:ilvl="0">
      <w:start w:val="1"/>
      <w:numFmt w:val="decimal"/>
      <w:isLgl/>
      <w:lvlText w:val="%1.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.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isLgl/>
      <w:suff w:val="space"/>
      <w:lvlText w:val="%1.%2.%3.%4.%5.%6.%7."/>
      <w:lvlJc w:val="left"/>
      <w:pPr>
        <w:ind w:left="0" w:firstLine="0"/>
      </w:pPr>
      <w:rPr>
        <w:rFonts w:ascii="Arial" w:hAnsi="Arial" w:hint="default"/>
        <w:b/>
        <w:i w:val="0"/>
        <w:kern w:val="0"/>
        <w:sz w:val="24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</w:abstractNum>
  <w:abstractNum w:abstractNumId="8" w15:restartNumberingAfterBreak="0">
    <w:nsid w:val="3EF85EBC"/>
    <w:multiLevelType w:val="hybridMultilevel"/>
    <w:tmpl w:val="5F2A2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600C9D"/>
    <w:multiLevelType w:val="hybridMultilevel"/>
    <w:tmpl w:val="27AE9E2C"/>
    <w:lvl w:ilvl="0" w:tplc="0DF6D400">
      <w:start w:val="1"/>
      <w:numFmt w:val="decimal"/>
      <w:pStyle w:val="List-NP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002AF"/>
    <w:multiLevelType w:val="multilevel"/>
    <w:tmpl w:val="1FA0822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1CC7FF7"/>
    <w:multiLevelType w:val="hybridMultilevel"/>
    <w:tmpl w:val="30E05E22"/>
    <w:lvl w:ilvl="0" w:tplc="0B32CA98">
      <w:start w:val="1"/>
      <w:numFmt w:val="decimal"/>
      <w:lvlText w:val="Table %1.0 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A83A64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267A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FE9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DE0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40DB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8A2B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B06C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C890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32B0A6B"/>
    <w:multiLevelType w:val="singleLevel"/>
    <w:tmpl w:val="C3648CE6"/>
    <w:lvl w:ilvl="0">
      <w:start w:val="1"/>
      <w:numFmt w:val="decimal"/>
      <w:pStyle w:val="Numbered-NPS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3" w15:restartNumberingAfterBreak="0">
    <w:nsid w:val="7368215D"/>
    <w:multiLevelType w:val="hybridMultilevel"/>
    <w:tmpl w:val="3BBE6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E5180"/>
    <w:multiLevelType w:val="multilevel"/>
    <w:tmpl w:val="DAEAF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FFFFFF" w:themeColor="background1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7BB0B94"/>
    <w:multiLevelType w:val="hybridMultilevel"/>
    <w:tmpl w:val="AE3CB30E"/>
    <w:lvl w:ilvl="0" w:tplc="3E047F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F4E9C"/>
    <w:multiLevelType w:val="singleLevel"/>
    <w:tmpl w:val="54B2C27E"/>
    <w:lvl w:ilvl="0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</w:abstractNum>
  <w:num w:numId="1">
    <w:abstractNumId w:val="7"/>
  </w:num>
  <w:num w:numId="2">
    <w:abstractNumId w:val="16"/>
  </w:num>
  <w:num w:numId="3">
    <w:abstractNumId w:val="1"/>
  </w:num>
  <w:num w:numId="4">
    <w:abstractNumId w:val="11"/>
  </w:num>
  <w:num w:numId="5">
    <w:abstractNumId w:val="0"/>
  </w:num>
  <w:num w:numId="6">
    <w:abstractNumId w:val="12"/>
  </w:num>
  <w:num w:numId="7">
    <w:abstractNumId w:val="13"/>
  </w:num>
  <w:num w:numId="8">
    <w:abstractNumId w:val="9"/>
  </w:num>
  <w:num w:numId="9">
    <w:abstractNumId w:val="14"/>
  </w:num>
  <w:num w:numId="10">
    <w:abstractNumId w:val="3"/>
  </w:num>
  <w:num w:numId="11">
    <w:abstractNumId w:val="5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6"/>
  </w:num>
  <w:num w:numId="16">
    <w:abstractNumId w:val="15"/>
  </w:num>
  <w:num w:numId="17">
    <w:abstractNumId w:val="10"/>
  </w:num>
  <w:num w:numId="18">
    <w:abstractNumId w:va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embedTrueTypeFonts/>
  <w:saveSubsetFonts/>
  <w:activeWritingStyle w:appName="MSWord" w:lang="en-US" w:vendorID="8" w:dllVersion="513" w:checkStyle="1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numFmt w:val="decimal"/>
    <w:numRestart w:val="eachSect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IwMzUzNzcxNzMzsDBS0lEKTi0uzszPAykwrgUA9EIBBCwAAAA="/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3A22E2"/>
    <w:rsid w:val="0000096F"/>
    <w:rsid w:val="000108BF"/>
    <w:rsid w:val="00025595"/>
    <w:rsid w:val="00035233"/>
    <w:rsid w:val="0003780E"/>
    <w:rsid w:val="0004633A"/>
    <w:rsid w:val="00064F3D"/>
    <w:rsid w:val="000657F9"/>
    <w:rsid w:val="00071859"/>
    <w:rsid w:val="000720A8"/>
    <w:rsid w:val="00086997"/>
    <w:rsid w:val="00090D2F"/>
    <w:rsid w:val="000A0130"/>
    <w:rsid w:val="000A6883"/>
    <w:rsid w:val="000B0667"/>
    <w:rsid w:val="000B0B73"/>
    <w:rsid w:val="000B62F3"/>
    <w:rsid w:val="000C7654"/>
    <w:rsid w:val="000D4134"/>
    <w:rsid w:val="000D4FAB"/>
    <w:rsid w:val="000D662A"/>
    <w:rsid w:val="000F7C4F"/>
    <w:rsid w:val="000F7D8C"/>
    <w:rsid w:val="00123912"/>
    <w:rsid w:val="00127F23"/>
    <w:rsid w:val="00130E5E"/>
    <w:rsid w:val="0013499A"/>
    <w:rsid w:val="00173144"/>
    <w:rsid w:val="00185ED8"/>
    <w:rsid w:val="00192BE4"/>
    <w:rsid w:val="00195389"/>
    <w:rsid w:val="001962DE"/>
    <w:rsid w:val="001A4B0F"/>
    <w:rsid w:val="001D31A9"/>
    <w:rsid w:val="001F294A"/>
    <w:rsid w:val="001F7D29"/>
    <w:rsid w:val="002003B6"/>
    <w:rsid w:val="00203EA7"/>
    <w:rsid w:val="002041FF"/>
    <w:rsid w:val="00205A97"/>
    <w:rsid w:val="00207090"/>
    <w:rsid w:val="00227B37"/>
    <w:rsid w:val="00231A6C"/>
    <w:rsid w:val="00234C22"/>
    <w:rsid w:val="00236093"/>
    <w:rsid w:val="00256C80"/>
    <w:rsid w:val="00263417"/>
    <w:rsid w:val="00263C6B"/>
    <w:rsid w:val="00263EBE"/>
    <w:rsid w:val="002859FE"/>
    <w:rsid w:val="0028613F"/>
    <w:rsid w:val="002A49EB"/>
    <w:rsid w:val="002A593F"/>
    <w:rsid w:val="002C0F03"/>
    <w:rsid w:val="002C4364"/>
    <w:rsid w:val="002C55B1"/>
    <w:rsid w:val="002D0472"/>
    <w:rsid w:val="002D229F"/>
    <w:rsid w:val="002D2746"/>
    <w:rsid w:val="002D3007"/>
    <w:rsid w:val="002E538E"/>
    <w:rsid w:val="002F2BB3"/>
    <w:rsid w:val="002F6722"/>
    <w:rsid w:val="002F6D13"/>
    <w:rsid w:val="003030D7"/>
    <w:rsid w:val="003053D7"/>
    <w:rsid w:val="00305EB1"/>
    <w:rsid w:val="0030647B"/>
    <w:rsid w:val="00307B3B"/>
    <w:rsid w:val="00321BED"/>
    <w:rsid w:val="003269DA"/>
    <w:rsid w:val="0035201F"/>
    <w:rsid w:val="003548A3"/>
    <w:rsid w:val="00357C86"/>
    <w:rsid w:val="00370AB9"/>
    <w:rsid w:val="00393C40"/>
    <w:rsid w:val="003A22E2"/>
    <w:rsid w:val="003A36EB"/>
    <w:rsid w:val="003E2030"/>
    <w:rsid w:val="003E7845"/>
    <w:rsid w:val="003F2B6E"/>
    <w:rsid w:val="003F321E"/>
    <w:rsid w:val="003F4C08"/>
    <w:rsid w:val="003F7968"/>
    <w:rsid w:val="00406653"/>
    <w:rsid w:val="00410AAB"/>
    <w:rsid w:val="00411542"/>
    <w:rsid w:val="0041164A"/>
    <w:rsid w:val="00414CE8"/>
    <w:rsid w:val="004461DB"/>
    <w:rsid w:val="00456D0A"/>
    <w:rsid w:val="0046314C"/>
    <w:rsid w:val="00463DDE"/>
    <w:rsid w:val="00473541"/>
    <w:rsid w:val="00473EC9"/>
    <w:rsid w:val="00482B30"/>
    <w:rsid w:val="00486785"/>
    <w:rsid w:val="004B5021"/>
    <w:rsid w:val="004B77FB"/>
    <w:rsid w:val="004C34C4"/>
    <w:rsid w:val="004D21F3"/>
    <w:rsid w:val="004E0114"/>
    <w:rsid w:val="004E1244"/>
    <w:rsid w:val="004F10D7"/>
    <w:rsid w:val="004F6088"/>
    <w:rsid w:val="005025B1"/>
    <w:rsid w:val="00510884"/>
    <w:rsid w:val="00511E97"/>
    <w:rsid w:val="005202EE"/>
    <w:rsid w:val="0052558F"/>
    <w:rsid w:val="005316B5"/>
    <w:rsid w:val="005500FC"/>
    <w:rsid w:val="00562735"/>
    <w:rsid w:val="005654ED"/>
    <w:rsid w:val="005730B7"/>
    <w:rsid w:val="0058064F"/>
    <w:rsid w:val="00591560"/>
    <w:rsid w:val="00592006"/>
    <w:rsid w:val="00595B6E"/>
    <w:rsid w:val="005A16A2"/>
    <w:rsid w:val="005B0051"/>
    <w:rsid w:val="005B197B"/>
    <w:rsid w:val="005B6C61"/>
    <w:rsid w:val="005C0D8D"/>
    <w:rsid w:val="005C66EC"/>
    <w:rsid w:val="005C6F26"/>
    <w:rsid w:val="005E12EF"/>
    <w:rsid w:val="005E670C"/>
    <w:rsid w:val="005F42A2"/>
    <w:rsid w:val="005F5315"/>
    <w:rsid w:val="00606C1E"/>
    <w:rsid w:val="00614A84"/>
    <w:rsid w:val="0062438E"/>
    <w:rsid w:val="0063287A"/>
    <w:rsid w:val="006639E5"/>
    <w:rsid w:val="006727BA"/>
    <w:rsid w:val="006812F1"/>
    <w:rsid w:val="0068260C"/>
    <w:rsid w:val="006914DD"/>
    <w:rsid w:val="006930D9"/>
    <w:rsid w:val="00696D28"/>
    <w:rsid w:val="006A20FB"/>
    <w:rsid w:val="006B070A"/>
    <w:rsid w:val="006B14E4"/>
    <w:rsid w:val="006B3F6E"/>
    <w:rsid w:val="006D532B"/>
    <w:rsid w:val="006D57E5"/>
    <w:rsid w:val="006E5A13"/>
    <w:rsid w:val="006F6931"/>
    <w:rsid w:val="00707886"/>
    <w:rsid w:val="0071073F"/>
    <w:rsid w:val="007109EB"/>
    <w:rsid w:val="007120D1"/>
    <w:rsid w:val="00713C4D"/>
    <w:rsid w:val="00714AED"/>
    <w:rsid w:val="00716956"/>
    <w:rsid w:val="00716CF5"/>
    <w:rsid w:val="00730A80"/>
    <w:rsid w:val="00734566"/>
    <w:rsid w:val="00742901"/>
    <w:rsid w:val="00750A2D"/>
    <w:rsid w:val="007574CF"/>
    <w:rsid w:val="00757743"/>
    <w:rsid w:val="0076094D"/>
    <w:rsid w:val="00771A84"/>
    <w:rsid w:val="00777691"/>
    <w:rsid w:val="007811DB"/>
    <w:rsid w:val="00795E55"/>
    <w:rsid w:val="00795FD7"/>
    <w:rsid w:val="00796139"/>
    <w:rsid w:val="007A5A33"/>
    <w:rsid w:val="007C29CD"/>
    <w:rsid w:val="007C2CC6"/>
    <w:rsid w:val="007C6359"/>
    <w:rsid w:val="007F13B7"/>
    <w:rsid w:val="007F554D"/>
    <w:rsid w:val="007F5850"/>
    <w:rsid w:val="00800FD1"/>
    <w:rsid w:val="008028BF"/>
    <w:rsid w:val="00805F8D"/>
    <w:rsid w:val="00807829"/>
    <w:rsid w:val="0081382E"/>
    <w:rsid w:val="00840C61"/>
    <w:rsid w:val="0084408C"/>
    <w:rsid w:val="00844D08"/>
    <w:rsid w:val="008550A3"/>
    <w:rsid w:val="0086409A"/>
    <w:rsid w:val="008660E7"/>
    <w:rsid w:val="00870A89"/>
    <w:rsid w:val="00874C1A"/>
    <w:rsid w:val="00884BE6"/>
    <w:rsid w:val="008A64C4"/>
    <w:rsid w:val="008B3B34"/>
    <w:rsid w:val="008B3CF3"/>
    <w:rsid w:val="008C40F4"/>
    <w:rsid w:val="008D12C6"/>
    <w:rsid w:val="009011A4"/>
    <w:rsid w:val="00911FFF"/>
    <w:rsid w:val="00914FDC"/>
    <w:rsid w:val="00923BBB"/>
    <w:rsid w:val="0092407F"/>
    <w:rsid w:val="009249CE"/>
    <w:rsid w:val="009606F1"/>
    <w:rsid w:val="009607B0"/>
    <w:rsid w:val="00973F5E"/>
    <w:rsid w:val="00981B6A"/>
    <w:rsid w:val="00986D1A"/>
    <w:rsid w:val="009917AD"/>
    <w:rsid w:val="009B150A"/>
    <w:rsid w:val="009B3108"/>
    <w:rsid w:val="009B6314"/>
    <w:rsid w:val="009C0D46"/>
    <w:rsid w:val="009C0E96"/>
    <w:rsid w:val="009C5460"/>
    <w:rsid w:val="009D2949"/>
    <w:rsid w:val="009E2BEF"/>
    <w:rsid w:val="009E4B60"/>
    <w:rsid w:val="009E4E2B"/>
    <w:rsid w:val="009F7263"/>
    <w:rsid w:val="00A0631B"/>
    <w:rsid w:val="00A10461"/>
    <w:rsid w:val="00A302A2"/>
    <w:rsid w:val="00A30F4B"/>
    <w:rsid w:val="00A35A09"/>
    <w:rsid w:val="00A45A2C"/>
    <w:rsid w:val="00A528EE"/>
    <w:rsid w:val="00A577AF"/>
    <w:rsid w:val="00A6040F"/>
    <w:rsid w:val="00A64C0F"/>
    <w:rsid w:val="00A64C1F"/>
    <w:rsid w:val="00A86D02"/>
    <w:rsid w:val="00A910F3"/>
    <w:rsid w:val="00AA520B"/>
    <w:rsid w:val="00AA61CE"/>
    <w:rsid w:val="00AB17C4"/>
    <w:rsid w:val="00AC5525"/>
    <w:rsid w:val="00AE3F8E"/>
    <w:rsid w:val="00B05918"/>
    <w:rsid w:val="00B22B99"/>
    <w:rsid w:val="00B2597E"/>
    <w:rsid w:val="00B326DD"/>
    <w:rsid w:val="00B3538D"/>
    <w:rsid w:val="00B44FB2"/>
    <w:rsid w:val="00B51EBB"/>
    <w:rsid w:val="00B52D33"/>
    <w:rsid w:val="00B62F63"/>
    <w:rsid w:val="00B6502D"/>
    <w:rsid w:val="00B85FC6"/>
    <w:rsid w:val="00B95B1B"/>
    <w:rsid w:val="00B96795"/>
    <w:rsid w:val="00BA04E1"/>
    <w:rsid w:val="00BA5AF7"/>
    <w:rsid w:val="00BA7DD0"/>
    <w:rsid w:val="00BB472F"/>
    <w:rsid w:val="00BD7A70"/>
    <w:rsid w:val="00BF265D"/>
    <w:rsid w:val="00BF4765"/>
    <w:rsid w:val="00C071FB"/>
    <w:rsid w:val="00C15E4E"/>
    <w:rsid w:val="00C20D4B"/>
    <w:rsid w:val="00C21DEA"/>
    <w:rsid w:val="00C33972"/>
    <w:rsid w:val="00C53BA6"/>
    <w:rsid w:val="00C60372"/>
    <w:rsid w:val="00C61F08"/>
    <w:rsid w:val="00C63C5F"/>
    <w:rsid w:val="00C705D9"/>
    <w:rsid w:val="00C74345"/>
    <w:rsid w:val="00C81EF5"/>
    <w:rsid w:val="00C8687C"/>
    <w:rsid w:val="00CA17D5"/>
    <w:rsid w:val="00CA3720"/>
    <w:rsid w:val="00CB338C"/>
    <w:rsid w:val="00CB4231"/>
    <w:rsid w:val="00CC1D5C"/>
    <w:rsid w:val="00CC5030"/>
    <w:rsid w:val="00CE1813"/>
    <w:rsid w:val="00CE5DDE"/>
    <w:rsid w:val="00CE7E64"/>
    <w:rsid w:val="00CF3886"/>
    <w:rsid w:val="00D03CB0"/>
    <w:rsid w:val="00D03F1E"/>
    <w:rsid w:val="00D041C6"/>
    <w:rsid w:val="00D0644D"/>
    <w:rsid w:val="00D06FD4"/>
    <w:rsid w:val="00D16A2A"/>
    <w:rsid w:val="00D1759A"/>
    <w:rsid w:val="00D30D04"/>
    <w:rsid w:val="00D30DDB"/>
    <w:rsid w:val="00D316AF"/>
    <w:rsid w:val="00D50890"/>
    <w:rsid w:val="00D521D4"/>
    <w:rsid w:val="00D57382"/>
    <w:rsid w:val="00D62E7F"/>
    <w:rsid w:val="00D8567C"/>
    <w:rsid w:val="00D87DFF"/>
    <w:rsid w:val="00D969CE"/>
    <w:rsid w:val="00DA2D78"/>
    <w:rsid w:val="00DA3019"/>
    <w:rsid w:val="00DA3218"/>
    <w:rsid w:val="00DA444A"/>
    <w:rsid w:val="00DB0EF5"/>
    <w:rsid w:val="00DB3062"/>
    <w:rsid w:val="00DB488A"/>
    <w:rsid w:val="00DB5223"/>
    <w:rsid w:val="00DC33AF"/>
    <w:rsid w:val="00DD0C9F"/>
    <w:rsid w:val="00DD2469"/>
    <w:rsid w:val="00DD45EC"/>
    <w:rsid w:val="00DE04A4"/>
    <w:rsid w:val="00DE385B"/>
    <w:rsid w:val="00E11746"/>
    <w:rsid w:val="00E14FA1"/>
    <w:rsid w:val="00E17841"/>
    <w:rsid w:val="00E33394"/>
    <w:rsid w:val="00E33A8E"/>
    <w:rsid w:val="00E3528E"/>
    <w:rsid w:val="00E37745"/>
    <w:rsid w:val="00E37FA5"/>
    <w:rsid w:val="00E4217E"/>
    <w:rsid w:val="00E42F45"/>
    <w:rsid w:val="00E45100"/>
    <w:rsid w:val="00E52D8E"/>
    <w:rsid w:val="00E56092"/>
    <w:rsid w:val="00E568BF"/>
    <w:rsid w:val="00E6125F"/>
    <w:rsid w:val="00E64C2F"/>
    <w:rsid w:val="00E66D49"/>
    <w:rsid w:val="00E6755B"/>
    <w:rsid w:val="00E73C57"/>
    <w:rsid w:val="00E7465A"/>
    <w:rsid w:val="00E83892"/>
    <w:rsid w:val="00E841C9"/>
    <w:rsid w:val="00E90C97"/>
    <w:rsid w:val="00E9519E"/>
    <w:rsid w:val="00E9593D"/>
    <w:rsid w:val="00EA6C36"/>
    <w:rsid w:val="00EB36A8"/>
    <w:rsid w:val="00EB4DDE"/>
    <w:rsid w:val="00EC18C6"/>
    <w:rsid w:val="00EC4953"/>
    <w:rsid w:val="00EC7BCF"/>
    <w:rsid w:val="00ED38D1"/>
    <w:rsid w:val="00ED4230"/>
    <w:rsid w:val="00ED5E5C"/>
    <w:rsid w:val="00ED7FDE"/>
    <w:rsid w:val="00EE1FD1"/>
    <w:rsid w:val="00EF44CE"/>
    <w:rsid w:val="00EF4994"/>
    <w:rsid w:val="00F0092A"/>
    <w:rsid w:val="00F07208"/>
    <w:rsid w:val="00F210BF"/>
    <w:rsid w:val="00F239B4"/>
    <w:rsid w:val="00F34D72"/>
    <w:rsid w:val="00F37CCA"/>
    <w:rsid w:val="00F4269A"/>
    <w:rsid w:val="00F515CF"/>
    <w:rsid w:val="00F52B4D"/>
    <w:rsid w:val="00F538BE"/>
    <w:rsid w:val="00F56555"/>
    <w:rsid w:val="00F56B1A"/>
    <w:rsid w:val="00F6384C"/>
    <w:rsid w:val="00F8682C"/>
    <w:rsid w:val="00F953B1"/>
    <w:rsid w:val="00F97ADC"/>
    <w:rsid w:val="00FB0527"/>
    <w:rsid w:val="00FB0A66"/>
    <w:rsid w:val="00FC37DE"/>
    <w:rsid w:val="00FD73C8"/>
    <w:rsid w:val="00FD7B46"/>
    <w:rsid w:val="00FE099E"/>
    <w:rsid w:val="00FE3BD9"/>
    <w:rsid w:val="00FE4AF4"/>
    <w:rsid w:val="00FF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7876DF"/>
  <w15:chartTrackingRefBased/>
  <w15:docId w15:val="{C857D571-EEE5-47A5-993C-20A5729A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C4F"/>
    <w:pPr>
      <w:spacing w:before="120" w:after="120"/>
    </w:pPr>
    <w:rPr>
      <w:sz w:val="24"/>
    </w:rPr>
  </w:style>
  <w:style w:type="paragraph" w:styleId="Heading1">
    <w:name w:val="heading 1"/>
    <w:basedOn w:val="Normal"/>
    <w:next w:val="Normal"/>
    <w:qFormat/>
    <w:rsid w:val="002D2746"/>
    <w:pPr>
      <w:keepNext/>
      <w:numPr>
        <w:numId w:val="17"/>
      </w:numPr>
      <w:spacing w:before="240" w:after="240"/>
      <w:outlineLvl w:val="0"/>
    </w:pPr>
    <w:rPr>
      <w:rFonts w:ascii="Times New Roman Bold" w:hAnsi="Times New Roman Bold"/>
      <w:b/>
      <w:caps/>
    </w:rPr>
  </w:style>
  <w:style w:type="paragraph" w:styleId="Heading2">
    <w:name w:val="heading 2"/>
    <w:basedOn w:val="Normal"/>
    <w:next w:val="Normal"/>
    <w:qFormat/>
    <w:rsid w:val="002D2746"/>
    <w:pPr>
      <w:keepNext/>
      <w:numPr>
        <w:ilvl w:val="1"/>
        <w:numId w:val="17"/>
      </w:numPr>
      <w:tabs>
        <w:tab w:val="left" w:pos="1296"/>
      </w:tabs>
      <w:spacing w:before="240" w:after="240"/>
      <w:ind w:right="144"/>
      <w:outlineLvl w:val="1"/>
    </w:pPr>
    <w:rPr>
      <w:rFonts w:ascii="Times New Roman Bold" w:hAnsi="Times New Roman Bold"/>
      <w:b/>
    </w:rPr>
  </w:style>
  <w:style w:type="paragraph" w:styleId="Heading3">
    <w:name w:val="heading 3"/>
    <w:basedOn w:val="Normal"/>
    <w:next w:val="Normal"/>
    <w:qFormat/>
    <w:rsid w:val="002D2746"/>
    <w:pPr>
      <w:keepNext/>
      <w:numPr>
        <w:ilvl w:val="2"/>
        <w:numId w:val="17"/>
      </w:numPr>
      <w:tabs>
        <w:tab w:val="left" w:pos="1440"/>
      </w:tabs>
      <w:spacing w:before="240" w:after="240"/>
      <w:ind w:right="288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EA6C36"/>
    <w:pPr>
      <w:keepNext/>
      <w:numPr>
        <w:ilvl w:val="3"/>
        <w:numId w:val="17"/>
      </w:numPr>
      <w:spacing w:before="240" w:after="240"/>
      <w:ind w:right="432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A6C36"/>
    <w:pPr>
      <w:keepNext/>
      <w:numPr>
        <w:ilvl w:val="4"/>
        <w:numId w:val="17"/>
      </w:numPr>
      <w:spacing w:before="240" w:after="240"/>
      <w:ind w:right="576"/>
      <w:outlineLvl w:val="4"/>
    </w:pPr>
    <w:rPr>
      <w:b/>
    </w:rPr>
  </w:style>
  <w:style w:type="paragraph" w:styleId="Heading6">
    <w:name w:val="heading 6"/>
    <w:basedOn w:val="Normal"/>
    <w:next w:val="Normal"/>
    <w:unhideWhenUsed/>
    <w:qFormat/>
    <w:rsid w:val="00EA6C36"/>
    <w:pPr>
      <w:keepNext/>
      <w:numPr>
        <w:ilvl w:val="5"/>
        <w:numId w:val="17"/>
      </w:numPr>
      <w:tabs>
        <w:tab w:val="left" w:pos="1872"/>
      </w:tabs>
      <w:spacing w:before="240" w:after="240"/>
      <w:ind w:right="720"/>
      <w:outlineLvl w:val="5"/>
    </w:pPr>
    <w:rPr>
      <w:b/>
    </w:rPr>
  </w:style>
  <w:style w:type="paragraph" w:styleId="Heading7">
    <w:name w:val="heading 7"/>
    <w:aliases w:val="Heading 7 (DO NOT USE)"/>
    <w:basedOn w:val="Normal"/>
    <w:next w:val="Normal"/>
    <w:semiHidden/>
    <w:qFormat/>
    <w:pPr>
      <w:keepNext/>
      <w:numPr>
        <w:ilvl w:val="6"/>
        <w:numId w:val="17"/>
      </w:numPr>
      <w:outlineLvl w:val="6"/>
    </w:pPr>
    <w:rPr>
      <w:b/>
    </w:rPr>
  </w:style>
  <w:style w:type="paragraph" w:styleId="Heading8">
    <w:name w:val="heading 8"/>
    <w:aliases w:val="Heading 8 (DO NOT USE)"/>
    <w:basedOn w:val="Normal"/>
    <w:next w:val="Normal"/>
    <w:semiHidden/>
    <w:qFormat/>
    <w:pPr>
      <w:keepNext/>
      <w:numPr>
        <w:ilvl w:val="7"/>
        <w:numId w:val="17"/>
      </w:numPr>
      <w:outlineLvl w:val="7"/>
    </w:pPr>
    <w:rPr>
      <w:b/>
    </w:rPr>
  </w:style>
  <w:style w:type="paragraph" w:styleId="Heading9">
    <w:name w:val="heading 9"/>
    <w:aliases w:val="Heading 9 (DO NOT USE)"/>
    <w:basedOn w:val="Normal"/>
    <w:next w:val="Normal"/>
    <w:semiHidden/>
    <w:qFormat/>
    <w:pPr>
      <w:keepNext/>
      <w:numPr>
        <w:ilvl w:val="8"/>
        <w:numId w:val="17"/>
      </w:num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0B7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8C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b/>
      <w:iCs/>
      <w:color w:val="4F81BD" w:themeColor="accent1"/>
      <w:sz w:val="32"/>
    </w:rPr>
  </w:style>
  <w:style w:type="paragraph" w:styleId="TOC1">
    <w:name w:val="toc 1"/>
    <w:basedOn w:val="Normal"/>
    <w:next w:val="Normal"/>
    <w:uiPriority w:val="39"/>
    <w:rsid w:val="00B52D33"/>
    <w:pPr>
      <w:keepNext/>
      <w:tabs>
        <w:tab w:val="left" w:pos="432"/>
        <w:tab w:val="right" w:leader="dot" w:pos="9000"/>
      </w:tabs>
      <w:spacing w:before="60" w:after="60" w:line="280" w:lineRule="exact"/>
      <w:ind w:left="432" w:right="360" w:hanging="432"/>
    </w:pPr>
    <w:rPr>
      <w:b/>
      <w:caps/>
      <w:color w:val="0000FF"/>
    </w:rPr>
  </w:style>
  <w:style w:type="paragraph" w:styleId="TOC2">
    <w:name w:val="toc 2"/>
    <w:next w:val="Normal"/>
    <w:uiPriority w:val="39"/>
    <w:rsid w:val="00B52D33"/>
    <w:pPr>
      <w:tabs>
        <w:tab w:val="left" w:pos="1008"/>
        <w:tab w:val="right" w:leader="dot" w:pos="9000"/>
      </w:tabs>
      <w:spacing w:before="40" w:after="40" w:line="280" w:lineRule="exact"/>
      <w:ind w:left="1008" w:right="360" w:hanging="576"/>
    </w:pPr>
    <w:rPr>
      <w:color w:val="0000FF"/>
      <w:sz w:val="24"/>
    </w:rPr>
  </w:style>
  <w:style w:type="paragraph" w:styleId="TOC3">
    <w:name w:val="toc 3"/>
    <w:basedOn w:val="Normal"/>
    <w:next w:val="Normal"/>
    <w:uiPriority w:val="39"/>
    <w:rsid w:val="00B52D33"/>
    <w:pPr>
      <w:tabs>
        <w:tab w:val="left" w:pos="1728"/>
        <w:tab w:val="right" w:leader="dot" w:pos="9000"/>
      </w:tabs>
      <w:spacing w:before="40" w:after="40" w:line="280" w:lineRule="exact"/>
      <w:ind w:left="1728" w:right="360" w:hanging="720"/>
    </w:pPr>
    <w:rPr>
      <w:noProof/>
      <w:color w:val="0000FF"/>
    </w:rPr>
  </w:style>
  <w:style w:type="paragraph" w:styleId="TOC4">
    <w:name w:val="toc 4"/>
    <w:basedOn w:val="Normal"/>
    <w:next w:val="Normal"/>
    <w:uiPriority w:val="39"/>
    <w:rsid w:val="00B52D33"/>
    <w:pPr>
      <w:tabs>
        <w:tab w:val="left" w:leader="dot" w:pos="1008"/>
        <w:tab w:val="right" w:leader="dot" w:pos="9000"/>
      </w:tabs>
      <w:spacing w:before="40" w:after="40" w:line="280" w:lineRule="exact"/>
      <w:ind w:left="2448" w:right="360" w:hanging="1008"/>
    </w:pPr>
    <w:rPr>
      <w:noProof/>
      <w:color w:val="0000FF"/>
    </w:rPr>
  </w:style>
  <w:style w:type="paragraph" w:styleId="TOC5">
    <w:name w:val="toc 5"/>
    <w:basedOn w:val="Normal"/>
    <w:next w:val="Normal"/>
    <w:uiPriority w:val="39"/>
    <w:rsid w:val="00B52D33"/>
    <w:pPr>
      <w:tabs>
        <w:tab w:val="left" w:pos="1008"/>
        <w:tab w:val="right" w:leader="dot" w:pos="9000"/>
      </w:tabs>
      <w:spacing w:before="40" w:after="40" w:line="280" w:lineRule="exact"/>
      <w:ind w:left="3168" w:right="360" w:hanging="1296"/>
    </w:pPr>
    <w:rPr>
      <w:noProof/>
      <w:color w:val="0000FF"/>
    </w:rPr>
  </w:style>
  <w:style w:type="paragraph" w:styleId="TOC6">
    <w:name w:val="toc 6"/>
    <w:basedOn w:val="Normal"/>
    <w:next w:val="Normal"/>
    <w:uiPriority w:val="39"/>
    <w:rsid w:val="00B52D33"/>
    <w:pPr>
      <w:tabs>
        <w:tab w:val="left" w:pos="3312"/>
        <w:tab w:val="right" w:leader="dot" w:pos="9000"/>
      </w:tabs>
      <w:spacing w:before="40" w:after="40" w:line="280" w:lineRule="exact"/>
      <w:ind w:left="3888" w:right="360" w:hanging="1584"/>
    </w:pPr>
    <w:rPr>
      <w:color w:val="0000FF"/>
    </w:rPr>
  </w:style>
  <w:style w:type="paragraph" w:styleId="TOC7">
    <w:name w:val="toc 7"/>
    <w:basedOn w:val="Normal"/>
    <w:next w:val="Normal"/>
    <w:semiHidden/>
    <w:pPr>
      <w:tabs>
        <w:tab w:val="left" w:pos="4464"/>
        <w:tab w:val="right" w:leader="dot" w:pos="9000"/>
      </w:tabs>
      <w:ind w:left="4464" w:right="720" w:hanging="288"/>
      <w:outlineLvl w:val="6"/>
    </w:pPr>
  </w:style>
  <w:style w:type="paragraph" w:styleId="TOC8">
    <w:name w:val="toc 8"/>
    <w:basedOn w:val="Normal"/>
    <w:next w:val="Normal"/>
    <w:semiHidden/>
    <w:pPr>
      <w:tabs>
        <w:tab w:val="left" w:pos="5760"/>
        <w:tab w:val="right" w:leader="dot" w:pos="9000"/>
      </w:tabs>
      <w:ind w:left="5760" w:right="720" w:hanging="288"/>
      <w:outlineLvl w:val="7"/>
    </w:pPr>
  </w:style>
  <w:style w:type="paragraph" w:customStyle="1" w:styleId="UnnumberedHeading">
    <w:name w:val="Unnumbered Heading"/>
    <w:basedOn w:val="Normal"/>
    <w:next w:val="Normal"/>
    <w:semiHidden/>
    <w:pPr>
      <w:keepNext/>
    </w:pPr>
    <w:rPr>
      <w:b/>
    </w:rPr>
  </w:style>
  <w:style w:type="character" w:styleId="PageNumber">
    <w:name w:val="page number"/>
    <w:basedOn w:val="DefaultParagraphFont"/>
    <w:semiHidden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rsid w:val="00D969CE"/>
    <w:pPr>
      <w:keepNext/>
      <w:tabs>
        <w:tab w:val="left" w:pos="1440"/>
      </w:tabs>
      <w:spacing w:after="60"/>
      <w:ind w:left="1440" w:hanging="1440"/>
    </w:pPr>
    <w:rPr>
      <w:b/>
    </w:rPr>
  </w:style>
  <w:style w:type="paragraph" w:styleId="EndnoteText">
    <w:name w:val="endnote text"/>
    <w:basedOn w:val="Normal"/>
    <w:semiHidden/>
    <w:pPr>
      <w:keepLines/>
    </w:pPr>
  </w:style>
  <w:style w:type="paragraph" w:customStyle="1" w:styleId="bulletlist">
    <w:name w:val="bulletlist"/>
    <w:basedOn w:val="UnnumberedHeading"/>
    <w:semiHidden/>
    <w:pPr>
      <w:keepNext w:val="0"/>
      <w:numPr>
        <w:numId w:val="2"/>
      </w:numPr>
    </w:pPr>
    <w:rPr>
      <w:b w:val="0"/>
    </w:rPr>
  </w:style>
  <w:style w:type="paragraph" w:customStyle="1" w:styleId="Numbered-NPS">
    <w:name w:val="Numbered-NPS"/>
    <w:basedOn w:val="Normal"/>
    <w:pPr>
      <w:numPr>
        <w:numId w:val="6"/>
      </w:numPr>
    </w:pPr>
  </w:style>
  <w:style w:type="paragraph" w:styleId="FootnoteText">
    <w:name w:val="footnote text"/>
    <w:basedOn w:val="Normal"/>
    <w:semiHidden/>
    <w:rPr>
      <w:sz w:val="20"/>
    </w:rPr>
  </w:style>
  <w:style w:type="paragraph" w:styleId="Title">
    <w:name w:val="Title"/>
    <w:basedOn w:val="Normal"/>
    <w:next w:val="Normal"/>
    <w:semiHidden/>
    <w:qFormat/>
    <w:pPr>
      <w:spacing w:before="240" w:after="60"/>
      <w:jc w:val="center"/>
      <w:outlineLvl w:val="0"/>
    </w:pPr>
    <w:rPr>
      <w:b/>
      <w:kern w:val="28"/>
      <w:sz w:val="32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NormalUnderline-NPS">
    <w:name w:val="NormalUnderline-NPS"/>
    <w:basedOn w:val="Normal"/>
    <w:next w:val="Normal"/>
    <w:pPr>
      <w:keepNext/>
    </w:pPr>
    <w:rPr>
      <w:u w:val="single"/>
    </w:rPr>
  </w:style>
  <w:style w:type="paragraph" w:customStyle="1" w:styleId="NormalItalics-NPS">
    <w:name w:val="NormalItalics-NPS"/>
    <w:basedOn w:val="Normal"/>
    <w:next w:val="Normal"/>
    <w:pPr>
      <w:keepNext/>
    </w:pPr>
    <w:rPr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8C6"/>
    <w:rPr>
      <w:rFonts w:ascii="Arial" w:hAnsi="Arial"/>
      <w:b/>
      <w:iCs/>
      <w:color w:val="4F81BD" w:themeColor="accent1"/>
      <w:sz w:val="32"/>
    </w:rPr>
  </w:style>
  <w:style w:type="paragraph" w:customStyle="1" w:styleId="TableRow-Head-NPS">
    <w:name w:val="TableRow-Head-NPS"/>
    <w:rsid w:val="00D50890"/>
    <w:pPr>
      <w:keepNext/>
      <w:spacing w:before="60" w:after="60"/>
      <w:jc w:val="center"/>
    </w:pPr>
    <w:rPr>
      <w:b/>
      <w:sz w:val="22"/>
    </w:rPr>
  </w:style>
  <w:style w:type="paragraph" w:customStyle="1" w:styleId="TableText-Left-NPS">
    <w:name w:val="TableText-Left-NPS"/>
    <w:rsid w:val="00D50890"/>
    <w:pPr>
      <w:spacing w:before="60" w:after="60"/>
    </w:pPr>
    <w:rPr>
      <w:sz w:val="22"/>
    </w:rPr>
  </w:style>
  <w:style w:type="paragraph" w:customStyle="1" w:styleId="TableFootnote-NPS">
    <w:name w:val="TableFootnote-NPS"/>
    <w:next w:val="Normal"/>
    <w:rsid w:val="00D50890"/>
    <w:pPr>
      <w:tabs>
        <w:tab w:val="left" w:pos="2160"/>
      </w:tabs>
      <w:spacing w:before="60"/>
    </w:pPr>
  </w:style>
  <w:style w:type="paragraph" w:customStyle="1" w:styleId="NormalBold-NPS">
    <w:name w:val="NormalBold-NPS"/>
    <w:basedOn w:val="Normal"/>
    <w:next w:val="Normal"/>
    <w:pPr>
      <w:keepNext/>
    </w:pPr>
    <w:rPr>
      <w:b/>
    </w:rPr>
  </w:style>
  <w:style w:type="paragraph" w:customStyle="1" w:styleId="UnnumberedTOC">
    <w:name w:val="UnnumberedTOC"/>
    <w:next w:val="Normal"/>
    <w:semiHidden/>
    <w:pPr>
      <w:spacing w:after="120"/>
    </w:pPr>
    <w:rPr>
      <w:b/>
      <w:caps/>
      <w:sz w:val="24"/>
    </w:rPr>
  </w:style>
  <w:style w:type="paragraph" w:customStyle="1" w:styleId="Numbereda">
    <w:name w:val="Numbered a"/>
    <w:aliases w:val="b,c-NPS"/>
    <w:basedOn w:val="Numbered-NPS"/>
    <w:pPr>
      <w:numPr>
        <w:numId w:val="3"/>
      </w:numPr>
      <w:tabs>
        <w:tab w:val="left" w:pos="360"/>
      </w:tabs>
    </w:pPr>
  </w:style>
  <w:style w:type="paragraph" w:styleId="TableofFigures">
    <w:name w:val="table of figures"/>
    <w:basedOn w:val="Normal"/>
    <w:next w:val="Normal"/>
    <w:uiPriority w:val="99"/>
    <w:rsid w:val="005730B7"/>
    <w:pPr>
      <w:tabs>
        <w:tab w:val="left" w:pos="1440"/>
        <w:tab w:val="right" w:leader="dot" w:pos="9000"/>
      </w:tabs>
      <w:spacing w:before="60" w:after="60"/>
      <w:ind w:left="1440" w:right="720" w:hanging="1440"/>
    </w:pPr>
    <w:rPr>
      <w:color w:val="0000FF"/>
    </w:rPr>
  </w:style>
  <w:style w:type="paragraph" w:customStyle="1" w:styleId="Heading1-nonumberNPS">
    <w:name w:val="Heading 1-no number NPS"/>
    <w:basedOn w:val="Heading1"/>
    <w:next w:val="Normal"/>
    <w:qFormat/>
    <w:rsid w:val="0028613F"/>
    <w:pPr>
      <w:numPr>
        <w:numId w:val="0"/>
      </w:numPr>
      <w:tabs>
        <w:tab w:val="left" w:pos="1152"/>
      </w:tabs>
    </w:pPr>
  </w:style>
  <w:style w:type="paragraph" w:customStyle="1" w:styleId="Appendix">
    <w:name w:val="Appendix"/>
    <w:aliases w:val="NPS"/>
    <w:basedOn w:val="TOC1"/>
    <w:next w:val="Normal"/>
    <w:qFormat/>
    <w:rsid w:val="00D969CE"/>
    <w:pPr>
      <w:ind w:left="1728" w:hanging="1728"/>
    </w:pPr>
    <w:rPr>
      <w:b w:val="0"/>
    </w:rPr>
  </w:style>
  <w:style w:type="paragraph" w:customStyle="1" w:styleId="Bulletlist-NPS">
    <w:name w:val="Bulletlist-NPS"/>
    <w:basedOn w:val="bulletlist"/>
    <w:qFormat/>
    <w:rsid w:val="0062438E"/>
    <w:pPr>
      <w:spacing w:before="60" w:after="60"/>
      <w:ind w:left="720"/>
    </w:pPr>
  </w:style>
  <w:style w:type="paragraph" w:customStyle="1" w:styleId="Title-NPS">
    <w:name w:val="Title-NPS"/>
    <w:basedOn w:val="Normal"/>
    <w:next w:val="Normal"/>
    <w:qFormat/>
    <w:rsid w:val="00B3538D"/>
    <w:pPr>
      <w:jc w:val="center"/>
    </w:pPr>
    <w:rPr>
      <w:b/>
      <w:sz w:val="32"/>
    </w:rPr>
  </w:style>
  <w:style w:type="paragraph" w:customStyle="1" w:styleId="TableText-Center-NPS">
    <w:name w:val="TableText-Center-NPS"/>
    <w:basedOn w:val="TableText-Left-NPS"/>
    <w:qFormat/>
    <w:rsid w:val="00D50890"/>
    <w:pPr>
      <w:jc w:val="center"/>
    </w:pPr>
  </w:style>
  <w:style w:type="paragraph" w:customStyle="1" w:styleId="TableText-Right-NPS">
    <w:name w:val="TableText-Right-NPS"/>
    <w:basedOn w:val="TableText-Left-NPS"/>
    <w:qFormat/>
    <w:pPr>
      <w:jc w:val="right"/>
    </w:pPr>
  </w:style>
  <w:style w:type="paragraph" w:customStyle="1" w:styleId="HyperlinkNPS2">
    <w:name w:val="HyperlinkNPS2"/>
    <w:basedOn w:val="Normal"/>
    <w:next w:val="Normal"/>
    <w:link w:val="HyperlinkNPS2Char"/>
    <w:qFormat/>
    <w:rsid w:val="000F7C4F"/>
    <w:rPr>
      <w:color w:val="0000FF"/>
    </w:rPr>
  </w:style>
  <w:style w:type="character" w:customStyle="1" w:styleId="HyperlinkNPS2Char">
    <w:name w:val="HyperlinkNPS2 Char"/>
    <w:basedOn w:val="DefaultParagraphFont"/>
    <w:link w:val="HyperlinkNPS2"/>
    <w:rsid w:val="000F7C4F"/>
    <w:rPr>
      <w:color w:val="0000FF"/>
      <w:sz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paragraph" w:customStyle="1" w:styleId="SynopsisBold-NPS">
    <w:name w:val="SynopsisBold-NPS"/>
    <w:basedOn w:val="Normal"/>
    <w:qFormat/>
    <w:rsid w:val="000C7654"/>
    <w:pPr>
      <w:spacing w:before="60" w:after="60"/>
    </w:pPr>
    <w:rPr>
      <w:b/>
      <w:sz w:val="20"/>
    </w:rPr>
  </w:style>
  <w:style w:type="paragraph" w:customStyle="1" w:styleId="Synopsis-NPS">
    <w:name w:val="Synopsis-NPS"/>
    <w:basedOn w:val="Normal"/>
    <w:qFormat/>
    <w:rsid w:val="000C7654"/>
    <w:pPr>
      <w:spacing w:before="60" w:after="60"/>
    </w:pPr>
    <w:rPr>
      <w:sz w:val="20"/>
    </w:rPr>
  </w:style>
  <w:style w:type="paragraph" w:customStyle="1" w:styleId="TitlePageTable">
    <w:name w:val="TitlePageTable"/>
    <w:basedOn w:val="Normal"/>
    <w:qFormat/>
    <w:rsid w:val="00B3538D"/>
  </w:style>
  <w:style w:type="paragraph" w:customStyle="1" w:styleId="TitlePageTableBold">
    <w:name w:val="TitlePageTableBold"/>
    <w:basedOn w:val="TitlePageTable"/>
    <w:qFormat/>
    <w:rsid w:val="00B3538D"/>
    <w:rPr>
      <w:b/>
    </w:rPr>
  </w:style>
  <w:style w:type="paragraph" w:customStyle="1" w:styleId="Heading1-nonumber">
    <w:name w:val="Heading 1-no number"/>
    <w:aliases w:val="centered NPS"/>
    <w:basedOn w:val="Heading1-nonumberNPS"/>
    <w:next w:val="Normal"/>
    <w:qFormat/>
    <w:rsid w:val="0028613F"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3DD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DDE"/>
    <w:rPr>
      <w:rFonts w:ascii="Tahoma" w:hAnsi="Tahoma" w:cs="Tahoma"/>
      <w:sz w:val="16"/>
      <w:szCs w:val="16"/>
    </w:rPr>
  </w:style>
  <w:style w:type="paragraph" w:customStyle="1" w:styleId="List-NPS">
    <w:name w:val="List-NPS"/>
    <w:basedOn w:val="Bulletlist-NPS"/>
    <w:qFormat/>
    <w:rsid w:val="00463DDE"/>
    <w:pPr>
      <w:numPr>
        <w:numId w:val="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515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5C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5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5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5CF"/>
    <w:rPr>
      <w:b/>
      <w:bCs/>
    </w:rPr>
  </w:style>
  <w:style w:type="paragraph" w:styleId="NoSpacing">
    <w:name w:val="No Spacing"/>
    <w:uiPriority w:val="1"/>
    <w:qFormat/>
    <w:rsid w:val="009B3108"/>
    <w:rPr>
      <w:rFonts w:asciiTheme="minorHAnsi" w:eastAsiaTheme="minorHAnsi" w:hAnsiTheme="minorHAnsi" w:cstheme="minorBidi"/>
      <w:color w:val="1F497D" w:themeColor="text2"/>
    </w:rPr>
  </w:style>
  <w:style w:type="paragraph" w:styleId="Header">
    <w:name w:val="header"/>
    <w:basedOn w:val="Normal"/>
    <w:link w:val="HeaderChar"/>
    <w:uiPriority w:val="99"/>
    <w:unhideWhenUsed/>
    <w:rsid w:val="007F13B7"/>
    <w:pPr>
      <w:tabs>
        <w:tab w:val="center" w:pos="4680"/>
        <w:tab w:val="right" w:pos="936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7F13B7"/>
  </w:style>
  <w:style w:type="paragraph" w:styleId="Footer">
    <w:name w:val="footer"/>
    <w:basedOn w:val="Normal"/>
    <w:link w:val="FooterChar"/>
    <w:uiPriority w:val="99"/>
    <w:unhideWhenUsed/>
    <w:qFormat/>
    <w:rsid w:val="007F13B7"/>
    <w:pPr>
      <w:tabs>
        <w:tab w:val="center" w:pos="4680"/>
        <w:tab w:val="right" w:pos="9360"/>
      </w:tabs>
      <w:spacing w:before="0"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F13B7"/>
  </w:style>
  <w:style w:type="paragraph" w:customStyle="1" w:styleId="TableRow-Head-Left-NPS">
    <w:name w:val="TableRow-Head-Left-NPS"/>
    <w:basedOn w:val="TableRow-Head-NPS"/>
    <w:qFormat/>
    <w:rsid w:val="00D5089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7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314DA-CEB2-4A1F-96F3-CE9680299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Xiaoping Zhang</dc:creator>
  <cp:keywords/>
  <dc:description/>
  <cp:lastModifiedBy>Xiaoping Zhang</cp:lastModifiedBy>
  <cp:revision>5</cp:revision>
  <dcterms:created xsi:type="dcterms:W3CDTF">2020-12-19T15:43:00Z</dcterms:created>
  <dcterms:modified xsi:type="dcterms:W3CDTF">2020-12-19T16:32:00Z</dcterms:modified>
</cp:coreProperties>
</file>