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Langfuse Instrumentation — Change Documentation</w:t>
      </w:r>
    </w:p>
    <w:p>
      <w:pPr>
        <w:pStyle w:val="Heading2"/>
      </w:pPr>
      <w:r>
        <w:t>WEGA Test Cases to Scripts Agent</w:t>
      </w:r>
    </w:p>
    <w:p>
      <w:r>
        <w:rPr>
          <w:b/>
        </w:rPr>
        <w:t>Date:</w:t>
      </w:r>
      <w:r>
        <w:t xml:space="preserve"> April 2026</w:t>
      </w:r>
    </w:p>
    <w:p>
      <w:r>
        <w:rPr>
          <w:b/>
        </w:rPr>
        <w:t>SDK Version:</w:t>
      </w:r>
      <w:r>
        <w:t xml:space="preserve"> Langfuse Python SDK v4.5.0 (OTEL-based)</w:t>
      </w:r>
    </w:p>
    <w:p>
      <w:r>
        <w:rPr>
          <w:b/>
        </w:rPr>
        <w:t>Model:</w:t>
      </w:r>
      <w:r>
        <w:t xml:space="preserve"> Vertex AI Gemini (</w:t>
      </w:r>
      <w:r>
        <w:rPr>
          <w:rFonts w:ascii="Consolas" w:hAnsi="Consolas"/>
          <w:color w:val="1A1A2E"/>
          <w:sz w:val="18"/>
        </w:rPr>
        <w:t>gemini-3-flash-preview</w:t>
      </w:r>
      <w:r>
        <w:t>)</w:t>
      </w:r>
    </w:p>
    <w:p>
      <w:pPr>
        <w:spacing w:after="120"/>
      </w:pPr>
    </w:p>
    <w:p>
      <w:pPr>
        <w:pStyle w:val="Heading2"/>
      </w:pPr>
      <w:r>
        <w:t>1. Overview</w:t>
      </w:r>
    </w:p>
    <w:p>
      <w:r>
        <w:t xml:space="preserve">Langfuse observability has been added to the Test Cases to Scripts Agent to track LLM performance, token usage, costs, latency, and quality metrics. The implementation follows a </w:t>
      </w:r>
      <w:r>
        <w:rPr>
          <w:b/>
        </w:rPr>
        <w:t>non-invasive monkey-patching approach</w:t>
      </w:r>
      <w:r>
        <w:t xml:space="preserve"> — no existing agent or API server code was modified.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rPr>
          <w:b/>
        </w:rPr>
        <w:t>Zero changes to existing code</w:t>
      </w:r>
      <w:r>
        <w:t xml:space="preserve">: </w:t>
      </w:r>
      <w:r>
        <w:rPr>
          <w:rFonts w:ascii="Consolas" w:hAnsi="Consolas"/>
          <w:color w:val="1A1A2E"/>
          <w:sz w:val="18"/>
        </w:rPr>
        <w:t>testcase_to_scripts_agent.py</w:t>
      </w:r>
      <w:r>
        <w:t xml:space="preserve"> and </w:t>
      </w:r>
      <w:r>
        <w:rPr>
          <w:rFonts w:ascii="Consolas" w:hAnsi="Consolas"/>
          <w:color w:val="1A1A2E"/>
          <w:sz w:val="18"/>
        </w:rPr>
        <w:t>api_server.py</w:t>
      </w:r>
      <w:r>
        <w:t xml:space="preserve"> remain untouched.</w:t>
      </w:r>
    </w:p>
    <w:p>
      <w:pPr>
        <w:pStyle w:val="ListBullet"/>
      </w:pPr>
      <w:r>
        <w:rPr>
          <w:b/>
        </w:rPr>
        <w:t>Wrapper-based instrumentation</w:t>
      </w:r>
      <w:r>
        <w:t>: All tracing is injected via monkey-patching at startup, before the API server imports agent functions.</w:t>
      </w:r>
    </w:p>
    <w:p>
      <w:pPr>
        <w:pStyle w:val="ListBullet"/>
      </w:pPr>
      <w:r>
        <w:rPr>
          <w:b/>
        </w:rPr>
        <w:t>New entry point</w:t>
      </w:r>
      <w:r>
        <w:t xml:space="preserve">: </w:t>
      </w:r>
      <w:r>
        <w:rPr>
          <w:rFonts w:ascii="Consolas" w:hAnsi="Consolas"/>
          <w:color w:val="1A1A2E"/>
          <w:sz w:val="18"/>
        </w:rPr>
        <w:t>main.py</w:t>
      </w:r>
      <w:r>
        <w:t xml:space="preserve"> replaces direct </w:t>
      </w:r>
      <w:r>
        <w:rPr>
          <w:rFonts w:ascii="Consolas" w:hAnsi="Consolas"/>
          <w:color w:val="1A1A2E"/>
          <w:sz w:val="18"/>
        </w:rPr>
        <w:t>api_server.py</w:t>
      </w:r>
      <w:r>
        <w:t xml:space="preserve"> execution, orchestrating the instrumentation before the app starts.</w:t>
      </w:r>
    </w:p>
    <w:p>
      <w:pPr>
        <w:pStyle w:val="ListBullet"/>
      </w:pPr>
      <w:r>
        <w:rPr>
          <w:b/>
        </w:rPr>
        <w:t>Custom SSL handling</w:t>
      </w:r>
      <w:r>
        <w:t>: A combined CA certificate bundle supports both corporate proxy CAs and the self-signed Langfuse ALB certificate on AWS.</w:t>
      </w:r>
    </w:p>
    <w:p>
      <w:pPr>
        <w:spacing w:after="120"/>
      </w:pPr>
    </w:p>
    <w:p>
      <w:pPr>
        <w:pStyle w:val="Heading2"/>
      </w:pPr>
      <w:r>
        <w:t>2. Files Changed / Created</w:t>
      </w:r>
    </w:p>
    <w:p>
      <w:pPr>
        <w:pStyle w:val="Heading3"/>
      </w:pPr>
      <w:r>
        <w:t>2.1 Files NOT Modified (Existing Code)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testcase_to_scripts_agent.py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Core agent — Gemini LLM calls, code extraction, Harness push. </w:t>
            </w:r>
            <w:r>
              <w:rPr>
                <w:b/>
                <w:sz w:val="20"/>
              </w:rPr>
              <w:t>No changes.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api_server.py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FastAPI app with </w:t>
            </w:r>
            <w:r>
              <w:rPr>
                <w:rFonts w:ascii="Consolas" w:hAnsi="Consolas"/>
                <w:color w:val="1A1A2E"/>
                <w:sz w:val="20"/>
              </w:rPr>
              <w:t>/convert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1A2E"/>
                <w:sz w:val="20"/>
              </w:rPr>
              <w:t>/health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1A2E"/>
                <w:sz w:val="20"/>
              </w:rPr>
              <w:t>/supported-combinations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No changes.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Dockerfile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Container build definition. </w:t>
            </w:r>
            <w:r>
              <w:rPr>
                <w:b/>
                <w:sz w:val="20"/>
              </w:rPr>
              <w:t>No changes.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Original documentation. </w:t>
            </w:r>
            <w:r>
              <w:rPr>
                <w:b/>
                <w:sz w:val="20"/>
              </w:rPr>
              <w:t>No changes.</w:t>
            </w:r>
          </w:p>
        </w:tc>
      </w:tr>
    </w:tbl>
    <w:p/>
    <w:p>
      <w:pPr>
        <w:pStyle w:val="Heading3"/>
      </w:pPr>
      <w:r>
        <w:t>2.2 New Files Created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New entry point — wires instrumentation before app startup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langfuse_instrumentation.py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All monkey-patching, middleware, and Langfuse client setup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build_cert_bundle.py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Builds </w:t>
            </w:r>
            <w:r>
              <w:rPr>
                <w:rFonts w:ascii="Consolas" w:hAnsi="Consolas"/>
                <w:color w:val="1A1A2E"/>
                <w:sz w:val="20"/>
              </w:rPr>
              <w:t>combined_ca.pem</w:t>
            </w:r>
            <w:r>
              <w:rPr>
                <w:sz w:val="20"/>
              </w:rPr>
              <w:t xml:space="preserve"> from certifi + Windows Root CAs + Langfuse ALB cert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combined_ca.pem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Combined CA certificate bundle (184 certificates, ~344 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scripts/extract_metrics.py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Queries Langfuse REST API for generation data, outputs metrics 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scripts/generate_report.py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Reads metrics JSON, generates human-readable TXT and JSON reports</w:t>
            </w:r>
          </w:p>
        </w:tc>
      </w:tr>
    </w:tbl>
    <w:p/>
    <w:p>
      <w:pPr>
        <w:pStyle w:val="Heading3"/>
      </w:pPr>
      <w:r>
        <w:t>2.3 Files Updated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requirements.txt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Added </w:t>
            </w:r>
            <w:r>
              <w:rPr>
                <w:rFonts w:ascii="Consolas" w:hAnsi="Consolas"/>
                <w:color w:val="1A1A2E"/>
                <w:sz w:val="20"/>
              </w:rPr>
              <w:t>langfuse&gt;=4.5.0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1A2E"/>
                <w:sz w:val="20"/>
              </w:rPr>
              <w:t>opentelemetry-exporter-otlp-proto-http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1A2E"/>
                <w:sz w:val="20"/>
              </w:rPr>
              <w:t>httpx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.env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Added Langfuse environment variables (keys, host, cert path)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3. Architecture</w:t>
      </w:r>
    </w:p>
    <w:p>
      <w:pPr>
        <w:pStyle w:val="Heading3"/>
      </w:pPr>
      <w:r>
        <w:t>3.1 Startup Flow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main.py</w:t>
        <w:br/>
        <w:t xml:space="preserve">  │</w:t>
        <w:br/>
        <w:t xml:space="preserve">  ├─ (0) Set SSL_CERT_FILE / REQUESTS_CA_BUNDLE env vars (before any network imports)</w:t>
        <w:br/>
        <w:t xml:space="preserve">  │</w:t>
        <w:br/>
        <w:t xml:space="preserve">  ├─ (1) import testcase_to_scripts_agent</w:t>
        <w:br/>
        <w:t xml:space="preserve">  │       → Triggers Vertex AI init, model creation, prompt config</w:t>
        <w:br/>
        <w:t xml:space="preserve">  │</w:t>
        <w:br/>
        <w:t xml:space="preserve">  ├─ (2) langfuse_instrumentation.instrument()</w:t>
        <w:br/>
        <w:t xml:space="preserve">  │       → Build custom OTEL span exporter with CA bundle</w:t>
        <w:br/>
        <w:t xml:space="preserve">  │       → Create Langfuse client (singleton)</w:t>
        <w:br/>
        <w:t xml:space="preserve">  │       → Monkey-patch: executor, model.generate_content,</w:t>
        <w:br/>
        <w:t xml:space="preserve">  │         convert_test_cases_to_scripts, push_to_harness_devops,</w:t>
        <w:br/>
        <w:t xml:space="preserve">  │         process_single_test_case</w:t>
        <w:br/>
        <w:t xml:space="preserve">  │</w:t>
        <w:br/>
        <w:t xml:space="preserve">  ├─ (3) from api_server import app</w:t>
        <w:br/>
        <w:t xml:space="preserve">  │       → api_server does `from testcase_to_scripts_agent import process_single_test_case`</w:t>
        <w:br/>
        <w:t xml:space="preserve">  │       → Picks up the ALREADY-PATCHED version of the function</w:t>
        <w:br/>
        <w:t xml:space="preserve">  │</w:t>
        <w:br/>
        <w:t xml:space="preserve">  ├─ (4) langfuse_instrumentation.add_middleware(app)</w:t>
        <w:br/>
        <w:t xml:space="preserve">  │       → Adds LangfuseASGIMiddleware for root span per /convert request</w:t>
        <w:br/>
        <w:t xml:space="preserve">  │</w:t>
        <w:br/>
        <w:t xml:space="preserve">  └─ (5) atexit.register(shutdown)</w:t>
        <w:br/>
        <w:t xml:space="preserve">          → Ensures Langfuse flushes pending events on process exit</w:t>
      </w:r>
    </w:p>
    <w:p>
      <w:pPr>
        <w:pStyle w:val="Heading3"/>
      </w:pPr>
      <w:r>
        <w:t>3.2 Request-Time Trace Hierarchy</w:t>
      </w:r>
    </w:p>
    <w:p>
      <w:r>
        <w:t xml:space="preserve">For each </w:t>
      </w:r>
      <w:r>
        <w:rPr>
          <w:rFonts w:ascii="Consolas" w:hAnsi="Consolas"/>
          <w:color w:val="1A1A2E"/>
          <w:sz w:val="18"/>
        </w:rPr>
        <w:t>POST /convert</w:t>
      </w:r>
      <w:r>
        <w:t xml:space="preserve"> request, the following trace structure is created: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Trace: testcase_to_script_conversion (root span — ASGI middleware)</w:t>
        <w:br/>
        <w:t xml:space="preserve">  │</w:t>
        <w:br/>
        <w:t xml:space="preserve">  ├─ Span: process_test_case_TC001</w:t>
        <w:br/>
        <w:t xml:space="preserve">  │   ├─ Span: convert_test_cases</w:t>
        <w:br/>
        <w:t xml:space="preserve">  │   │   └─ Generation: generate-script (Gemini LLM call)</w:t>
        <w:br/>
        <w:t xml:space="preserve">  │   └─ Span: push_to_harness</w:t>
        <w:br/>
        <w:t xml:space="preserve">  │</w:t>
        <w:br/>
        <w:t xml:space="preserve">  ├─ Span: process_test_case_TC002</w:t>
        <w:br/>
        <w:t xml:space="preserve">  │   ├─ Span: convert_test_cases</w:t>
        <w:br/>
        <w:t xml:space="preserve">  │   │   └─ Generation: generate-script (Gemini LLM call)</w:t>
        <w:br/>
        <w:t xml:space="preserve">  │   └─ Span: push_to_harness</w:t>
        <w:br/>
        <w:t xml:space="preserve">  │</w:t>
        <w:br/>
        <w:t xml:space="preserve">  └─ (For BDD frameworks, additional generations appear:</w:t>
        <w:br/>
        <w:t xml:space="preserve">      generate-feature-file, generate-step-definition, generate-page-object)</w:t>
      </w:r>
    </w:p>
    <w:p>
      <w:pPr>
        <w:spacing w:after="120"/>
      </w:pPr>
    </w:p>
    <w:p>
      <w:pPr>
        <w:pStyle w:val="Heading2"/>
      </w:pPr>
      <w:r>
        <w:t>4. Detailed File Descriptions</w:t>
      </w:r>
    </w:p>
    <w:p>
      <w:pPr>
        <w:pStyle w:val="Heading3"/>
      </w:pPr>
      <w:r>
        <w:t xml:space="preserve">4.1 </w:t>
      </w:r>
      <w:r>
        <w:rPr>
          <w:rFonts w:ascii="Consolas" w:hAnsi="Consolas"/>
          <w:color w:val="1A1A2E"/>
          <w:sz w:val="18"/>
        </w:rPr>
        <w:t>main.py</w:t>
      </w:r>
      <w:r>
        <w:t xml:space="preserve"> — Instrumented Entry Point</w:t>
      </w:r>
    </w:p>
    <w:p>
      <w:r>
        <w:rPr>
          <w:b/>
        </w:rPr>
        <w:t>Purpose:</w:t>
      </w:r>
      <w:r>
        <w:t xml:space="preserve"> Replaces direct </w:t>
      </w:r>
      <w:r>
        <w:rPr>
          <w:rFonts w:ascii="Consolas" w:hAnsi="Consolas"/>
          <w:color w:val="1A1A2E"/>
          <w:sz w:val="18"/>
        </w:rPr>
        <w:t>api_server.py</w:t>
      </w:r>
      <w:r>
        <w:t xml:space="preserve"> execution. Ensures instrumentation is applied before the FastAPI app is loaded.</w:t>
      </w:r>
    </w:p>
    <w:p>
      <w:r>
        <w:rPr>
          <w:b/>
        </w:rPr>
        <w:t>Key details:</w:t>
      </w:r>
    </w:p>
    <w:p>
      <w:pPr>
        <w:pStyle w:val="ListBullet"/>
      </w:pPr>
      <w:r>
        <w:t xml:space="preserve">Sets </w:t>
      </w:r>
      <w:r>
        <w:rPr>
          <w:rFonts w:ascii="Consolas" w:hAnsi="Consolas"/>
          <w:color w:val="1A1A2E"/>
          <w:sz w:val="18"/>
        </w:rPr>
        <w:t>SSL_CERT_FILE</w:t>
      </w:r>
      <w:r>
        <w:t xml:space="preserve"> and </w:t>
      </w:r>
      <w:r>
        <w:rPr>
          <w:rFonts w:ascii="Consolas" w:hAnsi="Consolas"/>
          <w:color w:val="1A1A2E"/>
          <w:sz w:val="18"/>
        </w:rPr>
        <w:t>REQUESTS_CA_BUNDLE</w:t>
      </w:r>
      <w:r>
        <w:t xml:space="preserve"> environment variables to the combined CA bundle </w:t>
      </w:r>
      <w:r>
        <w:rPr>
          <w:b/>
        </w:rPr>
        <w:t>before any network-related imports</w:t>
      </w:r>
      <w:r>
        <w:t xml:space="preserve"> — this ensures both Python's </w:t>
      </w:r>
      <w:r>
        <w:rPr>
          <w:rFonts w:ascii="Consolas" w:hAnsi="Consolas"/>
          <w:color w:val="1A1A2E"/>
          <w:sz w:val="18"/>
        </w:rPr>
        <w:t>ssl</w:t>
      </w:r>
      <w:r>
        <w:t xml:space="preserve"> module and the </w:t>
      </w:r>
      <w:r>
        <w:rPr>
          <w:rFonts w:ascii="Consolas" w:hAnsi="Consolas"/>
          <w:color w:val="1A1A2E"/>
          <w:sz w:val="18"/>
        </w:rPr>
        <w:t>requests</w:t>
      </w:r>
      <w:r>
        <w:t xml:space="preserve"> library use the combined bundle for all outgoing HTTPS connections.</w:t>
      </w:r>
    </w:p>
    <w:p>
      <w:pPr>
        <w:pStyle w:val="ListBullet"/>
      </w:pPr>
      <w:r>
        <w:t>Import order is critical: agent module first → patch functions → then import api_server.</w:t>
      </w:r>
    </w:p>
    <w:p>
      <w:pPr>
        <w:pStyle w:val="ListBullet"/>
      </w:pPr>
      <w:r>
        <w:t xml:space="preserve">Registers </w:t>
      </w:r>
      <w:r>
        <w:rPr>
          <w:rFonts w:ascii="Consolas" w:hAnsi="Consolas"/>
          <w:color w:val="1A1A2E"/>
          <w:sz w:val="18"/>
        </w:rPr>
        <w:t>atexit</w:t>
      </w:r>
      <w:r>
        <w:t xml:space="preserve"> handler for clean Langfuse shutdown.</w:t>
      </w:r>
    </w:p>
    <w:p>
      <w:r>
        <w:rPr>
          <w:b/>
        </w:rPr>
        <w:t>Usage: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# Direct</w:t>
        <w:br/>
        <w:t>python main.py</w:t>
        <w:br/>
        <w:br/>
        <w:t># Via uvicorn</w:t>
        <w:br/>
        <w:t>uvicorn main:app --host 0.0.0.0 --port 8080</w:t>
      </w:r>
    </w:p>
    <w:p>
      <w:pPr>
        <w:pStyle w:val="Heading3"/>
      </w:pPr>
      <w:r>
        <w:t xml:space="preserve">4.2 </w:t>
      </w:r>
      <w:r>
        <w:rPr>
          <w:rFonts w:ascii="Consolas" w:hAnsi="Consolas"/>
          <w:color w:val="1A1A2E"/>
          <w:sz w:val="18"/>
        </w:rPr>
        <w:t>langfuse_instrumentation.py</w:t>
      </w:r>
      <w:r>
        <w:t xml:space="preserve"> — Core Instrumentation</w:t>
      </w:r>
    </w:p>
    <w:p>
      <w:r>
        <w:rPr>
          <w:b/>
        </w:rPr>
        <w:t>Purpose:</w:t>
      </w:r>
      <w:r>
        <w:t xml:space="preserve"> Contains all monkey-patching logic, ASGI middleware, and Langfuse client management.</w:t>
      </w:r>
    </w:p>
    <w:p>
      <w:pPr>
        <w:pStyle w:val="Heading4"/>
      </w:pPr>
      <w:r>
        <w:t>4.2.1 Functions Patched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Original Function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Wrapper 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model.generate_content()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Creates a </w:t>
            </w:r>
            <w:r>
              <w:rPr>
                <w:rFonts w:ascii="Consolas" w:hAnsi="Consolas"/>
                <w:color w:val="1A1A2E"/>
                <w:sz w:val="20"/>
              </w:rPr>
              <w:t>GENERATION</w:t>
            </w:r>
            <w:r>
              <w:rPr>
                <w:sz w:val="20"/>
              </w:rPr>
              <w:t xml:space="preserve"> observation for every Gemini LLM call. Captures prompt input (truncated to 5000 chars), model name, generation config, output text, token usage (</w:t>
            </w:r>
            <w:r>
              <w:rPr>
                <w:rFonts w:ascii="Consolas" w:hAnsi="Consolas"/>
                <w:color w:val="1A1A2E"/>
                <w:sz w:val="20"/>
              </w:rPr>
              <w:t>input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1A1A2E"/>
                <w:sz w:val="20"/>
              </w:rPr>
              <w:t>output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1A1A2E"/>
                <w:sz w:val="20"/>
              </w:rPr>
              <w:t>total</w:t>
            </w:r>
            <w:r>
              <w:rPr>
                <w:sz w:val="20"/>
              </w:rPr>
              <w:t>), latency, and error details.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convert_test_cases_to_scripts()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Creates a </w:t>
            </w:r>
            <w:r>
              <w:rPr>
                <w:rFonts w:ascii="Consolas" w:hAnsi="Consolas"/>
                <w:color w:val="1A1A2E"/>
                <w:sz w:val="20"/>
              </w:rPr>
              <w:t>SPAN</w:t>
            </w:r>
            <w:r>
              <w:rPr>
                <w:sz w:val="20"/>
              </w:rPr>
              <w:t xml:space="preserve"> per conversion. Captures framework type, language, generation type as input. Records output flags (has_feature, has_script, etc.) and latency.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push_to_harness_devops()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Creates a </w:t>
            </w:r>
            <w:r>
              <w:rPr>
                <w:rFonts w:ascii="Consolas" w:hAnsi="Consolas"/>
                <w:color w:val="1A1A2E"/>
                <w:sz w:val="20"/>
              </w:rPr>
              <w:t>SPAN</w:t>
            </w:r>
            <w:r>
              <w:rPr>
                <w:sz w:val="20"/>
              </w:rPr>
              <w:t xml:space="preserve"> per Harness push. Captures folder name, file count, file names. Records resulting URLs, success status, files pushed count.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process_single_test_case()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Creates a </w:t>
            </w:r>
            <w:r>
              <w:rPr>
                <w:rFonts w:ascii="Consolas" w:hAnsi="Consolas"/>
                <w:color w:val="1A1A2E"/>
                <w:sz w:val="20"/>
              </w:rPr>
              <w:t>SPAN</w:t>
            </w:r>
            <w:r>
              <w:rPr>
                <w:sz w:val="20"/>
              </w:rPr>
              <w:t xml:space="preserve"> per test case. Captures test case ID/name, framework, language. Records files generated, push results. Attaches </w:t>
            </w:r>
            <w:r>
              <w:rPr>
                <w:b/>
                <w:sz w:val="20"/>
              </w:rPr>
              <w:t>quality scores</w:t>
            </w:r>
            <w:r>
              <w:rPr>
                <w:sz w:val="20"/>
              </w:rPr>
              <w:t xml:space="preserve"> to the trace.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executor</w:t>
            </w:r>
            <w:r>
              <w:rPr>
                <w:sz w:val="20"/>
              </w:rPr>
              <w:t xml:space="preserve"> (ThreadPoolExecutor)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Wrapped with </w:t>
            </w:r>
            <w:r>
              <w:rPr>
                <w:rFonts w:ascii="Consolas" w:hAnsi="Consolas"/>
                <w:color w:val="1A1A2E"/>
                <w:sz w:val="20"/>
              </w:rPr>
              <w:t>_ContextPropagatingExecutor</w:t>
            </w:r>
            <w:r>
              <w:rPr>
                <w:sz w:val="20"/>
              </w:rPr>
              <w:t xml:space="preserve"> to copy </w:t>
            </w:r>
            <w:r>
              <w:rPr>
                <w:rFonts w:ascii="Consolas" w:hAnsi="Consolas"/>
                <w:color w:val="1A1A2E"/>
                <w:sz w:val="20"/>
              </w:rPr>
              <w:t>contextvars</w:t>
            </w:r>
            <w:r>
              <w:rPr>
                <w:sz w:val="20"/>
              </w:rPr>
              <w:t xml:space="preserve"> into thread-pool workers, ensuring OpenTelemetry context propagates correctly across threads.</w:t>
            </w:r>
          </w:p>
        </w:tc>
      </w:tr>
    </w:tbl>
    <w:p/>
    <w:p>
      <w:pPr>
        <w:pStyle w:val="Heading4"/>
      </w:pPr>
      <w:r>
        <w:t>4.2.2 ASGI Middleware (</w:t>
      </w:r>
      <w:r>
        <w:rPr>
          <w:rFonts w:ascii="Consolas" w:hAnsi="Consolas"/>
          <w:color w:val="1A1A2E"/>
          <w:sz w:val="18"/>
        </w:rPr>
        <w:t>LangfuseASGIMiddleware</w:t>
      </w:r>
      <w:r>
        <w:t>)</w:t>
      </w:r>
    </w:p>
    <w:p>
      <w:pPr>
        <w:pStyle w:val="ListBullet"/>
      </w:pPr>
      <w:r>
        <w:t xml:space="preserve">Intercepts only </w:t>
      </w:r>
      <w:r>
        <w:rPr>
          <w:rFonts w:ascii="Consolas" w:hAnsi="Consolas"/>
          <w:color w:val="1A1A2E"/>
          <w:sz w:val="18"/>
        </w:rPr>
        <w:t>POST /convert</w:t>
      </w:r>
      <w:r>
        <w:t xml:space="preserve"> requests (all other endpoints pass through unmodified).</w:t>
      </w:r>
    </w:p>
    <w:p>
      <w:pPr>
        <w:pStyle w:val="ListBullet"/>
      </w:pPr>
      <w:r>
        <w:t xml:space="preserve">Creates the </w:t>
      </w:r>
      <w:r>
        <w:rPr>
          <w:b/>
        </w:rPr>
        <w:t>root span</w:t>
      </w:r>
      <w:r>
        <w:t xml:space="preserve"> (</w:t>
      </w:r>
      <w:r>
        <w:rPr>
          <w:rFonts w:ascii="Consolas" w:hAnsi="Consolas"/>
          <w:color w:val="1A1A2E"/>
          <w:sz w:val="18"/>
        </w:rPr>
        <w:t>testcase_to_script_conversion</w:t>
      </w:r>
      <w:r>
        <w:t>) that all child observations nest under.</w:t>
      </w:r>
    </w:p>
    <w:p>
      <w:pPr>
        <w:pStyle w:val="ListBullet"/>
      </w:pPr>
      <w:r>
        <w:t xml:space="preserve">Sets a unique </w:t>
      </w:r>
      <w:r>
        <w:rPr>
          <w:rFonts w:ascii="Consolas" w:hAnsi="Consolas"/>
          <w:color w:val="1A1A2E"/>
          <w:sz w:val="18"/>
        </w:rPr>
        <w:t>request_id</w:t>
      </w:r>
      <w:r>
        <w:t xml:space="preserve"> as a session attribute on the OTEL span.</w:t>
      </w:r>
    </w:p>
    <w:p>
      <w:pPr>
        <w:pStyle w:val="ListBullet"/>
      </w:pPr>
      <w:r>
        <w:t>Captures HTTP status code and total request latency.</w:t>
      </w:r>
    </w:p>
    <w:p>
      <w:pPr>
        <w:pStyle w:val="ListBullet"/>
      </w:pPr>
      <w:r>
        <w:t xml:space="preserve">Attaches a </w:t>
      </w:r>
      <w:r>
        <w:rPr>
          <w:rFonts w:ascii="Consolas" w:hAnsi="Consolas"/>
          <w:color w:val="1A1A2E"/>
          <w:sz w:val="18"/>
        </w:rPr>
        <w:t>request_success</w:t>
      </w:r>
      <w:r>
        <w:t xml:space="preserve"> quality score (1.0 for 2xx, 0.0 otherwise).</w:t>
      </w:r>
    </w:p>
    <w:p>
      <w:pPr>
        <w:pStyle w:val="ListBullet"/>
      </w:pPr>
      <w:r>
        <w:t xml:space="preserve">Calls </w:t>
      </w:r>
      <w:r>
        <w:rPr>
          <w:rFonts w:ascii="Consolas" w:hAnsi="Consolas"/>
          <w:color w:val="1A1A2E"/>
          <w:sz w:val="18"/>
        </w:rPr>
        <w:t>_langfuse.flush()</w:t>
      </w:r>
      <w:r>
        <w:t xml:space="preserve"> </w:t>
      </w:r>
      <w:r>
        <w:rPr>
          <w:b/>
        </w:rPr>
        <w:t>outside</w:t>
      </w:r>
      <w:r>
        <w:t xml:space="preserve"> the </w:t>
      </w:r>
      <w:r>
        <w:rPr>
          <w:rFonts w:ascii="Consolas" w:hAnsi="Consolas"/>
          <w:color w:val="1A1A2E"/>
          <w:sz w:val="18"/>
        </w:rPr>
        <w:t>with</w:t>
      </w:r>
      <w:r>
        <w:t xml:space="preserve"> block — this is required by Langfuse v4 to ensure the OTEL span is fully ended before being exported.</w:t>
      </w:r>
    </w:p>
    <w:p>
      <w:pPr>
        <w:pStyle w:val="Heading4"/>
      </w:pPr>
      <w:r>
        <w:t>4.2.3 Custom OTEL Span Exporter (</w:t>
      </w:r>
      <w:r>
        <w:rPr>
          <w:rFonts w:ascii="Consolas" w:hAnsi="Consolas"/>
          <w:color w:val="1A1A2E"/>
          <w:sz w:val="18"/>
        </w:rPr>
        <w:t>_build_span_exporter</w:t>
      </w:r>
      <w:r>
        <w:t>)</w:t>
      </w:r>
    </w:p>
    <w:p>
      <w:pPr>
        <w:pStyle w:val="ListBullet"/>
      </w:pPr>
      <w:r>
        <w:t xml:space="preserve">Builds an </w:t>
      </w:r>
      <w:r>
        <w:rPr>
          <w:rFonts w:ascii="Consolas" w:hAnsi="Consolas"/>
          <w:color w:val="1A1A2E"/>
          <w:sz w:val="18"/>
        </w:rPr>
        <w:t>OTLPSpanExporter</w:t>
      </w:r>
      <w:r>
        <w:t xml:space="preserve"> from </w:t>
      </w:r>
      <w:r>
        <w:rPr>
          <w:rFonts w:ascii="Consolas" w:hAnsi="Consolas"/>
          <w:color w:val="1A1A2E"/>
          <w:sz w:val="18"/>
        </w:rPr>
        <w:t>opentelemetry-exporter-otlp-proto-http</w:t>
      </w:r>
      <w:r>
        <w:t>.</w:t>
      </w:r>
    </w:p>
    <w:p>
      <w:pPr>
        <w:pStyle w:val="ListBullet"/>
      </w:pPr>
      <w:r>
        <w:t xml:space="preserve">Points to </w:t>
      </w:r>
      <w:r>
        <w:rPr>
          <w:rFonts w:ascii="Consolas" w:hAnsi="Consolas"/>
          <w:color w:val="1A1A2E"/>
          <w:sz w:val="18"/>
        </w:rPr>
        <w:t>{LANGFUSE_HOST}/api/public/otel/v1/traces</w:t>
      </w:r>
      <w:r>
        <w:t>.</w:t>
      </w:r>
    </w:p>
    <w:p>
      <w:pPr>
        <w:pStyle w:val="ListBullet"/>
      </w:pPr>
      <w:r>
        <w:t>Uses Basic auth (</w:t>
      </w:r>
      <w:r>
        <w:rPr>
          <w:rFonts w:ascii="Consolas" w:hAnsi="Consolas"/>
          <w:color w:val="1A1A2E"/>
          <w:sz w:val="18"/>
        </w:rPr>
        <w:t>public_key:secret_key</w:t>
      </w:r>
      <w:r>
        <w:t xml:space="preserve"> base64-encoded).</w:t>
      </w:r>
    </w:p>
    <w:p>
      <w:pPr>
        <w:pStyle w:val="ListBullet"/>
      </w:pPr>
      <w:r>
        <w:t xml:space="preserve">Sets </w:t>
      </w:r>
      <w:r>
        <w:rPr>
          <w:rFonts w:ascii="Consolas" w:hAnsi="Consolas"/>
          <w:color w:val="1A1A2E"/>
          <w:sz w:val="18"/>
        </w:rPr>
        <w:t>certificate_file</w:t>
      </w:r>
      <w:r>
        <w:t xml:space="preserve"> to </w:t>
      </w:r>
      <w:r>
        <w:rPr>
          <w:rFonts w:ascii="Consolas" w:hAnsi="Consolas"/>
          <w:color w:val="1A1A2E"/>
          <w:sz w:val="18"/>
        </w:rPr>
        <w:t>combined_ca.pem</w:t>
      </w:r>
      <w:r>
        <w:t xml:space="preserve"> — this allows OTEL trace export over HTTPS to the Langfuse ALB with a self-signed certificate.</w:t>
      </w:r>
    </w:p>
    <w:p>
      <w:pPr>
        <w:pStyle w:val="ListBullet"/>
      </w:pPr>
      <w:r>
        <w:t>Falls back to default SSL if no combined CA bundle exists.</w:t>
      </w:r>
    </w:p>
    <w:p>
      <w:pPr>
        <w:pStyle w:val="Heading4"/>
      </w:pPr>
      <w:r>
        <w:t>4.2.4 Guard Flags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_instrumented</w:t>
      </w:r>
      <w:r>
        <w:t xml:space="preserve"> boolean prevents double-patching if </w:t>
      </w:r>
      <w:r>
        <w:rPr>
          <w:rFonts w:ascii="Consolas" w:hAnsi="Consolas"/>
          <w:color w:val="1A1A2E"/>
          <w:sz w:val="18"/>
        </w:rPr>
        <w:t>instrument()</w:t>
      </w:r>
      <w:r>
        <w:t xml:space="preserve"> is called multiple times (e.g., on uvicorn reload).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_middleware_added</w:t>
      </w:r>
      <w:r>
        <w:t xml:space="preserve"> boolean prevents adding middleware more than once.</w:t>
      </w:r>
    </w:p>
    <w:p>
      <w:pPr>
        <w:pStyle w:val="Heading3"/>
      </w:pPr>
      <w:r>
        <w:t xml:space="preserve">4.3 </w:t>
      </w:r>
      <w:r>
        <w:rPr>
          <w:rFonts w:ascii="Consolas" w:hAnsi="Consolas"/>
          <w:color w:val="1A1A2E"/>
          <w:sz w:val="18"/>
        </w:rPr>
        <w:t>build_cert_bundle.py</w:t>
      </w:r>
      <w:r>
        <w:t xml:space="preserve"> — SSL Certificate Builder</w:t>
      </w:r>
    </w:p>
    <w:p>
      <w:r>
        <w:rPr>
          <w:b/>
        </w:rPr>
        <w:t>Purpose:</w:t>
      </w:r>
      <w:r>
        <w:t xml:space="preserve"> Builds a combined PEM file from three certificate sources, needed for HTTPS connections in a corporate proxy environment with a self-signed Langfuse ALB.</w:t>
      </w:r>
    </w:p>
    <w:p>
      <w:r>
        <w:rPr>
          <w:b/>
        </w:rPr>
        <w:t>Certificate Sources: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Typical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 default bundle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certifi.where()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~128 CAs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Windows Root 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PowerShell </w:t>
            </w:r>
            <w:r>
              <w:rPr>
                <w:rFonts w:ascii="Consolas" w:hAnsi="Consolas"/>
                <w:color w:val="1A1A2E"/>
                <w:sz w:val="20"/>
              </w:rPr>
              <w:t>Get-ChildItem Cert:\LocalMachine\Root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~46 CAs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Langfuse ALB cert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File at </w:t>
            </w:r>
            <w:r>
              <w:rPr>
                <w:rFonts w:ascii="Consolas" w:hAnsi="Consolas"/>
                <w:color w:val="1A1A2E"/>
                <w:sz w:val="20"/>
              </w:rPr>
              <w:t>LANGFUSE_CA_CERT_PATH</w:t>
            </w:r>
            <w:r>
              <w:rPr>
                <w:sz w:val="20"/>
              </w:rPr>
              <w:t xml:space="preserve"> env var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 cert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  <w:r>
        <w:rPr>
          <w:rFonts w:ascii="Consolas" w:hAnsi="Consolas"/>
          <w:color w:val="1A1A2E"/>
          <w:sz w:val="18"/>
        </w:rPr>
        <w:t>combined_ca.pem</w:t>
      </w:r>
      <w:r>
        <w:t xml:space="preserve"> (~344 KB, ~184 certificates)</w:t>
      </w:r>
    </w:p>
    <w:p>
      <w:r>
        <w:rPr>
          <w:b/>
        </w:rPr>
        <w:t>Usage: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build_cert_bundle.py</w:t>
      </w:r>
    </w:p>
    <w:p>
      <w:pPr>
        <w:pStyle w:val="Heading3"/>
      </w:pPr>
      <w:r>
        <w:t xml:space="preserve">4.4 </w:t>
      </w:r>
      <w:r>
        <w:rPr>
          <w:rFonts w:ascii="Consolas" w:hAnsi="Consolas"/>
          <w:color w:val="1A1A2E"/>
          <w:sz w:val="18"/>
        </w:rPr>
        <w:t>scripts/extract_metrics.py</w:t>
      </w:r>
      <w:r>
        <w:t xml:space="preserve"> — Metrics Extraction</w:t>
      </w:r>
    </w:p>
    <w:p>
      <w:r>
        <w:rPr>
          <w:b/>
        </w:rPr>
        <w:t>Purpose:</w:t>
      </w:r>
      <w:r>
        <w:t xml:space="preserve"> Queries the Langfuse REST API to fetch all </w:t>
      </w:r>
      <w:r>
        <w:rPr>
          <w:rFonts w:ascii="Consolas" w:hAnsi="Consolas"/>
          <w:color w:val="1A1A2E"/>
          <w:sz w:val="18"/>
        </w:rPr>
        <w:t>GENERATION</w:t>
      </w:r>
      <w:r>
        <w:t xml:space="preserve"> observations and compute per-trace token usage and cost metrics.</w:t>
      </w:r>
    </w:p>
    <w:p>
      <w:r>
        <w:rPr>
          <w:b/>
        </w:rPr>
        <w:t>What it does:</w:t>
      </w:r>
    </w:p>
    <w:p>
      <w:pPr>
        <w:pStyle w:val="ListNumber"/>
      </w:pPr>
      <w:r>
        <w:t xml:space="preserve">Fetches generation observations via </w:t>
      </w:r>
      <w:r>
        <w:rPr>
          <w:rFonts w:ascii="Consolas" w:hAnsi="Consolas"/>
          <w:color w:val="1A1A2E"/>
          <w:sz w:val="18"/>
        </w:rPr>
        <w:t>GET /api/public/observations?type=GENERATION</w:t>
      </w:r>
      <w:r>
        <w:t>.</w:t>
      </w:r>
    </w:p>
    <w:p>
      <w:pPr>
        <w:pStyle w:val="ListNumber"/>
      </w:pPr>
      <w:r>
        <w:t>Groups generations by trace ID.</w:t>
      </w:r>
    </w:p>
    <w:p>
      <w:pPr>
        <w:pStyle w:val="ListNumber"/>
      </w:pPr>
      <w:r>
        <w:t>Computes token counts (input, output, total) and estimated cost per trace.</w:t>
      </w:r>
    </w:p>
    <w:p>
      <w:pPr>
        <w:pStyle w:val="ListNumber"/>
      </w:pPr>
      <w:r>
        <w:t xml:space="preserve">Outputs </w:t>
      </w:r>
      <w:r>
        <w:rPr>
          <w:rFonts w:ascii="Consolas" w:hAnsi="Consolas"/>
          <w:color w:val="1A1A2E"/>
          <w:sz w:val="18"/>
        </w:rPr>
        <w:t>metrics_report.json</w:t>
      </w:r>
      <w:r>
        <w:t xml:space="preserve"> and </w:t>
      </w:r>
      <w:r>
        <w:rPr>
          <w:rFonts w:ascii="Consolas" w:hAnsi="Consolas"/>
          <w:color w:val="1A1A2E"/>
          <w:sz w:val="18"/>
        </w:rPr>
        <w:t>cost_summary.txt</w:t>
      </w:r>
      <w:r>
        <w:t xml:space="preserve"> to the </w:t>
      </w:r>
      <w:r>
        <w:rPr>
          <w:rFonts w:ascii="Consolas" w:hAnsi="Consolas"/>
          <w:color w:val="1A1A2E"/>
          <w:sz w:val="18"/>
        </w:rPr>
        <w:t>scripts/</w:t>
      </w:r>
      <w:r>
        <w:t xml:space="preserve"> folder.</w:t>
      </w:r>
    </w:p>
    <w:p>
      <w:r>
        <w:rPr>
          <w:b/>
        </w:rPr>
        <w:t>Cost model:</w:t>
      </w:r>
      <w:r>
        <w:t xml:space="preserve"> Configurable pricing constants (</w:t>
      </w:r>
      <w:r>
        <w:rPr>
          <w:rFonts w:ascii="Consolas" w:hAnsi="Consolas"/>
          <w:color w:val="1A1A2E"/>
          <w:sz w:val="18"/>
        </w:rPr>
        <w:t>COST_PER_1K_INPUT</w:t>
      </w:r>
      <w:r>
        <w:t xml:space="preserve">, </w:t>
      </w:r>
      <w:r>
        <w:rPr>
          <w:rFonts w:ascii="Consolas" w:hAnsi="Consolas"/>
          <w:color w:val="1A1A2E"/>
          <w:sz w:val="18"/>
        </w:rPr>
        <w:t>COST_PER_1K_OUTPUT</w:t>
      </w:r>
      <w:r>
        <w:t>), defaults to Gemini Flash pricing.</w:t>
      </w:r>
    </w:p>
    <w:p>
      <w:r>
        <w:rPr>
          <w:b/>
        </w:rPr>
        <w:t>Usage: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scripts/extract_metrics.py</w:t>
      </w:r>
    </w:p>
    <w:p>
      <w:pPr>
        <w:pStyle w:val="Heading3"/>
      </w:pPr>
      <w:r>
        <w:t xml:space="preserve">4.5 </w:t>
      </w:r>
      <w:r>
        <w:rPr>
          <w:rFonts w:ascii="Consolas" w:hAnsi="Consolas"/>
          <w:color w:val="1A1A2E"/>
          <w:sz w:val="18"/>
        </w:rPr>
        <w:t>scripts/generate_report.py</w:t>
      </w:r>
      <w:r>
        <w:t xml:space="preserve"> — Report Generator</w:t>
      </w:r>
    </w:p>
    <w:p>
      <w:r>
        <w:rPr>
          <w:b/>
        </w:rPr>
        <w:t>Purpose:</w:t>
      </w:r>
      <w:r>
        <w:t xml:space="preserve"> Reads </w:t>
      </w:r>
      <w:r>
        <w:rPr>
          <w:rFonts w:ascii="Consolas" w:hAnsi="Consolas"/>
          <w:color w:val="1A1A2E"/>
          <w:sz w:val="18"/>
        </w:rPr>
        <w:t>metrics_report.json</w:t>
      </w:r>
      <w:r>
        <w:t xml:space="preserve"> and produces formatted reports with per-trace breakdowns and cost projections.</w:t>
      </w:r>
    </w:p>
    <w:p>
      <w:r>
        <w:rPr>
          <w:b/>
        </w:rPr>
        <w:t>Outputs: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scripts/test_script_metrics_report.txt</w:t>
      </w:r>
      <w:r>
        <w:t xml:space="preserve"> — Human-readable report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scripts/test_script_metrics_report.json</w:t>
      </w:r>
      <w:r>
        <w:t xml:space="preserve"> — Machine-readable report with summary, projections, and per-trace data</w:t>
      </w:r>
    </w:p>
    <w:p>
      <w:r>
        <w:rPr>
          <w:b/>
        </w:rPr>
        <w:t>Cost projections</w:t>
      </w:r>
      <w:r>
        <w:t xml:space="preserve"> are calculated for 50, 100, 500, and 1000 requests/day over a 30-day month.</w:t>
      </w:r>
    </w:p>
    <w:p>
      <w:r>
        <w:rPr>
          <w:b/>
        </w:rPr>
        <w:t>Usage: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scripts/generate_report.py</w:t>
      </w:r>
    </w:p>
    <w:p>
      <w:pPr>
        <w:spacing w:after="120"/>
      </w:pPr>
    </w:p>
    <w:p>
      <w:pPr>
        <w:pStyle w:val="Heading2"/>
      </w:pPr>
      <w:r>
        <w:t>5. Metrics Tracked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How It's Tracked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Prompt 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generate_content</w:t>
            </w:r>
            <w:r>
              <w:rPr>
                <w:sz w:val="20"/>
              </w:rPr>
              <w:t xml:space="preserve"> wrapper captures full prompt input and LLM output text (truncated to 5000 chars) as </w:t>
            </w:r>
            <w:r>
              <w:rPr>
                <w:rFonts w:ascii="Consolas" w:hAnsi="Consolas"/>
                <w:color w:val="1A1A2E"/>
                <w:sz w:val="20"/>
              </w:rPr>
              <w:t>GENERATION</w:t>
            </w:r>
            <w:r>
              <w:rPr>
                <w:sz w:val="20"/>
              </w:rPr>
              <w:t xml:space="preserve"> observation input/output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Token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Extracted from </w:t>
            </w:r>
            <w:r>
              <w:rPr>
                <w:rFonts w:ascii="Consolas" w:hAnsi="Consolas"/>
                <w:color w:val="1A1A2E"/>
                <w:sz w:val="20"/>
              </w:rPr>
              <w:t>result.usage_metadata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color w:val="1A1A2E"/>
                <w:sz w:val="20"/>
              </w:rPr>
              <w:t>prompt_token_count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1A2E"/>
                <w:sz w:val="20"/>
              </w:rPr>
              <w:t>candidates_token_count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1A2E"/>
                <w:sz w:val="20"/>
              </w:rPr>
              <w:t>total_token_count</w:t>
            </w:r>
            <w:r>
              <w:rPr>
                <w:sz w:val="20"/>
              </w:rPr>
              <w:t xml:space="preserve"> — stored in </w:t>
            </w:r>
            <w:r>
              <w:rPr>
                <w:rFonts w:ascii="Consolas" w:hAnsi="Consolas"/>
                <w:color w:val="1A1A2E"/>
                <w:sz w:val="20"/>
              </w:rPr>
              <w:t>usage_details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Cost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Langfuse auto-calculates from token counts + model pricing config; also computed offline by </w:t>
            </w:r>
            <w:r>
              <w:rPr>
                <w:rFonts w:ascii="Consolas" w:hAnsi="Consolas"/>
                <w:color w:val="1A1A2E"/>
                <w:sz w:val="20"/>
              </w:rPr>
              <w:t>extract_metrics.py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Response 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Measured via </w:t>
            </w:r>
            <w:r>
              <w:rPr>
                <w:rFonts w:ascii="Consolas" w:hAnsi="Consolas"/>
                <w:color w:val="1A1A2E"/>
                <w:sz w:val="20"/>
              </w:rPr>
              <w:t>time.time()</w:t>
            </w:r>
            <w:r>
              <w:rPr>
                <w:sz w:val="20"/>
              </w:rPr>
              <w:t xml:space="preserve"> at every level: per LLM call, per conversion step, per test case, and end-to-end 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Model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Success/failure status on every observation; errors captured with exception type and 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Quality Scores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score_trace()</w:t>
            </w:r>
            <w:r>
              <w:rPr>
                <w:sz w:val="20"/>
              </w:rPr>
              <w:t xml:space="preserve"> calls: </w:t>
            </w:r>
            <w:r>
              <w:rPr>
                <w:rFonts w:ascii="Consolas" w:hAnsi="Consolas"/>
                <w:color w:val="1A1A2E"/>
                <w:sz w:val="20"/>
              </w:rPr>
              <w:t>code_extraction_success</w:t>
            </w:r>
            <w:r>
              <w:rPr>
                <w:sz w:val="20"/>
              </w:rPr>
              <w:t xml:space="preserve"> (0/1), </w:t>
            </w:r>
            <w:r>
              <w:rPr>
                <w:rFonts w:ascii="Consolas" w:hAnsi="Consolas"/>
                <w:color w:val="1A1A2E"/>
                <w:sz w:val="20"/>
              </w:rPr>
              <w:t>push_success</w:t>
            </w:r>
            <w:r>
              <w:rPr>
                <w:sz w:val="20"/>
              </w:rPr>
              <w:t xml:space="preserve"> (0/1), </w:t>
            </w:r>
            <w:r>
              <w:rPr>
                <w:rFonts w:ascii="Consolas" w:hAnsi="Consolas"/>
                <w:color w:val="1A1A2E"/>
                <w:sz w:val="20"/>
              </w:rPr>
              <w:t>files_generated</w:t>
            </w:r>
            <w:r>
              <w:rPr>
                <w:sz w:val="20"/>
              </w:rPr>
              <w:t xml:space="preserve"> (count), </w:t>
            </w:r>
            <w:r>
              <w:rPr>
                <w:rFonts w:ascii="Consolas" w:hAnsi="Consolas"/>
                <w:color w:val="1A1A2E"/>
                <w:sz w:val="20"/>
              </w:rPr>
              <w:t>request_success</w:t>
            </w:r>
            <w:r>
              <w:rPr>
                <w:sz w:val="20"/>
              </w:rPr>
              <w:t xml:space="preserve"> (0/1)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Tool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push_to_harness</w:t>
            </w:r>
            <w:r>
              <w:rPr>
                <w:sz w:val="20"/>
              </w:rPr>
              <w:t xml:space="preserve"> span tracks file count, file names, resulting URLs, and push success/failure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User Interaction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Framework type, language, and generation type captured as span input/metadata/tags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Error &amp; Retry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Try/catch at every instrumentation layer; errors logged with type, message, and level=ERROR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End-to-End Execution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Root span </w:t>
            </w:r>
            <w:r>
              <w:rPr>
                <w:rFonts w:ascii="Consolas" w:hAnsi="Consolas"/>
                <w:color w:val="1A1A2E"/>
                <w:sz w:val="20"/>
              </w:rPr>
              <w:t>testcase_to_script_conversion</w:t>
            </w:r>
            <w:r>
              <w:rPr>
                <w:sz w:val="20"/>
              </w:rPr>
              <w:t xml:space="preserve"> measures total request duration in the ASGI middleware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6. Environment Variables</w:t>
      </w:r>
    </w:p>
    <w:p>
      <w:pPr>
        <w:pStyle w:val="Heading3"/>
      </w:pPr>
      <w:r>
        <w:t xml:space="preserve">Required (add to </w:t>
      </w:r>
      <w:r>
        <w:rPr>
          <w:rFonts w:ascii="Consolas" w:hAnsi="Consolas"/>
          <w:color w:val="1A1A2E"/>
          <w:sz w:val="18"/>
        </w:rPr>
        <w:t>.env</w:t>
      </w:r>
      <w:r>
        <w:t>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LANGFUSE_PUBLIC_KEY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Langfuse project public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pk-lf-971cd336-...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LANGFUSE_SECRET_KEY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Langfuse project secret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sk-lf-b155fa86-...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Langfuse server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https://k8s-langfuse-...elb.amazonaws.com</w:t>
            </w:r>
          </w:p>
        </w:tc>
      </w:tr>
    </w:tbl>
    <w:p/>
    <w:p>
      <w:pPr>
        <w:pStyle w:val="Heading3"/>
      </w:pPr>
      <w:r>
        <w:t>Optional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LANGFUSE_CA_CERT_PATH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Path to the Langfuse ALB certificate 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*(none)*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LANGFUSE_TIMEOUT_SEC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OTEL export timeout in 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LANGFUSE_INSECURE_SKIP_VERIFY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Skip SSL verification for Langfuse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false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7. Dependencies Added</w:t>
      </w:r>
    </w:p>
    <w:p>
      <w:r>
        <w:t xml:space="preserve">Added to </w:t>
      </w:r>
      <w:r>
        <w:rPr>
          <w:rFonts w:ascii="Consolas" w:hAnsi="Consolas"/>
          <w:color w:val="1A1A2E"/>
          <w:sz w:val="18"/>
        </w:rPr>
        <w:t>requirements.txt</w:t>
      </w:r>
      <w:r>
        <w:t>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langfuse&gt;=4.5.0</w:t>
        <w:br/>
        <w:t>opentelemetry-exporter-otlp-proto-http</w:t>
        <w:br/>
        <w:t>httpx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Core SDK for observability (v4 uses OpenTelemetry internally)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opentelemetry-exporter-otlp-proto-http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Custom OTEL span exporter with </w:t>
            </w:r>
            <w:r>
              <w:rPr>
                <w:rFonts w:ascii="Consolas" w:hAnsi="Consolas"/>
                <w:color w:val="1A1A2E"/>
                <w:sz w:val="20"/>
              </w:rPr>
              <w:t>certificate_file</w:t>
            </w:r>
            <w:r>
              <w:rPr>
                <w:sz w:val="20"/>
              </w:rPr>
              <w:t xml:space="preserve"> support for self-signed certs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httpx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HTTP client used by </w:t>
            </w:r>
            <w:r>
              <w:rPr>
                <w:rFonts w:ascii="Consolas" w:hAnsi="Consolas"/>
                <w:color w:val="1A1A2E"/>
                <w:sz w:val="20"/>
              </w:rPr>
              <w:t>extract_metrics.py</w:t>
            </w:r>
            <w:r>
              <w:rPr>
                <w:sz w:val="20"/>
              </w:rPr>
              <w:t xml:space="preserve"> with custom CA bundle support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8. Langfuse v4 API Notes</w:t>
      </w:r>
    </w:p>
    <w:p>
      <w:r>
        <w:t xml:space="preserve">The implementation uses </w:t>
      </w:r>
      <w:r>
        <w:rPr>
          <w:b/>
        </w:rPr>
        <w:t>Langfuse Python SDK v4.5.0</w:t>
      </w:r>
      <w:r>
        <w:t xml:space="preserve"> which was rewritten in March 2026 with an OTEL-based architecture. Key API differences from v3: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v3 (Legacy)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v4 (Current)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trace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langfuse.trace()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langfuse.start_as_current_observation(as_type="span")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Context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async with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with</w:t>
            </w:r>
            <w:r>
              <w:rPr>
                <w:sz w:val="20"/>
              </w:rPr>
              <w:t xml:space="preserve"> (sync context manager)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End observation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gen.end(output=...)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gen.update(output=...); gen.end()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Trace scoring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trace.score()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span.score_trace()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Token usage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usage_details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Custom exporter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Langfuse(span_exporter=OTLPSpanExporter(...))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Flush timing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Inside </w:t>
            </w:r>
            <w:r>
              <w:rPr>
                <w:rFonts w:ascii="Consolas" w:hAnsi="Consolas"/>
                <w:color w:val="1A1A2E"/>
                <w:sz w:val="20"/>
              </w:rPr>
              <w:t>with</w:t>
            </w:r>
            <w:r>
              <w:rPr>
                <w:sz w:val="20"/>
              </w:rPr>
              <w:t xml:space="preserve">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Outside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1A1A2E"/>
                <w:sz w:val="20"/>
              </w:rPr>
              <w:t>with</w:t>
            </w:r>
            <w:r>
              <w:rPr>
                <w:sz w:val="20"/>
              </w:rPr>
              <w:t xml:space="preserve"> block (span must be ended first)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9. How to Run</w:t>
      </w:r>
    </w:p>
    <w:p>
      <w:pPr>
        <w:pStyle w:val="Heading3"/>
      </w:pPr>
      <w:r>
        <w:t>First-Time Setup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# 1. Install dependencies</w:t>
        <w:br/>
        <w:t>pip install -r requirements.txt</w:t>
        <w:br/>
        <w:br/>
        <w:t># 2. Build the combined CA certificate bundle</w:t>
        <w:br/>
        <w:t>python build_cert_bundle.py</w:t>
        <w:br/>
        <w:br/>
        <w:t># 3. Ensure .env has Langfuse keys (LANGFUSE_PUBLIC_KEY, LANGFUSE_SECRET_KEY, LANGFUSE_HOST)</w:t>
      </w:r>
    </w:p>
    <w:p>
      <w:pPr>
        <w:pStyle w:val="Heading3"/>
      </w:pPr>
      <w:r>
        <w:t>Start the Instrumented Server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# Option A: Direct</w:t>
        <w:br/>
        <w:t>python main.py</w:t>
        <w:br/>
        <w:br/>
        <w:t># Option B: Via uvicorn</w:t>
        <w:br/>
        <w:t>uvicorn main:app --host 0.0.0.0 --port 8080</w:t>
      </w:r>
    </w:p>
    <w:p>
      <w:pPr>
        <w:pStyle w:val="Heading3"/>
      </w:pPr>
      <w:r>
        <w:t>Run Without Instrumentation (Original Behavior)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# Start the original API server directly — no Langfuse tracing</w:t>
        <w:br/>
        <w:t>uvicorn api_server:app --host 0.0.0.0 --port 8080</w:t>
      </w:r>
    </w:p>
    <w:p>
      <w:pPr>
        <w:pStyle w:val="Heading3"/>
      </w:pPr>
      <w:r>
        <w:t>Extract Metrics &amp; Generate Reports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# After running some /convert requests:</w:t>
        <w:br/>
        <w:t>python scripts/extract_metrics.py</w:t>
        <w:br/>
        <w:t>python scripts/generate_report.py</w:t>
      </w:r>
    </w:p>
    <w:p>
      <w:pPr>
        <w:spacing w:after="120"/>
      </w:pPr>
    </w:p>
    <w:p>
      <w:pPr>
        <w:pStyle w:val="Heading2"/>
      </w:pPr>
      <w:r>
        <w:t>10. Verification</w:t>
      </w:r>
    </w:p>
    <w:p>
      <w:r>
        <w:t xml:space="preserve">After sending a </w:t>
      </w:r>
      <w:r>
        <w:rPr>
          <w:rFonts w:ascii="Consolas" w:hAnsi="Consolas"/>
          <w:color w:val="1A1A2E"/>
          <w:sz w:val="18"/>
        </w:rPr>
        <w:t>POST /convert</w:t>
      </w:r>
      <w:r>
        <w:t xml:space="preserve"> request:</w:t>
      </w:r>
    </w:p>
    <w:p>
      <w:pPr>
        <w:pStyle w:val="ListNumber"/>
      </w:pPr>
      <w:r>
        <w:rPr>
          <w:b/>
        </w:rPr>
        <w:t>Server Logs</w:t>
      </w:r>
      <w:r>
        <w:t xml:space="preserve"> should show: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✅ SSL CA bundle set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✅ Custom OTEL exporter built with CA bundle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✅ Langfuse instrumentation applied (functions patched)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✅ Langfuse ASGI middleware added</w:t>
      </w:r>
    </w:p>
    <w:p>
      <w:pPr>
        <w:pStyle w:val="ListBullet"/>
      </w:pPr>
      <w:r>
        <w:t>No "Unexpected error" messages from OTEL export</w:t>
      </w:r>
    </w:p>
    <w:p>
      <w:pPr>
        <w:pStyle w:val="ListNumber"/>
      </w:pPr>
      <w:r>
        <w:rPr>
          <w:b/>
        </w:rPr>
        <w:t>Langfuse Dashboard</w:t>
      </w:r>
      <w:r>
        <w:t xml:space="preserve"> should display:</w:t>
      </w:r>
    </w:p>
    <w:p>
      <w:pPr>
        <w:pStyle w:val="ListBullet"/>
      </w:pPr>
      <w:r>
        <w:t xml:space="preserve">A trace named </w:t>
      </w:r>
      <w:r>
        <w:rPr>
          <w:rFonts w:ascii="Consolas" w:hAnsi="Consolas"/>
          <w:color w:val="1A1A2E"/>
          <w:sz w:val="18"/>
        </w:rPr>
        <w:t>testcase_to_script_conversion</w:t>
      </w:r>
      <w:r>
        <w:t xml:space="preserve"> per request</w:t>
      </w:r>
    </w:p>
    <w:p>
      <w:pPr>
        <w:pStyle w:val="ListBullet"/>
      </w:pPr>
      <w:r>
        <w:t xml:space="preserve">Nested spans: </w:t>
      </w:r>
      <w:r>
        <w:rPr>
          <w:rFonts w:ascii="Consolas" w:hAnsi="Consolas"/>
          <w:color w:val="1A1A2E"/>
          <w:sz w:val="18"/>
        </w:rPr>
        <w:t>process_test_case_TCxxx</w:t>
      </w:r>
      <w:r>
        <w:t xml:space="preserve"> → </w:t>
      </w:r>
      <w:r>
        <w:rPr>
          <w:rFonts w:ascii="Consolas" w:hAnsi="Consolas"/>
          <w:color w:val="1A1A2E"/>
          <w:sz w:val="18"/>
        </w:rPr>
        <w:t>convert_test_cases</w:t>
      </w:r>
      <w:r>
        <w:t xml:space="preserve"> → </w:t>
      </w:r>
      <w:r>
        <w:rPr>
          <w:rFonts w:ascii="Consolas" w:hAnsi="Consolas"/>
          <w:color w:val="1A1A2E"/>
          <w:sz w:val="18"/>
        </w:rPr>
        <w:t>generate-script</w:t>
      </w:r>
      <w:r>
        <w:t xml:space="preserve"> (generation) + </w:t>
      </w:r>
      <w:r>
        <w:rPr>
          <w:rFonts w:ascii="Consolas" w:hAnsi="Consolas"/>
          <w:color w:val="1A1A2E"/>
          <w:sz w:val="18"/>
        </w:rPr>
        <w:t>push_to_harness</w:t>
      </w:r>
    </w:p>
    <w:p>
      <w:pPr>
        <w:pStyle w:val="ListBullet"/>
      </w:pPr>
      <w:r>
        <w:t>Token usage and latency on generation observations</w:t>
      </w:r>
    </w:p>
    <w:p>
      <w:pPr>
        <w:pStyle w:val="ListBullet"/>
      </w:pPr>
      <w:r>
        <w:t xml:space="preserve">Quality scores: </w:t>
      </w:r>
      <w:r>
        <w:rPr>
          <w:rFonts w:ascii="Consolas" w:hAnsi="Consolas"/>
          <w:color w:val="1A1A2E"/>
          <w:sz w:val="18"/>
        </w:rPr>
        <w:t>code_extraction_success</w:t>
      </w:r>
      <w:r>
        <w:t xml:space="preserve">, </w:t>
      </w:r>
      <w:r>
        <w:rPr>
          <w:rFonts w:ascii="Consolas" w:hAnsi="Consolas"/>
          <w:color w:val="1A1A2E"/>
          <w:sz w:val="18"/>
        </w:rPr>
        <w:t>push_success</w:t>
      </w:r>
      <w:r>
        <w:t xml:space="preserve">, </w:t>
      </w:r>
      <w:r>
        <w:rPr>
          <w:rFonts w:ascii="Consolas" w:hAnsi="Consolas"/>
          <w:color w:val="1A1A2E"/>
          <w:sz w:val="18"/>
        </w:rPr>
        <w:t>files_generated</w:t>
      </w:r>
      <w:r>
        <w:t xml:space="preserve">, </w:t>
      </w:r>
      <w:r>
        <w:rPr>
          <w:rFonts w:ascii="Consolas" w:hAnsi="Consolas"/>
          <w:color w:val="1A1A2E"/>
          <w:sz w:val="18"/>
        </w:rPr>
        <w:t>request_success</w:t>
      </w:r>
    </w:p>
    <w:p>
      <w:pPr>
        <w:pStyle w:val="ListNumber"/>
      </w:pPr>
      <w:r>
        <w:rPr>
          <w:b/>
        </w:rPr>
        <w:t>Metrics Scripts</w:t>
      </w:r>
      <w:r>
        <w:t xml:space="preserve"> output: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scripts/metrics_report.json</w:t>
      </w:r>
      <w:r>
        <w:t xml:space="preserve"> — Per-trace token and cost data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scripts/cost_summary.txt</w:t>
      </w:r>
      <w:r>
        <w:t xml:space="preserve"> — Aggregate summary with cost projections</w:t>
      </w:r>
    </w:p>
    <w:p>
      <w:pPr>
        <w:pStyle w:val="ListBullet"/>
      </w:pPr>
      <w:r>
        <w:rPr>
          <w:rFonts w:ascii="Consolas" w:hAnsi="Consolas"/>
          <w:color w:val="1A1A2E"/>
          <w:sz w:val="18"/>
        </w:rPr>
        <w:t>scripts/test_script_metrics_report.txt</w:t>
      </w:r>
      <w:r>
        <w:t xml:space="preserve"> — Formatted report</w:t>
      </w:r>
    </w:p>
    <w:p>
      <w:pPr>
        <w:spacing w:after="120"/>
      </w:pPr>
    </w:p>
    <w:p>
      <w:pPr>
        <w:pStyle w:val="Heading2"/>
      </w:pPr>
      <w:r>
        <w:t>11.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"Unexpected error" in OTEL export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SSL certificate verification failure for self-signed Langfuse ALB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 </w:t>
            </w:r>
            <w:r>
              <w:rPr>
                <w:rFonts w:ascii="Consolas" w:hAnsi="Consolas"/>
                <w:color w:val="1A1A2E"/>
                <w:sz w:val="20"/>
              </w:rPr>
              <w:t>python build_cert_bundle.py</w:t>
            </w:r>
            <w:r>
              <w:rPr>
                <w:sz w:val="20"/>
              </w:rPr>
              <w:t xml:space="preserve"> to rebuild </w:t>
            </w:r>
            <w:r>
              <w:rPr>
                <w:rFonts w:ascii="Consolas" w:hAnsi="Consolas"/>
                <w:color w:val="1A1A2E"/>
                <w:sz w:val="20"/>
              </w:rPr>
              <w:t>combined_ca.pem</w:t>
            </w:r>
            <w:r>
              <w:rPr>
                <w:sz w:val="20"/>
              </w:rPr>
              <w:t xml:space="preserve">; verify </w:t>
            </w:r>
            <w:r>
              <w:rPr>
                <w:rFonts w:ascii="Consolas" w:hAnsi="Consolas"/>
                <w:color w:val="1A1A2E"/>
                <w:sz w:val="20"/>
              </w:rPr>
              <w:t>LANGFUSE_CA_CERT_PATH</w:t>
            </w:r>
            <w:r>
              <w:rPr>
                <w:sz w:val="20"/>
              </w:rPr>
              <w:t xml:space="preserve"> points to correct cert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Double-patching warnings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instrument()</w:t>
            </w:r>
            <w:r>
              <w:rPr>
                <w:sz w:val="20"/>
              </w:rPr>
              <w:t xml:space="preserve"> called more than once (e.g., uvicorn reload)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_instrumented</w:t>
            </w:r>
            <w:r>
              <w:rPr>
                <w:sz w:val="20"/>
              </w:rPr>
              <w:t xml:space="preserve"> guard flag prevents this automatically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Traces missing child spans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Context not propagating across threads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_ContextPropagatingExecutor</w:t>
            </w:r>
            <w:r>
              <w:rPr>
                <w:sz w:val="20"/>
              </w:rPr>
              <w:t xml:space="preserve"> wraps the ThreadPoolExecutor to copy contextvars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flush()</w:t>
            </w:r>
            <w:r>
              <w:rPr>
                <w:sz w:val="20"/>
              </w:rPr>
              <w:t xml:space="preserve"> produces incomplete spans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flush()</w:t>
            </w:r>
            <w:r>
              <w:rPr>
                <w:sz w:val="20"/>
              </w:rPr>
              <w:t xml:space="preserve"> called inside the </w:t>
            </w:r>
            <w:r>
              <w:rPr>
                <w:rFonts w:ascii="Consolas" w:hAnsi="Consolas"/>
                <w:color w:val="1A1A2E"/>
                <w:sz w:val="20"/>
              </w:rPr>
              <w:t>with</w:t>
            </w:r>
            <w:r>
              <w:rPr>
                <w:sz w:val="20"/>
              </w:rPr>
              <w:t xml:space="preserve"> block before span is ended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1A2E"/>
                <w:sz w:val="20"/>
              </w:rPr>
              <w:t>flush()</w:t>
            </w:r>
            <w:r>
              <w:rPr>
                <w:sz w:val="20"/>
              </w:rPr>
              <w:t xml:space="preserve"> is called </w:t>
            </w:r>
            <w:r>
              <w:rPr>
                <w:b/>
                <w:sz w:val="20"/>
              </w:rPr>
              <w:t>outside</w:t>
            </w:r>
            <w:r>
              <w:rPr>
                <w:sz w:val="20"/>
              </w:rPr>
              <w:t xml:space="preserve"> the </w:t>
            </w:r>
            <w:r>
              <w:rPr>
                <w:rFonts w:ascii="Consolas" w:hAnsi="Consolas"/>
                <w:color w:val="1A1A2E"/>
                <w:sz w:val="20"/>
              </w:rPr>
              <w:t>with</w:t>
            </w:r>
            <w:r>
              <w:rPr>
                <w:sz w:val="20"/>
              </w:rPr>
              <w:t xml:space="preserve"> block in the middleware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Port conflict on startup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Previous server process still holding the 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Kill the old process or use a different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traces in Langfuse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OTEL export failing silently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server logs for exporter errors; verify Langfuse keys and host URL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