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6DCA" w14:textId="77777777" w:rsidR="00163D19" w:rsidRPr="002F637A" w:rsidRDefault="00000000">
      <w:pPr>
        <w:rPr>
          <w:rFonts w:ascii="Arial" w:hAnsi="Arial" w:cs="Arial"/>
          <w:color w:val="C6D9F1" w:themeColor="text2" w:themeTint="33"/>
          <w:sz w:val="44"/>
          <w:szCs w:val="44"/>
        </w:rPr>
      </w:pPr>
      <w:r w:rsidRPr="002F637A">
        <w:rPr>
          <w:rFonts w:ascii="Arial" w:hAnsi="Arial" w:cs="Arial"/>
          <w:b/>
          <w:color w:val="C6D9F1" w:themeColor="text2" w:themeTint="33"/>
          <w:sz w:val="44"/>
          <w:szCs w:val="44"/>
        </w:rPr>
        <w:t>Tone Analyzer</w:t>
      </w:r>
    </w:p>
    <w:p w14:paraId="4F73B0BA" w14:textId="5D620E85" w:rsidR="00163D19" w:rsidRPr="00D373BB" w:rsidRDefault="002F637A">
      <w:pPr>
        <w:rPr>
          <w:rFonts w:ascii="Arial" w:hAnsi="Arial" w:cs="Arial"/>
          <w:sz w:val="20"/>
          <w:szCs w:val="20"/>
        </w:rPr>
      </w:pPr>
      <w:r>
        <w:rPr>
          <w:rFonts w:ascii="Arial" w:hAnsi="Arial" w:cs="Arial"/>
          <w:i/>
          <w:color w:val="AFC3E6"/>
          <w:sz w:val="20"/>
          <w:szCs w:val="20"/>
        </w:rPr>
        <w:t>Documentation</w:t>
      </w:r>
      <w:r w:rsidR="00000000" w:rsidRPr="00D373BB">
        <w:rPr>
          <w:rFonts w:ascii="Arial" w:hAnsi="Arial" w:cs="Arial"/>
          <w:i/>
          <w:color w:val="AFC3E6"/>
          <w:sz w:val="20"/>
          <w:szCs w:val="20"/>
        </w:rPr>
        <w:t xml:space="preserve"> for people who want to find the notes, read the chord, and stop guessing.</w:t>
      </w:r>
    </w:p>
    <w:p w14:paraId="244FC150" w14:textId="77777777" w:rsidR="00163D19" w:rsidRPr="00D373BB" w:rsidRDefault="00000000">
      <w:pPr>
        <w:rPr>
          <w:rFonts w:ascii="Arial" w:hAnsi="Arial" w:cs="Arial"/>
          <w:sz w:val="20"/>
          <w:szCs w:val="20"/>
        </w:rPr>
      </w:pPr>
      <w:r w:rsidRPr="00D373BB">
        <w:rPr>
          <w:rFonts w:ascii="Arial" w:hAnsi="Arial" w:cs="Arial"/>
          <w:sz w:val="20"/>
          <w:szCs w:val="20"/>
        </w:rPr>
        <w:t>Tone Analyzer shows the twelve pitch classes C through B, the exact notes currently detected, and the chord they form. It is a note-and-chord detective, not a rainbow keyboard. The colour is only a module-wide accent; note identity is shown by text and by the 12 pitch-class bars.</w:t>
      </w:r>
    </w:p>
    <w:p w14:paraId="22B7E990" w14:textId="77777777" w:rsidR="00163D19" w:rsidRPr="00D373BB" w:rsidRDefault="00000000">
      <w:pPr>
        <w:jc w:val="center"/>
        <w:rPr>
          <w:rFonts w:ascii="Arial" w:hAnsi="Arial" w:cs="Arial"/>
          <w:sz w:val="20"/>
          <w:szCs w:val="20"/>
        </w:rPr>
      </w:pPr>
      <w:r w:rsidRPr="00D373BB">
        <w:rPr>
          <w:rFonts w:ascii="Arial" w:hAnsi="Arial" w:cs="Arial"/>
          <w:noProof/>
          <w:sz w:val="20"/>
          <w:szCs w:val="20"/>
        </w:rPr>
        <w:drawing>
          <wp:inline distT="0" distB="0" distL="0" distR="0" wp14:anchorId="7E7B966D" wp14:editId="6646DA51">
            <wp:extent cx="4480560" cy="3902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5 213606.png"/>
                    <pic:cNvPicPr/>
                  </pic:nvPicPr>
                  <pic:blipFill>
                    <a:blip r:embed="rId6"/>
                    <a:stretch>
                      <a:fillRect/>
                    </a:stretch>
                  </pic:blipFill>
                  <pic:spPr>
                    <a:xfrm>
                      <a:off x="0" y="0"/>
                      <a:ext cx="4480560" cy="3902423"/>
                    </a:xfrm>
                    <a:prstGeom prst="rect">
                      <a:avLst/>
                    </a:prstGeom>
                  </pic:spPr>
                </pic:pic>
              </a:graphicData>
            </a:graphic>
          </wp:inline>
        </w:drawing>
      </w:r>
    </w:p>
    <w:p w14:paraId="04880871" w14:textId="77777777" w:rsidR="00163D19" w:rsidRPr="00D373BB" w:rsidRDefault="00000000">
      <w:pPr>
        <w:jc w:val="center"/>
        <w:rPr>
          <w:rFonts w:ascii="Arial" w:hAnsi="Arial" w:cs="Arial"/>
          <w:sz w:val="20"/>
          <w:szCs w:val="20"/>
        </w:rPr>
      </w:pPr>
      <w:r w:rsidRPr="00D373BB">
        <w:rPr>
          <w:rFonts w:ascii="Arial" w:hAnsi="Arial" w:cs="Arial"/>
          <w:i/>
          <w:color w:val="788CAF"/>
          <w:sz w:val="20"/>
          <w:szCs w:val="20"/>
        </w:rPr>
        <w:t>The main display: detected chord name, exact notes, and pitch-class energy bars.</w:t>
      </w:r>
    </w:p>
    <w:p w14:paraId="71B88355" w14:textId="77777777" w:rsidR="00163D19" w:rsidRPr="002F637A" w:rsidRDefault="00000000">
      <w:pPr>
        <w:rPr>
          <w:rFonts w:ascii="Arial" w:hAnsi="Arial" w:cs="Arial"/>
          <w:color w:val="C6D9F1" w:themeColor="text2" w:themeTint="33"/>
          <w:sz w:val="32"/>
          <w:szCs w:val="32"/>
        </w:rPr>
      </w:pPr>
      <w:r w:rsidRPr="002F637A">
        <w:rPr>
          <w:rFonts w:ascii="Arial" w:hAnsi="Arial" w:cs="Arial"/>
          <w:b/>
          <w:color w:val="C6D9F1" w:themeColor="text2" w:themeTint="33"/>
          <w:sz w:val="32"/>
          <w:szCs w:val="32"/>
        </w:rPr>
        <w:t>How it works</w:t>
      </w:r>
    </w:p>
    <w:p w14:paraId="4E933B21" w14:textId="77777777" w:rsidR="00163D19" w:rsidRPr="00D373BB" w:rsidRDefault="00000000">
      <w:pPr>
        <w:pStyle w:val="Zoznamsodrkami"/>
        <w:rPr>
          <w:rFonts w:ascii="Arial" w:hAnsi="Arial" w:cs="Arial"/>
          <w:sz w:val="20"/>
          <w:szCs w:val="20"/>
        </w:rPr>
      </w:pPr>
      <w:r w:rsidRPr="00D373BB">
        <w:rPr>
          <w:rFonts w:ascii="Arial" w:hAnsi="Arial" w:cs="Arial"/>
          <w:sz w:val="20"/>
          <w:szCs w:val="20"/>
        </w:rPr>
        <w:t>Peak picking scans the 55 Hz–5 kHz band and keeps strict local maxima only.</w:t>
      </w:r>
    </w:p>
    <w:p w14:paraId="01504685" w14:textId="77777777" w:rsidR="00163D19" w:rsidRPr="00D373BB" w:rsidRDefault="00000000">
      <w:pPr>
        <w:pStyle w:val="Zoznamsodrkami"/>
        <w:rPr>
          <w:rFonts w:ascii="Arial" w:hAnsi="Arial" w:cs="Arial"/>
          <w:sz w:val="20"/>
          <w:szCs w:val="20"/>
        </w:rPr>
      </w:pPr>
      <w:r w:rsidRPr="00D373BB">
        <w:rPr>
          <w:rFonts w:ascii="Arial" w:hAnsi="Arial" w:cs="Arial"/>
          <w:sz w:val="20"/>
          <w:szCs w:val="20"/>
        </w:rPr>
        <w:t>Harmonic suppression ignores overtones so one real note does not spawn a fake army of extra notes.</w:t>
      </w:r>
    </w:p>
    <w:p w14:paraId="7FAE1482" w14:textId="77777777" w:rsidR="00163D19" w:rsidRPr="00D373BB" w:rsidRDefault="00000000">
      <w:pPr>
        <w:pStyle w:val="Zoznamsodrkami"/>
        <w:rPr>
          <w:rFonts w:ascii="Arial" w:hAnsi="Arial" w:cs="Arial"/>
          <w:sz w:val="20"/>
          <w:szCs w:val="20"/>
        </w:rPr>
      </w:pPr>
      <w:r w:rsidRPr="00D373BB">
        <w:rPr>
          <w:rFonts w:ascii="Arial" w:hAnsi="Arial" w:cs="Arial"/>
          <w:sz w:val="20"/>
          <w:szCs w:val="20"/>
        </w:rPr>
        <w:t>Level gating keeps only peaks within 18 dB of the strongest one.</w:t>
      </w:r>
    </w:p>
    <w:p w14:paraId="5455C845" w14:textId="77777777" w:rsidR="00163D19" w:rsidRPr="00D373BB" w:rsidRDefault="00000000">
      <w:pPr>
        <w:pStyle w:val="Zoznamsodrkami"/>
        <w:rPr>
          <w:rFonts w:ascii="Arial" w:hAnsi="Arial" w:cs="Arial"/>
          <w:sz w:val="20"/>
          <w:szCs w:val="20"/>
        </w:rPr>
      </w:pPr>
      <w:r w:rsidRPr="00D373BB">
        <w:rPr>
          <w:rFonts w:ascii="Arial" w:hAnsi="Arial" w:cs="Arial"/>
          <w:sz w:val="20"/>
          <w:szCs w:val="20"/>
        </w:rPr>
        <w:t>Temporal gating waits about 130 ms before a note appears, so random transients do not flicker in and out.</w:t>
      </w:r>
    </w:p>
    <w:p w14:paraId="79F0ECFC" w14:textId="77777777" w:rsidR="00163D19" w:rsidRPr="00D373BB" w:rsidRDefault="00000000">
      <w:pPr>
        <w:pStyle w:val="Zoznamsodrkami"/>
        <w:rPr>
          <w:rFonts w:ascii="Arial" w:hAnsi="Arial" w:cs="Arial"/>
          <w:sz w:val="20"/>
          <w:szCs w:val="20"/>
        </w:rPr>
      </w:pPr>
      <w:r w:rsidRPr="00D373BB">
        <w:rPr>
          <w:rFonts w:ascii="Arial" w:hAnsi="Arial" w:cs="Arial"/>
          <w:sz w:val="20"/>
          <w:szCs w:val="20"/>
        </w:rPr>
        <w:t>Up to five simultaneous notes are kept, then the chord matcher tests common templates such as major, minor, 7th, sus, dim, aug, 6, m6 and add9.</w:t>
      </w:r>
    </w:p>
    <w:p w14:paraId="2AC06B4C" w14:textId="77777777" w:rsidR="00163D19" w:rsidRPr="002F637A" w:rsidRDefault="00000000">
      <w:pPr>
        <w:rPr>
          <w:rFonts w:ascii="Arial" w:hAnsi="Arial" w:cs="Arial"/>
          <w:color w:val="C6D9F1" w:themeColor="text2" w:themeTint="33"/>
          <w:sz w:val="32"/>
          <w:szCs w:val="32"/>
        </w:rPr>
      </w:pPr>
      <w:r w:rsidRPr="002F637A">
        <w:rPr>
          <w:rFonts w:ascii="Arial" w:hAnsi="Arial" w:cs="Arial"/>
          <w:b/>
          <w:color w:val="C6D9F1" w:themeColor="text2" w:themeTint="33"/>
          <w:sz w:val="32"/>
          <w:szCs w:val="32"/>
        </w:rPr>
        <w:t>How to use it</w:t>
      </w:r>
    </w:p>
    <w:p w14:paraId="32E0FDE1" w14:textId="77777777" w:rsidR="00163D19" w:rsidRPr="00D373BB" w:rsidRDefault="00000000">
      <w:pPr>
        <w:pStyle w:val="Zoznamsodrkami"/>
        <w:rPr>
          <w:rFonts w:ascii="Arial" w:hAnsi="Arial" w:cs="Arial"/>
          <w:sz w:val="20"/>
          <w:szCs w:val="20"/>
        </w:rPr>
      </w:pPr>
      <w:r w:rsidRPr="00D373BB">
        <w:rPr>
          <w:rFonts w:ascii="Arial" w:hAnsi="Arial" w:cs="Arial"/>
          <w:sz w:val="20"/>
          <w:szCs w:val="20"/>
        </w:rPr>
        <w:t xml:space="preserve">Find the key </w:t>
      </w:r>
      <w:proofErr w:type="gramStart"/>
      <w:r w:rsidRPr="00D373BB">
        <w:rPr>
          <w:rFonts w:ascii="Arial" w:hAnsi="Arial" w:cs="Arial"/>
          <w:sz w:val="20"/>
          <w:szCs w:val="20"/>
        </w:rPr>
        <w:t>of</w:t>
      </w:r>
      <w:proofErr w:type="gramEnd"/>
      <w:r w:rsidRPr="00D373BB">
        <w:rPr>
          <w:rFonts w:ascii="Arial" w:hAnsi="Arial" w:cs="Arial"/>
          <w:sz w:val="20"/>
          <w:szCs w:val="20"/>
        </w:rPr>
        <w:t xml:space="preserve"> an unlabeled loop, sample or stem before you build around it.</w:t>
      </w:r>
    </w:p>
    <w:p w14:paraId="7C786E36" w14:textId="77777777" w:rsidR="00163D19" w:rsidRPr="00D373BB" w:rsidRDefault="00000000">
      <w:pPr>
        <w:pStyle w:val="Zoznamsodrkami"/>
        <w:rPr>
          <w:rFonts w:ascii="Arial" w:hAnsi="Arial" w:cs="Arial"/>
          <w:sz w:val="20"/>
          <w:szCs w:val="20"/>
        </w:rPr>
      </w:pPr>
      <w:r w:rsidRPr="00D373BB">
        <w:rPr>
          <w:rFonts w:ascii="Arial" w:hAnsi="Arial" w:cs="Arial"/>
          <w:sz w:val="20"/>
          <w:szCs w:val="20"/>
        </w:rPr>
        <w:t>Tune 808s and kicks by checking the dominant note instead of eyeballing a waveform like a lost wizard.</w:t>
      </w:r>
    </w:p>
    <w:p w14:paraId="332906C7" w14:textId="77777777" w:rsidR="00163D19" w:rsidRPr="00D373BB" w:rsidRDefault="00000000">
      <w:pPr>
        <w:pStyle w:val="Zoznamsodrkami"/>
        <w:rPr>
          <w:rFonts w:ascii="Arial" w:hAnsi="Arial" w:cs="Arial"/>
          <w:sz w:val="20"/>
          <w:szCs w:val="20"/>
        </w:rPr>
      </w:pPr>
      <w:r w:rsidRPr="00D373BB">
        <w:rPr>
          <w:rFonts w:ascii="Arial" w:hAnsi="Arial" w:cs="Arial"/>
          <w:sz w:val="20"/>
          <w:szCs w:val="20"/>
        </w:rPr>
        <w:t xml:space="preserve">Verify stacked vocals: each pitch class should show up when the harmony is </w:t>
      </w:r>
      <w:proofErr w:type="gramStart"/>
      <w:r w:rsidRPr="00D373BB">
        <w:rPr>
          <w:rFonts w:ascii="Arial" w:hAnsi="Arial" w:cs="Arial"/>
          <w:sz w:val="20"/>
          <w:szCs w:val="20"/>
        </w:rPr>
        <w:t>really there</w:t>
      </w:r>
      <w:proofErr w:type="gramEnd"/>
      <w:r w:rsidRPr="00D373BB">
        <w:rPr>
          <w:rFonts w:ascii="Arial" w:hAnsi="Arial" w:cs="Arial"/>
          <w:sz w:val="20"/>
          <w:szCs w:val="20"/>
        </w:rPr>
        <w:t>.</w:t>
      </w:r>
    </w:p>
    <w:p w14:paraId="47F5CF31" w14:textId="77777777" w:rsidR="00163D19" w:rsidRPr="00D373BB" w:rsidRDefault="00000000">
      <w:pPr>
        <w:pStyle w:val="Zoznamsodrkami"/>
        <w:rPr>
          <w:rFonts w:ascii="Arial" w:hAnsi="Arial" w:cs="Arial"/>
          <w:sz w:val="20"/>
          <w:szCs w:val="20"/>
        </w:rPr>
      </w:pPr>
      <w:r w:rsidRPr="00D373BB">
        <w:rPr>
          <w:rFonts w:ascii="Arial" w:hAnsi="Arial" w:cs="Arial"/>
          <w:sz w:val="20"/>
          <w:szCs w:val="20"/>
        </w:rPr>
        <w:t>Spot clashing resonances: a note that keeps returning is often a ringing room mode or a mistuned layer.</w:t>
      </w:r>
    </w:p>
    <w:p w14:paraId="3C1A6EE8" w14:textId="77777777" w:rsidR="00163D19" w:rsidRPr="00D373BB" w:rsidRDefault="00000000">
      <w:pPr>
        <w:rPr>
          <w:rFonts w:ascii="Arial" w:hAnsi="Arial" w:cs="Arial"/>
          <w:sz w:val="20"/>
          <w:szCs w:val="20"/>
        </w:rPr>
      </w:pPr>
      <w:r w:rsidRPr="002F637A">
        <w:rPr>
          <w:rFonts w:ascii="Arial" w:hAnsi="Arial" w:cs="Arial"/>
          <w:b/>
          <w:color w:val="C6D9F1" w:themeColor="text2" w:themeTint="33"/>
          <w:sz w:val="20"/>
          <w:szCs w:val="20"/>
        </w:rPr>
        <w:t xml:space="preserve">Bottom line: </w:t>
      </w:r>
      <w:r w:rsidRPr="00D373BB">
        <w:rPr>
          <w:rFonts w:ascii="Arial" w:hAnsi="Arial" w:cs="Arial"/>
          <w:sz w:val="20"/>
          <w:szCs w:val="20"/>
        </w:rPr>
        <w:t xml:space="preserve">Tone Analyzer is a practical musical helper. It tells you what note </w:t>
      </w:r>
      <w:proofErr w:type="gramStart"/>
      <w:r w:rsidRPr="00D373BB">
        <w:rPr>
          <w:rFonts w:ascii="Arial" w:hAnsi="Arial" w:cs="Arial"/>
          <w:sz w:val="20"/>
          <w:szCs w:val="20"/>
        </w:rPr>
        <w:t>is there</w:t>
      </w:r>
      <w:proofErr w:type="gramEnd"/>
      <w:r w:rsidRPr="00D373BB">
        <w:rPr>
          <w:rFonts w:ascii="Arial" w:hAnsi="Arial" w:cs="Arial"/>
          <w:sz w:val="20"/>
          <w:szCs w:val="20"/>
        </w:rPr>
        <w:t>, what chord it belongs to, and how stable that answer is. If the material is too noisy, too distorted, or too high in frequency, the analyser stops pretending and simply keeps the last stable result.</w:t>
      </w:r>
    </w:p>
    <w:p w14:paraId="5D1D8788" w14:textId="77777777" w:rsidR="00163D19" w:rsidRPr="00D373BB" w:rsidRDefault="00000000">
      <w:pPr>
        <w:jc w:val="center"/>
        <w:rPr>
          <w:rFonts w:ascii="Arial" w:hAnsi="Arial" w:cs="Arial"/>
          <w:sz w:val="20"/>
          <w:szCs w:val="20"/>
        </w:rPr>
      </w:pPr>
      <w:r w:rsidRPr="00D373BB">
        <w:rPr>
          <w:rFonts w:ascii="Arial" w:hAnsi="Arial" w:cs="Arial"/>
          <w:noProof/>
          <w:sz w:val="20"/>
          <w:szCs w:val="20"/>
        </w:rPr>
        <w:lastRenderedPageBreak/>
        <w:drawing>
          <wp:inline distT="0" distB="0" distL="0" distR="0" wp14:anchorId="4732460B" wp14:editId="2D7FC533">
            <wp:extent cx="6736080" cy="33680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ne_analyzer_colour_model_infographic_v3.png"/>
                    <pic:cNvPicPr/>
                  </pic:nvPicPr>
                  <pic:blipFill>
                    <a:blip r:embed="rId7"/>
                    <a:stretch>
                      <a:fillRect/>
                    </a:stretch>
                  </pic:blipFill>
                  <pic:spPr>
                    <a:xfrm>
                      <a:off x="0" y="0"/>
                      <a:ext cx="6736080" cy="3368040"/>
                    </a:xfrm>
                    <a:prstGeom prst="rect">
                      <a:avLst/>
                    </a:prstGeom>
                  </pic:spPr>
                </pic:pic>
              </a:graphicData>
            </a:graphic>
          </wp:inline>
        </w:drawing>
      </w:r>
    </w:p>
    <w:p w14:paraId="50E550A9" w14:textId="77777777" w:rsidR="00163D19" w:rsidRPr="00D373BB" w:rsidRDefault="00000000">
      <w:pPr>
        <w:jc w:val="center"/>
        <w:rPr>
          <w:rFonts w:ascii="Arial" w:hAnsi="Arial" w:cs="Arial"/>
          <w:i/>
          <w:color w:val="788CAF"/>
          <w:sz w:val="20"/>
          <w:szCs w:val="20"/>
        </w:rPr>
      </w:pPr>
      <w:r w:rsidRPr="00D373BB">
        <w:rPr>
          <w:rFonts w:ascii="Arial" w:hAnsi="Arial" w:cs="Arial"/>
          <w:i/>
          <w:color w:val="788CAF"/>
          <w:sz w:val="20"/>
          <w:szCs w:val="20"/>
        </w:rPr>
        <w:t>Colour is an accent, not a pitch map. The analyser stays readable because the note names do the heavy lifting.</w:t>
      </w:r>
    </w:p>
    <w:p w14:paraId="1CB43BC2" w14:textId="77777777" w:rsidR="00D373BB" w:rsidRPr="00D373BB" w:rsidRDefault="00D373BB" w:rsidP="00D373BB">
      <w:pPr>
        <w:rPr>
          <w:rFonts w:ascii="Arial" w:hAnsi="Arial" w:cs="Arial"/>
          <w:i/>
          <w:color w:val="788CAF"/>
          <w:sz w:val="20"/>
          <w:szCs w:val="20"/>
        </w:rPr>
      </w:pPr>
    </w:p>
    <w:p w14:paraId="7A82814A" w14:textId="77777777" w:rsidR="002F637A" w:rsidRDefault="002F637A" w:rsidP="002F637A">
      <w:pPr>
        <w:rPr>
          <w:rFonts w:ascii="Arial" w:hAnsi="Arial" w:cs="Arial"/>
          <w:b/>
          <w:color w:val="BCCDF8"/>
          <w:sz w:val="32"/>
          <w:szCs w:val="32"/>
        </w:rPr>
      </w:pPr>
      <w:r w:rsidRPr="00D373BB">
        <w:rPr>
          <w:rFonts w:ascii="Arial" w:hAnsi="Arial" w:cs="Arial"/>
          <w:b/>
          <w:color w:val="BCCDF8"/>
          <w:sz w:val="32"/>
          <w:szCs w:val="32"/>
        </w:rPr>
        <w:t>Semitone ranges and chord templates</w:t>
      </w:r>
    </w:p>
    <w:p w14:paraId="6476A1B9" w14:textId="7B1DB921" w:rsidR="00D373BB" w:rsidRPr="00D373BB" w:rsidRDefault="002F637A" w:rsidP="00D373BB">
      <w:pPr>
        <w:rPr>
          <w:rFonts w:ascii="Arial" w:hAnsi="Arial" w:cs="Arial"/>
          <w:i/>
          <w:color w:val="788CAF"/>
          <w:sz w:val="20"/>
          <w:szCs w:val="20"/>
        </w:rPr>
      </w:pPr>
      <w:r w:rsidRPr="002F637A">
        <w:rPr>
          <w:rFonts w:ascii="Arial" w:hAnsi="Arial" w:cs="Arial"/>
          <w:sz w:val="20"/>
          <w:szCs w:val="20"/>
        </w:rPr>
        <w:t>Tone Analyzer works with pitch classes, so note names repeat every octave, the practical semitone range is a soft zone around a center frequency rather than a hard wall, and chords are detected the same way: the module matches pitch-class templates, then names the result from the strongest stable root — because in real audio, notes are guide rails for the brain, not prison bars for the waveform.</w:t>
      </w:r>
    </w:p>
    <w:p w14:paraId="17282AF5" w14:textId="1CD8BED3" w:rsidR="00D373BB" w:rsidRPr="002F637A" w:rsidRDefault="00D373BB" w:rsidP="00D373BB">
      <w:pPr>
        <w:rPr>
          <w:rFonts w:ascii="Arial" w:hAnsi="Arial" w:cs="Arial"/>
          <w:b/>
          <w:bCs/>
          <w:sz w:val="24"/>
          <w:szCs w:val="24"/>
        </w:rPr>
      </w:pPr>
      <w:r w:rsidRPr="002F637A">
        <w:rPr>
          <w:rFonts w:ascii="Arial" w:hAnsi="Arial" w:cs="Arial"/>
          <w:b/>
          <w:bCs/>
          <w:sz w:val="24"/>
          <w:szCs w:val="24"/>
        </w:rPr>
        <w:t>Semitone reference map (12-TET, octave repeats every 2x)</w:t>
      </w:r>
    </w:p>
    <w:tbl>
      <w:tblPr>
        <w:tblStyle w:val="Mriekatabuky"/>
        <w:tblW w:w="10737" w:type="dxa"/>
        <w:jc w:val="center"/>
        <w:tblLook w:val="04A0" w:firstRow="1" w:lastRow="0" w:firstColumn="1" w:lastColumn="0" w:noHBand="0" w:noVBand="1"/>
      </w:tblPr>
      <w:tblGrid>
        <w:gridCol w:w="3579"/>
        <w:gridCol w:w="3579"/>
        <w:gridCol w:w="3579"/>
      </w:tblGrid>
      <w:tr w:rsidR="00D373BB" w:rsidRPr="00D373BB" w14:paraId="48F8024A" w14:textId="77777777" w:rsidTr="00D373BB">
        <w:trPr>
          <w:trHeight w:val="200"/>
          <w:tblHeader/>
          <w:jc w:val="center"/>
        </w:trPr>
        <w:tc>
          <w:tcPr>
            <w:tcW w:w="3579" w:type="dxa"/>
            <w:shd w:val="clear" w:color="auto" w:fill="2336A0"/>
            <w:tcMar>
              <w:top w:w="60" w:type="dxa"/>
              <w:left w:w="80" w:type="dxa"/>
              <w:bottom w:w="60" w:type="dxa"/>
              <w:right w:w="80" w:type="dxa"/>
            </w:tcMar>
            <w:vAlign w:val="center"/>
          </w:tcPr>
          <w:p w14:paraId="7E41CDB3" w14:textId="19E46A3B" w:rsidR="00D373BB" w:rsidRPr="00D373BB" w:rsidRDefault="00D373BB" w:rsidP="00D373BB">
            <w:pPr>
              <w:rPr>
                <w:rFonts w:ascii="Arial" w:hAnsi="Arial" w:cs="Arial"/>
                <w:sz w:val="20"/>
                <w:szCs w:val="20"/>
              </w:rPr>
            </w:pPr>
            <w:r w:rsidRPr="00D373BB">
              <w:rPr>
                <w:rFonts w:ascii="Arial" w:hAnsi="Arial" w:cs="Arial"/>
                <w:b/>
                <w:bCs/>
                <w:sz w:val="20"/>
                <w:szCs w:val="20"/>
              </w:rPr>
              <w:t>Semitone</w:t>
            </w:r>
          </w:p>
        </w:tc>
        <w:tc>
          <w:tcPr>
            <w:tcW w:w="3579" w:type="dxa"/>
            <w:shd w:val="clear" w:color="auto" w:fill="2336A0"/>
            <w:tcMar>
              <w:top w:w="60" w:type="dxa"/>
              <w:left w:w="80" w:type="dxa"/>
              <w:bottom w:w="60" w:type="dxa"/>
              <w:right w:w="80" w:type="dxa"/>
            </w:tcMar>
            <w:vAlign w:val="center"/>
          </w:tcPr>
          <w:p w14:paraId="3D7D4C15" w14:textId="32293788" w:rsidR="00D373BB" w:rsidRPr="00D373BB" w:rsidRDefault="00D373BB" w:rsidP="00D373BB">
            <w:pPr>
              <w:rPr>
                <w:rFonts w:ascii="Arial" w:hAnsi="Arial" w:cs="Arial"/>
                <w:sz w:val="20"/>
                <w:szCs w:val="20"/>
              </w:rPr>
            </w:pPr>
            <w:r w:rsidRPr="00D373BB">
              <w:rPr>
                <w:rFonts w:ascii="Arial" w:hAnsi="Arial" w:cs="Arial"/>
                <w:b/>
                <w:bCs/>
                <w:sz w:val="20"/>
                <w:szCs w:val="20"/>
              </w:rPr>
              <w:t>Note name</w:t>
            </w:r>
          </w:p>
        </w:tc>
        <w:tc>
          <w:tcPr>
            <w:tcW w:w="3579" w:type="dxa"/>
            <w:shd w:val="clear" w:color="auto" w:fill="2336A0"/>
            <w:tcMar>
              <w:top w:w="60" w:type="dxa"/>
              <w:left w:w="80" w:type="dxa"/>
              <w:bottom w:w="60" w:type="dxa"/>
              <w:right w:w="80" w:type="dxa"/>
            </w:tcMar>
            <w:vAlign w:val="center"/>
          </w:tcPr>
          <w:p w14:paraId="0ADC8571" w14:textId="3ED91570" w:rsidR="00D373BB" w:rsidRPr="00D373BB" w:rsidRDefault="00D373BB" w:rsidP="00D373BB">
            <w:pPr>
              <w:rPr>
                <w:rFonts w:ascii="Arial" w:hAnsi="Arial" w:cs="Arial"/>
                <w:sz w:val="20"/>
                <w:szCs w:val="20"/>
              </w:rPr>
            </w:pPr>
            <w:r w:rsidRPr="00D373BB">
              <w:rPr>
                <w:rFonts w:ascii="Arial" w:hAnsi="Arial" w:cs="Arial"/>
                <w:b/>
                <w:bCs/>
                <w:sz w:val="20"/>
                <w:szCs w:val="20"/>
              </w:rPr>
              <w:t>C4 reference</w:t>
            </w:r>
          </w:p>
        </w:tc>
      </w:tr>
      <w:tr w:rsidR="00D373BB" w:rsidRPr="00D373BB" w14:paraId="6BE8EC58" w14:textId="77777777" w:rsidTr="00D373BB">
        <w:trPr>
          <w:trHeight w:val="200"/>
          <w:jc w:val="center"/>
        </w:trPr>
        <w:tc>
          <w:tcPr>
            <w:tcW w:w="3579" w:type="dxa"/>
            <w:shd w:val="clear" w:color="auto" w:fill="141A33"/>
            <w:tcMar>
              <w:top w:w="55" w:type="dxa"/>
              <w:left w:w="75" w:type="dxa"/>
              <w:bottom w:w="55" w:type="dxa"/>
              <w:right w:w="75" w:type="dxa"/>
            </w:tcMar>
            <w:vAlign w:val="center"/>
          </w:tcPr>
          <w:p w14:paraId="6D7C9A3C" w14:textId="21737445" w:rsidR="00D373BB" w:rsidRPr="00D373BB" w:rsidRDefault="00D373BB" w:rsidP="00D373BB">
            <w:pPr>
              <w:rPr>
                <w:rFonts w:ascii="Arial" w:hAnsi="Arial" w:cs="Arial"/>
                <w:sz w:val="20"/>
                <w:szCs w:val="20"/>
              </w:rPr>
            </w:pPr>
            <w:r w:rsidRPr="00D373BB">
              <w:rPr>
                <w:rFonts w:ascii="Arial" w:hAnsi="Arial" w:cs="Arial"/>
                <w:sz w:val="20"/>
                <w:szCs w:val="20"/>
              </w:rPr>
              <w:t>0</w:t>
            </w:r>
          </w:p>
        </w:tc>
        <w:tc>
          <w:tcPr>
            <w:tcW w:w="3579" w:type="dxa"/>
            <w:shd w:val="clear" w:color="auto" w:fill="10152A"/>
            <w:tcMar>
              <w:top w:w="55" w:type="dxa"/>
              <w:left w:w="75" w:type="dxa"/>
              <w:bottom w:w="55" w:type="dxa"/>
              <w:right w:w="75" w:type="dxa"/>
            </w:tcMar>
            <w:vAlign w:val="center"/>
          </w:tcPr>
          <w:p w14:paraId="6035E954" w14:textId="6E84EB48" w:rsidR="00D373BB" w:rsidRPr="00D373BB" w:rsidRDefault="00D373BB" w:rsidP="00D373BB">
            <w:pPr>
              <w:rPr>
                <w:rFonts w:ascii="Arial" w:hAnsi="Arial" w:cs="Arial"/>
                <w:sz w:val="20"/>
                <w:szCs w:val="20"/>
              </w:rPr>
            </w:pPr>
            <w:r w:rsidRPr="00D373BB">
              <w:rPr>
                <w:rFonts w:ascii="Arial" w:hAnsi="Arial" w:cs="Arial"/>
                <w:sz w:val="20"/>
                <w:szCs w:val="20"/>
              </w:rPr>
              <w:t>C</w:t>
            </w:r>
          </w:p>
        </w:tc>
        <w:tc>
          <w:tcPr>
            <w:tcW w:w="3579" w:type="dxa"/>
            <w:shd w:val="clear" w:color="auto" w:fill="10152A"/>
            <w:tcMar>
              <w:top w:w="55" w:type="dxa"/>
              <w:left w:w="75" w:type="dxa"/>
              <w:bottom w:w="55" w:type="dxa"/>
              <w:right w:w="75" w:type="dxa"/>
            </w:tcMar>
            <w:vAlign w:val="center"/>
          </w:tcPr>
          <w:p w14:paraId="0F452D56" w14:textId="340A2909" w:rsidR="00D373BB" w:rsidRPr="00D373BB" w:rsidRDefault="00D373BB" w:rsidP="00D373BB">
            <w:pPr>
              <w:rPr>
                <w:rFonts w:ascii="Arial" w:hAnsi="Arial" w:cs="Arial"/>
                <w:sz w:val="20"/>
                <w:szCs w:val="20"/>
              </w:rPr>
            </w:pPr>
            <w:r w:rsidRPr="00D373BB">
              <w:rPr>
                <w:rFonts w:ascii="Arial" w:hAnsi="Arial" w:cs="Arial"/>
                <w:sz w:val="20"/>
                <w:szCs w:val="20"/>
              </w:rPr>
              <w:t>261.63 Hz</w:t>
            </w:r>
          </w:p>
        </w:tc>
      </w:tr>
      <w:tr w:rsidR="00D373BB" w:rsidRPr="00D373BB" w14:paraId="48F39A34" w14:textId="77777777" w:rsidTr="00D373BB">
        <w:trPr>
          <w:trHeight w:val="200"/>
          <w:jc w:val="center"/>
        </w:trPr>
        <w:tc>
          <w:tcPr>
            <w:tcW w:w="3579" w:type="dxa"/>
            <w:shd w:val="clear" w:color="auto" w:fill="141A33"/>
            <w:tcMar>
              <w:top w:w="55" w:type="dxa"/>
              <w:left w:w="75" w:type="dxa"/>
              <w:bottom w:w="55" w:type="dxa"/>
              <w:right w:w="75" w:type="dxa"/>
            </w:tcMar>
            <w:vAlign w:val="center"/>
          </w:tcPr>
          <w:p w14:paraId="61BFDD55" w14:textId="7EB73415" w:rsidR="00D373BB" w:rsidRPr="00D373BB" w:rsidRDefault="00D373BB" w:rsidP="00D373BB">
            <w:pPr>
              <w:rPr>
                <w:rFonts w:ascii="Arial" w:hAnsi="Arial" w:cs="Arial"/>
                <w:sz w:val="20"/>
                <w:szCs w:val="20"/>
              </w:rPr>
            </w:pPr>
            <w:r w:rsidRPr="00D373BB">
              <w:rPr>
                <w:rFonts w:ascii="Arial" w:hAnsi="Arial" w:cs="Arial"/>
                <w:sz w:val="20"/>
                <w:szCs w:val="20"/>
              </w:rPr>
              <w:t>1</w:t>
            </w:r>
          </w:p>
        </w:tc>
        <w:tc>
          <w:tcPr>
            <w:tcW w:w="3579" w:type="dxa"/>
            <w:shd w:val="clear" w:color="auto" w:fill="10152A"/>
            <w:tcMar>
              <w:top w:w="55" w:type="dxa"/>
              <w:left w:w="75" w:type="dxa"/>
              <w:bottom w:w="55" w:type="dxa"/>
              <w:right w:w="75" w:type="dxa"/>
            </w:tcMar>
            <w:vAlign w:val="center"/>
          </w:tcPr>
          <w:p w14:paraId="189AFF57" w14:textId="5E236063" w:rsidR="00D373BB" w:rsidRPr="00D373BB" w:rsidRDefault="00D373BB" w:rsidP="00D373BB">
            <w:pPr>
              <w:rPr>
                <w:rFonts w:ascii="Arial" w:hAnsi="Arial" w:cs="Arial"/>
                <w:sz w:val="20"/>
                <w:szCs w:val="20"/>
              </w:rPr>
            </w:pPr>
            <w:r w:rsidRPr="00D373BB">
              <w:rPr>
                <w:rFonts w:ascii="Arial" w:hAnsi="Arial" w:cs="Arial"/>
                <w:sz w:val="20"/>
                <w:szCs w:val="20"/>
              </w:rPr>
              <w:t>C# / Db</w:t>
            </w:r>
          </w:p>
        </w:tc>
        <w:tc>
          <w:tcPr>
            <w:tcW w:w="3579" w:type="dxa"/>
            <w:shd w:val="clear" w:color="auto" w:fill="10152A"/>
            <w:tcMar>
              <w:top w:w="55" w:type="dxa"/>
              <w:left w:w="75" w:type="dxa"/>
              <w:bottom w:w="55" w:type="dxa"/>
              <w:right w:w="75" w:type="dxa"/>
            </w:tcMar>
            <w:vAlign w:val="center"/>
          </w:tcPr>
          <w:p w14:paraId="0D4270F2" w14:textId="399DEF34" w:rsidR="00D373BB" w:rsidRPr="00D373BB" w:rsidRDefault="00D373BB" w:rsidP="00D373BB">
            <w:pPr>
              <w:rPr>
                <w:rFonts w:ascii="Arial" w:hAnsi="Arial" w:cs="Arial"/>
                <w:sz w:val="20"/>
                <w:szCs w:val="20"/>
              </w:rPr>
            </w:pPr>
            <w:r w:rsidRPr="00D373BB">
              <w:rPr>
                <w:rFonts w:ascii="Arial" w:hAnsi="Arial" w:cs="Arial"/>
                <w:sz w:val="20"/>
                <w:szCs w:val="20"/>
              </w:rPr>
              <w:t>277.18 Hz</w:t>
            </w:r>
          </w:p>
        </w:tc>
      </w:tr>
      <w:tr w:rsidR="00D373BB" w:rsidRPr="00D373BB" w14:paraId="27852266" w14:textId="77777777" w:rsidTr="00D373BB">
        <w:trPr>
          <w:trHeight w:val="200"/>
          <w:jc w:val="center"/>
        </w:trPr>
        <w:tc>
          <w:tcPr>
            <w:tcW w:w="3579" w:type="dxa"/>
            <w:shd w:val="clear" w:color="auto" w:fill="141A33"/>
            <w:tcMar>
              <w:top w:w="55" w:type="dxa"/>
              <w:left w:w="75" w:type="dxa"/>
              <w:bottom w:w="55" w:type="dxa"/>
              <w:right w:w="75" w:type="dxa"/>
            </w:tcMar>
            <w:vAlign w:val="center"/>
          </w:tcPr>
          <w:p w14:paraId="446F8FC3" w14:textId="2A292A76" w:rsidR="00D373BB" w:rsidRPr="00D373BB" w:rsidRDefault="00D373BB" w:rsidP="00D373BB">
            <w:pPr>
              <w:rPr>
                <w:rFonts w:ascii="Arial" w:hAnsi="Arial" w:cs="Arial"/>
                <w:sz w:val="20"/>
                <w:szCs w:val="20"/>
              </w:rPr>
            </w:pPr>
            <w:r w:rsidRPr="00D373BB">
              <w:rPr>
                <w:rFonts w:ascii="Arial" w:hAnsi="Arial" w:cs="Arial"/>
                <w:sz w:val="20"/>
                <w:szCs w:val="20"/>
              </w:rPr>
              <w:t>2</w:t>
            </w:r>
          </w:p>
        </w:tc>
        <w:tc>
          <w:tcPr>
            <w:tcW w:w="3579" w:type="dxa"/>
            <w:shd w:val="clear" w:color="auto" w:fill="10152A"/>
            <w:tcMar>
              <w:top w:w="55" w:type="dxa"/>
              <w:left w:w="75" w:type="dxa"/>
              <w:bottom w:w="55" w:type="dxa"/>
              <w:right w:w="75" w:type="dxa"/>
            </w:tcMar>
            <w:vAlign w:val="center"/>
          </w:tcPr>
          <w:p w14:paraId="06EB01A3" w14:textId="4D4B46E6" w:rsidR="00D373BB" w:rsidRPr="00D373BB" w:rsidRDefault="00D373BB" w:rsidP="00D373BB">
            <w:pPr>
              <w:rPr>
                <w:rFonts w:ascii="Arial" w:hAnsi="Arial" w:cs="Arial"/>
                <w:sz w:val="20"/>
                <w:szCs w:val="20"/>
              </w:rPr>
            </w:pPr>
            <w:r w:rsidRPr="00D373BB">
              <w:rPr>
                <w:rFonts w:ascii="Arial" w:hAnsi="Arial" w:cs="Arial"/>
                <w:sz w:val="20"/>
                <w:szCs w:val="20"/>
              </w:rPr>
              <w:t>D</w:t>
            </w:r>
          </w:p>
        </w:tc>
        <w:tc>
          <w:tcPr>
            <w:tcW w:w="3579" w:type="dxa"/>
            <w:shd w:val="clear" w:color="auto" w:fill="10152A"/>
            <w:tcMar>
              <w:top w:w="55" w:type="dxa"/>
              <w:left w:w="75" w:type="dxa"/>
              <w:bottom w:w="55" w:type="dxa"/>
              <w:right w:w="75" w:type="dxa"/>
            </w:tcMar>
            <w:vAlign w:val="center"/>
          </w:tcPr>
          <w:p w14:paraId="00AA7CDF" w14:textId="7C9EE86E" w:rsidR="00D373BB" w:rsidRPr="00D373BB" w:rsidRDefault="00D373BB" w:rsidP="00D373BB">
            <w:pPr>
              <w:rPr>
                <w:rFonts w:ascii="Arial" w:hAnsi="Arial" w:cs="Arial"/>
                <w:sz w:val="20"/>
                <w:szCs w:val="20"/>
              </w:rPr>
            </w:pPr>
            <w:r w:rsidRPr="00D373BB">
              <w:rPr>
                <w:rFonts w:ascii="Arial" w:hAnsi="Arial" w:cs="Arial"/>
                <w:sz w:val="20"/>
                <w:szCs w:val="20"/>
              </w:rPr>
              <w:t>293.66 Hz</w:t>
            </w:r>
          </w:p>
        </w:tc>
      </w:tr>
      <w:tr w:rsidR="00D373BB" w:rsidRPr="00D373BB" w14:paraId="11A35C0D" w14:textId="77777777" w:rsidTr="00D373BB">
        <w:trPr>
          <w:trHeight w:val="200"/>
          <w:jc w:val="center"/>
        </w:trPr>
        <w:tc>
          <w:tcPr>
            <w:tcW w:w="3579" w:type="dxa"/>
            <w:shd w:val="clear" w:color="auto" w:fill="141A33"/>
            <w:tcMar>
              <w:top w:w="55" w:type="dxa"/>
              <w:left w:w="75" w:type="dxa"/>
              <w:bottom w:w="55" w:type="dxa"/>
              <w:right w:w="75" w:type="dxa"/>
            </w:tcMar>
            <w:vAlign w:val="center"/>
          </w:tcPr>
          <w:p w14:paraId="39855D0D" w14:textId="183485E3" w:rsidR="00D373BB" w:rsidRPr="00D373BB" w:rsidRDefault="00D373BB" w:rsidP="00D373BB">
            <w:pPr>
              <w:rPr>
                <w:rFonts w:ascii="Arial" w:hAnsi="Arial" w:cs="Arial"/>
                <w:sz w:val="20"/>
                <w:szCs w:val="20"/>
              </w:rPr>
            </w:pPr>
            <w:r w:rsidRPr="00D373BB">
              <w:rPr>
                <w:rFonts w:ascii="Arial" w:hAnsi="Arial" w:cs="Arial"/>
                <w:sz w:val="20"/>
                <w:szCs w:val="20"/>
              </w:rPr>
              <w:t>3</w:t>
            </w:r>
          </w:p>
        </w:tc>
        <w:tc>
          <w:tcPr>
            <w:tcW w:w="3579" w:type="dxa"/>
            <w:shd w:val="clear" w:color="auto" w:fill="10152A"/>
            <w:tcMar>
              <w:top w:w="55" w:type="dxa"/>
              <w:left w:w="75" w:type="dxa"/>
              <w:bottom w:w="55" w:type="dxa"/>
              <w:right w:w="75" w:type="dxa"/>
            </w:tcMar>
            <w:vAlign w:val="center"/>
          </w:tcPr>
          <w:p w14:paraId="4C4F9154" w14:textId="6C5F1B9E" w:rsidR="00D373BB" w:rsidRPr="00D373BB" w:rsidRDefault="00D373BB" w:rsidP="00D373BB">
            <w:pPr>
              <w:rPr>
                <w:rFonts w:ascii="Arial" w:hAnsi="Arial" w:cs="Arial"/>
                <w:sz w:val="20"/>
                <w:szCs w:val="20"/>
              </w:rPr>
            </w:pPr>
            <w:proofErr w:type="gramStart"/>
            <w:r w:rsidRPr="00D373BB">
              <w:rPr>
                <w:rFonts w:ascii="Arial" w:hAnsi="Arial" w:cs="Arial"/>
                <w:sz w:val="20"/>
                <w:szCs w:val="20"/>
              </w:rPr>
              <w:t>D# /</w:t>
            </w:r>
            <w:proofErr w:type="gramEnd"/>
            <w:r w:rsidRPr="00D373BB">
              <w:rPr>
                <w:rFonts w:ascii="Arial" w:hAnsi="Arial" w:cs="Arial"/>
                <w:sz w:val="20"/>
                <w:szCs w:val="20"/>
              </w:rPr>
              <w:t xml:space="preserve"> Eb</w:t>
            </w:r>
          </w:p>
        </w:tc>
        <w:tc>
          <w:tcPr>
            <w:tcW w:w="3579" w:type="dxa"/>
            <w:shd w:val="clear" w:color="auto" w:fill="10152A"/>
            <w:tcMar>
              <w:top w:w="55" w:type="dxa"/>
              <w:left w:w="75" w:type="dxa"/>
              <w:bottom w:w="55" w:type="dxa"/>
              <w:right w:w="75" w:type="dxa"/>
            </w:tcMar>
            <w:vAlign w:val="center"/>
          </w:tcPr>
          <w:p w14:paraId="23871E55" w14:textId="59AF097D" w:rsidR="00D373BB" w:rsidRPr="00D373BB" w:rsidRDefault="00D373BB" w:rsidP="00D373BB">
            <w:pPr>
              <w:rPr>
                <w:rFonts w:ascii="Arial" w:hAnsi="Arial" w:cs="Arial"/>
                <w:sz w:val="20"/>
                <w:szCs w:val="20"/>
              </w:rPr>
            </w:pPr>
            <w:r w:rsidRPr="00D373BB">
              <w:rPr>
                <w:rFonts w:ascii="Arial" w:hAnsi="Arial" w:cs="Arial"/>
                <w:sz w:val="20"/>
                <w:szCs w:val="20"/>
              </w:rPr>
              <w:t>311.13 Hz</w:t>
            </w:r>
          </w:p>
        </w:tc>
      </w:tr>
      <w:tr w:rsidR="00D373BB" w:rsidRPr="00D373BB" w14:paraId="370C5C09" w14:textId="77777777" w:rsidTr="00D373BB">
        <w:trPr>
          <w:trHeight w:val="200"/>
          <w:jc w:val="center"/>
        </w:trPr>
        <w:tc>
          <w:tcPr>
            <w:tcW w:w="3579" w:type="dxa"/>
            <w:shd w:val="clear" w:color="auto" w:fill="141A33"/>
            <w:tcMar>
              <w:top w:w="55" w:type="dxa"/>
              <w:left w:w="75" w:type="dxa"/>
              <w:bottom w:w="55" w:type="dxa"/>
              <w:right w:w="75" w:type="dxa"/>
            </w:tcMar>
            <w:vAlign w:val="center"/>
          </w:tcPr>
          <w:p w14:paraId="430F28E7" w14:textId="0061BF32" w:rsidR="00D373BB" w:rsidRPr="00D373BB" w:rsidRDefault="00D373BB" w:rsidP="00D373BB">
            <w:pPr>
              <w:rPr>
                <w:rFonts w:ascii="Arial" w:hAnsi="Arial" w:cs="Arial"/>
                <w:sz w:val="20"/>
                <w:szCs w:val="20"/>
              </w:rPr>
            </w:pPr>
            <w:r w:rsidRPr="00D373BB">
              <w:rPr>
                <w:rFonts w:ascii="Arial" w:hAnsi="Arial" w:cs="Arial"/>
                <w:sz w:val="20"/>
                <w:szCs w:val="20"/>
              </w:rPr>
              <w:t>4</w:t>
            </w:r>
          </w:p>
        </w:tc>
        <w:tc>
          <w:tcPr>
            <w:tcW w:w="3579" w:type="dxa"/>
            <w:shd w:val="clear" w:color="auto" w:fill="10152A"/>
            <w:tcMar>
              <w:top w:w="55" w:type="dxa"/>
              <w:left w:w="75" w:type="dxa"/>
              <w:bottom w:w="55" w:type="dxa"/>
              <w:right w:w="75" w:type="dxa"/>
            </w:tcMar>
            <w:vAlign w:val="center"/>
          </w:tcPr>
          <w:p w14:paraId="37A0F904" w14:textId="65D42829" w:rsidR="00D373BB" w:rsidRPr="00D373BB" w:rsidRDefault="00D373BB" w:rsidP="00D373BB">
            <w:pPr>
              <w:rPr>
                <w:rFonts w:ascii="Arial" w:hAnsi="Arial" w:cs="Arial"/>
                <w:sz w:val="20"/>
                <w:szCs w:val="20"/>
              </w:rPr>
            </w:pPr>
            <w:r w:rsidRPr="00D373BB">
              <w:rPr>
                <w:rFonts w:ascii="Arial" w:hAnsi="Arial" w:cs="Arial"/>
                <w:sz w:val="20"/>
                <w:szCs w:val="20"/>
              </w:rPr>
              <w:t>E</w:t>
            </w:r>
          </w:p>
        </w:tc>
        <w:tc>
          <w:tcPr>
            <w:tcW w:w="3579" w:type="dxa"/>
            <w:shd w:val="clear" w:color="auto" w:fill="10152A"/>
            <w:tcMar>
              <w:top w:w="55" w:type="dxa"/>
              <w:left w:w="75" w:type="dxa"/>
              <w:bottom w:w="55" w:type="dxa"/>
              <w:right w:w="75" w:type="dxa"/>
            </w:tcMar>
            <w:vAlign w:val="center"/>
          </w:tcPr>
          <w:p w14:paraId="357DD2CA" w14:textId="30154983" w:rsidR="00D373BB" w:rsidRPr="00D373BB" w:rsidRDefault="00D373BB" w:rsidP="00D373BB">
            <w:pPr>
              <w:rPr>
                <w:rFonts w:ascii="Arial" w:hAnsi="Arial" w:cs="Arial"/>
                <w:sz w:val="20"/>
                <w:szCs w:val="20"/>
              </w:rPr>
            </w:pPr>
            <w:r w:rsidRPr="00D373BB">
              <w:rPr>
                <w:rFonts w:ascii="Arial" w:hAnsi="Arial" w:cs="Arial"/>
                <w:sz w:val="20"/>
                <w:szCs w:val="20"/>
              </w:rPr>
              <w:t>329.63 Hz</w:t>
            </w:r>
          </w:p>
        </w:tc>
      </w:tr>
      <w:tr w:rsidR="00D373BB" w:rsidRPr="00D373BB" w14:paraId="160DB09D" w14:textId="77777777" w:rsidTr="00D373BB">
        <w:trPr>
          <w:trHeight w:val="200"/>
          <w:jc w:val="center"/>
        </w:trPr>
        <w:tc>
          <w:tcPr>
            <w:tcW w:w="3579" w:type="dxa"/>
            <w:shd w:val="clear" w:color="auto" w:fill="141A33"/>
            <w:tcMar>
              <w:top w:w="55" w:type="dxa"/>
              <w:left w:w="75" w:type="dxa"/>
              <w:bottom w:w="55" w:type="dxa"/>
              <w:right w:w="75" w:type="dxa"/>
            </w:tcMar>
            <w:vAlign w:val="center"/>
          </w:tcPr>
          <w:p w14:paraId="360C5A95" w14:textId="3BB1FE68" w:rsidR="00D373BB" w:rsidRPr="00D373BB" w:rsidRDefault="00D373BB" w:rsidP="00D373BB">
            <w:pPr>
              <w:rPr>
                <w:rFonts w:ascii="Arial" w:hAnsi="Arial" w:cs="Arial"/>
                <w:sz w:val="20"/>
                <w:szCs w:val="20"/>
              </w:rPr>
            </w:pPr>
            <w:r w:rsidRPr="00D373BB">
              <w:rPr>
                <w:rFonts w:ascii="Arial" w:hAnsi="Arial" w:cs="Arial"/>
                <w:sz w:val="20"/>
                <w:szCs w:val="20"/>
              </w:rPr>
              <w:t>5</w:t>
            </w:r>
          </w:p>
        </w:tc>
        <w:tc>
          <w:tcPr>
            <w:tcW w:w="3579" w:type="dxa"/>
            <w:shd w:val="clear" w:color="auto" w:fill="10152A"/>
            <w:tcMar>
              <w:top w:w="55" w:type="dxa"/>
              <w:left w:w="75" w:type="dxa"/>
              <w:bottom w:w="55" w:type="dxa"/>
              <w:right w:w="75" w:type="dxa"/>
            </w:tcMar>
            <w:vAlign w:val="center"/>
          </w:tcPr>
          <w:p w14:paraId="12FBE571" w14:textId="3679B120" w:rsidR="00D373BB" w:rsidRPr="00D373BB" w:rsidRDefault="00D373BB" w:rsidP="00D373BB">
            <w:pPr>
              <w:rPr>
                <w:rFonts w:ascii="Arial" w:hAnsi="Arial" w:cs="Arial"/>
                <w:sz w:val="20"/>
                <w:szCs w:val="20"/>
              </w:rPr>
            </w:pPr>
            <w:r w:rsidRPr="00D373BB">
              <w:rPr>
                <w:rFonts w:ascii="Arial" w:hAnsi="Arial" w:cs="Arial"/>
                <w:sz w:val="20"/>
                <w:szCs w:val="20"/>
              </w:rPr>
              <w:t>F</w:t>
            </w:r>
          </w:p>
        </w:tc>
        <w:tc>
          <w:tcPr>
            <w:tcW w:w="3579" w:type="dxa"/>
            <w:shd w:val="clear" w:color="auto" w:fill="10152A"/>
            <w:tcMar>
              <w:top w:w="55" w:type="dxa"/>
              <w:left w:w="75" w:type="dxa"/>
              <w:bottom w:w="55" w:type="dxa"/>
              <w:right w:w="75" w:type="dxa"/>
            </w:tcMar>
            <w:vAlign w:val="center"/>
          </w:tcPr>
          <w:p w14:paraId="649DD553" w14:textId="758CEE31" w:rsidR="00D373BB" w:rsidRPr="00D373BB" w:rsidRDefault="00D373BB" w:rsidP="00D373BB">
            <w:pPr>
              <w:rPr>
                <w:rFonts w:ascii="Arial" w:hAnsi="Arial" w:cs="Arial"/>
                <w:sz w:val="20"/>
                <w:szCs w:val="20"/>
              </w:rPr>
            </w:pPr>
            <w:r w:rsidRPr="00D373BB">
              <w:rPr>
                <w:rFonts w:ascii="Arial" w:hAnsi="Arial" w:cs="Arial"/>
                <w:sz w:val="20"/>
                <w:szCs w:val="20"/>
              </w:rPr>
              <w:t>349.23 Hz</w:t>
            </w:r>
          </w:p>
        </w:tc>
      </w:tr>
      <w:tr w:rsidR="00D373BB" w:rsidRPr="00D373BB" w14:paraId="37208A5B" w14:textId="77777777" w:rsidTr="00D373BB">
        <w:trPr>
          <w:trHeight w:val="200"/>
          <w:jc w:val="center"/>
        </w:trPr>
        <w:tc>
          <w:tcPr>
            <w:tcW w:w="3579" w:type="dxa"/>
            <w:shd w:val="clear" w:color="auto" w:fill="141A33"/>
            <w:tcMar>
              <w:top w:w="55" w:type="dxa"/>
              <w:left w:w="75" w:type="dxa"/>
              <w:bottom w:w="55" w:type="dxa"/>
              <w:right w:w="75" w:type="dxa"/>
            </w:tcMar>
            <w:vAlign w:val="center"/>
          </w:tcPr>
          <w:p w14:paraId="3B2166A3" w14:textId="3A9AB846" w:rsidR="00D373BB" w:rsidRPr="00D373BB" w:rsidRDefault="00D373BB" w:rsidP="00D373BB">
            <w:pPr>
              <w:rPr>
                <w:rFonts w:ascii="Arial" w:hAnsi="Arial" w:cs="Arial"/>
                <w:sz w:val="20"/>
                <w:szCs w:val="20"/>
              </w:rPr>
            </w:pPr>
            <w:r w:rsidRPr="00D373BB">
              <w:rPr>
                <w:rFonts w:ascii="Arial" w:hAnsi="Arial" w:cs="Arial"/>
                <w:sz w:val="20"/>
                <w:szCs w:val="20"/>
              </w:rPr>
              <w:t>6</w:t>
            </w:r>
          </w:p>
        </w:tc>
        <w:tc>
          <w:tcPr>
            <w:tcW w:w="3579" w:type="dxa"/>
            <w:shd w:val="clear" w:color="auto" w:fill="10152A"/>
            <w:tcMar>
              <w:top w:w="55" w:type="dxa"/>
              <w:left w:w="75" w:type="dxa"/>
              <w:bottom w:w="55" w:type="dxa"/>
              <w:right w:w="75" w:type="dxa"/>
            </w:tcMar>
            <w:vAlign w:val="center"/>
          </w:tcPr>
          <w:p w14:paraId="0B6B3F7A" w14:textId="5C9C339D" w:rsidR="00D373BB" w:rsidRPr="00D373BB" w:rsidRDefault="00D373BB" w:rsidP="00D373BB">
            <w:pPr>
              <w:rPr>
                <w:rFonts w:ascii="Arial" w:hAnsi="Arial" w:cs="Arial"/>
                <w:sz w:val="20"/>
                <w:szCs w:val="20"/>
              </w:rPr>
            </w:pPr>
            <w:proofErr w:type="gramStart"/>
            <w:r w:rsidRPr="00D373BB">
              <w:rPr>
                <w:rFonts w:ascii="Arial" w:hAnsi="Arial" w:cs="Arial"/>
                <w:sz w:val="20"/>
                <w:szCs w:val="20"/>
              </w:rPr>
              <w:t>F# /</w:t>
            </w:r>
            <w:proofErr w:type="gramEnd"/>
            <w:r w:rsidRPr="00D373BB">
              <w:rPr>
                <w:rFonts w:ascii="Arial" w:hAnsi="Arial" w:cs="Arial"/>
                <w:sz w:val="20"/>
                <w:szCs w:val="20"/>
              </w:rPr>
              <w:t xml:space="preserve"> Gb</w:t>
            </w:r>
          </w:p>
        </w:tc>
        <w:tc>
          <w:tcPr>
            <w:tcW w:w="3579" w:type="dxa"/>
            <w:shd w:val="clear" w:color="auto" w:fill="10152A"/>
            <w:tcMar>
              <w:top w:w="55" w:type="dxa"/>
              <w:left w:w="75" w:type="dxa"/>
              <w:bottom w:w="55" w:type="dxa"/>
              <w:right w:w="75" w:type="dxa"/>
            </w:tcMar>
            <w:vAlign w:val="center"/>
          </w:tcPr>
          <w:p w14:paraId="2C6EF101" w14:textId="6F74F43C" w:rsidR="00D373BB" w:rsidRPr="00D373BB" w:rsidRDefault="00D373BB" w:rsidP="00D373BB">
            <w:pPr>
              <w:rPr>
                <w:rFonts w:ascii="Arial" w:hAnsi="Arial" w:cs="Arial"/>
                <w:sz w:val="20"/>
                <w:szCs w:val="20"/>
              </w:rPr>
            </w:pPr>
            <w:r w:rsidRPr="00D373BB">
              <w:rPr>
                <w:rFonts w:ascii="Arial" w:hAnsi="Arial" w:cs="Arial"/>
                <w:sz w:val="20"/>
                <w:szCs w:val="20"/>
              </w:rPr>
              <w:t>369.99 Hz</w:t>
            </w:r>
          </w:p>
        </w:tc>
      </w:tr>
      <w:tr w:rsidR="00D373BB" w:rsidRPr="00D373BB" w14:paraId="3B7BFAF7" w14:textId="77777777" w:rsidTr="00D373BB">
        <w:trPr>
          <w:trHeight w:val="200"/>
          <w:jc w:val="center"/>
        </w:trPr>
        <w:tc>
          <w:tcPr>
            <w:tcW w:w="3579" w:type="dxa"/>
            <w:shd w:val="clear" w:color="auto" w:fill="141A33"/>
            <w:tcMar>
              <w:top w:w="55" w:type="dxa"/>
              <w:left w:w="75" w:type="dxa"/>
              <w:bottom w:w="55" w:type="dxa"/>
              <w:right w:w="75" w:type="dxa"/>
            </w:tcMar>
            <w:vAlign w:val="center"/>
          </w:tcPr>
          <w:p w14:paraId="5F5A6A00" w14:textId="74CA98B5" w:rsidR="00D373BB" w:rsidRPr="00D373BB" w:rsidRDefault="00D373BB" w:rsidP="00D373BB">
            <w:pPr>
              <w:rPr>
                <w:rFonts w:ascii="Arial" w:hAnsi="Arial" w:cs="Arial"/>
                <w:sz w:val="20"/>
                <w:szCs w:val="20"/>
              </w:rPr>
            </w:pPr>
            <w:r w:rsidRPr="00D373BB">
              <w:rPr>
                <w:rFonts w:ascii="Arial" w:hAnsi="Arial" w:cs="Arial"/>
                <w:sz w:val="20"/>
                <w:szCs w:val="20"/>
              </w:rPr>
              <w:t>7</w:t>
            </w:r>
          </w:p>
        </w:tc>
        <w:tc>
          <w:tcPr>
            <w:tcW w:w="3579" w:type="dxa"/>
            <w:shd w:val="clear" w:color="auto" w:fill="10152A"/>
            <w:tcMar>
              <w:top w:w="55" w:type="dxa"/>
              <w:left w:w="75" w:type="dxa"/>
              <w:bottom w:w="55" w:type="dxa"/>
              <w:right w:w="75" w:type="dxa"/>
            </w:tcMar>
            <w:vAlign w:val="center"/>
          </w:tcPr>
          <w:p w14:paraId="2AA15998" w14:textId="1B513BC9" w:rsidR="00D373BB" w:rsidRPr="00D373BB" w:rsidRDefault="00D373BB" w:rsidP="00D373BB">
            <w:pPr>
              <w:rPr>
                <w:rFonts w:ascii="Arial" w:hAnsi="Arial" w:cs="Arial"/>
                <w:sz w:val="20"/>
                <w:szCs w:val="20"/>
              </w:rPr>
            </w:pPr>
            <w:r w:rsidRPr="00D373BB">
              <w:rPr>
                <w:rFonts w:ascii="Arial" w:hAnsi="Arial" w:cs="Arial"/>
                <w:sz w:val="20"/>
                <w:szCs w:val="20"/>
              </w:rPr>
              <w:t>G</w:t>
            </w:r>
          </w:p>
        </w:tc>
        <w:tc>
          <w:tcPr>
            <w:tcW w:w="3579" w:type="dxa"/>
            <w:shd w:val="clear" w:color="auto" w:fill="10152A"/>
            <w:tcMar>
              <w:top w:w="55" w:type="dxa"/>
              <w:left w:w="75" w:type="dxa"/>
              <w:bottom w:w="55" w:type="dxa"/>
              <w:right w:w="75" w:type="dxa"/>
            </w:tcMar>
            <w:vAlign w:val="center"/>
          </w:tcPr>
          <w:p w14:paraId="0AF6DCA9" w14:textId="166F5461" w:rsidR="00D373BB" w:rsidRPr="00D373BB" w:rsidRDefault="00D373BB" w:rsidP="00D373BB">
            <w:pPr>
              <w:rPr>
                <w:rFonts w:ascii="Arial" w:hAnsi="Arial" w:cs="Arial"/>
                <w:sz w:val="20"/>
                <w:szCs w:val="20"/>
              </w:rPr>
            </w:pPr>
            <w:r w:rsidRPr="00D373BB">
              <w:rPr>
                <w:rFonts w:ascii="Arial" w:hAnsi="Arial" w:cs="Arial"/>
                <w:sz w:val="20"/>
                <w:szCs w:val="20"/>
              </w:rPr>
              <w:t>392.00 Hz</w:t>
            </w:r>
          </w:p>
        </w:tc>
      </w:tr>
      <w:tr w:rsidR="00D373BB" w:rsidRPr="00D373BB" w14:paraId="5157BA55" w14:textId="77777777" w:rsidTr="00D373BB">
        <w:trPr>
          <w:trHeight w:val="348"/>
          <w:jc w:val="center"/>
        </w:trPr>
        <w:tc>
          <w:tcPr>
            <w:tcW w:w="3579" w:type="dxa"/>
            <w:shd w:val="clear" w:color="auto" w:fill="141A33"/>
            <w:tcMar>
              <w:top w:w="55" w:type="dxa"/>
              <w:left w:w="75" w:type="dxa"/>
              <w:bottom w:w="55" w:type="dxa"/>
              <w:right w:w="75" w:type="dxa"/>
            </w:tcMar>
            <w:vAlign w:val="center"/>
          </w:tcPr>
          <w:p w14:paraId="38846A0E" w14:textId="4804D638" w:rsidR="00D373BB" w:rsidRPr="00D373BB" w:rsidRDefault="00D373BB" w:rsidP="00D373BB">
            <w:pPr>
              <w:rPr>
                <w:rFonts w:ascii="Arial" w:hAnsi="Arial" w:cs="Arial"/>
                <w:sz w:val="20"/>
                <w:szCs w:val="20"/>
              </w:rPr>
            </w:pPr>
            <w:r w:rsidRPr="00D373BB">
              <w:rPr>
                <w:rFonts w:ascii="Arial" w:hAnsi="Arial" w:cs="Arial"/>
                <w:sz w:val="20"/>
                <w:szCs w:val="20"/>
              </w:rPr>
              <w:t>8</w:t>
            </w:r>
          </w:p>
        </w:tc>
        <w:tc>
          <w:tcPr>
            <w:tcW w:w="3579" w:type="dxa"/>
            <w:shd w:val="clear" w:color="auto" w:fill="10152A"/>
            <w:tcMar>
              <w:top w:w="55" w:type="dxa"/>
              <w:left w:w="75" w:type="dxa"/>
              <w:bottom w:w="55" w:type="dxa"/>
              <w:right w:w="75" w:type="dxa"/>
            </w:tcMar>
            <w:vAlign w:val="center"/>
          </w:tcPr>
          <w:p w14:paraId="4AE57B85" w14:textId="7C9AF908" w:rsidR="00D373BB" w:rsidRPr="00D373BB" w:rsidRDefault="00D373BB" w:rsidP="00D373BB">
            <w:pPr>
              <w:rPr>
                <w:rFonts w:ascii="Arial" w:hAnsi="Arial" w:cs="Arial"/>
                <w:sz w:val="20"/>
                <w:szCs w:val="20"/>
              </w:rPr>
            </w:pPr>
            <w:proofErr w:type="gramStart"/>
            <w:r w:rsidRPr="00D373BB">
              <w:rPr>
                <w:rFonts w:ascii="Arial" w:hAnsi="Arial" w:cs="Arial"/>
                <w:sz w:val="20"/>
                <w:szCs w:val="20"/>
              </w:rPr>
              <w:t>G# /</w:t>
            </w:r>
            <w:proofErr w:type="gramEnd"/>
            <w:r w:rsidRPr="00D373BB">
              <w:rPr>
                <w:rFonts w:ascii="Arial" w:hAnsi="Arial" w:cs="Arial"/>
                <w:sz w:val="20"/>
                <w:szCs w:val="20"/>
              </w:rPr>
              <w:t xml:space="preserve"> Ab</w:t>
            </w:r>
          </w:p>
        </w:tc>
        <w:tc>
          <w:tcPr>
            <w:tcW w:w="3579" w:type="dxa"/>
            <w:shd w:val="clear" w:color="auto" w:fill="10152A"/>
            <w:tcMar>
              <w:top w:w="55" w:type="dxa"/>
              <w:left w:w="75" w:type="dxa"/>
              <w:bottom w:w="55" w:type="dxa"/>
              <w:right w:w="75" w:type="dxa"/>
            </w:tcMar>
            <w:vAlign w:val="center"/>
          </w:tcPr>
          <w:p w14:paraId="60C06E63" w14:textId="6050AE2D" w:rsidR="00D373BB" w:rsidRPr="00D373BB" w:rsidRDefault="00D373BB" w:rsidP="00D373BB">
            <w:pPr>
              <w:rPr>
                <w:rFonts w:ascii="Arial" w:hAnsi="Arial" w:cs="Arial"/>
                <w:sz w:val="20"/>
                <w:szCs w:val="20"/>
              </w:rPr>
            </w:pPr>
            <w:r w:rsidRPr="00D373BB">
              <w:rPr>
                <w:rFonts w:ascii="Arial" w:hAnsi="Arial" w:cs="Arial"/>
                <w:sz w:val="20"/>
                <w:szCs w:val="20"/>
              </w:rPr>
              <w:t>415.30 Hz</w:t>
            </w:r>
          </w:p>
        </w:tc>
      </w:tr>
      <w:tr w:rsidR="00D373BB" w:rsidRPr="00D373BB" w14:paraId="4E126E3C" w14:textId="77777777" w:rsidTr="00D373BB">
        <w:trPr>
          <w:trHeight w:val="200"/>
          <w:jc w:val="center"/>
        </w:trPr>
        <w:tc>
          <w:tcPr>
            <w:tcW w:w="3579" w:type="dxa"/>
            <w:shd w:val="clear" w:color="auto" w:fill="141A33"/>
            <w:tcMar>
              <w:top w:w="55" w:type="dxa"/>
              <w:left w:w="75" w:type="dxa"/>
              <w:bottom w:w="55" w:type="dxa"/>
              <w:right w:w="75" w:type="dxa"/>
            </w:tcMar>
            <w:vAlign w:val="center"/>
          </w:tcPr>
          <w:p w14:paraId="557F10FB" w14:textId="1236E15F" w:rsidR="00D373BB" w:rsidRPr="00D373BB" w:rsidRDefault="00D373BB" w:rsidP="00D373BB">
            <w:pPr>
              <w:rPr>
                <w:rFonts w:ascii="Arial" w:hAnsi="Arial" w:cs="Arial"/>
                <w:sz w:val="20"/>
                <w:szCs w:val="20"/>
              </w:rPr>
            </w:pPr>
            <w:r w:rsidRPr="00D373BB">
              <w:rPr>
                <w:rFonts w:ascii="Arial" w:hAnsi="Arial" w:cs="Arial"/>
                <w:sz w:val="20"/>
                <w:szCs w:val="20"/>
              </w:rPr>
              <w:t>9</w:t>
            </w:r>
          </w:p>
        </w:tc>
        <w:tc>
          <w:tcPr>
            <w:tcW w:w="3579" w:type="dxa"/>
            <w:shd w:val="clear" w:color="auto" w:fill="10152A"/>
            <w:tcMar>
              <w:top w:w="55" w:type="dxa"/>
              <w:left w:w="75" w:type="dxa"/>
              <w:bottom w:w="55" w:type="dxa"/>
              <w:right w:w="75" w:type="dxa"/>
            </w:tcMar>
            <w:vAlign w:val="center"/>
          </w:tcPr>
          <w:p w14:paraId="06BB5916" w14:textId="5E70B800" w:rsidR="00D373BB" w:rsidRPr="00D373BB" w:rsidRDefault="00D373BB" w:rsidP="00D373BB">
            <w:pPr>
              <w:rPr>
                <w:rFonts w:ascii="Arial" w:hAnsi="Arial" w:cs="Arial"/>
                <w:sz w:val="20"/>
                <w:szCs w:val="20"/>
              </w:rPr>
            </w:pPr>
            <w:r w:rsidRPr="00D373BB">
              <w:rPr>
                <w:rFonts w:ascii="Arial" w:hAnsi="Arial" w:cs="Arial"/>
                <w:sz w:val="20"/>
                <w:szCs w:val="20"/>
              </w:rPr>
              <w:t>A</w:t>
            </w:r>
          </w:p>
        </w:tc>
        <w:tc>
          <w:tcPr>
            <w:tcW w:w="3579" w:type="dxa"/>
            <w:shd w:val="clear" w:color="auto" w:fill="10152A"/>
            <w:tcMar>
              <w:top w:w="55" w:type="dxa"/>
              <w:left w:w="75" w:type="dxa"/>
              <w:bottom w:w="55" w:type="dxa"/>
              <w:right w:w="75" w:type="dxa"/>
            </w:tcMar>
            <w:vAlign w:val="center"/>
          </w:tcPr>
          <w:p w14:paraId="5C5543AF" w14:textId="254FC493" w:rsidR="00D373BB" w:rsidRPr="00D373BB" w:rsidRDefault="00D373BB" w:rsidP="00D373BB">
            <w:pPr>
              <w:rPr>
                <w:rFonts w:ascii="Arial" w:hAnsi="Arial" w:cs="Arial"/>
                <w:sz w:val="20"/>
                <w:szCs w:val="20"/>
              </w:rPr>
            </w:pPr>
            <w:r w:rsidRPr="00D373BB">
              <w:rPr>
                <w:rFonts w:ascii="Arial" w:hAnsi="Arial" w:cs="Arial"/>
                <w:sz w:val="20"/>
                <w:szCs w:val="20"/>
              </w:rPr>
              <w:t>440.00 Hz</w:t>
            </w:r>
          </w:p>
        </w:tc>
      </w:tr>
      <w:tr w:rsidR="00D373BB" w:rsidRPr="00D373BB" w14:paraId="4C5C7019" w14:textId="77777777" w:rsidTr="00D373BB">
        <w:trPr>
          <w:trHeight w:val="200"/>
          <w:jc w:val="center"/>
        </w:trPr>
        <w:tc>
          <w:tcPr>
            <w:tcW w:w="3579" w:type="dxa"/>
            <w:shd w:val="clear" w:color="auto" w:fill="141A33"/>
            <w:tcMar>
              <w:top w:w="55" w:type="dxa"/>
              <w:left w:w="75" w:type="dxa"/>
              <w:bottom w:w="55" w:type="dxa"/>
              <w:right w:w="75" w:type="dxa"/>
            </w:tcMar>
            <w:vAlign w:val="center"/>
          </w:tcPr>
          <w:p w14:paraId="111521F8" w14:textId="0034F673" w:rsidR="00D373BB" w:rsidRPr="00D373BB" w:rsidRDefault="00D373BB" w:rsidP="00D373BB">
            <w:pPr>
              <w:rPr>
                <w:rFonts w:ascii="Arial" w:hAnsi="Arial" w:cs="Arial"/>
                <w:sz w:val="20"/>
                <w:szCs w:val="20"/>
              </w:rPr>
            </w:pPr>
            <w:r w:rsidRPr="00D373BB">
              <w:rPr>
                <w:rFonts w:ascii="Arial" w:hAnsi="Arial" w:cs="Arial"/>
                <w:sz w:val="20"/>
                <w:szCs w:val="20"/>
              </w:rPr>
              <w:t>10</w:t>
            </w:r>
          </w:p>
        </w:tc>
        <w:tc>
          <w:tcPr>
            <w:tcW w:w="3579" w:type="dxa"/>
            <w:shd w:val="clear" w:color="auto" w:fill="10152A"/>
            <w:tcMar>
              <w:top w:w="55" w:type="dxa"/>
              <w:left w:w="75" w:type="dxa"/>
              <w:bottom w:w="55" w:type="dxa"/>
              <w:right w:w="75" w:type="dxa"/>
            </w:tcMar>
            <w:vAlign w:val="center"/>
          </w:tcPr>
          <w:p w14:paraId="72C4D8D8" w14:textId="0ADF525A" w:rsidR="00D373BB" w:rsidRPr="00D373BB" w:rsidRDefault="00D373BB" w:rsidP="00D373BB">
            <w:pPr>
              <w:rPr>
                <w:rFonts w:ascii="Arial" w:hAnsi="Arial" w:cs="Arial"/>
                <w:sz w:val="20"/>
                <w:szCs w:val="20"/>
              </w:rPr>
            </w:pPr>
            <w:proofErr w:type="gramStart"/>
            <w:r w:rsidRPr="00D373BB">
              <w:rPr>
                <w:rFonts w:ascii="Arial" w:hAnsi="Arial" w:cs="Arial"/>
                <w:sz w:val="20"/>
                <w:szCs w:val="20"/>
              </w:rPr>
              <w:t>A# /</w:t>
            </w:r>
            <w:proofErr w:type="gramEnd"/>
            <w:r w:rsidRPr="00D373BB">
              <w:rPr>
                <w:rFonts w:ascii="Arial" w:hAnsi="Arial" w:cs="Arial"/>
                <w:sz w:val="20"/>
                <w:szCs w:val="20"/>
              </w:rPr>
              <w:t xml:space="preserve"> Bb</w:t>
            </w:r>
          </w:p>
        </w:tc>
        <w:tc>
          <w:tcPr>
            <w:tcW w:w="3579" w:type="dxa"/>
            <w:shd w:val="clear" w:color="auto" w:fill="10152A"/>
            <w:tcMar>
              <w:top w:w="55" w:type="dxa"/>
              <w:left w:w="75" w:type="dxa"/>
              <w:bottom w:w="55" w:type="dxa"/>
              <w:right w:w="75" w:type="dxa"/>
            </w:tcMar>
            <w:vAlign w:val="center"/>
          </w:tcPr>
          <w:p w14:paraId="04BFC7B0" w14:textId="3466FF7E" w:rsidR="00D373BB" w:rsidRPr="00D373BB" w:rsidRDefault="00D373BB" w:rsidP="00D373BB">
            <w:pPr>
              <w:rPr>
                <w:rFonts w:ascii="Arial" w:hAnsi="Arial" w:cs="Arial"/>
                <w:sz w:val="20"/>
                <w:szCs w:val="20"/>
              </w:rPr>
            </w:pPr>
            <w:r w:rsidRPr="00D373BB">
              <w:rPr>
                <w:rFonts w:ascii="Arial" w:hAnsi="Arial" w:cs="Arial"/>
                <w:sz w:val="20"/>
                <w:szCs w:val="20"/>
              </w:rPr>
              <w:t>466.16 Hz</w:t>
            </w:r>
          </w:p>
        </w:tc>
      </w:tr>
      <w:tr w:rsidR="00D373BB" w:rsidRPr="00D373BB" w14:paraId="4AE65B0C" w14:textId="77777777" w:rsidTr="00D373BB">
        <w:trPr>
          <w:trHeight w:val="212"/>
          <w:jc w:val="center"/>
        </w:trPr>
        <w:tc>
          <w:tcPr>
            <w:tcW w:w="3579" w:type="dxa"/>
            <w:shd w:val="clear" w:color="auto" w:fill="141A33"/>
            <w:tcMar>
              <w:top w:w="55" w:type="dxa"/>
              <w:left w:w="75" w:type="dxa"/>
              <w:bottom w:w="55" w:type="dxa"/>
              <w:right w:w="75" w:type="dxa"/>
            </w:tcMar>
            <w:vAlign w:val="center"/>
          </w:tcPr>
          <w:p w14:paraId="0EC4EE91" w14:textId="6E6460D9" w:rsidR="00D373BB" w:rsidRPr="00D373BB" w:rsidRDefault="00D373BB" w:rsidP="00D373BB">
            <w:pPr>
              <w:rPr>
                <w:rFonts w:ascii="Arial" w:hAnsi="Arial" w:cs="Arial"/>
                <w:sz w:val="20"/>
                <w:szCs w:val="20"/>
              </w:rPr>
            </w:pPr>
            <w:r w:rsidRPr="00D373BB">
              <w:rPr>
                <w:rFonts w:ascii="Arial" w:hAnsi="Arial" w:cs="Arial"/>
                <w:sz w:val="20"/>
                <w:szCs w:val="20"/>
              </w:rPr>
              <w:t>11</w:t>
            </w:r>
          </w:p>
        </w:tc>
        <w:tc>
          <w:tcPr>
            <w:tcW w:w="3579" w:type="dxa"/>
            <w:shd w:val="clear" w:color="auto" w:fill="10152A"/>
            <w:tcMar>
              <w:top w:w="55" w:type="dxa"/>
              <w:left w:w="75" w:type="dxa"/>
              <w:bottom w:w="55" w:type="dxa"/>
              <w:right w:w="75" w:type="dxa"/>
            </w:tcMar>
            <w:vAlign w:val="center"/>
          </w:tcPr>
          <w:p w14:paraId="3400ED5E" w14:textId="1BE45EDB" w:rsidR="00D373BB" w:rsidRPr="00D373BB" w:rsidRDefault="00D373BB" w:rsidP="00D373BB">
            <w:pPr>
              <w:rPr>
                <w:rFonts w:ascii="Arial" w:hAnsi="Arial" w:cs="Arial"/>
                <w:sz w:val="20"/>
                <w:szCs w:val="20"/>
              </w:rPr>
            </w:pPr>
            <w:r w:rsidRPr="00D373BB">
              <w:rPr>
                <w:rFonts w:ascii="Arial" w:hAnsi="Arial" w:cs="Arial"/>
                <w:sz w:val="20"/>
                <w:szCs w:val="20"/>
              </w:rPr>
              <w:t>B</w:t>
            </w:r>
          </w:p>
        </w:tc>
        <w:tc>
          <w:tcPr>
            <w:tcW w:w="3579" w:type="dxa"/>
            <w:shd w:val="clear" w:color="auto" w:fill="10152A"/>
            <w:tcMar>
              <w:top w:w="55" w:type="dxa"/>
              <w:left w:w="75" w:type="dxa"/>
              <w:bottom w:w="55" w:type="dxa"/>
              <w:right w:w="75" w:type="dxa"/>
            </w:tcMar>
            <w:vAlign w:val="center"/>
          </w:tcPr>
          <w:p w14:paraId="229F0DEF" w14:textId="2317B6BA" w:rsidR="00D373BB" w:rsidRPr="00D373BB" w:rsidRDefault="00D373BB" w:rsidP="00D373BB">
            <w:pPr>
              <w:rPr>
                <w:rFonts w:ascii="Arial" w:hAnsi="Arial" w:cs="Arial"/>
                <w:sz w:val="20"/>
                <w:szCs w:val="20"/>
              </w:rPr>
            </w:pPr>
            <w:r w:rsidRPr="00D373BB">
              <w:rPr>
                <w:rFonts w:ascii="Arial" w:hAnsi="Arial" w:cs="Arial"/>
                <w:sz w:val="20"/>
                <w:szCs w:val="20"/>
              </w:rPr>
              <w:t>493.88 Hz</w:t>
            </w:r>
          </w:p>
        </w:tc>
      </w:tr>
    </w:tbl>
    <w:p w14:paraId="56F7DF63" w14:textId="77777777" w:rsidR="00D373BB" w:rsidRPr="00D373BB" w:rsidRDefault="00D373BB">
      <w:pPr>
        <w:rPr>
          <w:rFonts w:ascii="Arial" w:hAnsi="Arial" w:cs="Arial"/>
          <w:b/>
          <w:color w:val="F5F7FF"/>
          <w:sz w:val="20"/>
          <w:szCs w:val="20"/>
        </w:rPr>
      </w:pPr>
    </w:p>
    <w:p w14:paraId="08526BF7" w14:textId="77777777" w:rsidR="00D373BB" w:rsidRPr="00D373BB" w:rsidRDefault="00D373BB">
      <w:pPr>
        <w:rPr>
          <w:rFonts w:ascii="Arial" w:hAnsi="Arial" w:cs="Arial"/>
          <w:b/>
          <w:color w:val="F5F7FF"/>
          <w:sz w:val="20"/>
          <w:szCs w:val="20"/>
        </w:rPr>
      </w:pPr>
    </w:p>
    <w:p w14:paraId="52F1555A" w14:textId="77777777" w:rsidR="00D373BB" w:rsidRPr="002F637A" w:rsidRDefault="00D373BB" w:rsidP="00D373BB">
      <w:pPr>
        <w:spacing w:before="100" w:beforeAutospacing="1" w:after="100" w:afterAutospacing="1" w:line="240" w:lineRule="auto"/>
        <w:outlineLvl w:val="2"/>
        <w:rPr>
          <w:rFonts w:ascii="Arial" w:eastAsia="Times New Roman" w:hAnsi="Arial" w:cs="Arial"/>
          <w:b/>
          <w:bCs/>
          <w:sz w:val="24"/>
          <w:szCs w:val="24"/>
        </w:rPr>
      </w:pPr>
      <w:r w:rsidRPr="002F637A">
        <w:rPr>
          <w:rFonts w:ascii="Arial" w:eastAsia="Times New Roman" w:hAnsi="Arial" w:cs="Arial"/>
          <w:b/>
          <w:bCs/>
          <w:sz w:val="24"/>
          <w:szCs w:val="24"/>
        </w:rPr>
        <w:t>Practical note ranges</w:t>
      </w:r>
    </w:p>
    <w:p w14:paraId="0F643B49" w14:textId="6747F5DE" w:rsidR="00D373BB" w:rsidRPr="00D373BB" w:rsidRDefault="00D373BB" w:rsidP="00D373BB">
      <w:pPr>
        <w:spacing w:before="100" w:beforeAutospacing="1" w:after="100" w:afterAutospacing="1" w:line="240" w:lineRule="auto"/>
        <w:rPr>
          <w:rFonts w:ascii="Arial" w:eastAsia="Times New Roman" w:hAnsi="Arial" w:cs="Arial"/>
          <w:sz w:val="20"/>
          <w:szCs w:val="20"/>
        </w:rPr>
      </w:pPr>
      <w:r w:rsidRPr="00D373BB">
        <w:rPr>
          <w:rFonts w:ascii="Arial" w:eastAsia="Times New Roman" w:hAnsi="Arial" w:cs="Arial"/>
          <w:sz w:val="20"/>
          <w:szCs w:val="20"/>
        </w:rPr>
        <w:t>E</w:t>
      </w:r>
      <w:r w:rsidRPr="00D373BB">
        <w:rPr>
          <w:rFonts w:ascii="Arial" w:eastAsia="Times New Roman" w:hAnsi="Arial" w:cs="Arial"/>
          <w:sz w:val="20"/>
          <w:szCs w:val="20"/>
        </w:rPr>
        <w:t xml:space="preserve">ach semitone is roughly the region halfway between neighbors. Example for </w:t>
      </w:r>
      <w:r w:rsidRPr="00D373BB">
        <w:rPr>
          <w:rFonts w:ascii="Arial" w:eastAsia="Times New Roman" w:hAnsi="Arial" w:cs="Arial"/>
          <w:b/>
          <w:bCs/>
          <w:sz w:val="20"/>
          <w:szCs w:val="20"/>
        </w:rPr>
        <w:t>C4</w:t>
      </w:r>
      <w:r w:rsidRPr="00D373BB">
        <w:rPr>
          <w:rFonts w:ascii="Arial" w:eastAsia="Times New Roman" w:hAnsi="Arial" w:cs="Arial"/>
          <w:sz w:val="20"/>
          <w:szCs w:val="20"/>
        </w:rPr>
        <w:t>:</w:t>
      </w:r>
    </w:p>
    <w:p w14:paraId="13430DFA" w14:textId="77777777" w:rsidR="00D373BB" w:rsidRPr="002F637A" w:rsidRDefault="00D373BB" w:rsidP="00D373BB">
      <w:pPr>
        <w:numPr>
          <w:ilvl w:val="0"/>
          <w:numId w:val="10"/>
        </w:numPr>
        <w:spacing w:before="100" w:beforeAutospacing="1" w:after="100" w:afterAutospacing="1" w:line="240" w:lineRule="auto"/>
        <w:rPr>
          <w:rFonts w:ascii="Arial" w:eastAsia="Times New Roman" w:hAnsi="Arial" w:cs="Arial"/>
          <w:sz w:val="20"/>
          <w:szCs w:val="20"/>
        </w:rPr>
      </w:pPr>
      <w:r w:rsidRPr="002F637A">
        <w:rPr>
          <w:rFonts w:ascii="Arial" w:eastAsia="Times New Roman" w:hAnsi="Arial" w:cs="Arial"/>
          <w:sz w:val="20"/>
          <w:szCs w:val="20"/>
        </w:rPr>
        <w:lastRenderedPageBreak/>
        <w:t xml:space="preserve">C4 practical zone: about 253.1–269.3 Hz </w:t>
      </w:r>
    </w:p>
    <w:p w14:paraId="0E7BFAFA" w14:textId="77777777" w:rsidR="00D373BB" w:rsidRPr="002F637A" w:rsidRDefault="00D373BB" w:rsidP="00D373BB">
      <w:pPr>
        <w:numPr>
          <w:ilvl w:val="0"/>
          <w:numId w:val="10"/>
        </w:numPr>
        <w:spacing w:before="100" w:beforeAutospacing="1" w:after="100" w:afterAutospacing="1" w:line="240" w:lineRule="auto"/>
        <w:rPr>
          <w:rFonts w:ascii="Arial" w:eastAsia="Times New Roman" w:hAnsi="Arial" w:cs="Arial"/>
          <w:sz w:val="20"/>
          <w:szCs w:val="20"/>
        </w:rPr>
      </w:pPr>
      <w:r w:rsidRPr="002F637A">
        <w:rPr>
          <w:rFonts w:ascii="Arial" w:eastAsia="Times New Roman" w:hAnsi="Arial" w:cs="Arial"/>
          <w:sz w:val="20"/>
          <w:szCs w:val="20"/>
        </w:rPr>
        <w:t xml:space="preserve">C#4 practical zone: about 269.3–285.3 Hz </w:t>
      </w:r>
    </w:p>
    <w:p w14:paraId="4558036A" w14:textId="77777777" w:rsidR="00D373BB" w:rsidRPr="002F637A" w:rsidRDefault="00D373BB" w:rsidP="00D373BB">
      <w:pPr>
        <w:numPr>
          <w:ilvl w:val="0"/>
          <w:numId w:val="10"/>
        </w:numPr>
        <w:spacing w:before="100" w:beforeAutospacing="1" w:after="100" w:afterAutospacing="1" w:line="240" w:lineRule="auto"/>
        <w:rPr>
          <w:rFonts w:ascii="Arial" w:eastAsia="Times New Roman" w:hAnsi="Arial" w:cs="Arial"/>
          <w:sz w:val="20"/>
          <w:szCs w:val="20"/>
        </w:rPr>
      </w:pPr>
      <w:r w:rsidRPr="002F637A">
        <w:rPr>
          <w:rFonts w:ascii="Arial" w:eastAsia="Times New Roman" w:hAnsi="Arial" w:cs="Arial"/>
          <w:sz w:val="20"/>
          <w:szCs w:val="20"/>
        </w:rPr>
        <w:t xml:space="preserve">D4 practical zone: about 285.3–302.3 Hz </w:t>
      </w:r>
    </w:p>
    <w:p w14:paraId="5C87D4FE" w14:textId="77777777" w:rsidR="00D373BB" w:rsidRPr="002F637A" w:rsidRDefault="00D373BB" w:rsidP="00D373BB">
      <w:pPr>
        <w:spacing w:before="100" w:beforeAutospacing="1" w:after="100" w:afterAutospacing="1" w:line="240" w:lineRule="auto"/>
        <w:rPr>
          <w:rFonts w:ascii="Arial" w:eastAsia="Times New Roman" w:hAnsi="Arial" w:cs="Arial"/>
          <w:sz w:val="20"/>
          <w:szCs w:val="20"/>
        </w:rPr>
      </w:pPr>
      <w:r w:rsidRPr="002F637A">
        <w:rPr>
          <w:rFonts w:ascii="Arial" w:eastAsia="Times New Roman" w:hAnsi="Arial" w:cs="Arial"/>
          <w:sz w:val="20"/>
          <w:szCs w:val="20"/>
        </w:rPr>
        <w:t>And then the same pattern repeats in every octave, doubled or halved:</w:t>
      </w:r>
    </w:p>
    <w:p w14:paraId="62030C28" w14:textId="77777777" w:rsidR="00D373BB" w:rsidRPr="002F637A" w:rsidRDefault="00D373BB" w:rsidP="00D37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2F637A">
        <w:rPr>
          <w:rFonts w:ascii="Arial" w:eastAsia="Times New Roman" w:hAnsi="Arial" w:cs="Arial"/>
          <w:sz w:val="20"/>
          <w:szCs w:val="20"/>
        </w:rPr>
        <w:t>C3 = 130.81 Hz</w:t>
      </w:r>
      <w:r w:rsidRPr="002F637A">
        <w:rPr>
          <w:rFonts w:ascii="Arial" w:eastAsia="Times New Roman" w:hAnsi="Arial" w:cs="Arial"/>
          <w:sz w:val="20"/>
          <w:szCs w:val="20"/>
        </w:rPr>
        <w:br/>
        <w:t>C4 = 261.63 Hz</w:t>
      </w:r>
      <w:r w:rsidRPr="002F637A">
        <w:rPr>
          <w:rFonts w:ascii="Arial" w:eastAsia="Times New Roman" w:hAnsi="Arial" w:cs="Arial"/>
          <w:sz w:val="20"/>
          <w:szCs w:val="20"/>
        </w:rPr>
        <w:br/>
        <w:t>C5 = 523.25 Hz</w:t>
      </w:r>
    </w:p>
    <w:p w14:paraId="73CAFBB6" w14:textId="69FB9FB0" w:rsidR="002F637A" w:rsidRPr="002F637A" w:rsidRDefault="00D373BB" w:rsidP="00D373BB">
      <w:pPr>
        <w:spacing w:before="100" w:beforeAutospacing="1" w:after="100" w:afterAutospacing="1" w:line="240" w:lineRule="auto"/>
        <w:rPr>
          <w:rFonts w:ascii="Arial" w:eastAsia="Times New Roman" w:hAnsi="Arial" w:cs="Arial"/>
          <w:sz w:val="20"/>
          <w:szCs w:val="20"/>
        </w:rPr>
      </w:pPr>
      <w:r w:rsidRPr="00D373BB">
        <w:rPr>
          <w:rFonts w:ascii="Arial" w:eastAsia="Times New Roman" w:hAnsi="Arial" w:cs="Arial"/>
          <w:sz w:val="20"/>
          <w:szCs w:val="20"/>
        </w:rPr>
        <w:t xml:space="preserve">So yes: </w:t>
      </w:r>
      <w:r w:rsidRPr="00D373BB">
        <w:rPr>
          <w:rFonts w:ascii="Arial" w:eastAsia="Times New Roman" w:hAnsi="Arial" w:cs="Arial"/>
          <w:b/>
          <w:bCs/>
          <w:sz w:val="20"/>
          <w:szCs w:val="20"/>
        </w:rPr>
        <w:t xml:space="preserve">the </w:t>
      </w:r>
      <w:proofErr w:type="spellStart"/>
      <w:r w:rsidRPr="00D373BB">
        <w:rPr>
          <w:rFonts w:ascii="Arial" w:eastAsia="Times New Roman" w:hAnsi="Arial" w:cs="Arial"/>
          <w:b/>
          <w:bCs/>
          <w:sz w:val="20"/>
          <w:szCs w:val="20"/>
        </w:rPr>
        <w:t>colour</w:t>
      </w:r>
      <w:proofErr w:type="spellEnd"/>
      <w:r w:rsidRPr="00D373BB">
        <w:rPr>
          <w:rFonts w:ascii="Arial" w:eastAsia="Times New Roman" w:hAnsi="Arial" w:cs="Arial"/>
          <w:b/>
          <w:bCs/>
          <w:sz w:val="20"/>
          <w:szCs w:val="20"/>
        </w:rPr>
        <w:t>/note family repeats every octave</w:t>
      </w:r>
      <w:r w:rsidRPr="00D373BB">
        <w:rPr>
          <w:rFonts w:ascii="Arial" w:eastAsia="Times New Roman" w:hAnsi="Arial" w:cs="Arial"/>
          <w:sz w:val="20"/>
          <w:szCs w:val="20"/>
        </w:rPr>
        <w:t>, but the frequency changes by ×2 each octave.</w:t>
      </w:r>
    </w:p>
    <w:p w14:paraId="7D20A0C2" w14:textId="0AF85469" w:rsidR="002F637A" w:rsidRDefault="002F637A" w:rsidP="00D373BB">
      <w:pPr>
        <w:spacing w:before="100" w:beforeAutospacing="1" w:after="100" w:afterAutospacing="1" w:line="240" w:lineRule="auto"/>
        <w:rPr>
          <w:rFonts w:ascii="Arial" w:eastAsia="Times New Roman" w:hAnsi="Arial" w:cs="Arial"/>
          <w:sz w:val="20"/>
          <w:szCs w:val="20"/>
        </w:rPr>
      </w:pPr>
      <w:r>
        <w:rPr>
          <w:rFonts w:ascii="Arial" w:hAnsi="Arial" w:cs="Arial"/>
          <w:b/>
          <w:bCs/>
          <w:noProof/>
          <w:sz w:val="24"/>
          <w:szCs w:val="24"/>
        </w:rPr>
        <w:drawing>
          <wp:inline distT="0" distB="0" distL="0" distR="0" wp14:anchorId="277C2DD1" wp14:editId="7029B457">
            <wp:extent cx="6162300" cy="6061075"/>
            <wp:effectExtent l="0" t="0" r="0" b="0"/>
            <wp:docPr id="152323056"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2751"/>
                    <a:stretch>
                      <a:fillRect/>
                    </a:stretch>
                  </pic:blipFill>
                  <pic:spPr bwMode="auto">
                    <a:xfrm>
                      <a:off x="0" y="0"/>
                      <a:ext cx="6182892" cy="6081329"/>
                    </a:xfrm>
                    <a:prstGeom prst="rect">
                      <a:avLst/>
                    </a:prstGeom>
                    <a:noFill/>
                    <a:ln>
                      <a:noFill/>
                    </a:ln>
                    <a:extLst>
                      <a:ext uri="{53640926-AAD7-44D8-BBD7-CCE9431645EC}">
                        <a14:shadowObscured xmlns:a14="http://schemas.microsoft.com/office/drawing/2010/main"/>
                      </a:ext>
                    </a:extLst>
                  </pic:spPr>
                </pic:pic>
              </a:graphicData>
            </a:graphic>
          </wp:inline>
        </w:drawing>
      </w:r>
    </w:p>
    <w:p w14:paraId="6AD14101" w14:textId="1BB68419" w:rsidR="002F637A" w:rsidRDefault="002F637A" w:rsidP="002F637A">
      <w:pPr>
        <w:spacing w:before="100" w:beforeAutospacing="1" w:after="100" w:afterAutospacing="1" w:line="240" w:lineRule="auto"/>
        <w:jc w:val="center"/>
        <w:rPr>
          <w:rFonts w:ascii="Arial" w:hAnsi="Arial" w:cs="Arial"/>
          <w:i/>
          <w:color w:val="788CAF"/>
          <w:sz w:val="20"/>
          <w:szCs w:val="20"/>
        </w:rPr>
      </w:pPr>
      <w:proofErr w:type="gramStart"/>
      <w:r>
        <w:rPr>
          <w:rFonts w:ascii="Arial" w:hAnsi="Arial" w:cs="Arial"/>
          <w:i/>
          <w:color w:val="788CAF"/>
          <w:sz w:val="20"/>
          <w:szCs w:val="20"/>
        </w:rPr>
        <w:t>this</w:t>
      </w:r>
      <w:proofErr w:type="gramEnd"/>
      <w:r>
        <w:rPr>
          <w:rFonts w:ascii="Arial" w:hAnsi="Arial" w:cs="Arial"/>
          <w:i/>
          <w:color w:val="788CAF"/>
          <w:sz w:val="20"/>
          <w:szCs w:val="20"/>
        </w:rPr>
        <w:t xml:space="preserve"> is full frequency chart for semitones</w:t>
      </w:r>
    </w:p>
    <w:p w14:paraId="6072BA7B" w14:textId="77777777" w:rsidR="002F637A" w:rsidRPr="00D373BB" w:rsidRDefault="002F637A" w:rsidP="002F637A">
      <w:pPr>
        <w:spacing w:before="100" w:beforeAutospacing="1" w:after="100" w:afterAutospacing="1" w:line="240" w:lineRule="auto"/>
        <w:jc w:val="center"/>
        <w:rPr>
          <w:rFonts w:ascii="Arial" w:eastAsia="Times New Roman" w:hAnsi="Arial" w:cs="Arial"/>
          <w:sz w:val="20"/>
          <w:szCs w:val="20"/>
        </w:rPr>
      </w:pPr>
    </w:p>
    <w:p w14:paraId="368ED34E" w14:textId="61AABA08" w:rsidR="00D373BB" w:rsidRPr="002F637A" w:rsidRDefault="00D373BB">
      <w:pPr>
        <w:rPr>
          <w:rFonts w:ascii="Arial" w:hAnsi="Arial" w:cs="Arial"/>
          <w:b/>
          <w:bCs/>
          <w:sz w:val="24"/>
          <w:szCs w:val="24"/>
        </w:rPr>
      </w:pPr>
      <w:r w:rsidRPr="002F637A">
        <w:rPr>
          <w:rFonts w:ascii="Arial" w:hAnsi="Arial" w:cs="Arial"/>
          <w:b/>
          <w:bCs/>
          <w:sz w:val="24"/>
          <w:szCs w:val="24"/>
        </w:rPr>
        <w:t>Common chord formulas, semitones and full names</w:t>
      </w:r>
    </w:p>
    <w:tbl>
      <w:tblPr>
        <w:tblStyle w:val="Mriekatabuky"/>
        <w:tblW w:w="10737" w:type="dxa"/>
        <w:jc w:val="center"/>
        <w:tblLook w:val="04A0" w:firstRow="1" w:lastRow="0" w:firstColumn="1" w:lastColumn="0" w:noHBand="0" w:noVBand="1"/>
      </w:tblPr>
      <w:tblGrid>
        <w:gridCol w:w="3579"/>
        <w:gridCol w:w="3579"/>
        <w:gridCol w:w="3579"/>
      </w:tblGrid>
      <w:tr w:rsidR="00D373BB" w:rsidRPr="00D373BB" w14:paraId="0336FC98" w14:textId="77777777" w:rsidTr="0017424E">
        <w:trPr>
          <w:trHeight w:val="200"/>
          <w:tblHeader/>
          <w:jc w:val="center"/>
        </w:trPr>
        <w:tc>
          <w:tcPr>
            <w:tcW w:w="3579" w:type="dxa"/>
            <w:shd w:val="clear" w:color="auto" w:fill="2336A0"/>
            <w:tcMar>
              <w:top w:w="60" w:type="dxa"/>
              <w:left w:w="80" w:type="dxa"/>
              <w:bottom w:w="60" w:type="dxa"/>
              <w:right w:w="80" w:type="dxa"/>
            </w:tcMar>
            <w:vAlign w:val="center"/>
          </w:tcPr>
          <w:p w14:paraId="541DFE05" w14:textId="21DB843B" w:rsidR="00D373BB" w:rsidRPr="00D373BB" w:rsidRDefault="00D373BB" w:rsidP="00D373BB">
            <w:pPr>
              <w:rPr>
                <w:rFonts w:ascii="Arial" w:hAnsi="Arial" w:cs="Arial"/>
                <w:sz w:val="20"/>
                <w:szCs w:val="20"/>
              </w:rPr>
            </w:pPr>
            <w:r w:rsidRPr="00D373BB">
              <w:rPr>
                <w:rFonts w:ascii="Arial" w:hAnsi="Arial" w:cs="Arial"/>
                <w:b/>
                <w:bCs/>
                <w:sz w:val="20"/>
                <w:szCs w:val="20"/>
              </w:rPr>
              <w:t>Chord</w:t>
            </w:r>
          </w:p>
        </w:tc>
        <w:tc>
          <w:tcPr>
            <w:tcW w:w="3579" w:type="dxa"/>
            <w:shd w:val="clear" w:color="auto" w:fill="2336A0"/>
            <w:tcMar>
              <w:top w:w="60" w:type="dxa"/>
              <w:left w:w="80" w:type="dxa"/>
              <w:bottom w:w="60" w:type="dxa"/>
              <w:right w:w="80" w:type="dxa"/>
            </w:tcMar>
            <w:vAlign w:val="center"/>
          </w:tcPr>
          <w:p w14:paraId="1DA6DC5C" w14:textId="4AA5F044" w:rsidR="00D373BB" w:rsidRPr="00D373BB" w:rsidRDefault="00D373BB" w:rsidP="00D373BB">
            <w:pPr>
              <w:rPr>
                <w:rFonts w:ascii="Arial" w:hAnsi="Arial" w:cs="Arial"/>
                <w:sz w:val="20"/>
                <w:szCs w:val="20"/>
              </w:rPr>
            </w:pPr>
            <w:r w:rsidRPr="00D373BB">
              <w:rPr>
                <w:rFonts w:ascii="Arial" w:hAnsi="Arial" w:cs="Arial"/>
                <w:b/>
                <w:bCs/>
                <w:sz w:val="20"/>
                <w:szCs w:val="20"/>
              </w:rPr>
              <w:t>Semitone formula from root</w:t>
            </w:r>
          </w:p>
        </w:tc>
        <w:tc>
          <w:tcPr>
            <w:tcW w:w="3579" w:type="dxa"/>
            <w:shd w:val="clear" w:color="auto" w:fill="2336A0"/>
            <w:tcMar>
              <w:top w:w="60" w:type="dxa"/>
              <w:left w:w="80" w:type="dxa"/>
              <w:bottom w:w="60" w:type="dxa"/>
              <w:right w:w="80" w:type="dxa"/>
            </w:tcMar>
            <w:vAlign w:val="center"/>
          </w:tcPr>
          <w:p w14:paraId="25608765" w14:textId="0EDCDC7F" w:rsidR="00D373BB" w:rsidRPr="00D373BB" w:rsidRDefault="00D373BB" w:rsidP="00D373BB">
            <w:pPr>
              <w:rPr>
                <w:rFonts w:ascii="Arial" w:hAnsi="Arial" w:cs="Arial"/>
                <w:sz w:val="20"/>
                <w:szCs w:val="20"/>
              </w:rPr>
            </w:pPr>
            <w:r w:rsidRPr="00D373BB">
              <w:rPr>
                <w:rFonts w:ascii="Arial" w:hAnsi="Arial" w:cs="Arial"/>
                <w:b/>
                <w:bCs/>
                <w:sz w:val="20"/>
                <w:szCs w:val="20"/>
              </w:rPr>
              <w:t>Full name</w:t>
            </w:r>
          </w:p>
        </w:tc>
      </w:tr>
      <w:tr w:rsidR="00D373BB" w:rsidRPr="00D373BB" w14:paraId="1500D128" w14:textId="77777777" w:rsidTr="0017424E">
        <w:trPr>
          <w:trHeight w:val="200"/>
          <w:jc w:val="center"/>
        </w:trPr>
        <w:tc>
          <w:tcPr>
            <w:tcW w:w="3579" w:type="dxa"/>
            <w:shd w:val="clear" w:color="auto" w:fill="141A33"/>
            <w:tcMar>
              <w:top w:w="55" w:type="dxa"/>
              <w:left w:w="75" w:type="dxa"/>
              <w:bottom w:w="55" w:type="dxa"/>
              <w:right w:w="75" w:type="dxa"/>
            </w:tcMar>
            <w:vAlign w:val="center"/>
          </w:tcPr>
          <w:p w14:paraId="6F8510F5" w14:textId="094203B6" w:rsidR="00D373BB" w:rsidRPr="00D373BB" w:rsidRDefault="00D373BB" w:rsidP="00D373BB">
            <w:pPr>
              <w:rPr>
                <w:rFonts w:ascii="Arial" w:hAnsi="Arial" w:cs="Arial"/>
                <w:sz w:val="20"/>
                <w:szCs w:val="20"/>
              </w:rPr>
            </w:pPr>
            <w:r w:rsidRPr="00D373BB">
              <w:rPr>
                <w:rFonts w:ascii="Arial" w:hAnsi="Arial" w:cs="Arial"/>
                <w:sz w:val="20"/>
                <w:szCs w:val="20"/>
              </w:rPr>
              <w:t>Major</w:t>
            </w:r>
          </w:p>
        </w:tc>
        <w:tc>
          <w:tcPr>
            <w:tcW w:w="3579" w:type="dxa"/>
            <w:shd w:val="clear" w:color="auto" w:fill="10152A"/>
            <w:tcMar>
              <w:top w:w="55" w:type="dxa"/>
              <w:left w:w="75" w:type="dxa"/>
              <w:bottom w:w="55" w:type="dxa"/>
              <w:right w:w="75" w:type="dxa"/>
            </w:tcMar>
            <w:vAlign w:val="center"/>
          </w:tcPr>
          <w:p w14:paraId="5EE87A9E" w14:textId="259929AB" w:rsidR="00D373BB" w:rsidRPr="00D373BB" w:rsidRDefault="00D373BB" w:rsidP="00D373BB">
            <w:pPr>
              <w:rPr>
                <w:rFonts w:ascii="Arial" w:hAnsi="Arial" w:cs="Arial"/>
                <w:sz w:val="20"/>
                <w:szCs w:val="20"/>
              </w:rPr>
            </w:pPr>
            <w:r w:rsidRPr="00D373BB">
              <w:rPr>
                <w:rFonts w:ascii="Arial" w:hAnsi="Arial" w:cs="Arial"/>
                <w:sz w:val="20"/>
                <w:szCs w:val="20"/>
              </w:rPr>
              <w:t>0, 4, 7</w:t>
            </w:r>
          </w:p>
        </w:tc>
        <w:tc>
          <w:tcPr>
            <w:tcW w:w="3579" w:type="dxa"/>
            <w:shd w:val="clear" w:color="auto" w:fill="10152A"/>
            <w:tcMar>
              <w:top w:w="55" w:type="dxa"/>
              <w:left w:w="75" w:type="dxa"/>
              <w:bottom w:w="55" w:type="dxa"/>
              <w:right w:w="75" w:type="dxa"/>
            </w:tcMar>
            <w:vAlign w:val="center"/>
          </w:tcPr>
          <w:p w14:paraId="17B4FAA9" w14:textId="5B8B6D5A" w:rsidR="00D373BB" w:rsidRPr="00D373BB" w:rsidRDefault="00D373BB" w:rsidP="00D373BB">
            <w:pPr>
              <w:rPr>
                <w:rFonts w:ascii="Arial" w:hAnsi="Arial" w:cs="Arial"/>
                <w:sz w:val="20"/>
                <w:szCs w:val="20"/>
              </w:rPr>
            </w:pPr>
            <w:r w:rsidRPr="00D373BB">
              <w:rPr>
                <w:rFonts w:ascii="Arial" w:hAnsi="Arial" w:cs="Arial"/>
                <w:sz w:val="20"/>
                <w:szCs w:val="20"/>
              </w:rPr>
              <w:t>Major triad</w:t>
            </w:r>
          </w:p>
        </w:tc>
      </w:tr>
      <w:tr w:rsidR="00D373BB" w:rsidRPr="00D373BB" w14:paraId="65F06EBF" w14:textId="77777777" w:rsidTr="0017424E">
        <w:trPr>
          <w:trHeight w:val="200"/>
          <w:jc w:val="center"/>
        </w:trPr>
        <w:tc>
          <w:tcPr>
            <w:tcW w:w="3579" w:type="dxa"/>
            <w:shd w:val="clear" w:color="auto" w:fill="141A33"/>
            <w:tcMar>
              <w:top w:w="55" w:type="dxa"/>
              <w:left w:w="75" w:type="dxa"/>
              <w:bottom w:w="55" w:type="dxa"/>
              <w:right w:w="75" w:type="dxa"/>
            </w:tcMar>
            <w:vAlign w:val="center"/>
          </w:tcPr>
          <w:p w14:paraId="5B64A201" w14:textId="007C2008" w:rsidR="00D373BB" w:rsidRPr="00D373BB" w:rsidRDefault="00D373BB" w:rsidP="00D373BB">
            <w:pPr>
              <w:rPr>
                <w:rFonts w:ascii="Arial" w:hAnsi="Arial" w:cs="Arial"/>
                <w:sz w:val="20"/>
                <w:szCs w:val="20"/>
              </w:rPr>
            </w:pPr>
            <w:r w:rsidRPr="00D373BB">
              <w:rPr>
                <w:rFonts w:ascii="Arial" w:hAnsi="Arial" w:cs="Arial"/>
                <w:sz w:val="20"/>
                <w:szCs w:val="20"/>
              </w:rPr>
              <w:t>Minor</w:t>
            </w:r>
          </w:p>
        </w:tc>
        <w:tc>
          <w:tcPr>
            <w:tcW w:w="3579" w:type="dxa"/>
            <w:shd w:val="clear" w:color="auto" w:fill="10152A"/>
            <w:tcMar>
              <w:top w:w="55" w:type="dxa"/>
              <w:left w:w="75" w:type="dxa"/>
              <w:bottom w:w="55" w:type="dxa"/>
              <w:right w:w="75" w:type="dxa"/>
            </w:tcMar>
            <w:vAlign w:val="center"/>
          </w:tcPr>
          <w:p w14:paraId="3EA7DC3A" w14:textId="628404BE" w:rsidR="00D373BB" w:rsidRPr="00D373BB" w:rsidRDefault="00D373BB" w:rsidP="00D373BB">
            <w:pPr>
              <w:rPr>
                <w:rFonts w:ascii="Arial" w:hAnsi="Arial" w:cs="Arial"/>
                <w:sz w:val="20"/>
                <w:szCs w:val="20"/>
              </w:rPr>
            </w:pPr>
            <w:r w:rsidRPr="00D373BB">
              <w:rPr>
                <w:rFonts w:ascii="Arial" w:hAnsi="Arial" w:cs="Arial"/>
                <w:sz w:val="20"/>
                <w:szCs w:val="20"/>
              </w:rPr>
              <w:t>0, 3, 7</w:t>
            </w:r>
          </w:p>
        </w:tc>
        <w:tc>
          <w:tcPr>
            <w:tcW w:w="3579" w:type="dxa"/>
            <w:shd w:val="clear" w:color="auto" w:fill="10152A"/>
            <w:tcMar>
              <w:top w:w="55" w:type="dxa"/>
              <w:left w:w="75" w:type="dxa"/>
              <w:bottom w:w="55" w:type="dxa"/>
              <w:right w:w="75" w:type="dxa"/>
            </w:tcMar>
            <w:vAlign w:val="center"/>
          </w:tcPr>
          <w:p w14:paraId="48B86B12" w14:textId="68A8A60A" w:rsidR="00D373BB" w:rsidRPr="00D373BB" w:rsidRDefault="00D373BB" w:rsidP="00D373BB">
            <w:pPr>
              <w:rPr>
                <w:rFonts w:ascii="Arial" w:hAnsi="Arial" w:cs="Arial"/>
                <w:sz w:val="20"/>
                <w:szCs w:val="20"/>
              </w:rPr>
            </w:pPr>
            <w:r w:rsidRPr="00D373BB">
              <w:rPr>
                <w:rFonts w:ascii="Arial" w:hAnsi="Arial" w:cs="Arial"/>
                <w:sz w:val="20"/>
                <w:szCs w:val="20"/>
              </w:rPr>
              <w:t>Minor triad</w:t>
            </w:r>
          </w:p>
        </w:tc>
      </w:tr>
      <w:tr w:rsidR="00D373BB" w:rsidRPr="00D373BB" w14:paraId="73B5DB7E" w14:textId="77777777" w:rsidTr="0017424E">
        <w:trPr>
          <w:trHeight w:val="200"/>
          <w:jc w:val="center"/>
        </w:trPr>
        <w:tc>
          <w:tcPr>
            <w:tcW w:w="3579" w:type="dxa"/>
            <w:shd w:val="clear" w:color="auto" w:fill="141A33"/>
            <w:tcMar>
              <w:top w:w="55" w:type="dxa"/>
              <w:left w:w="75" w:type="dxa"/>
              <w:bottom w:w="55" w:type="dxa"/>
              <w:right w:w="75" w:type="dxa"/>
            </w:tcMar>
            <w:vAlign w:val="center"/>
          </w:tcPr>
          <w:p w14:paraId="53D59417" w14:textId="1C40FF13" w:rsidR="00D373BB" w:rsidRPr="00D373BB" w:rsidRDefault="00D373BB" w:rsidP="00D373BB">
            <w:pPr>
              <w:rPr>
                <w:rFonts w:ascii="Arial" w:hAnsi="Arial" w:cs="Arial"/>
                <w:sz w:val="20"/>
                <w:szCs w:val="20"/>
              </w:rPr>
            </w:pPr>
            <w:r w:rsidRPr="00D373BB">
              <w:rPr>
                <w:rFonts w:ascii="Arial" w:hAnsi="Arial" w:cs="Arial"/>
                <w:sz w:val="20"/>
                <w:szCs w:val="20"/>
              </w:rPr>
              <w:lastRenderedPageBreak/>
              <w:t>Diminished</w:t>
            </w:r>
          </w:p>
        </w:tc>
        <w:tc>
          <w:tcPr>
            <w:tcW w:w="3579" w:type="dxa"/>
            <w:shd w:val="clear" w:color="auto" w:fill="10152A"/>
            <w:tcMar>
              <w:top w:w="55" w:type="dxa"/>
              <w:left w:w="75" w:type="dxa"/>
              <w:bottom w:w="55" w:type="dxa"/>
              <w:right w:w="75" w:type="dxa"/>
            </w:tcMar>
            <w:vAlign w:val="center"/>
          </w:tcPr>
          <w:p w14:paraId="439F161D" w14:textId="2F4C7A71" w:rsidR="00D373BB" w:rsidRPr="00D373BB" w:rsidRDefault="00D373BB" w:rsidP="00D373BB">
            <w:pPr>
              <w:rPr>
                <w:rFonts w:ascii="Arial" w:hAnsi="Arial" w:cs="Arial"/>
                <w:sz w:val="20"/>
                <w:szCs w:val="20"/>
              </w:rPr>
            </w:pPr>
            <w:r w:rsidRPr="00D373BB">
              <w:rPr>
                <w:rFonts w:ascii="Arial" w:hAnsi="Arial" w:cs="Arial"/>
                <w:sz w:val="20"/>
                <w:szCs w:val="20"/>
              </w:rPr>
              <w:t>0, 3, 6</w:t>
            </w:r>
          </w:p>
        </w:tc>
        <w:tc>
          <w:tcPr>
            <w:tcW w:w="3579" w:type="dxa"/>
            <w:shd w:val="clear" w:color="auto" w:fill="10152A"/>
            <w:tcMar>
              <w:top w:w="55" w:type="dxa"/>
              <w:left w:w="75" w:type="dxa"/>
              <w:bottom w:w="55" w:type="dxa"/>
              <w:right w:w="75" w:type="dxa"/>
            </w:tcMar>
            <w:vAlign w:val="center"/>
          </w:tcPr>
          <w:p w14:paraId="4920359E" w14:textId="7B67A131" w:rsidR="00D373BB" w:rsidRPr="00D373BB" w:rsidRDefault="00D373BB" w:rsidP="00D373BB">
            <w:pPr>
              <w:rPr>
                <w:rFonts w:ascii="Arial" w:hAnsi="Arial" w:cs="Arial"/>
                <w:sz w:val="20"/>
                <w:szCs w:val="20"/>
              </w:rPr>
            </w:pPr>
            <w:r w:rsidRPr="00D373BB">
              <w:rPr>
                <w:rFonts w:ascii="Arial" w:hAnsi="Arial" w:cs="Arial"/>
                <w:sz w:val="20"/>
                <w:szCs w:val="20"/>
              </w:rPr>
              <w:t>Diminished triad</w:t>
            </w:r>
          </w:p>
        </w:tc>
      </w:tr>
      <w:tr w:rsidR="00D373BB" w:rsidRPr="00D373BB" w14:paraId="2F2BF339" w14:textId="77777777" w:rsidTr="0017424E">
        <w:trPr>
          <w:trHeight w:val="200"/>
          <w:jc w:val="center"/>
        </w:trPr>
        <w:tc>
          <w:tcPr>
            <w:tcW w:w="3579" w:type="dxa"/>
            <w:shd w:val="clear" w:color="auto" w:fill="141A33"/>
            <w:tcMar>
              <w:top w:w="55" w:type="dxa"/>
              <w:left w:w="75" w:type="dxa"/>
              <w:bottom w:w="55" w:type="dxa"/>
              <w:right w:w="75" w:type="dxa"/>
            </w:tcMar>
            <w:vAlign w:val="center"/>
          </w:tcPr>
          <w:p w14:paraId="22B25C99" w14:textId="7C4B12A4" w:rsidR="00D373BB" w:rsidRPr="00D373BB" w:rsidRDefault="00D373BB" w:rsidP="00D373BB">
            <w:pPr>
              <w:rPr>
                <w:rFonts w:ascii="Arial" w:hAnsi="Arial" w:cs="Arial"/>
                <w:sz w:val="20"/>
                <w:szCs w:val="20"/>
              </w:rPr>
            </w:pPr>
            <w:r w:rsidRPr="00D373BB">
              <w:rPr>
                <w:rFonts w:ascii="Arial" w:hAnsi="Arial" w:cs="Arial"/>
                <w:sz w:val="20"/>
                <w:szCs w:val="20"/>
              </w:rPr>
              <w:t>Augmented</w:t>
            </w:r>
          </w:p>
        </w:tc>
        <w:tc>
          <w:tcPr>
            <w:tcW w:w="3579" w:type="dxa"/>
            <w:shd w:val="clear" w:color="auto" w:fill="10152A"/>
            <w:tcMar>
              <w:top w:w="55" w:type="dxa"/>
              <w:left w:w="75" w:type="dxa"/>
              <w:bottom w:w="55" w:type="dxa"/>
              <w:right w:w="75" w:type="dxa"/>
            </w:tcMar>
            <w:vAlign w:val="center"/>
          </w:tcPr>
          <w:p w14:paraId="2F971BBF" w14:textId="7BB640A5" w:rsidR="00D373BB" w:rsidRPr="00D373BB" w:rsidRDefault="00D373BB" w:rsidP="00D373BB">
            <w:pPr>
              <w:rPr>
                <w:rFonts w:ascii="Arial" w:hAnsi="Arial" w:cs="Arial"/>
                <w:sz w:val="20"/>
                <w:szCs w:val="20"/>
              </w:rPr>
            </w:pPr>
            <w:r w:rsidRPr="00D373BB">
              <w:rPr>
                <w:rFonts w:ascii="Arial" w:hAnsi="Arial" w:cs="Arial"/>
                <w:sz w:val="20"/>
                <w:szCs w:val="20"/>
              </w:rPr>
              <w:t>0, 4, 8</w:t>
            </w:r>
          </w:p>
        </w:tc>
        <w:tc>
          <w:tcPr>
            <w:tcW w:w="3579" w:type="dxa"/>
            <w:shd w:val="clear" w:color="auto" w:fill="10152A"/>
            <w:tcMar>
              <w:top w:w="55" w:type="dxa"/>
              <w:left w:w="75" w:type="dxa"/>
              <w:bottom w:w="55" w:type="dxa"/>
              <w:right w:w="75" w:type="dxa"/>
            </w:tcMar>
            <w:vAlign w:val="center"/>
          </w:tcPr>
          <w:p w14:paraId="531030C6" w14:textId="0108CBC7" w:rsidR="00D373BB" w:rsidRPr="00D373BB" w:rsidRDefault="00D373BB" w:rsidP="00D373BB">
            <w:pPr>
              <w:rPr>
                <w:rFonts w:ascii="Arial" w:hAnsi="Arial" w:cs="Arial"/>
                <w:sz w:val="20"/>
                <w:szCs w:val="20"/>
              </w:rPr>
            </w:pPr>
            <w:r w:rsidRPr="00D373BB">
              <w:rPr>
                <w:rFonts w:ascii="Arial" w:hAnsi="Arial" w:cs="Arial"/>
                <w:sz w:val="20"/>
                <w:szCs w:val="20"/>
              </w:rPr>
              <w:t>Augmented triad</w:t>
            </w:r>
          </w:p>
        </w:tc>
      </w:tr>
      <w:tr w:rsidR="00D373BB" w:rsidRPr="00D373BB" w14:paraId="04DD9CFD" w14:textId="77777777" w:rsidTr="0017424E">
        <w:trPr>
          <w:trHeight w:val="200"/>
          <w:jc w:val="center"/>
        </w:trPr>
        <w:tc>
          <w:tcPr>
            <w:tcW w:w="3579" w:type="dxa"/>
            <w:shd w:val="clear" w:color="auto" w:fill="141A33"/>
            <w:tcMar>
              <w:top w:w="55" w:type="dxa"/>
              <w:left w:w="75" w:type="dxa"/>
              <w:bottom w:w="55" w:type="dxa"/>
              <w:right w:w="75" w:type="dxa"/>
            </w:tcMar>
            <w:vAlign w:val="center"/>
          </w:tcPr>
          <w:p w14:paraId="441E9CA3" w14:textId="08F94F95" w:rsidR="00D373BB" w:rsidRPr="00D373BB" w:rsidRDefault="00D373BB" w:rsidP="00D373BB">
            <w:pPr>
              <w:rPr>
                <w:rFonts w:ascii="Arial" w:hAnsi="Arial" w:cs="Arial"/>
                <w:sz w:val="20"/>
                <w:szCs w:val="20"/>
              </w:rPr>
            </w:pPr>
            <w:r w:rsidRPr="00D373BB">
              <w:rPr>
                <w:rFonts w:ascii="Arial" w:hAnsi="Arial" w:cs="Arial"/>
                <w:sz w:val="20"/>
                <w:szCs w:val="20"/>
              </w:rPr>
              <w:t>Suspended 2</w:t>
            </w:r>
          </w:p>
        </w:tc>
        <w:tc>
          <w:tcPr>
            <w:tcW w:w="3579" w:type="dxa"/>
            <w:shd w:val="clear" w:color="auto" w:fill="10152A"/>
            <w:tcMar>
              <w:top w:w="55" w:type="dxa"/>
              <w:left w:w="75" w:type="dxa"/>
              <w:bottom w:w="55" w:type="dxa"/>
              <w:right w:w="75" w:type="dxa"/>
            </w:tcMar>
            <w:vAlign w:val="center"/>
          </w:tcPr>
          <w:p w14:paraId="656BE544" w14:textId="38B13EAF" w:rsidR="00D373BB" w:rsidRPr="00D373BB" w:rsidRDefault="00D373BB" w:rsidP="00D373BB">
            <w:pPr>
              <w:rPr>
                <w:rFonts w:ascii="Arial" w:hAnsi="Arial" w:cs="Arial"/>
                <w:sz w:val="20"/>
                <w:szCs w:val="20"/>
              </w:rPr>
            </w:pPr>
            <w:r w:rsidRPr="00D373BB">
              <w:rPr>
                <w:rFonts w:ascii="Arial" w:hAnsi="Arial" w:cs="Arial"/>
                <w:sz w:val="20"/>
                <w:szCs w:val="20"/>
              </w:rPr>
              <w:t>0, 2, 7</w:t>
            </w:r>
          </w:p>
        </w:tc>
        <w:tc>
          <w:tcPr>
            <w:tcW w:w="3579" w:type="dxa"/>
            <w:shd w:val="clear" w:color="auto" w:fill="10152A"/>
            <w:tcMar>
              <w:top w:w="55" w:type="dxa"/>
              <w:left w:w="75" w:type="dxa"/>
              <w:bottom w:w="55" w:type="dxa"/>
              <w:right w:w="75" w:type="dxa"/>
            </w:tcMar>
            <w:vAlign w:val="center"/>
          </w:tcPr>
          <w:p w14:paraId="7747498D" w14:textId="6504C9B2" w:rsidR="00D373BB" w:rsidRPr="00D373BB" w:rsidRDefault="00D373BB" w:rsidP="00D373BB">
            <w:pPr>
              <w:rPr>
                <w:rFonts w:ascii="Arial" w:hAnsi="Arial" w:cs="Arial"/>
                <w:sz w:val="20"/>
                <w:szCs w:val="20"/>
              </w:rPr>
            </w:pPr>
            <w:r w:rsidRPr="00D373BB">
              <w:rPr>
                <w:rFonts w:ascii="Arial" w:hAnsi="Arial" w:cs="Arial"/>
                <w:sz w:val="20"/>
                <w:szCs w:val="20"/>
              </w:rPr>
              <w:t>Suspended second chord</w:t>
            </w:r>
          </w:p>
        </w:tc>
      </w:tr>
      <w:tr w:rsidR="00D373BB" w:rsidRPr="00D373BB" w14:paraId="43815865" w14:textId="77777777" w:rsidTr="0017424E">
        <w:trPr>
          <w:trHeight w:val="200"/>
          <w:jc w:val="center"/>
        </w:trPr>
        <w:tc>
          <w:tcPr>
            <w:tcW w:w="3579" w:type="dxa"/>
            <w:shd w:val="clear" w:color="auto" w:fill="141A33"/>
            <w:tcMar>
              <w:top w:w="55" w:type="dxa"/>
              <w:left w:w="75" w:type="dxa"/>
              <w:bottom w:w="55" w:type="dxa"/>
              <w:right w:w="75" w:type="dxa"/>
            </w:tcMar>
            <w:vAlign w:val="center"/>
          </w:tcPr>
          <w:p w14:paraId="44DC45A4" w14:textId="28EDE0DD" w:rsidR="00D373BB" w:rsidRPr="00D373BB" w:rsidRDefault="00D373BB" w:rsidP="00D373BB">
            <w:pPr>
              <w:rPr>
                <w:rFonts w:ascii="Arial" w:hAnsi="Arial" w:cs="Arial"/>
                <w:sz w:val="20"/>
                <w:szCs w:val="20"/>
              </w:rPr>
            </w:pPr>
            <w:r w:rsidRPr="00D373BB">
              <w:rPr>
                <w:rFonts w:ascii="Arial" w:hAnsi="Arial" w:cs="Arial"/>
                <w:sz w:val="20"/>
                <w:szCs w:val="20"/>
              </w:rPr>
              <w:t>Suspended 4</w:t>
            </w:r>
          </w:p>
        </w:tc>
        <w:tc>
          <w:tcPr>
            <w:tcW w:w="3579" w:type="dxa"/>
            <w:shd w:val="clear" w:color="auto" w:fill="10152A"/>
            <w:tcMar>
              <w:top w:w="55" w:type="dxa"/>
              <w:left w:w="75" w:type="dxa"/>
              <w:bottom w:w="55" w:type="dxa"/>
              <w:right w:w="75" w:type="dxa"/>
            </w:tcMar>
            <w:vAlign w:val="center"/>
          </w:tcPr>
          <w:p w14:paraId="5168731A" w14:textId="2D5DC4F2" w:rsidR="00D373BB" w:rsidRPr="00D373BB" w:rsidRDefault="00D373BB" w:rsidP="00D373BB">
            <w:pPr>
              <w:rPr>
                <w:rFonts w:ascii="Arial" w:hAnsi="Arial" w:cs="Arial"/>
                <w:sz w:val="20"/>
                <w:szCs w:val="20"/>
              </w:rPr>
            </w:pPr>
            <w:r w:rsidRPr="00D373BB">
              <w:rPr>
                <w:rFonts w:ascii="Arial" w:hAnsi="Arial" w:cs="Arial"/>
                <w:sz w:val="20"/>
                <w:szCs w:val="20"/>
              </w:rPr>
              <w:t>0, 5, 7</w:t>
            </w:r>
          </w:p>
        </w:tc>
        <w:tc>
          <w:tcPr>
            <w:tcW w:w="3579" w:type="dxa"/>
            <w:shd w:val="clear" w:color="auto" w:fill="10152A"/>
            <w:tcMar>
              <w:top w:w="55" w:type="dxa"/>
              <w:left w:w="75" w:type="dxa"/>
              <w:bottom w:w="55" w:type="dxa"/>
              <w:right w:w="75" w:type="dxa"/>
            </w:tcMar>
            <w:vAlign w:val="center"/>
          </w:tcPr>
          <w:p w14:paraId="2F149413" w14:textId="5A8E0BB0" w:rsidR="00D373BB" w:rsidRPr="00D373BB" w:rsidRDefault="00D373BB" w:rsidP="00D373BB">
            <w:pPr>
              <w:rPr>
                <w:rFonts w:ascii="Arial" w:hAnsi="Arial" w:cs="Arial"/>
                <w:sz w:val="20"/>
                <w:szCs w:val="20"/>
              </w:rPr>
            </w:pPr>
            <w:r w:rsidRPr="00D373BB">
              <w:rPr>
                <w:rFonts w:ascii="Arial" w:hAnsi="Arial" w:cs="Arial"/>
                <w:sz w:val="20"/>
                <w:szCs w:val="20"/>
              </w:rPr>
              <w:t>Suspended fourth chord</w:t>
            </w:r>
          </w:p>
        </w:tc>
      </w:tr>
      <w:tr w:rsidR="00D373BB" w:rsidRPr="00D373BB" w14:paraId="5E17F95F" w14:textId="77777777" w:rsidTr="0017424E">
        <w:trPr>
          <w:trHeight w:val="200"/>
          <w:jc w:val="center"/>
        </w:trPr>
        <w:tc>
          <w:tcPr>
            <w:tcW w:w="3579" w:type="dxa"/>
            <w:shd w:val="clear" w:color="auto" w:fill="141A33"/>
            <w:tcMar>
              <w:top w:w="55" w:type="dxa"/>
              <w:left w:w="75" w:type="dxa"/>
              <w:bottom w:w="55" w:type="dxa"/>
              <w:right w:w="75" w:type="dxa"/>
            </w:tcMar>
            <w:vAlign w:val="center"/>
          </w:tcPr>
          <w:p w14:paraId="5428FD12" w14:textId="7BC77669" w:rsidR="00D373BB" w:rsidRPr="00D373BB" w:rsidRDefault="00D373BB" w:rsidP="00D373BB">
            <w:pPr>
              <w:rPr>
                <w:rFonts w:ascii="Arial" w:hAnsi="Arial" w:cs="Arial"/>
                <w:sz w:val="20"/>
                <w:szCs w:val="20"/>
              </w:rPr>
            </w:pPr>
            <w:r w:rsidRPr="00D373BB">
              <w:rPr>
                <w:rFonts w:ascii="Arial" w:hAnsi="Arial" w:cs="Arial"/>
                <w:sz w:val="20"/>
                <w:szCs w:val="20"/>
              </w:rPr>
              <w:t>Power chord</w:t>
            </w:r>
          </w:p>
        </w:tc>
        <w:tc>
          <w:tcPr>
            <w:tcW w:w="3579" w:type="dxa"/>
            <w:shd w:val="clear" w:color="auto" w:fill="10152A"/>
            <w:tcMar>
              <w:top w:w="55" w:type="dxa"/>
              <w:left w:w="75" w:type="dxa"/>
              <w:bottom w:w="55" w:type="dxa"/>
              <w:right w:w="75" w:type="dxa"/>
            </w:tcMar>
            <w:vAlign w:val="center"/>
          </w:tcPr>
          <w:p w14:paraId="43818856" w14:textId="348DD5AF" w:rsidR="00D373BB" w:rsidRPr="00D373BB" w:rsidRDefault="00D373BB" w:rsidP="00D373BB">
            <w:pPr>
              <w:rPr>
                <w:rFonts w:ascii="Arial" w:hAnsi="Arial" w:cs="Arial"/>
                <w:sz w:val="20"/>
                <w:szCs w:val="20"/>
              </w:rPr>
            </w:pPr>
            <w:r w:rsidRPr="00D373BB">
              <w:rPr>
                <w:rFonts w:ascii="Arial" w:hAnsi="Arial" w:cs="Arial"/>
                <w:sz w:val="20"/>
                <w:szCs w:val="20"/>
              </w:rPr>
              <w:t>0, 7</w:t>
            </w:r>
          </w:p>
        </w:tc>
        <w:tc>
          <w:tcPr>
            <w:tcW w:w="3579" w:type="dxa"/>
            <w:shd w:val="clear" w:color="auto" w:fill="10152A"/>
            <w:tcMar>
              <w:top w:w="55" w:type="dxa"/>
              <w:left w:w="75" w:type="dxa"/>
              <w:bottom w:w="55" w:type="dxa"/>
              <w:right w:w="75" w:type="dxa"/>
            </w:tcMar>
            <w:vAlign w:val="center"/>
          </w:tcPr>
          <w:p w14:paraId="5B581B30" w14:textId="26F7D820" w:rsidR="00D373BB" w:rsidRPr="00D373BB" w:rsidRDefault="00D373BB" w:rsidP="00D373BB">
            <w:pPr>
              <w:rPr>
                <w:rFonts w:ascii="Arial" w:hAnsi="Arial" w:cs="Arial"/>
                <w:sz w:val="20"/>
                <w:szCs w:val="20"/>
              </w:rPr>
            </w:pPr>
            <w:r w:rsidRPr="00D373BB">
              <w:rPr>
                <w:rFonts w:ascii="Arial" w:hAnsi="Arial" w:cs="Arial"/>
                <w:sz w:val="20"/>
                <w:szCs w:val="20"/>
              </w:rPr>
              <w:t>Fifth dyad / power chord</w:t>
            </w:r>
          </w:p>
        </w:tc>
      </w:tr>
      <w:tr w:rsidR="00D373BB" w:rsidRPr="00D373BB" w14:paraId="5DBD35CB" w14:textId="77777777" w:rsidTr="0017424E">
        <w:trPr>
          <w:trHeight w:val="200"/>
          <w:jc w:val="center"/>
        </w:trPr>
        <w:tc>
          <w:tcPr>
            <w:tcW w:w="3579" w:type="dxa"/>
            <w:shd w:val="clear" w:color="auto" w:fill="141A33"/>
            <w:tcMar>
              <w:top w:w="55" w:type="dxa"/>
              <w:left w:w="75" w:type="dxa"/>
              <w:bottom w:w="55" w:type="dxa"/>
              <w:right w:w="75" w:type="dxa"/>
            </w:tcMar>
            <w:vAlign w:val="center"/>
          </w:tcPr>
          <w:p w14:paraId="58C691CB" w14:textId="4755EF96" w:rsidR="00D373BB" w:rsidRPr="00D373BB" w:rsidRDefault="00D373BB" w:rsidP="00D373BB">
            <w:pPr>
              <w:rPr>
                <w:rFonts w:ascii="Arial" w:hAnsi="Arial" w:cs="Arial"/>
                <w:sz w:val="20"/>
                <w:szCs w:val="20"/>
              </w:rPr>
            </w:pPr>
            <w:r w:rsidRPr="00D373BB">
              <w:rPr>
                <w:rFonts w:ascii="Arial" w:hAnsi="Arial" w:cs="Arial"/>
                <w:sz w:val="20"/>
                <w:szCs w:val="20"/>
              </w:rPr>
              <w:t>Major 7</w:t>
            </w:r>
          </w:p>
        </w:tc>
        <w:tc>
          <w:tcPr>
            <w:tcW w:w="3579" w:type="dxa"/>
            <w:shd w:val="clear" w:color="auto" w:fill="10152A"/>
            <w:tcMar>
              <w:top w:w="55" w:type="dxa"/>
              <w:left w:w="75" w:type="dxa"/>
              <w:bottom w:w="55" w:type="dxa"/>
              <w:right w:w="75" w:type="dxa"/>
            </w:tcMar>
            <w:vAlign w:val="center"/>
          </w:tcPr>
          <w:p w14:paraId="54D4023F" w14:textId="7C16053E" w:rsidR="00D373BB" w:rsidRPr="00D373BB" w:rsidRDefault="00D373BB" w:rsidP="00D373BB">
            <w:pPr>
              <w:rPr>
                <w:rFonts w:ascii="Arial" w:hAnsi="Arial" w:cs="Arial"/>
                <w:sz w:val="20"/>
                <w:szCs w:val="20"/>
              </w:rPr>
            </w:pPr>
            <w:r w:rsidRPr="00D373BB">
              <w:rPr>
                <w:rFonts w:ascii="Arial" w:hAnsi="Arial" w:cs="Arial"/>
                <w:sz w:val="20"/>
                <w:szCs w:val="20"/>
              </w:rPr>
              <w:t>0, 4, 7, 11</w:t>
            </w:r>
          </w:p>
        </w:tc>
        <w:tc>
          <w:tcPr>
            <w:tcW w:w="3579" w:type="dxa"/>
            <w:shd w:val="clear" w:color="auto" w:fill="10152A"/>
            <w:tcMar>
              <w:top w:w="55" w:type="dxa"/>
              <w:left w:w="75" w:type="dxa"/>
              <w:bottom w:w="55" w:type="dxa"/>
              <w:right w:w="75" w:type="dxa"/>
            </w:tcMar>
            <w:vAlign w:val="center"/>
          </w:tcPr>
          <w:p w14:paraId="6466FB22" w14:textId="2BED983F" w:rsidR="00D373BB" w:rsidRPr="00D373BB" w:rsidRDefault="00D373BB" w:rsidP="00D373BB">
            <w:pPr>
              <w:rPr>
                <w:rFonts w:ascii="Arial" w:hAnsi="Arial" w:cs="Arial"/>
                <w:sz w:val="20"/>
                <w:szCs w:val="20"/>
              </w:rPr>
            </w:pPr>
            <w:r w:rsidRPr="00D373BB">
              <w:rPr>
                <w:rFonts w:ascii="Arial" w:hAnsi="Arial" w:cs="Arial"/>
                <w:sz w:val="20"/>
                <w:szCs w:val="20"/>
              </w:rPr>
              <w:t>Major seventh chord</w:t>
            </w:r>
          </w:p>
        </w:tc>
      </w:tr>
      <w:tr w:rsidR="00D373BB" w:rsidRPr="00D373BB" w14:paraId="357E792D" w14:textId="77777777" w:rsidTr="0017424E">
        <w:trPr>
          <w:trHeight w:val="348"/>
          <w:jc w:val="center"/>
        </w:trPr>
        <w:tc>
          <w:tcPr>
            <w:tcW w:w="3579" w:type="dxa"/>
            <w:shd w:val="clear" w:color="auto" w:fill="141A33"/>
            <w:tcMar>
              <w:top w:w="55" w:type="dxa"/>
              <w:left w:w="75" w:type="dxa"/>
              <w:bottom w:w="55" w:type="dxa"/>
              <w:right w:w="75" w:type="dxa"/>
            </w:tcMar>
            <w:vAlign w:val="center"/>
          </w:tcPr>
          <w:p w14:paraId="3EC5A2E9" w14:textId="0DA086AA" w:rsidR="00D373BB" w:rsidRPr="00D373BB" w:rsidRDefault="00D373BB" w:rsidP="00D373BB">
            <w:pPr>
              <w:rPr>
                <w:rFonts w:ascii="Arial" w:hAnsi="Arial" w:cs="Arial"/>
                <w:sz w:val="20"/>
                <w:szCs w:val="20"/>
              </w:rPr>
            </w:pPr>
            <w:r w:rsidRPr="00D373BB">
              <w:rPr>
                <w:rFonts w:ascii="Arial" w:hAnsi="Arial" w:cs="Arial"/>
                <w:sz w:val="20"/>
                <w:szCs w:val="20"/>
              </w:rPr>
              <w:t>Dominant 7</w:t>
            </w:r>
          </w:p>
        </w:tc>
        <w:tc>
          <w:tcPr>
            <w:tcW w:w="3579" w:type="dxa"/>
            <w:shd w:val="clear" w:color="auto" w:fill="10152A"/>
            <w:tcMar>
              <w:top w:w="55" w:type="dxa"/>
              <w:left w:w="75" w:type="dxa"/>
              <w:bottom w:w="55" w:type="dxa"/>
              <w:right w:w="75" w:type="dxa"/>
            </w:tcMar>
            <w:vAlign w:val="center"/>
          </w:tcPr>
          <w:p w14:paraId="3F078947" w14:textId="513AAE3F" w:rsidR="00D373BB" w:rsidRPr="00D373BB" w:rsidRDefault="00D373BB" w:rsidP="00D373BB">
            <w:pPr>
              <w:rPr>
                <w:rFonts w:ascii="Arial" w:hAnsi="Arial" w:cs="Arial"/>
                <w:sz w:val="20"/>
                <w:szCs w:val="20"/>
              </w:rPr>
            </w:pPr>
            <w:r w:rsidRPr="00D373BB">
              <w:rPr>
                <w:rFonts w:ascii="Arial" w:hAnsi="Arial" w:cs="Arial"/>
                <w:sz w:val="20"/>
                <w:szCs w:val="20"/>
              </w:rPr>
              <w:t>0, 4, 7, 10</w:t>
            </w:r>
          </w:p>
        </w:tc>
        <w:tc>
          <w:tcPr>
            <w:tcW w:w="3579" w:type="dxa"/>
            <w:shd w:val="clear" w:color="auto" w:fill="10152A"/>
            <w:tcMar>
              <w:top w:w="55" w:type="dxa"/>
              <w:left w:w="75" w:type="dxa"/>
              <w:bottom w:w="55" w:type="dxa"/>
              <w:right w:w="75" w:type="dxa"/>
            </w:tcMar>
            <w:vAlign w:val="center"/>
          </w:tcPr>
          <w:p w14:paraId="1F2A5152" w14:textId="2D502B09" w:rsidR="00D373BB" w:rsidRPr="00D373BB" w:rsidRDefault="00D373BB" w:rsidP="00D373BB">
            <w:pPr>
              <w:rPr>
                <w:rFonts w:ascii="Arial" w:hAnsi="Arial" w:cs="Arial"/>
                <w:sz w:val="20"/>
                <w:szCs w:val="20"/>
              </w:rPr>
            </w:pPr>
            <w:r w:rsidRPr="00D373BB">
              <w:rPr>
                <w:rFonts w:ascii="Arial" w:hAnsi="Arial" w:cs="Arial"/>
                <w:sz w:val="20"/>
                <w:szCs w:val="20"/>
              </w:rPr>
              <w:t>Dominant seventh chord</w:t>
            </w:r>
          </w:p>
        </w:tc>
      </w:tr>
      <w:tr w:rsidR="00D373BB" w:rsidRPr="00D373BB" w14:paraId="1AD1D6A6" w14:textId="77777777" w:rsidTr="0017424E">
        <w:trPr>
          <w:trHeight w:val="200"/>
          <w:jc w:val="center"/>
        </w:trPr>
        <w:tc>
          <w:tcPr>
            <w:tcW w:w="3579" w:type="dxa"/>
            <w:shd w:val="clear" w:color="auto" w:fill="141A33"/>
            <w:tcMar>
              <w:top w:w="55" w:type="dxa"/>
              <w:left w:w="75" w:type="dxa"/>
              <w:bottom w:w="55" w:type="dxa"/>
              <w:right w:w="75" w:type="dxa"/>
            </w:tcMar>
            <w:vAlign w:val="center"/>
          </w:tcPr>
          <w:p w14:paraId="4FFB8AA3" w14:textId="628518F7" w:rsidR="00D373BB" w:rsidRPr="00D373BB" w:rsidRDefault="00D373BB" w:rsidP="00D373BB">
            <w:pPr>
              <w:rPr>
                <w:rFonts w:ascii="Arial" w:hAnsi="Arial" w:cs="Arial"/>
                <w:sz w:val="20"/>
                <w:szCs w:val="20"/>
              </w:rPr>
            </w:pPr>
            <w:r w:rsidRPr="00D373BB">
              <w:rPr>
                <w:rFonts w:ascii="Arial" w:hAnsi="Arial" w:cs="Arial"/>
                <w:sz w:val="20"/>
                <w:szCs w:val="20"/>
              </w:rPr>
              <w:t>Minor 7</w:t>
            </w:r>
          </w:p>
        </w:tc>
        <w:tc>
          <w:tcPr>
            <w:tcW w:w="3579" w:type="dxa"/>
            <w:shd w:val="clear" w:color="auto" w:fill="10152A"/>
            <w:tcMar>
              <w:top w:w="55" w:type="dxa"/>
              <w:left w:w="75" w:type="dxa"/>
              <w:bottom w:w="55" w:type="dxa"/>
              <w:right w:w="75" w:type="dxa"/>
            </w:tcMar>
            <w:vAlign w:val="center"/>
          </w:tcPr>
          <w:p w14:paraId="00028083" w14:textId="699344B5" w:rsidR="00D373BB" w:rsidRPr="00D373BB" w:rsidRDefault="00D373BB" w:rsidP="00D373BB">
            <w:pPr>
              <w:rPr>
                <w:rFonts w:ascii="Arial" w:hAnsi="Arial" w:cs="Arial"/>
                <w:sz w:val="20"/>
                <w:szCs w:val="20"/>
              </w:rPr>
            </w:pPr>
            <w:r w:rsidRPr="00D373BB">
              <w:rPr>
                <w:rFonts w:ascii="Arial" w:hAnsi="Arial" w:cs="Arial"/>
                <w:sz w:val="20"/>
                <w:szCs w:val="20"/>
              </w:rPr>
              <w:t>0, 3, 7, 10</w:t>
            </w:r>
          </w:p>
        </w:tc>
        <w:tc>
          <w:tcPr>
            <w:tcW w:w="3579" w:type="dxa"/>
            <w:shd w:val="clear" w:color="auto" w:fill="10152A"/>
            <w:tcMar>
              <w:top w:w="55" w:type="dxa"/>
              <w:left w:w="75" w:type="dxa"/>
              <w:bottom w:w="55" w:type="dxa"/>
              <w:right w:w="75" w:type="dxa"/>
            </w:tcMar>
            <w:vAlign w:val="center"/>
          </w:tcPr>
          <w:p w14:paraId="7B08C747" w14:textId="447B8EF9" w:rsidR="00D373BB" w:rsidRPr="00D373BB" w:rsidRDefault="00D373BB" w:rsidP="00D373BB">
            <w:pPr>
              <w:rPr>
                <w:rFonts w:ascii="Arial" w:hAnsi="Arial" w:cs="Arial"/>
                <w:sz w:val="20"/>
                <w:szCs w:val="20"/>
              </w:rPr>
            </w:pPr>
            <w:r w:rsidRPr="00D373BB">
              <w:rPr>
                <w:rFonts w:ascii="Arial" w:hAnsi="Arial" w:cs="Arial"/>
                <w:sz w:val="20"/>
                <w:szCs w:val="20"/>
              </w:rPr>
              <w:t>Minor seventh chord</w:t>
            </w:r>
          </w:p>
        </w:tc>
      </w:tr>
      <w:tr w:rsidR="00D373BB" w:rsidRPr="00D373BB" w14:paraId="3F87A06A" w14:textId="77777777" w:rsidTr="0017424E">
        <w:trPr>
          <w:trHeight w:val="200"/>
          <w:jc w:val="center"/>
        </w:trPr>
        <w:tc>
          <w:tcPr>
            <w:tcW w:w="3579" w:type="dxa"/>
            <w:shd w:val="clear" w:color="auto" w:fill="141A33"/>
            <w:tcMar>
              <w:top w:w="55" w:type="dxa"/>
              <w:left w:w="75" w:type="dxa"/>
              <w:bottom w:w="55" w:type="dxa"/>
              <w:right w:w="75" w:type="dxa"/>
            </w:tcMar>
            <w:vAlign w:val="center"/>
          </w:tcPr>
          <w:p w14:paraId="7F245646" w14:textId="5D4EF650" w:rsidR="00D373BB" w:rsidRPr="00D373BB" w:rsidRDefault="00D373BB" w:rsidP="00D373BB">
            <w:pPr>
              <w:rPr>
                <w:rFonts w:ascii="Arial" w:hAnsi="Arial" w:cs="Arial"/>
                <w:sz w:val="20"/>
                <w:szCs w:val="20"/>
              </w:rPr>
            </w:pPr>
            <w:r w:rsidRPr="00D373BB">
              <w:rPr>
                <w:rFonts w:ascii="Arial" w:hAnsi="Arial" w:cs="Arial"/>
                <w:sz w:val="20"/>
                <w:szCs w:val="20"/>
              </w:rPr>
              <w:t>Half-diminished 7</w:t>
            </w:r>
          </w:p>
        </w:tc>
        <w:tc>
          <w:tcPr>
            <w:tcW w:w="3579" w:type="dxa"/>
            <w:shd w:val="clear" w:color="auto" w:fill="10152A"/>
            <w:tcMar>
              <w:top w:w="55" w:type="dxa"/>
              <w:left w:w="75" w:type="dxa"/>
              <w:bottom w:w="55" w:type="dxa"/>
              <w:right w:w="75" w:type="dxa"/>
            </w:tcMar>
            <w:vAlign w:val="center"/>
          </w:tcPr>
          <w:p w14:paraId="300EAF92" w14:textId="4075DB76" w:rsidR="00D373BB" w:rsidRPr="00D373BB" w:rsidRDefault="00D373BB" w:rsidP="00D373BB">
            <w:pPr>
              <w:rPr>
                <w:rFonts w:ascii="Arial" w:hAnsi="Arial" w:cs="Arial"/>
                <w:sz w:val="20"/>
                <w:szCs w:val="20"/>
              </w:rPr>
            </w:pPr>
            <w:r w:rsidRPr="00D373BB">
              <w:rPr>
                <w:rFonts w:ascii="Arial" w:hAnsi="Arial" w:cs="Arial"/>
                <w:sz w:val="20"/>
                <w:szCs w:val="20"/>
              </w:rPr>
              <w:t>0, 3, 6, 10</w:t>
            </w:r>
          </w:p>
        </w:tc>
        <w:tc>
          <w:tcPr>
            <w:tcW w:w="3579" w:type="dxa"/>
            <w:shd w:val="clear" w:color="auto" w:fill="10152A"/>
            <w:tcMar>
              <w:top w:w="55" w:type="dxa"/>
              <w:left w:w="75" w:type="dxa"/>
              <w:bottom w:w="55" w:type="dxa"/>
              <w:right w:w="75" w:type="dxa"/>
            </w:tcMar>
            <w:vAlign w:val="center"/>
          </w:tcPr>
          <w:p w14:paraId="3E723C7F" w14:textId="03C3B41E" w:rsidR="00D373BB" w:rsidRPr="00D373BB" w:rsidRDefault="00D373BB" w:rsidP="00D373BB">
            <w:pPr>
              <w:rPr>
                <w:rFonts w:ascii="Arial" w:hAnsi="Arial" w:cs="Arial"/>
                <w:sz w:val="20"/>
                <w:szCs w:val="20"/>
              </w:rPr>
            </w:pPr>
            <w:r w:rsidRPr="00D373BB">
              <w:rPr>
                <w:rFonts w:ascii="Arial" w:hAnsi="Arial" w:cs="Arial"/>
                <w:sz w:val="20"/>
                <w:szCs w:val="20"/>
              </w:rPr>
              <w:t>Minor seventh flat five</w:t>
            </w:r>
          </w:p>
        </w:tc>
      </w:tr>
      <w:tr w:rsidR="00D373BB" w:rsidRPr="00D373BB" w14:paraId="11A0A804" w14:textId="77777777" w:rsidTr="0017424E">
        <w:trPr>
          <w:trHeight w:val="212"/>
          <w:jc w:val="center"/>
        </w:trPr>
        <w:tc>
          <w:tcPr>
            <w:tcW w:w="3579" w:type="dxa"/>
            <w:shd w:val="clear" w:color="auto" w:fill="141A33"/>
            <w:tcMar>
              <w:top w:w="55" w:type="dxa"/>
              <w:left w:w="75" w:type="dxa"/>
              <w:bottom w:w="55" w:type="dxa"/>
              <w:right w:w="75" w:type="dxa"/>
            </w:tcMar>
            <w:vAlign w:val="center"/>
          </w:tcPr>
          <w:p w14:paraId="5121D8E6" w14:textId="39220042" w:rsidR="00D373BB" w:rsidRPr="00D373BB" w:rsidRDefault="00D373BB" w:rsidP="00D373BB">
            <w:pPr>
              <w:rPr>
                <w:rFonts w:ascii="Arial" w:hAnsi="Arial" w:cs="Arial"/>
                <w:sz w:val="20"/>
                <w:szCs w:val="20"/>
              </w:rPr>
            </w:pPr>
            <w:r w:rsidRPr="00D373BB">
              <w:rPr>
                <w:rFonts w:ascii="Arial" w:hAnsi="Arial" w:cs="Arial"/>
                <w:sz w:val="20"/>
                <w:szCs w:val="20"/>
              </w:rPr>
              <w:t>Diminished 7</w:t>
            </w:r>
          </w:p>
        </w:tc>
        <w:tc>
          <w:tcPr>
            <w:tcW w:w="3579" w:type="dxa"/>
            <w:shd w:val="clear" w:color="auto" w:fill="10152A"/>
            <w:tcMar>
              <w:top w:w="55" w:type="dxa"/>
              <w:left w:w="75" w:type="dxa"/>
              <w:bottom w:w="55" w:type="dxa"/>
              <w:right w:w="75" w:type="dxa"/>
            </w:tcMar>
            <w:vAlign w:val="center"/>
          </w:tcPr>
          <w:p w14:paraId="1A8AD9F5" w14:textId="4496F5FB" w:rsidR="00D373BB" w:rsidRPr="00D373BB" w:rsidRDefault="00D373BB" w:rsidP="00D373BB">
            <w:pPr>
              <w:rPr>
                <w:rFonts w:ascii="Arial" w:hAnsi="Arial" w:cs="Arial"/>
                <w:sz w:val="20"/>
                <w:szCs w:val="20"/>
              </w:rPr>
            </w:pPr>
            <w:r w:rsidRPr="00D373BB">
              <w:rPr>
                <w:rFonts w:ascii="Arial" w:hAnsi="Arial" w:cs="Arial"/>
                <w:sz w:val="20"/>
                <w:szCs w:val="20"/>
              </w:rPr>
              <w:t>0, 3, 6, 9</w:t>
            </w:r>
          </w:p>
        </w:tc>
        <w:tc>
          <w:tcPr>
            <w:tcW w:w="3579" w:type="dxa"/>
            <w:shd w:val="clear" w:color="auto" w:fill="10152A"/>
            <w:tcMar>
              <w:top w:w="55" w:type="dxa"/>
              <w:left w:w="75" w:type="dxa"/>
              <w:bottom w:w="55" w:type="dxa"/>
              <w:right w:w="75" w:type="dxa"/>
            </w:tcMar>
            <w:vAlign w:val="center"/>
          </w:tcPr>
          <w:p w14:paraId="5BD83CC8" w14:textId="148AF7CD" w:rsidR="00D373BB" w:rsidRPr="00D373BB" w:rsidRDefault="00D373BB" w:rsidP="00D373BB">
            <w:pPr>
              <w:rPr>
                <w:rFonts w:ascii="Arial" w:hAnsi="Arial" w:cs="Arial"/>
                <w:sz w:val="20"/>
                <w:szCs w:val="20"/>
              </w:rPr>
            </w:pPr>
            <w:r w:rsidRPr="00D373BB">
              <w:rPr>
                <w:rFonts w:ascii="Arial" w:hAnsi="Arial" w:cs="Arial"/>
                <w:sz w:val="20"/>
                <w:szCs w:val="20"/>
              </w:rPr>
              <w:t>Diminished seventh chord</w:t>
            </w:r>
          </w:p>
        </w:tc>
      </w:tr>
      <w:tr w:rsidR="00D373BB" w:rsidRPr="00D373BB" w14:paraId="67669C90" w14:textId="77777777" w:rsidTr="0017424E">
        <w:trPr>
          <w:trHeight w:val="212"/>
          <w:jc w:val="center"/>
        </w:trPr>
        <w:tc>
          <w:tcPr>
            <w:tcW w:w="3579" w:type="dxa"/>
            <w:shd w:val="clear" w:color="auto" w:fill="141A33"/>
            <w:tcMar>
              <w:top w:w="55" w:type="dxa"/>
              <w:left w:w="75" w:type="dxa"/>
              <w:bottom w:w="55" w:type="dxa"/>
              <w:right w:w="75" w:type="dxa"/>
            </w:tcMar>
            <w:vAlign w:val="center"/>
          </w:tcPr>
          <w:p w14:paraId="00900645" w14:textId="32512740" w:rsidR="00D373BB" w:rsidRPr="00D373BB" w:rsidRDefault="00D373BB" w:rsidP="00D373BB">
            <w:pPr>
              <w:rPr>
                <w:rFonts w:ascii="Arial" w:hAnsi="Arial" w:cs="Arial"/>
                <w:sz w:val="20"/>
                <w:szCs w:val="20"/>
              </w:rPr>
            </w:pPr>
            <w:r w:rsidRPr="00D373BB">
              <w:rPr>
                <w:rFonts w:ascii="Arial" w:hAnsi="Arial" w:cs="Arial"/>
                <w:sz w:val="20"/>
                <w:szCs w:val="20"/>
              </w:rPr>
              <w:t>Minor major 7</w:t>
            </w:r>
          </w:p>
        </w:tc>
        <w:tc>
          <w:tcPr>
            <w:tcW w:w="3579" w:type="dxa"/>
            <w:shd w:val="clear" w:color="auto" w:fill="10152A"/>
            <w:tcMar>
              <w:top w:w="55" w:type="dxa"/>
              <w:left w:w="75" w:type="dxa"/>
              <w:bottom w:w="55" w:type="dxa"/>
              <w:right w:w="75" w:type="dxa"/>
            </w:tcMar>
            <w:vAlign w:val="center"/>
          </w:tcPr>
          <w:p w14:paraId="304D280F" w14:textId="6E5B896E" w:rsidR="00D373BB" w:rsidRPr="00D373BB" w:rsidRDefault="00D373BB" w:rsidP="00D373BB">
            <w:pPr>
              <w:rPr>
                <w:rFonts w:ascii="Arial" w:hAnsi="Arial" w:cs="Arial"/>
                <w:sz w:val="20"/>
                <w:szCs w:val="20"/>
              </w:rPr>
            </w:pPr>
            <w:r w:rsidRPr="00D373BB">
              <w:rPr>
                <w:rFonts w:ascii="Arial" w:hAnsi="Arial" w:cs="Arial"/>
                <w:sz w:val="20"/>
                <w:szCs w:val="20"/>
              </w:rPr>
              <w:t>0, 3, 7, 11</w:t>
            </w:r>
          </w:p>
        </w:tc>
        <w:tc>
          <w:tcPr>
            <w:tcW w:w="3579" w:type="dxa"/>
            <w:shd w:val="clear" w:color="auto" w:fill="10152A"/>
            <w:tcMar>
              <w:top w:w="55" w:type="dxa"/>
              <w:left w:w="75" w:type="dxa"/>
              <w:bottom w:w="55" w:type="dxa"/>
              <w:right w:w="75" w:type="dxa"/>
            </w:tcMar>
            <w:vAlign w:val="center"/>
          </w:tcPr>
          <w:p w14:paraId="1B069AA0" w14:textId="48B4303B" w:rsidR="00D373BB" w:rsidRPr="00D373BB" w:rsidRDefault="00D373BB" w:rsidP="00D373BB">
            <w:pPr>
              <w:rPr>
                <w:rFonts w:ascii="Arial" w:hAnsi="Arial" w:cs="Arial"/>
                <w:sz w:val="20"/>
                <w:szCs w:val="20"/>
              </w:rPr>
            </w:pPr>
            <w:r w:rsidRPr="00D373BB">
              <w:rPr>
                <w:rFonts w:ascii="Arial" w:hAnsi="Arial" w:cs="Arial"/>
                <w:sz w:val="20"/>
                <w:szCs w:val="20"/>
              </w:rPr>
              <w:t>Minor-major seventh chord</w:t>
            </w:r>
          </w:p>
        </w:tc>
      </w:tr>
      <w:tr w:rsidR="00D373BB" w:rsidRPr="00D373BB" w14:paraId="36BA1E67" w14:textId="77777777" w:rsidTr="0017424E">
        <w:trPr>
          <w:trHeight w:val="212"/>
          <w:jc w:val="center"/>
        </w:trPr>
        <w:tc>
          <w:tcPr>
            <w:tcW w:w="3579" w:type="dxa"/>
            <w:shd w:val="clear" w:color="auto" w:fill="141A33"/>
            <w:tcMar>
              <w:top w:w="55" w:type="dxa"/>
              <w:left w:w="75" w:type="dxa"/>
              <w:bottom w:w="55" w:type="dxa"/>
              <w:right w:w="75" w:type="dxa"/>
            </w:tcMar>
            <w:vAlign w:val="center"/>
          </w:tcPr>
          <w:p w14:paraId="41FE4A1C" w14:textId="43AB173B" w:rsidR="00D373BB" w:rsidRPr="00D373BB" w:rsidRDefault="00D373BB" w:rsidP="00D373BB">
            <w:pPr>
              <w:rPr>
                <w:rFonts w:ascii="Arial" w:hAnsi="Arial" w:cs="Arial"/>
                <w:sz w:val="20"/>
                <w:szCs w:val="20"/>
              </w:rPr>
            </w:pPr>
            <w:r w:rsidRPr="00D373BB">
              <w:rPr>
                <w:rFonts w:ascii="Arial" w:hAnsi="Arial" w:cs="Arial"/>
                <w:sz w:val="20"/>
                <w:szCs w:val="20"/>
              </w:rPr>
              <w:t>Add9</w:t>
            </w:r>
          </w:p>
        </w:tc>
        <w:tc>
          <w:tcPr>
            <w:tcW w:w="3579" w:type="dxa"/>
            <w:shd w:val="clear" w:color="auto" w:fill="10152A"/>
            <w:tcMar>
              <w:top w:w="55" w:type="dxa"/>
              <w:left w:w="75" w:type="dxa"/>
              <w:bottom w:w="55" w:type="dxa"/>
              <w:right w:w="75" w:type="dxa"/>
            </w:tcMar>
            <w:vAlign w:val="center"/>
          </w:tcPr>
          <w:p w14:paraId="536DF0A2" w14:textId="15A71D6F" w:rsidR="00D373BB" w:rsidRPr="00D373BB" w:rsidRDefault="00D373BB" w:rsidP="00D373BB">
            <w:pPr>
              <w:rPr>
                <w:rFonts w:ascii="Arial" w:hAnsi="Arial" w:cs="Arial"/>
                <w:sz w:val="20"/>
                <w:szCs w:val="20"/>
              </w:rPr>
            </w:pPr>
            <w:r w:rsidRPr="00D373BB">
              <w:rPr>
                <w:rFonts w:ascii="Arial" w:hAnsi="Arial" w:cs="Arial"/>
                <w:sz w:val="20"/>
                <w:szCs w:val="20"/>
              </w:rPr>
              <w:t>0, 4, 7, 14</w:t>
            </w:r>
          </w:p>
        </w:tc>
        <w:tc>
          <w:tcPr>
            <w:tcW w:w="3579" w:type="dxa"/>
            <w:shd w:val="clear" w:color="auto" w:fill="10152A"/>
            <w:tcMar>
              <w:top w:w="55" w:type="dxa"/>
              <w:left w:w="75" w:type="dxa"/>
              <w:bottom w:w="55" w:type="dxa"/>
              <w:right w:w="75" w:type="dxa"/>
            </w:tcMar>
            <w:vAlign w:val="center"/>
          </w:tcPr>
          <w:p w14:paraId="3BB5563C" w14:textId="4720ED7C" w:rsidR="00D373BB" w:rsidRPr="00D373BB" w:rsidRDefault="00D373BB" w:rsidP="00D373BB">
            <w:pPr>
              <w:rPr>
                <w:rFonts w:ascii="Arial" w:hAnsi="Arial" w:cs="Arial"/>
                <w:sz w:val="20"/>
                <w:szCs w:val="20"/>
              </w:rPr>
            </w:pPr>
            <w:r w:rsidRPr="00D373BB">
              <w:rPr>
                <w:rFonts w:ascii="Arial" w:hAnsi="Arial" w:cs="Arial"/>
                <w:sz w:val="20"/>
                <w:szCs w:val="20"/>
              </w:rPr>
              <w:t>Major triad with added ninth</w:t>
            </w:r>
          </w:p>
        </w:tc>
      </w:tr>
      <w:tr w:rsidR="00D373BB" w:rsidRPr="00D373BB" w14:paraId="0C37E768" w14:textId="77777777" w:rsidTr="0017424E">
        <w:trPr>
          <w:trHeight w:val="212"/>
          <w:jc w:val="center"/>
        </w:trPr>
        <w:tc>
          <w:tcPr>
            <w:tcW w:w="3579" w:type="dxa"/>
            <w:shd w:val="clear" w:color="auto" w:fill="141A33"/>
            <w:tcMar>
              <w:top w:w="55" w:type="dxa"/>
              <w:left w:w="75" w:type="dxa"/>
              <w:bottom w:w="55" w:type="dxa"/>
              <w:right w:w="75" w:type="dxa"/>
            </w:tcMar>
            <w:vAlign w:val="center"/>
          </w:tcPr>
          <w:p w14:paraId="10060BE4" w14:textId="554396CC" w:rsidR="00D373BB" w:rsidRPr="00D373BB" w:rsidRDefault="00D373BB" w:rsidP="00D373BB">
            <w:pPr>
              <w:rPr>
                <w:rFonts w:ascii="Arial" w:hAnsi="Arial" w:cs="Arial"/>
                <w:sz w:val="20"/>
                <w:szCs w:val="20"/>
              </w:rPr>
            </w:pPr>
            <w:r w:rsidRPr="00D373BB">
              <w:rPr>
                <w:rFonts w:ascii="Arial" w:hAnsi="Arial" w:cs="Arial"/>
                <w:sz w:val="20"/>
                <w:szCs w:val="20"/>
              </w:rPr>
              <w:t>Minor add9</w:t>
            </w:r>
          </w:p>
        </w:tc>
        <w:tc>
          <w:tcPr>
            <w:tcW w:w="3579" w:type="dxa"/>
            <w:shd w:val="clear" w:color="auto" w:fill="10152A"/>
            <w:tcMar>
              <w:top w:w="55" w:type="dxa"/>
              <w:left w:w="75" w:type="dxa"/>
              <w:bottom w:w="55" w:type="dxa"/>
              <w:right w:w="75" w:type="dxa"/>
            </w:tcMar>
            <w:vAlign w:val="center"/>
          </w:tcPr>
          <w:p w14:paraId="5302E971" w14:textId="1CFCE767" w:rsidR="00D373BB" w:rsidRPr="00D373BB" w:rsidRDefault="00D373BB" w:rsidP="00D373BB">
            <w:pPr>
              <w:rPr>
                <w:rFonts w:ascii="Arial" w:hAnsi="Arial" w:cs="Arial"/>
                <w:sz w:val="20"/>
                <w:szCs w:val="20"/>
              </w:rPr>
            </w:pPr>
            <w:r w:rsidRPr="00D373BB">
              <w:rPr>
                <w:rFonts w:ascii="Arial" w:hAnsi="Arial" w:cs="Arial"/>
                <w:sz w:val="20"/>
                <w:szCs w:val="20"/>
              </w:rPr>
              <w:t>0, 3, 7, 14</w:t>
            </w:r>
          </w:p>
        </w:tc>
        <w:tc>
          <w:tcPr>
            <w:tcW w:w="3579" w:type="dxa"/>
            <w:shd w:val="clear" w:color="auto" w:fill="10152A"/>
            <w:tcMar>
              <w:top w:w="55" w:type="dxa"/>
              <w:left w:w="75" w:type="dxa"/>
              <w:bottom w:w="55" w:type="dxa"/>
              <w:right w:w="75" w:type="dxa"/>
            </w:tcMar>
            <w:vAlign w:val="center"/>
          </w:tcPr>
          <w:p w14:paraId="31C2760F" w14:textId="2D462559" w:rsidR="00D373BB" w:rsidRPr="00D373BB" w:rsidRDefault="00D373BB" w:rsidP="00D373BB">
            <w:pPr>
              <w:rPr>
                <w:rFonts w:ascii="Arial" w:hAnsi="Arial" w:cs="Arial"/>
                <w:sz w:val="20"/>
                <w:szCs w:val="20"/>
              </w:rPr>
            </w:pPr>
            <w:r w:rsidRPr="00D373BB">
              <w:rPr>
                <w:rFonts w:ascii="Arial" w:hAnsi="Arial" w:cs="Arial"/>
                <w:sz w:val="20"/>
                <w:szCs w:val="20"/>
              </w:rPr>
              <w:t>Minor triad with added ninth</w:t>
            </w:r>
          </w:p>
        </w:tc>
      </w:tr>
      <w:tr w:rsidR="00D373BB" w:rsidRPr="00D373BB" w14:paraId="75DC18C6" w14:textId="77777777" w:rsidTr="0017424E">
        <w:trPr>
          <w:trHeight w:val="212"/>
          <w:jc w:val="center"/>
        </w:trPr>
        <w:tc>
          <w:tcPr>
            <w:tcW w:w="3579" w:type="dxa"/>
            <w:shd w:val="clear" w:color="auto" w:fill="141A33"/>
            <w:tcMar>
              <w:top w:w="55" w:type="dxa"/>
              <w:left w:w="75" w:type="dxa"/>
              <w:bottom w:w="55" w:type="dxa"/>
              <w:right w:w="75" w:type="dxa"/>
            </w:tcMar>
            <w:vAlign w:val="center"/>
          </w:tcPr>
          <w:p w14:paraId="1F919DE3" w14:textId="77139362" w:rsidR="00D373BB" w:rsidRPr="00D373BB" w:rsidRDefault="00D373BB" w:rsidP="00D373BB">
            <w:pPr>
              <w:rPr>
                <w:rFonts w:ascii="Arial" w:hAnsi="Arial" w:cs="Arial"/>
                <w:sz w:val="20"/>
                <w:szCs w:val="20"/>
              </w:rPr>
            </w:pPr>
            <w:r w:rsidRPr="00D373BB">
              <w:rPr>
                <w:rFonts w:ascii="Arial" w:hAnsi="Arial" w:cs="Arial"/>
                <w:sz w:val="20"/>
                <w:szCs w:val="20"/>
              </w:rPr>
              <w:t>Sus2 add4 hybrid</w:t>
            </w:r>
          </w:p>
        </w:tc>
        <w:tc>
          <w:tcPr>
            <w:tcW w:w="3579" w:type="dxa"/>
            <w:shd w:val="clear" w:color="auto" w:fill="10152A"/>
            <w:tcMar>
              <w:top w:w="55" w:type="dxa"/>
              <w:left w:w="75" w:type="dxa"/>
              <w:bottom w:w="55" w:type="dxa"/>
              <w:right w:w="75" w:type="dxa"/>
            </w:tcMar>
            <w:vAlign w:val="center"/>
          </w:tcPr>
          <w:p w14:paraId="3062D459" w14:textId="4509FE74" w:rsidR="00D373BB" w:rsidRPr="00D373BB" w:rsidRDefault="00D373BB" w:rsidP="00D373BB">
            <w:pPr>
              <w:rPr>
                <w:rFonts w:ascii="Arial" w:hAnsi="Arial" w:cs="Arial"/>
                <w:sz w:val="20"/>
                <w:szCs w:val="20"/>
              </w:rPr>
            </w:pPr>
            <w:r w:rsidRPr="00D373BB">
              <w:rPr>
                <w:rFonts w:ascii="Arial" w:hAnsi="Arial" w:cs="Arial"/>
                <w:sz w:val="20"/>
                <w:szCs w:val="20"/>
              </w:rPr>
              <w:t>0, 2, 5, 7</w:t>
            </w:r>
          </w:p>
        </w:tc>
        <w:tc>
          <w:tcPr>
            <w:tcW w:w="3579" w:type="dxa"/>
            <w:shd w:val="clear" w:color="auto" w:fill="10152A"/>
            <w:tcMar>
              <w:top w:w="55" w:type="dxa"/>
              <w:left w:w="75" w:type="dxa"/>
              <w:bottom w:w="55" w:type="dxa"/>
              <w:right w:w="75" w:type="dxa"/>
            </w:tcMar>
            <w:vAlign w:val="center"/>
          </w:tcPr>
          <w:p w14:paraId="5A792DBA" w14:textId="2B7378B1" w:rsidR="00D373BB" w:rsidRPr="00D373BB" w:rsidRDefault="00D373BB" w:rsidP="00D373BB">
            <w:pPr>
              <w:rPr>
                <w:rFonts w:ascii="Arial" w:hAnsi="Arial" w:cs="Arial"/>
                <w:sz w:val="20"/>
                <w:szCs w:val="20"/>
              </w:rPr>
            </w:pPr>
            <w:r w:rsidRPr="00D373BB">
              <w:rPr>
                <w:rFonts w:ascii="Arial" w:hAnsi="Arial" w:cs="Arial"/>
                <w:sz w:val="20"/>
                <w:szCs w:val="20"/>
              </w:rPr>
              <w:t>Extended suspended chord</w:t>
            </w:r>
          </w:p>
        </w:tc>
      </w:tr>
    </w:tbl>
    <w:p w14:paraId="362E0938" w14:textId="77777777" w:rsidR="002F637A" w:rsidRDefault="002F637A" w:rsidP="00D373BB">
      <w:pPr>
        <w:spacing w:before="100" w:beforeAutospacing="1" w:after="100" w:afterAutospacing="1" w:line="240" w:lineRule="auto"/>
        <w:outlineLvl w:val="2"/>
        <w:rPr>
          <w:rFonts w:ascii="Arial" w:eastAsia="Times New Roman" w:hAnsi="Arial" w:cs="Arial"/>
          <w:b/>
          <w:bCs/>
          <w:sz w:val="20"/>
          <w:szCs w:val="20"/>
        </w:rPr>
      </w:pPr>
    </w:p>
    <w:p w14:paraId="0AC41B89" w14:textId="0CC68020" w:rsidR="00D373BB" w:rsidRPr="00D373BB" w:rsidRDefault="00D373BB" w:rsidP="00D373BB">
      <w:pPr>
        <w:spacing w:before="100" w:beforeAutospacing="1" w:after="100" w:afterAutospacing="1" w:line="240" w:lineRule="auto"/>
        <w:outlineLvl w:val="2"/>
        <w:rPr>
          <w:rFonts w:ascii="Arial" w:eastAsia="Times New Roman" w:hAnsi="Arial" w:cs="Arial"/>
          <w:b/>
          <w:bCs/>
          <w:sz w:val="20"/>
          <w:szCs w:val="20"/>
        </w:rPr>
      </w:pPr>
      <w:r w:rsidRPr="00D373BB">
        <w:rPr>
          <w:rFonts w:ascii="Arial" w:eastAsia="Times New Roman" w:hAnsi="Arial" w:cs="Arial"/>
          <w:b/>
          <w:bCs/>
          <w:sz w:val="20"/>
          <w:szCs w:val="20"/>
        </w:rPr>
        <w:t xml:space="preserve">Simple explanation </w:t>
      </w:r>
    </w:p>
    <w:p w14:paraId="20611783" w14:textId="77777777" w:rsidR="00D373BB" w:rsidRPr="00D373BB" w:rsidRDefault="00D373BB" w:rsidP="00D373BB">
      <w:pPr>
        <w:numPr>
          <w:ilvl w:val="0"/>
          <w:numId w:val="11"/>
        </w:numPr>
        <w:spacing w:before="100" w:beforeAutospacing="1" w:after="100" w:afterAutospacing="1" w:line="240" w:lineRule="auto"/>
        <w:rPr>
          <w:rFonts w:ascii="Arial" w:eastAsia="Times New Roman" w:hAnsi="Arial" w:cs="Arial"/>
          <w:sz w:val="20"/>
          <w:szCs w:val="20"/>
        </w:rPr>
      </w:pPr>
      <w:r w:rsidRPr="00D373BB">
        <w:rPr>
          <w:rFonts w:ascii="Arial" w:eastAsia="Times New Roman" w:hAnsi="Arial" w:cs="Arial"/>
          <w:b/>
          <w:bCs/>
          <w:sz w:val="20"/>
          <w:szCs w:val="20"/>
        </w:rPr>
        <w:t>Major chord</w:t>
      </w:r>
      <w:r w:rsidRPr="00D373BB">
        <w:rPr>
          <w:rFonts w:ascii="Arial" w:eastAsia="Times New Roman" w:hAnsi="Arial" w:cs="Arial"/>
          <w:sz w:val="20"/>
          <w:szCs w:val="20"/>
        </w:rPr>
        <w:t xml:space="preserve"> = happy / open / stable </w:t>
      </w:r>
    </w:p>
    <w:p w14:paraId="47CFADAB" w14:textId="77777777" w:rsidR="00D373BB" w:rsidRPr="00D373BB" w:rsidRDefault="00D373BB" w:rsidP="00D373BB">
      <w:pPr>
        <w:numPr>
          <w:ilvl w:val="0"/>
          <w:numId w:val="11"/>
        </w:numPr>
        <w:spacing w:before="100" w:beforeAutospacing="1" w:after="100" w:afterAutospacing="1" w:line="240" w:lineRule="auto"/>
        <w:rPr>
          <w:rFonts w:ascii="Arial" w:eastAsia="Times New Roman" w:hAnsi="Arial" w:cs="Arial"/>
          <w:sz w:val="20"/>
          <w:szCs w:val="20"/>
        </w:rPr>
      </w:pPr>
      <w:r w:rsidRPr="00D373BB">
        <w:rPr>
          <w:rFonts w:ascii="Arial" w:eastAsia="Times New Roman" w:hAnsi="Arial" w:cs="Arial"/>
          <w:b/>
          <w:bCs/>
          <w:sz w:val="20"/>
          <w:szCs w:val="20"/>
        </w:rPr>
        <w:t>Minor chord</w:t>
      </w:r>
      <w:r w:rsidRPr="00D373BB">
        <w:rPr>
          <w:rFonts w:ascii="Arial" w:eastAsia="Times New Roman" w:hAnsi="Arial" w:cs="Arial"/>
          <w:sz w:val="20"/>
          <w:szCs w:val="20"/>
        </w:rPr>
        <w:t xml:space="preserve"> = darker / sadder / more emotional </w:t>
      </w:r>
    </w:p>
    <w:p w14:paraId="054651FD" w14:textId="77777777" w:rsidR="00D373BB" w:rsidRPr="00D373BB" w:rsidRDefault="00D373BB" w:rsidP="00D373BB">
      <w:pPr>
        <w:numPr>
          <w:ilvl w:val="0"/>
          <w:numId w:val="11"/>
        </w:numPr>
        <w:spacing w:before="100" w:beforeAutospacing="1" w:after="100" w:afterAutospacing="1" w:line="240" w:lineRule="auto"/>
        <w:rPr>
          <w:rFonts w:ascii="Arial" w:eastAsia="Times New Roman" w:hAnsi="Arial" w:cs="Arial"/>
          <w:sz w:val="20"/>
          <w:szCs w:val="20"/>
        </w:rPr>
      </w:pPr>
      <w:r w:rsidRPr="00D373BB">
        <w:rPr>
          <w:rFonts w:ascii="Arial" w:eastAsia="Times New Roman" w:hAnsi="Arial" w:cs="Arial"/>
          <w:b/>
          <w:bCs/>
          <w:sz w:val="20"/>
          <w:szCs w:val="20"/>
        </w:rPr>
        <w:t>Diminished</w:t>
      </w:r>
      <w:r w:rsidRPr="00D373BB">
        <w:rPr>
          <w:rFonts w:ascii="Arial" w:eastAsia="Times New Roman" w:hAnsi="Arial" w:cs="Arial"/>
          <w:sz w:val="20"/>
          <w:szCs w:val="20"/>
        </w:rPr>
        <w:t xml:space="preserve"> = tense / unstable / spooky </w:t>
      </w:r>
    </w:p>
    <w:p w14:paraId="75C41AB8" w14:textId="77777777" w:rsidR="00D373BB" w:rsidRPr="00D373BB" w:rsidRDefault="00D373BB" w:rsidP="00D373BB">
      <w:pPr>
        <w:numPr>
          <w:ilvl w:val="0"/>
          <w:numId w:val="11"/>
        </w:numPr>
        <w:spacing w:before="100" w:beforeAutospacing="1" w:after="100" w:afterAutospacing="1" w:line="240" w:lineRule="auto"/>
        <w:rPr>
          <w:rFonts w:ascii="Arial" w:eastAsia="Times New Roman" w:hAnsi="Arial" w:cs="Arial"/>
          <w:sz w:val="20"/>
          <w:szCs w:val="20"/>
        </w:rPr>
      </w:pPr>
      <w:r w:rsidRPr="00D373BB">
        <w:rPr>
          <w:rFonts w:ascii="Arial" w:eastAsia="Times New Roman" w:hAnsi="Arial" w:cs="Arial"/>
          <w:b/>
          <w:bCs/>
          <w:sz w:val="20"/>
          <w:szCs w:val="20"/>
        </w:rPr>
        <w:t>Augmented</w:t>
      </w:r>
      <w:r w:rsidRPr="00D373BB">
        <w:rPr>
          <w:rFonts w:ascii="Arial" w:eastAsia="Times New Roman" w:hAnsi="Arial" w:cs="Arial"/>
          <w:sz w:val="20"/>
          <w:szCs w:val="20"/>
        </w:rPr>
        <w:t xml:space="preserve"> = floating / unresolved / weird in a cool way </w:t>
      </w:r>
    </w:p>
    <w:p w14:paraId="7F41ED71" w14:textId="77777777" w:rsidR="00D373BB" w:rsidRPr="00D373BB" w:rsidRDefault="00D373BB" w:rsidP="00D373BB">
      <w:pPr>
        <w:numPr>
          <w:ilvl w:val="0"/>
          <w:numId w:val="11"/>
        </w:numPr>
        <w:spacing w:before="100" w:beforeAutospacing="1" w:after="100" w:afterAutospacing="1" w:line="240" w:lineRule="auto"/>
        <w:rPr>
          <w:rFonts w:ascii="Arial" w:eastAsia="Times New Roman" w:hAnsi="Arial" w:cs="Arial"/>
          <w:sz w:val="20"/>
          <w:szCs w:val="20"/>
        </w:rPr>
      </w:pPr>
      <w:r w:rsidRPr="00D373BB">
        <w:rPr>
          <w:rFonts w:ascii="Arial" w:eastAsia="Times New Roman" w:hAnsi="Arial" w:cs="Arial"/>
          <w:b/>
          <w:bCs/>
          <w:sz w:val="20"/>
          <w:szCs w:val="20"/>
        </w:rPr>
        <w:t>Sus2 / Sus4</w:t>
      </w:r>
      <w:r w:rsidRPr="00D373BB">
        <w:rPr>
          <w:rFonts w:ascii="Arial" w:eastAsia="Times New Roman" w:hAnsi="Arial" w:cs="Arial"/>
          <w:sz w:val="20"/>
          <w:szCs w:val="20"/>
        </w:rPr>
        <w:t xml:space="preserve"> = suspended, unresolved, waiting to drop </w:t>
      </w:r>
    </w:p>
    <w:p w14:paraId="1F3EF7C5" w14:textId="77777777" w:rsidR="00D373BB" w:rsidRPr="00D373BB" w:rsidRDefault="00D373BB" w:rsidP="00D373BB">
      <w:pPr>
        <w:numPr>
          <w:ilvl w:val="0"/>
          <w:numId w:val="11"/>
        </w:numPr>
        <w:spacing w:before="100" w:beforeAutospacing="1" w:after="100" w:afterAutospacing="1" w:line="240" w:lineRule="auto"/>
        <w:rPr>
          <w:rFonts w:ascii="Arial" w:eastAsia="Times New Roman" w:hAnsi="Arial" w:cs="Arial"/>
          <w:sz w:val="20"/>
          <w:szCs w:val="20"/>
        </w:rPr>
      </w:pPr>
      <w:r w:rsidRPr="00D373BB">
        <w:rPr>
          <w:rFonts w:ascii="Arial" w:eastAsia="Times New Roman" w:hAnsi="Arial" w:cs="Arial"/>
          <w:b/>
          <w:bCs/>
          <w:sz w:val="20"/>
          <w:szCs w:val="20"/>
        </w:rPr>
        <w:t>Seventh chords</w:t>
      </w:r>
      <w:r w:rsidRPr="00D373BB">
        <w:rPr>
          <w:rFonts w:ascii="Arial" w:eastAsia="Times New Roman" w:hAnsi="Arial" w:cs="Arial"/>
          <w:sz w:val="20"/>
          <w:szCs w:val="20"/>
        </w:rPr>
        <w:t xml:space="preserve"> = richer, jazzier, more complex</w:t>
      </w:r>
    </w:p>
    <w:p w14:paraId="7FA1DC37" w14:textId="2BEF1319" w:rsidR="00D373BB" w:rsidRDefault="00D373BB">
      <w:pPr>
        <w:rPr>
          <w:rFonts w:ascii="Arial" w:hAnsi="Arial" w:cs="Arial"/>
          <w:sz w:val="20"/>
          <w:szCs w:val="20"/>
        </w:rPr>
      </w:pPr>
      <w:r w:rsidRPr="00D373BB">
        <w:rPr>
          <w:rStyle w:val="Vrazn"/>
          <w:rFonts w:ascii="Arial" w:hAnsi="Arial" w:cs="Arial"/>
          <w:sz w:val="20"/>
          <w:szCs w:val="20"/>
        </w:rPr>
        <w:t>Each note is detected as a pitch class inside the 12-tone system, and each pitch class has a reference frequency in every octave.</w:t>
      </w:r>
      <w:r w:rsidRPr="00D373BB">
        <w:rPr>
          <w:rFonts w:ascii="Arial" w:hAnsi="Arial" w:cs="Arial"/>
          <w:sz w:val="20"/>
          <w:szCs w:val="20"/>
        </w:rPr>
        <w:t xml:space="preserve"> The analyzer does not treat notes like hard razor blades; it treats them like probability zones around a center frequency. That is why the visual still feels stable even if the exact peak sits a little sharp or flat. A chord is simply a stack of these semitone steps on top of each other: a major chord uses 0–4–7, a minor chord uses 0–3–7, a diminished chord uses 0–3–6, and so on. </w:t>
      </w:r>
      <w:proofErr w:type="gramStart"/>
      <w:r w:rsidRPr="00D373BB">
        <w:rPr>
          <w:rFonts w:ascii="Arial" w:hAnsi="Arial" w:cs="Arial"/>
          <w:sz w:val="20"/>
          <w:szCs w:val="20"/>
        </w:rPr>
        <w:t>So</w:t>
      </w:r>
      <w:proofErr w:type="gramEnd"/>
      <w:r w:rsidRPr="00D373BB">
        <w:rPr>
          <w:rFonts w:ascii="Arial" w:hAnsi="Arial" w:cs="Arial"/>
          <w:sz w:val="20"/>
          <w:szCs w:val="20"/>
        </w:rPr>
        <w:t xml:space="preserve"> the module is not just saying “this is one note”; it is reading </w:t>
      </w:r>
      <w:r w:rsidRPr="00D373BB">
        <w:rPr>
          <w:rStyle w:val="Vrazn"/>
          <w:rFonts w:ascii="Arial" w:hAnsi="Arial" w:cs="Arial"/>
          <w:sz w:val="20"/>
          <w:szCs w:val="20"/>
        </w:rPr>
        <w:t>which pitch classes are strongest together</w:t>
      </w:r>
      <w:r w:rsidRPr="00D373BB">
        <w:rPr>
          <w:rFonts w:ascii="Arial" w:hAnsi="Arial" w:cs="Arial"/>
          <w:sz w:val="20"/>
          <w:szCs w:val="20"/>
        </w:rPr>
        <w:t>, then naming the harmonic shape they form.</w:t>
      </w:r>
    </w:p>
    <w:p w14:paraId="5057CD87" w14:textId="77777777" w:rsidR="002F637A" w:rsidRDefault="002F637A">
      <w:pPr>
        <w:rPr>
          <w:rFonts w:ascii="Arial" w:hAnsi="Arial" w:cs="Arial"/>
          <w:b/>
          <w:color w:val="BCCDF8"/>
          <w:sz w:val="32"/>
          <w:szCs w:val="32"/>
        </w:rPr>
      </w:pPr>
    </w:p>
    <w:p w14:paraId="08543E96" w14:textId="63661B38" w:rsidR="00163D19" w:rsidRPr="002F637A" w:rsidRDefault="002F637A">
      <w:pPr>
        <w:rPr>
          <w:rFonts w:ascii="Arial" w:hAnsi="Arial" w:cs="Arial"/>
          <w:b/>
          <w:bCs/>
          <w:color w:val="F5F7FF"/>
          <w:sz w:val="20"/>
          <w:szCs w:val="20"/>
        </w:rPr>
      </w:pPr>
      <w:r w:rsidRPr="002F637A">
        <w:rPr>
          <w:rFonts w:ascii="Arial" w:hAnsi="Arial" w:cs="Arial"/>
          <w:b/>
          <w:color w:val="BCCDF8"/>
          <w:sz w:val="32"/>
          <w:szCs w:val="32"/>
        </w:rPr>
        <w:t>Controls</w:t>
      </w:r>
      <w:r>
        <w:rPr>
          <w:rFonts w:ascii="Arial" w:hAnsi="Arial" w:cs="Arial"/>
          <w:b/>
          <w:color w:val="BCCDF8"/>
          <w:sz w:val="32"/>
          <w:szCs w:val="32"/>
        </w:rPr>
        <w:t xml:space="preserve"> </w:t>
      </w:r>
      <w:r w:rsidRPr="002F637A">
        <w:rPr>
          <w:rFonts w:ascii="Arial" w:hAnsi="Arial" w:cs="Arial"/>
          <w:b/>
          <w:color w:val="BCCDF8"/>
          <w:sz w:val="32"/>
          <w:szCs w:val="32"/>
        </w:rPr>
        <w:t>and practical ranges</w:t>
      </w:r>
    </w:p>
    <w:tbl>
      <w:tblPr>
        <w:tblStyle w:val="Mriekatabuky"/>
        <w:tblW w:w="0" w:type="auto"/>
        <w:jc w:val="center"/>
        <w:tblLook w:val="04A0" w:firstRow="1" w:lastRow="0" w:firstColumn="1" w:lastColumn="0" w:noHBand="0" w:noVBand="1"/>
      </w:tblPr>
      <w:tblGrid>
        <w:gridCol w:w="3512"/>
        <w:gridCol w:w="3512"/>
        <w:gridCol w:w="3512"/>
      </w:tblGrid>
      <w:tr w:rsidR="00163D19" w:rsidRPr="00D373BB" w14:paraId="2E8C9553" w14:textId="77777777">
        <w:trPr>
          <w:tblHeader/>
          <w:jc w:val="center"/>
        </w:trPr>
        <w:tc>
          <w:tcPr>
            <w:tcW w:w="3515" w:type="dxa"/>
            <w:shd w:val="clear" w:color="auto" w:fill="2336A0"/>
            <w:tcMar>
              <w:top w:w="60" w:type="dxa"/>
              <w:left w:w="80" w:type="dxa"/>
              <w:bottom w:w="60" w:type="dxa"/>
              <w:right w:w="80" w:type="dxa"/>
            </w:tcMar>
          </w:tcPr>
          <w:p w14:paraId="22F1B625" w14:textId="77777777" w:rsidR="00163D19" w:rsidRPr="00D373BB" w:rsidRDefault="00000000">
            <w:pPr>
              <w:rPr>
                <w:rFonts w:ascii="Arial" w:hAnsi="Arial" w:cs="Arial"/>
                <w:sz w:val="20"/>
                <w:szCs w:val="20"/>
              </w:rPr>
            </w:pPr>
            <w:r w:rsidRPr="00D373BB">
              <w:rPr>
                <w:rFonts w:ascii="Arial" w:hAnsi="Arial" w:cs="Arial"/>
                <w:b/>
                <w:color w:val="FFFFFF"/>
                <w:sz w:val="20"/>
                <w:szCs w:val="20"/>
              </w:rPr>
              <w:t>Control / Zone</w:t>
            </w:r>
          </w:p>
        </w:tc>
        <w:tc>
          <w:tcPr>
            <w:tcW w:w="3515" w:type="dxa"/>
            <w:shd w:val="clear" w:color="auto" w:fill="2336A0"/>
            <w:tcMar>
              <w:top w:w="60" w:type="dxa"/>
              <w:left w:w="80" w:type="dxa"/>
              <w:bottom w:w="60" w:type="dxa"/>
              <w:right w:w="80" w:type="dxa"/>
            </w:tcMar>
          </w:tcPr>
          <w:p w14:paraId="2DE55F04" w14:textId="77777777" w:rsidR="00163D19" w:rsidRPr="00D373BB" w:rsidRDefault="00000000">
            <w:pPr>
              <w:rPr>
                <w:rFonts w:ascii="Arial" w:hAnsi="Arial" w:cs="Arial"/>
                <w:sz w:val="20"/>
                <w:szCs w:val="20"/>
              </w:rPr>
            </w:pPr>
            <w:r w:rsidRPr="00D373BB">
              <w:rPr>
                <w:rFonts w:ascii="Arial" w:hAnsi="Arial" w:cs="Arial"/>
                <w:b/>
                <w:color w:val="FFFFFF"/>
                <w:sz w:val="20"/>
                <w:szCs w:val="20"/>
              </w:rPr>
              <w:t>What it means</w:t>
            </w:r>
          </w:p>
        </w:tc>
        <w:tc>
          <w:tcPr>
            <w:tcW w:w="3515" w:type="dxa"/>
            <w:shd w:val="clear" w:color="auto" w:fill="2336A0"/>
            <w:tcMar>
              <w:top w:w="60" w:type="dxa"/>
              <w:left w:w="80" w:type="dxa"/>
              <w:bottom w:w="60" w:type="dxa"/>
              <w:right w:w="80" w:type="dxa"/>
            </w:tcMar>
          </w:tcPr>
          <w:p w14:paraId="537AF16C" w14:textId="77777777" w:rsidR="00163D19" w:rsidRPr="00D373BB" w:rsidRDefault="00000000">
            <w:pPr>
              <w:rPr>
                <w:rFonts w:ascii="Arial" w:hAnsi="Arial" w:cs="Arial"/>
                <w:sz w:val="20"/>
                <w:szCs w:val="20"/>
              </w:rPr>
            </w:pPr>
            <w:r w:rsidRPr="00D373BB">
              <w:rPr>
                <w:rFonts w:ascii="Arial" w:hAnsi="Arial" w:cs="Arial"/>
                <w:b/>
                <w:color w:val="FFFFFF"/>
                <w:sz w:val="20"/>
                <w:szCs w:val="20"/>
              </w:rPr>
              <w:t>Practical advice</w:t>
            </w:r>
          </w:p>
        </w:tc>
      </w:tr>
      <w:tr w:rsidR="00163D19" w:rsidRPr="00D373BB" w14:paraId="03140F86" w14:textId="77777777">
        <w:trPr>
          <w:jc w:val="center"/>
        </w:trPr>
        <w:tc>
          <w:tcPr>
            <w:tcW w:w="3515" w:type="dxa"/>
            <w:shd w:val="clear" w:color="auto" w:fill="141A33"/>
            <w:tcMar>
              <w:top w:w="55" w:type="dxa"/>
              <w:left w:w="75" w:type="dxa"/>
              <w:bottom w:w="55" w:type="dxa"/>
              <w:right w:w="75" w:type="dxa"/>
            </w:tcMar>
          </w:tcPr>
          <w:p w14:paraId="624969DE" w14:textId="77777777" w:rsidR="00163D19" w:rsidRPr="00D373BB" w:rsidRDefault="00000000">
            <w:pPr>
              <w:rPr>
                <w:rFonts w:ascii="Arial" w:hAnsi="Arial" w:cs="Arial"/>
                <w:sz w:val="20"/>
                <w:szCs w:val="20"/>
              </w:rPr>
            </w:pPr>
            <w:r w:rsidRPr="00D373BB">
              <w:rPr>
                <w:rFonts w:ascii="Arial" w:hAnsi="Arial" w:cs="Arial"/>
                <w:b/>
                <w:color w:val="DCE4FA"/>
                <w:sz w:val="20"/>
                <w:szCs w:val="20"/>
              </w:rPr>
              <w:t>Sensitivity</w:t>
            </w:r>
          </w:p>
        </w:tc>
        <w:tc>
          <w:tcPr>
            <w:tcW w:w="3515" w:type="dxa"/>
            <w:shd w:val="clear" w:color="auto" w:fill="10152A"/>
            <w:tcMar>
              <w:top w:w="55" w:type="dxa"/>
              <w:left w:w="75" w:type="dxa"/>
              <w:bottom w:w="55" w:type="dxa"/>
              <w:right w:w="75" w:type="dxa"/>
            </w:tcMar>
          </w:tcPr>
          <w:p w14:paraId="356F45E3" w14:textId="77777777" w:rsidR="00163D19" w:rsidRPr="00D373BB" w:rsidRDefault="00000000">
            <w:pPr>
              <w:rPr>
                <w:rFonts w:ascii="Arial" w:hAnsi="Arial" w:cs="Arial"/>
                <w:sz w:val="20"/>
                <w:szCs w:val="20"/>
              </w:rPr>
            </w:pPr>
            <w:r w:rsidRPr="00D373BB">
              <w:rPr>
                <w:rFonts w:ascii="Arial" w:hAnsi="Arial" w:cs="Arial"/>
                <w:color w:val="C8D4F0"/>
                <w:sz w:val="20"/>
                <w:szCs w:val="20"/>
              </w:rPr>
              <w:t>Sets how far above the noise floor a peak must rise.</w:t>
            </w:r>
          </w:p>
        </w:tc>
        <w:tc>
          <w:tcPr>
            <w:tcW w:w="3515" w:type="dxa"/>
            <w:shd w:val="clear" w:color="auto" w:fill="10152A"/>
            <w:tcMar>
              <w:top w:w="55" w:type="dxa"/>
              <w:left w:w="75" w:type="dxa"/>
              <w:bottom w:w="55" w:type="dxa"/>
              <w:right w:w="75" w:type="dxa"/>
            </w:tcMar>
          </w:tcPr>
          <w:p w14:paraId="08D8DFF2" w14:textId="77777777" w:rsidR="00163D19" w:rsidRPr="00D373BB" w:rsidRDefault="00000000">
            <w:pPr>
              <w:rPr>
                <w:rFonts w:ascii="Arial" w:hAnsi="Arial" w:cs="Arial"/>
                <w:sz w:val="20"/>
                <w:szCs w:val="20"/>
              </w:rPr>
            </w:pPr>
            <w:r w:rsidRPr="00D373BB">
              <w:rPr>
                <w:rFonts w:ascii="Arial" w:hAnsi="Arial" w:cs="Arial"/>
                <w:color w:val="C8D4F0"/>
                <w:sz w:val="20"/>
                <w:szCs w:val="20"/>
              </w:rPr>
              <w:t>Low = stricter, good for dense mixes; high = more responsive, good for clean solo sources.</w:t>
            </w:r>
          </w:p>
        </w:tc>
      </w:tr>
      <w:tr w:rsidR="00163D19" w:rsidRPr="00D373BB" w14:paraId="5C81ACB1" w14:textId="77777777">
        <w:trPr>
          <w:jc w:val="center"/>
        </w:trPr>
        <w:tc>
          <w:tcPr>
            <w:tcW w:w="3515" w:type="dxa"/>
            <w:shd w:val="clear" w:color="auto" w:fill="141A33"/>
            <w:tcMar>
              <w:top w:w="55" w:type="dxa"/>
              <w:left w:w="75" w:type="dxa"/>
              <w:bottom w:w="55" w:type="dxa"/>
              <w:right w:w="75" w:type="dxa"/>
            </w:tcMar>
          </w:tcPr>
          <w:p w14:paraId="33A43B88" w14:textId="77777777" w:rsidR="00163D19" w:rsidRPr="00D373BB" w:rsidRDefault="00000000">
            <w:pPr>
              <w:rPr>
                <w:rFonts w:ascii="Arial" w:hAnsi="Arial" w:cs="Arial"/>
                <w:sz w:val="20"/>
                <w:szCs w:val="20"/>
              </w:rPr>
            </w:pPr>
            <w:r w:rsidRPr="00D373BB">
              <w:rPr>
                <w:rFonts w:ascii="Arial" w:hAnsi="Arial" w:cs="Arial"/>
                <w:b/>
                <w:color w:val="DCE4FA"/>
                <w:sz w:val="20"/>
                <w:szCs w:val="20"/>
              </w:rPr>
              <w:t>Accent Colour</w:t>
            </w:r>
          </w:p>
        </w:tc>
        <w:tc>
          <w:tcPr>
            <w:tcW w:w="3515" w:type="dxa"/>
            <w:shd w:val="clear" w:color="auto" w:fill="10152A"/>
            <w:tcMar>
              <w:top w:w="55" w:type="dxa"/>
              <w:left w:w="75" w:type="dxa"/>
              <w:bottom w:w="55" w:type="dxa"/>
              <w:right w:w="75" w:type="dxa"/>
            </w:tcMar>
          </w:tcPr>
          <w:p w14:paraId="3E8C9E8F" w14:textId="77777777" w:rsidR="00163D19" w:rsidRPr="00D373BB" w:rsidRDefault="00000000">
            <w:pPr>
              <w:rPr>
                <w:rFonts w:ascii="Arial" w:hAnsi="Arial" w:cs="Arial"/>
                <w:sz w:val="20"/>
                <w:szCs w:val="20"/>
              </w:rPr>
            </w:pPr>
            <w:r w:rsidRPr="00D373BB">
              <w:rPr>
                <w:rFonts w:ascii="Arial" w:hAnsi="Arial" w:cs="Arial"/>
                <w:color w:val="C8D4F0"/>
                <w:sz w:val="20"/>
                <w:szCs w:val="20"/>
              </w:rPr>
              <w:t>Module-wide highlight colour only.</w:t>
            </w:r>
          </w:p>
        </w:tc>
        <w:tc>
          <w:tcPr>
            <w:tcW w:w="3515" w:type="dxa"/>
            <w:shd w:val="clear" w:color="auto" w:fill="10152A"/>
            <w:tcMar>
              <w:top w:w="55" w:type="dxa"/>
              <w:left w:w="75" w:type="dxa"/>
              <w:bottom w:w="55" w:type="dxa"/>
              <w:right w:w="75" w:type="dxa"/>
            </w:tcMar>
          </w:tcPr>
          <w:p w14:paraId="33ABAFBD" w14:textId="77777777" w:rsidR="00163D19" w:rsidRPr="00D373BB" w:rsidRDefault="00000000">
            <w:pPr>
              <w:rPr>
                <w:rFonts w:ascii="Arial" w:hAnsi="Arial" w:cs="Arial"/>
                <w:sz w:val="20"/>
                <w:szCs w:val="20"/>
              </w:rPr>
            </w:pPr>
            <w:r w:rsidRPr="00D373BB">
              <w:rPr>
                <w:rFonts w:ascii="Arial" w:hAnsi="Arial" w:cs="Arial"/>
                <w:color w:val="C8D4F0"/>
                <w:sz w:val="20"/>
                <w:szCs w:val="20"/>
              </w:rPr>
              <w:t>It does not encode notes. It just makes the module readable and stylish.</w:t>
            </w:r>
          </w:p>
        </w:tc>
      </w:tr>
      <w:tr w:rsidR="00163D19" w:rsidRPr="00D373BB" w14:paraId="0AA0BC53" w14:textId="77777777">
        <w:trPr>
          <w:jc w:val="center"/>
        </w:trPr>
        <w:tc>
          <w:tcPr>
            <w:tcW w:w="3515" w:type="dxa"/>
            <w:shd w:val="clear" w:color="auto" w:fill="141A33"/>
            <w:tcMar>
              <w:top w:w="55" w:type="dxa"/>
              <w:left w:w="75" w:type="dxa"/>
              <w:bottom w:w="55" w:type="dxa"/>
              <w:right w:w="75" w:type="dxa"/>
            </w:tcMar>
          </w:tcPr>
          <w:p w14:paraId="75CAE3A1" w14:textId="77777777" w:rsidR="00163D19" w:rsidRPr="00D373BB" w:rsidRDefault="00000000">
            <w:pPr>
              <w:rPr>
                <w:rFonts w:ascii="Arial" w:hAnsi="Arial" w:cs="Arial"/>
                <w:sz w:val="20"/>
                <w:szCs w:val="20"/>
              </w:rPr>
            </w:pPr>
            <w:r w:rsidRPr="00D373BB">
              <w:rPr>
                <w:rFonts w:ascii="Arial" w:hAnsi="Arial" w:cs="Arial"/>
                <w:b/>
                <w:color w:val="DCE4FA"/>
                <w:sz w:val="20"/>
                <w:szCs w:val="20"/>
              </w:rPr>
              <w:t>Sweet range</w:t>
            </w:r>
          </w:p>
        </w:tc>
        <w:tc>
          <w:tcPr>
            <w:tcW w:w="3515" w:type="dxa"/>
            <w:shd w:val="clear" w:color="auto" w:fill="10152A"/>
            <w:tcMar>
              <w:top w:w="55" w:type="dxa"/>
              <w:left w:w="75" w:type="dxa"/>
              <w:bottom w:w="55" w:type="dxa"/>
              <w:right w:w="75" w:type="dxa"/>
            </w:tcMar>
          </w:tcPr>
          <w:p w14:paraId="038B95D2" w14:textId="77777777" w:rsidR="00163D19" w:rsidRPr="00D373BB" w:rsidRDefault="00000000">
            <w:pPr>
              <w:rPr>
                <w:rFonts w:ascii="Arial" w:hAnsi="Arial" w:cs="Arial"/>
                <w:sz w:val="20"/>
                <w:szCs w:val="20"/>
              </w:rPr>
            </w:pPr>
            <w:r w:rsidRPr="00D373BB">
              <w:rPr>
                <w:rFonts w:ascii="Arial" w:hAnsi="Arial" w:cs="Arial"/>
                <w:color w:val="C8D4F0"/>
                <w:sz w:val="20"/>
                <w:szCs w:val="20"/>
              </w:rPr>
              <w:t>About 200 Hz–2 kHz.</w:t>
            </w:r>
          </w:p>
        </w:tc>
        <w:tc>
          <w:tcPr>
            <w:tcW w:w="3515" w:type="dxa"/>
            <w:shd w:val="clear" w:color="auto" w:fill="10152A"/>
            <w:tcMar>
              <w:top w:w="55" w:type="dxa"/>
              <w:left w:w="75" w:type="dxa"/>
              <w:bottom w:w="55" w:type="dxa"/>
              <w:right w:w="75" w:type="dxa"/>
            </w:tcMar>
          </w:tcPr>
          <w:p w14:paraId="1CFF565C" w14:textId="77777777" w:rsidR="00163D19" w:rsidRPr="00D373BB" w:rsidRDefault="00000000">
            <w:pPr>
              <w:rPr>
                <w:rFonts w:ascii="Arial" w:hAnsi="Arial" w:cs="Arial"/>
                <w:sz w:val="20"/>
                <w:szCs w:val="20"/>
              </w:rPr>
            </w:pPr>
            <w:r w:rsidRPr="00D373BB">
              <w:rPr>
                <w:rFonts w:ascii="Arial" w:hAnsi="Arial" w:cs="Arial"/>
                <w:color w:val="C8D4F0"/>
                <w:sz w:val="20"/>
                <w:szCs w:val="20"/>
              </w:rPr>
              <w:t>This is the best zone for stable pitch and chord tracking.</w:t>
            </w:r>
          </w:p>
        </w:tc>
      </w:tr>
      <w:tr w:rsidR="00163D19" w:rsidRPr="00D373BB" w14:paraId="566F6A8E" w14:textId="77777777">
        <w:trPr>
          <w:jc w:val="center"/>
        </w:trPr>
        <w:tc>
          <w:tcPr>
            <w:tcW w:w="3515" w:type="dxa"/>
            <w:shd w:val="clear" w:color="auto" w:fill="141A33"/>
            <w:tcMar>
              <w:top w:w="55" w:type="dxa"/>
              <w:left w:w="75" w:type="dxa"/>
              <w:bottom w:w="55" w:type="dxa"/>
              <w:right w:w="75" w:type="dxa"/>
            </w:tcMar>
          </w:tcPr>
          <w:p w14:paraId="536578C5" w14:textId="77777777" w:rsidR="00163D19" w:rsidRPr="00D373BB" w:rsidRDefault="00000000">
            <w:pPr>
              <w:rPr>
                <w:rFonts w:ascii="Arial" w:hAnsi="Arial" w:cs="Arial"/>
                <w:sz w:val="20"/>
                <w:szCs w:val="20"/>
              </w:rPr>
            </w:pPr>
            <w:r w:rsidRPr="00D373BB">
              <w:rPr>
                <w:rFonts w:ascii="Arial" w:hAnsi="Arial" w:cs="Arial"/>
                <w:b/>
                <w:color w:val="DCE4FA"/>
                <w:sz w:val="20"/>
                <w:szCs w:val="20"/>
              </w:rPr>
              <w:t>Chunky low range</w:t>
            </w:r>
          </w:p>
        </w:tc>
        <w:tc>
          <w:tcPr>
            <w:tcW w:w="3515" w:type="dxa"/>
            <w:shd w:val="clear" w:color="auto" w:fill="10152A"/>
            <w:tcMar>
              <w:top w:w="55" w:type="dxa"/>
              <w:left w:w="75" w:type="dxa"/>
              <w:bottom w:w="55" w:type="dxa"/>
              <w:right w:w="75" w:type="dxa"/>
            </w:tcMar>
          </w:tcPr>
          <w:p w14:paraId="76D6F561" w14:textId="77777777" w:rsidR="00163D19" w:rsidRPr="00D373BB" w:rsidRDefault="00000000">
            <w:pPr>
              <w:rPr>
                <w:rFonts w:ascii="Arial" w:hAnsi="Arial" w:cs="Arial"/>
                <w:sz w:val="20"/>
                <w:szCs w:val="20"/>
              </w:rPr>
            </w:pPr>
            <w:r w:rsidRPr="00D373BB">
              <w:rPr>
                <w:rFonts w:ascii="Arial" w:hAnsi="Arial" w:cs="Arial"/>
                <w:color w:val="C8D4F0"/>
                <w:sz w:val="20"/>
                <w:szCs w:val="20"/>
              </w:rPr>
              <w:t>About 55 Hz–200 Hz.</w:t>
            </w:r>
          </w:p>
        </w:tc>
        <w:tc>
          <w:tcPr>
            <w:tcW w:w="3515" w:type="dxa"/>
            <w:shd w:val="clear" w:color="auto" w:fill="10152A"/>
            <w:tcMar>
              <w:top w:w="55" w:type="dxa"/>
              <w:left w:w="75" w:type="dxa"/>
              <w:bottom w:w="55" w:type="dxa"/>
              <w:right w:w="75" w:type="dxa"/>
            </w:tcMar>
          </w:tcPr>
          <w:p w14:paraId="2F9085F2" w14:textId="77777777" w:rsidR="00163D19" w:rsidRPr="00D373BB" w:rsidRDefault="00000000">
            <w:pPr>
              <w:rPr>
                <w:rFonts w:ascii="Arial" w:hAnsi="Arial" w:cs="Arial"/>
                <w:sz w:val="20"/>
                <w:szCs w:val="20"/>
              </w:rPr>
            </w:pPr>
            <w:r w:rsidRPr="00D373BB">
              <w:rPr>
                <w:rFonts w:ascii="Arial" w:hAnsi="Arial" w:cs="Arial"/>
                <w:color w:val="C8D4F0"/>
                <w:sz w:val="20"/>
                <w:szCs w:val="20"/>
              </w:rPr>
              <w:t>Works, but note decisions are less surgical because FFT bins are wide down there.</w:t>
            </w:r>
          </w:p>
        </w:tc>
      </w:tr>
      <w:tr w:rsidR="00163D19" w:rsidRPr="00D373BB" w14:paraId="644E4499" w14:textId="77777777">
        <w:trPr>
          <w:jc w:val="center"/>
        </w:trPr>
        <w:tc>
          <w:tcPr>
            <w:tcW w:w="3515" w:type="dxa"/>
            <w:shd w:val="clear" w:color="auto" w:fill="141A33"/>
            <w:tcMar>
              <w:top w:w="55" w:type="dxa"/>
              <w:left w:w="75" w:type="dxa"/>
              <w:bottom w:w="55" w:type="dxa"/>
              <w:right w:w="75" w:type="dxa"/>
            </w:tcMar>
          </w:tcPr>
          <w:p w14:paraId="0B57BB08" w14:textId="77777777" w:rsidR="00163D19" w:rsidRPr="00D373BB" w:rsidRDefault="00000000">
            <w:pPr>
              <w:rPr>
                <w:rFonts w:ascii="Arial" w:hAnsi="Arial" w:cs="Arial"/>
                <w:sz w:val="20"/>
                <w:szCs w:val="20"/>
              </w:rPr>
            </w:pPr>
            <w:r w:rsidRPr="00D373BB">
              <w:rPr>
                <w:rFonts w:ascii="Arial" w:hAnsi="Arial" w:cs="Arial"/>
                <w:b/>
                <w:color w:val="DCE4FA"/>
                <w:sz w:val="20"/>
                <w:szCs w:val="20"/>
              </w:rPr>
              <w:t>Deaf / texture range</w:t>
            </w:r>
          </w:p>
        </w:tc>
        <w:tc>
          <w:tcPr>
            <w:tcW w:w="3515" w:type="dxa"/>
            <w:shd w:val="clear" w:color="auto" w:fill="10152A"/>
            <w:tcMar>
              <w:top w:w="55" w:type="dxa"/>
              <w:left w:w="75" w:type="dxa"/>
              <w:bottom w:w="55" w:type="dxa"/>
              <w:right w:w="75" w:type="dxa"/>
            </w:tcMar>
          </w:tcPr>
          <w:p w14:paraId="3FAED588" w14:textId="77777777" w:rsidR="00163D19" w:rsidRPr="00D373BB" w:rsidRDefault="00000000">
            <w:pPr>
              <w:rPr>
                <w:rFonts w:ascii="Arial" w:hAnsi="Arial" w:cs="Arial"/>
                <w:sz w:val="20"/>
                <w:szCs w:val="20"/>
              </w:rPr>
            </w:pPr>
            <w:r w:rsidRPr="00D373BB">
              <w:rPr>
                <w:rFonts w:ascii="Arial" w:hAnsi="Arial" w:cs="Arial"/>
                <w:color w:val="C8D4F0"/>
                <w:sz w:val="20"/>
                <w:szCs w:val="20"/>
              </w:rPr>
              <w:t>Below ~55 Hz or above ~5 kHz.</w:t>
            </w:r>
          </w:p>
        </w:tc>
        <w:tc>
          <w:tcPr>
            <w:tcW w:w="3515" w:type="dxa"/>
            <w:shd w:val="clear" w:color="auto" w:fill="10152A"/>
            <w:tcMar>
              <w:top w:w="55" w:type="dxa"/>
              <w:left w:w="75" w:type="dxa"/>
              <w:bottom w:w="55" w:type="dxa"/>
              <w:right w:w="75" w:type="dxa"/>
            </w:tcMar>
          </w:tcPr>
          <w:p w14:paraId="3142A204" w14:textId="77777777" w:rsidR="00163D19" w:rsidRPr="00D373BB" w:rsidRDefault="00000000">
            <w:pPr>
              <w:rPr>
                <w:rFonts w:ascii="Arial" w:hAnsi="Arial" w:cs="Arial"/>
                <w:sz w:val="20"/>
                <w:szCs w:val="20"/>
              </w:rPr>
            </w:pPr>
            <w:r w:rsidRPr="00D373BB">
              <w:rPr>
                <w:rFonts w:ascii="Arial" w:hAnsi="Arial" w:cs="Arial"/>
                <w:color w:val="C8D4F0"/>
                <w:sz w:val="20"/>
                <w:szCs w:val="20"/>
              </w:rPr>
              <w:t>The module may still react, but it is less trustworthy as pure note identity.</w:t>
            </w:r>
          </w:p>
        </w:tc>
      </w:tr>
    </w:tbl>
    <w:p w14:paraId="29AA96EC" w14:textId="77777777" w:rsidR="00163D19" w:rsidRPr="00D373BB" w:rsidRDefault="00000000">
      <w:pPr>
        <w:jc w:val="center"/>
        <w:rPr>
          <w:rFonts w:ascii="Arial" w:hAnsi="Arial" w:cs="Arial"/>
          <w:sz w:val="20"/>
          <w:szCs w:val="20"/>
        </w:rPr>
      </w:pPr>
      <w:r w:rsidRPr="00D373BB">
        <w:rPr>
          <w:rFonts w:ascii="Arial" w:hAnsi="Arial" w:cs="Arial"/>
          <w:noProof/>
          <w:sz w:val="20"/>
          <w:szCs w:val="20"/>
        </w:rPr>
        <w:lastRenderedPageBreak/>
        <w:drawing>
          <wp:inline distT="0" distB="0" distL="0" distR="0" wp14:anchorId="547A9C06" wp14:editId="7EC085A4">
            <wp:extent cx="5212080" cy="23980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5 213738.png"/>
                    <pic:cNvPicPr/>
                  </pic:nvPicPr>
                  <pic:blipFill>
                    <a:blip r:embed="rId9"/>
                    <a:stretch>
                      <a:fillRect/>
                    </a:stretch>
                  </pic:blipFill>
                  <pic:spPr>
                    <a:xfrm>
                      <a:off x="0" y="0"/>
                      <a:ext cx="5212080" cy="2398011"/>
                    </a:xfrm>
                    <a:prstGeom prst="rect">
                      <a:avLst/>
                    </a:prstGeom>
                  </pic:spPr>
                </pic:pic>
              </a:graphicData>
            </a:graphic>
          </wp:inline>
        </w:drawing>
      </w:r>
    </w:p>
    <w:p w14:paraId="106CA072" w14:textId="77777777" w:rsidR="00163D19" w:rsidRDefault="00000000">
      <w:pPr>
        <w:jc w:val="center"/>
        <w:rPr>
          <w:rFonts w:ascii="Arial" w:hAnsi="Arial" w:cs="Arial"/>
          <w:i/>
          <w:color w:val="788CAF"/>
          <w:sz w:val="20"/>
          <w:szCs w:val="20"/>
        </w:rPr>
      </w:pPr>
      <w:r w:rsidRPr="00D373BB">
        <w:rPr>
          <w:rFonts w:ascii="Arial" w:hAnsi="Arial" w:cs="Arial"/>
          <w:i/>
          <w:color w:val="788CAF"/>
          <w:sz w:val="20"/>
          <w:szCs w:val="20"/>
        </w:rPr>
        <w:t>The control panel stays simple: sensitivity and a single accent colour. That is enough for this module.</w:t>
      </w:r>
    </w:p>
    <w:p w14:paraId="3C72EFB1" w14:textId="77777777" w:rsidR="00D373BB" w:rsidRPr="00D373BB" w:rsidRDefault="00D373BB">
      <w:pPr>
        <w:jc w:val="center"/>
        <w:rPr>
          <w:rFonts w:ascii="Arial" w:hAnsi="Arial" w:cs="Arial"/>
          <w:sz w:val="20"/>
          <w:szCs w:val="20"/>
        </w:rPr>
      </w:pPr>
    </w:p>
    <w:p w14:paraId="639C4E7A" w14:textId="1D622BF9" w:rsidR="00163D19" w:rsidRPr="00D373BB" w:rsidRDefault="00163D19">
      <w:pPr>
        <w:rPr>
          <w:rFonts w:ascii="Arial" w:hAnsi="Arial" w:cs="Arial"/>
          <w:sz w:val="20"/>
          <w:szCs w:val="20"/>
        </w:rPr>
      </w:pPr>
    </w:p>
    <w:sectPr w:rsidR="00163D19" w:rsidRPr="00D373BB" w:rsidSect="00034616">
      <w:pgSz w:w="11906" w:h="16838"/>
      <w:pgMar w:top="595"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abstractNum w:abstractNumId="9" w15:restartNumberingAfterBreak="0">
    <w:nsid w:val="163C356E"/>
    <w:multiLevelType w:val="multilevel"/>
    <w:tmpl w:val="D376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95006"/>
    <w:multiLevelType w:val="multilevel"/>
    <w:tmpl w:val="547C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230189">
    <w:abstractNumId w:val="8"/>
  </w:num>
  <w:num w:numId="2" w16cid:durableId="642661761">
    <w:abstractNumId w:val="6"/>
  </w:num>
  <w:num w:numId="3" w16cid:durableId="1234973147">
    <w:abstractNumId w:val="5"/>
  </w:num>
  <w:num w:numId="4" w16cid:durableId="1368605912">
    <w:abstractNumId w:val="4"/>
  </w:num>
  <w:num w:numId="5" w16cid:durableId="96878157">
    <w:abstractNumId w:val="7"/>
  </w:num>
  <w:num w:numId="6" w16cid:durableId="802623812">
    <w:abstractNumId w:val="3"/>
  </w:num>
  <w:num w:numId="7" w16cid:durableId="1800957829">
    <w:abstractNumId w:val="2"/>
  </w:num>
  <w:num w:numId="8" w16cid:durableId="509419289">
    <w:abstractNumId w:val="1"/>
  </w:num>
  <w:num w:numId="9" w16cid:durableId="1758987671">
    <w:abstractNumId w:val="0"/>
  </w:num>
  <w:num w:numId="10" w16cid:durableId="1207720128">
    <w:abstractNumId w:val="9"/>
  </w:num>
  <w:num w:numId="11" w16cid:durableId="15207019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D19"/>
    <w:rsid w:val="0029639D"/>
    <w:rsid w:val="002F637A"/>
    <w:rsid w:val="00326F90"/>
    <w:rsid w:val="0090064B"/>
    <w:rsid w:val="00AA1D8D"/>
    <w:rsid w:val="00B47730"/>
    <w:rsid w:val="00CB0664"/>
    <w:rsid w:val="00D373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02D57"/>
  <w14:defaultImageDpi w14:val="300"/>
  <w15:docId w15:val="{325F0ED1-FA1F-49F1-9E40-85DEB4BC2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D373BB"/>
    <w:rPr>
      <w:rFonts w:ascii="Aptos" w:hAnsi="Aptos"/>
      <w:sz w:val="21"/>
    </w:rPr>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ukasmriekou4zvraznenie1">
    <w:name w:val="Grid Table 4 Accent 1"/>
    <w:basedOn w:val="Normlnatabuka"/>
    <w:uiPriority w:val="49"/>
    <w:rsid w:val="00D373B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ukasozoznamom4zvraznenie1">
    <w:name w:val="List Table 4 Accent 1"/>
    <w:basedOn w:val="Normlnatabuka"/>
    <w:uiPriority w:val="49"/>
    <w:rsid w:val="00D373B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828</Words>
  <Characters>4724</Characters>
  <Application>Microsoft Office Word</Application>
  <DocSecurity>0</DocSecurity>
  <Lines>39</Lines>
  <Paragraphs>11</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 - Martin Perončík</cp:lastModifiedBy>
  <cp:revision>2</cp:revision>
  <dcterms:created xsi:type="dcterms:W3CDTF">2026-07-05T20:19:00Z</dcterms:created>
  <dcterms:modified xsi:type="dcterms:W3CDTF">2026-07-05T20:19:00Z</dcterms:modified>
  <cp:category/>
</cp:coreProperties>
</file>