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F12573" w:rsidP="00075FEB">
      <w:pPr>
        <w:jc w:val="center"/>
        <w:rPr>
          <w:sz w:val="48"/>
        </w:rPr>
      </w:pPr>
      <w:r>
        <w:rPr>
          <w:sz w:val="48"/>
        </w:rPr>
        <w:t>Seminar 37</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9A1B94" w:rsidRDefault="00F12573" w:rsidP="00C15BDA">
      <w:pPr>
        <w:pStyle w:val="TTPTitle"/>
        <w:spacing w:afterLines="50"/>
        <w:rPr>
          <w:sz w:val="28"/>
          <w:szCs w:val="22"/>
          <w:lang w:eastAsia="zh-CN"/>
        </w:rPr>
      </w:pPr>
      <w:r>
        <w:rPr>
          <w:sz w:val="28"/>
          <w:szCs w:val="22"/>
          <w:lang w:eastAsia="zh-CN"/>
        </w:rPr>
        <w:t>May 11</w:t>
      </w:r>
      <w:r w:rsidR="00F538C2">
        <w:rPr>
          <w:sz w:val="28"/>
          <w:szCs w:val="22"/>
          <w:lang w:eastAsia="zh-CN"/>
        </w:rPr>
        <w:t>, 2022</w:t>
      </w:r>
    </w:p>
    <w:p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 xml:space="preserve">m EDT / </w:t>
      </w:r>
      <w:r w:rsidR="00F538C2">
        <w:rPr>
          <w:sz w:val="28"/>
          <w:szCs w:val="22"/>
          <w:lang w:eastAsia="zh-CN"/>
        </w:rPr>
        <w:t>3:00 – 4:30 BST / 4</w:t>
      </w:r>
      <w:r w:rsidR="00583547">
        <w:rPr>
          <w:sz w:val="28"/>
          <w:szCs w:val="22"/>
          <w:lang w:eastAsia="zh-CN"/>
        </w:rPr>
        <w:t>:</w:t>
      </w:r>
      <w:r>
        <w:rPr>
          <w:sz w:val="28"/>
          <w:szCs w:val="22"/>
          <w:lang w:eastAsia="zh-CN"/>
        </w:rPr>
        <w:t>0</w:t>
      </w:r>
      <w:r w:rsidR="00F538C2">
        <w:rPr>
          <w:sz w:val="28"/>
          <w:szCs w:val="22"/>
          <w:lang w:eastAsia="zh-CN"/>
        </w:rPr>
        <w:t>0 pm – 5</w:t>
      </w:r>
      <w:r w:rsidR="00865AEB">
        <w:rPr>
          <w:sz w:val="28"/>
          <w:szCs w:val="22"/>
          <w:lang w:eastAsia="zh-CN"/>
        </w:rPr>
        <w:t>:3</w:t>
      </w:r>
      <w:r w:rsidR="00AE521D">
        <w:rPr>
          <w:sz w:val="28"/>
          <w:szCs w:val="22"/>
          <w:lang w:eastAsia="zh-CN"/>
        </w:rPr>
        <w:t xml:space="preserve">0 pm Paris </w:t>
      </w:r>
    </w:p>
    <w:p w:rsidR="00E87B2A" w:rsidRDefault="00E87B2A" w:rsidP="00E87B2A">
      <w:pPr>
        <w:pStyle w:val="TTPAuthors"/>
        <w:rPr>
          <w:lang w:eastAsia="zh-CN"/>
        </w:rPr>
      </w:pPr>
    </w:p>
    <w:p w:rsidR="00AE521D" w:rsidRPr="00AE521D" w:rsidRDefault="00AE521D" w:rsidP="00AE521D"/>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5E0BDA">
        <w:rPr>
          <w:rFonts w:ascii="Times New Roman" w:hAnsi="Times New Roman" w:cs="Times New Roman"/>
          <w:lang w:eastAsia="zh-CN"/>
        </w:rPr>
        <w:t xml:space="preserve">Prof. </w:t>
      </w:r>
      <w:proofErr w:type="spellStart"/>
      <w:r w:rsidR="00F12573">
        <w:rPr>
          <w:rFonts w:ascii="Times New Roman" w:hAnsi="Times New Roman" w:cs="Times New Roman"/>
          <w:lang w:eastAsia="zh-CN"/>
        </w:rPr>
        <w:t>Seung</w:t>
      </w:r>
      <w:proofErr w:type="spellEnd"/>
      <w:r w:rsidR="00F12573">
        <w:rPr>
          <w:rFonts w:ascii="Times New Roman" w:hAnsi="Times New Roman" w:cs="Times New Roman"/>
          <w:lang w:eastAsia="zh-CN"/>
        </w:rPr>
        <w:t xml:space="preserve"> </w:t>
      </w:r>
      <w:proofErr w:type="spellStart"/>
      <w:r w:rsidR="00F12573">
        <w:rPr>
          <w:rFonts w:ascii="Times New Roman" w:hAnsi="Times New Roman" w:cs="Times New Roman"/>
          <w:lang w:eastAsia="zh-CN"/>
        </w:rPr>
        <w:t>Kyu</w:t>
      </w:r>
      <w:proofErr w:type="spellEnd"/>
      <w:r w:rsidR="00F12573">
        <w:rPr>
          <w:rFonts w:ascii="Times New Roman" w:hAnsi="Times New Roman" w:cs="Times New Roman"/>
          <w:lang w:eastAsia="zh-CN"/>
        </w:rPr>
        <w:t xml:space="preserve"> Min</w:t>
      </w:r>
      <w:r w:rsidR="00F05879">
        <w:rPr>
          <w:rFonts w:ascii="Times New Roman" w:hAnsi="Times New Roman" w:cs="Times New Roman"/>
          <w:lang w:eastAsia="zh-CN"/>
        </w:rPr>
        <w:t xml:space="preserve">, </w:t>
      </w:r>
      <w:r w:rsidR="00F12573">
        <w:rPr>
          <w:rFonts w:ascii="Times New Roman" w:hAnsi="Times New Roman" w:cs="Times New Roman"/>
          <w:lang w:eastAsia="zh-CN"/>
        </w:rPr>
        <w:t>Ulsan National Institute of Science &amp; Technology (UNIST), South Korea…………………………………...</w:t>
      </w:r>
      <w:r w:rsidR="00F538C2">
        <w:rPr>
          <w:rFonts w:ascii="Times New Roman" w:hAnsi="Times New Roman" w:cs="Times New Roman"/>
          <w:lang w:eastAsia="zh-CN"/>
        </w:rPr>
        <w:t>..</w:t>
      </w:r>
      <w:r w:rsidR="00E67A89">
        <w:rPr>
          <w:rFonts w:ascii="Times New Roman" w:hAnsi="Times New Roman" w:cs="Times New Roman"/>
          <w:lang w:eastAsia="zh-CN"/>
        </w:rPr>
        <w:t>.</w:t>
      </w:r>
      <w:r w:rsidR="00976223">
        <w:rPr>
          <w:rFonts w:ascii="Times New Roman" w:hAnsi="Times New Roman" w:cs="Times New Roman"/>
          <w:lang w:eastAsia="zh-CN"/>
        </w:rPr>
        <w:t>.</w:t>
      </w:r>
      <w:r w:rsidR="00F71A8A">
        <w:rPr>
          <w:rFonts w:ascii="Times New Roman" w:hAnsi="Times New Roman" w:cs="Times New Roman"/>
          <w:lang w:eastAsia="zh-CN"/>
        </w:rPr>
        <w:t xml:space="preserve">  </w:t>
      </w:r>
      <w:r w:rsidR="00974387">
        <w:rPr>
          <w:rFonts w:ascii="Times New Roman" w:hAnsi="Times New Roman" w:cs="Times New Roman"/>
          <w:lang w:eastAsia="zh-CN"/>
        </w:rPr>
        <w:t>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rsidR="00900167" w:rsidRPr="006D2C00" w:rsidRDefault="00616F24" w:rsidP="00C41DEE">
      <w:pPr>
        <w:pStyle w:val="TTPAuthors"/>
        <w:numPr>
          <w:ilvl w:val="0"/>
          <w:numId w:val="1"/>
        </w:numPr>
        <w:spacing w:before="0"/>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F538C2">
        <w:rPr>
          <w:rFonts w:ascii="Times New Roman" w:hAnsi="Times New Roman" w:cs="Times New Roman"/>
          <w:lang w:eastAsia="zh-CN"/>
        </w:rPr>
        <w:t xml:space="preserve">Dr. </w:t>
      </w:r>
      <w:r w:rsidR="00F12573">
        <w:rPr>
          <w:rFonts w:ascii="Times New Roman" w:hAnsi="Times New Roman" w:cs="Times New Roman"/>
          <w:lang w:eastAsia="zh-CN"/>
        </w:rPr>
        <w:t xml:space="preserve">Lucien </w:t>
      </w:r>
      <w:proofErr w:type="spellStart"/>
      <w:r w:rsidR="00F12573">
        <w:rPr>
          <w:rFonts w:ascii="Times New Roman" w:hAnsi="Times New Roman" w:cs="Times New Roman"/>
          <w:lang w:eastAsia="zh-CN"/>
        </w:rPr>
        <w:t>Dupuy</w:t>
      </w:r>
      <w:proofErr w:type="spellEnd"/>
      <w:r w:rsidR="001C66F5">
        <w:rPr>
          <w:rFonts w:ascii="Times New Roman" w:hAnsi="Times New Roman" w:cs="Times New Roman"/>
          <w:lang w:eastAsia="zh-CN"/>
        </w:rPr>
        <w:t xml:space="preserve">, </w:t>
      </w:r>
      <w:proofErr w:type="spellStart"/>
      <w:r w:rsidR="00D739E1">
        <w:rPr>
          <w:rFonts w:ascii="Times New Roman" w:hAnsi="Times New Roman" w:cs="Times New Roman"/>
          <w:lang w:eastAsia="zh-CN"/>
        </w:rPr>
        <w:t>Universite</w:t>
      </w:r>
      <w:proofErr w:type="spellEnd"/>
      <w:r w:rsidR="00D739E1">
        <w:rPr>
          <w:rFonts w:ascii="Times New Roman" w:hAnsi="Times New Roman" w:cs="Times New Roman"/>
          <w:lang w:eastAsia="zh-CN"/>
        </w:rPr>
        <w:t xml:space="preserve"> de Montpellier</w:t>
      </w:r>
      <w:r w:rsidR="00D813AF">
        <w:rPr>
          <w:rFonts w:ascii="Times New Roman" w:hAnsi="Times New Roman" w:cs="Times New Roman"/>
          <w:lang w:eastAsia="zh-CN"/>
        </w:rPr>
        <w:t>, France…</w:t>
      </w:r>
      <w:r w:rsidR="00D739E1">
        <w:rPr>
          <w:rFonts w:ascii="Times New Roman" w:hAnsi="Times New Roman" w:cs="Times New Roman"/>
          <w:lang w:eastAsia="zh-CN"/>
        </w:rPr>
        <w:t>.</w:t>
      </w:r>
      <w:r w:rsidR="00E67A89">
        <w:rPr>
          <w:rFonts w:ascii="Times New Roman" w:hAnsi="Times New Roman" w:cs="Times New Roman"/>
          <w:lang w:eastAsia="zh-CN"/>
        </w:rPr>
        <w:t>.</w:t>
      </w:r>
      <w:r w:rsidR="00C64824">
        <w:rPr>
          <w:rFonts w:ascii="Times New Roman" w:hAnsi="Times New Roman" w:cs="Times New Roman"/>
          <w:lang w:eastAsia="zh-CN"/>
        </w:rPr>
        <w:t>..</w:t>
      </w:r>
      <w:r w:rsidR="00835D7C">
        <w:rPr>
          <w:rFonts w:ascii="Times New Roman" w:hAnsi="Times New Roman" w:cs="Times New Roman"/>
          <w:lang w:eastAsia="zh-CN"/>
        </w:rPr>
        <w:t>...</w:t>
      </w:r>
      <w:r w:rsidR="00C64824">
        <w:rPr>
          <w:rFonts w:ascii="Times New Roman" w:hAnsi="Times New Roman" w:cs="Times New Roman"/>
          <w:lang w:eastAsia="zh-CN"/>
        </w:rPr>
        <w:t xml:space="preserve"> </w:t>
      </w:r>
      <w:r w:rsidR="005E0611" w:rsidRPr="006D2C00">
        <w:rPr>
          <w:rFonts w:ascii="Times New Roman" w:hAnsi="Times New Roman" w:cs="Times New Roman"/>
          <w:lang w:eastAsia="zh-CN"/>
        </w:rPr>
        <w:t>page 3</w:t>
      </w:r>
    </w:p>
    <w:p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4</w:t>
      </w:r>
    </w:p>
    <w:p w:rsidR="00E87B2A" w:rsidRPr="006D2C00"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120CF7" w:rsidRDefault="00120CF7"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Pr="00E87B2A" w:rsidRDefault="00616F24"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1C66F5" w:rsidRDefault="001C66F5" w:rsidP="001C66F5">
      <w:pPr>
        <w:pStyle w:val="TTPAuthors"/>
        <w:rPr>
          <w:lang w:eastAsia="zh-CN"/>
        </w:rPr>
      </w:pPr>
    </w:p>
    <w:p w:rsidR="001C66F5" w:rsidRDefault="001C66F5" w:rsidP="001C66F5"/>
    <w:p w:rsidR="00E67A89" w:rsidRDefault="00E67A89" w:rsidP="001C66F5"/>
    <w:p w:rsidR="001C66F5" w:rsidRDefault="001C66F5" w:rsidP="001C66F5"/>
    <w:p w:rsidR="001A0B2C" w:rsidRDefault="001A0B2C" w:rsidP="001C66F5"/>
    <w:p w:rsidR="00D813AF" w:rsidRDefault="00D813AF" w:rsidP="001C66F5"/>
    <w:p w:rsidR="00F12573" w:rsidRPr="00F12573" w:rsidRDefault="00F12573" w:rsidP="00F12573">
      <w:pPr>
        <w:widowControl/>
        <w:spacing w:line="280" w:lineRule="exact"/>
        <w:jc w:val="center"/>
        <w:rPr>
          <w:rFonts w:ascii="Times New Roman" w:eastAsia="Malgun Gothic" w:hAnsi="Times New Roman"/>
          <w:b/>
          <w:bCs/>
          <w:kern w:val="0"/>
          <w:sz w:val="28"/>
          <w:szCs w:val="24"/>
          <w:lang w:eastAsia="ko-KR"/>
        </w:rPr>
      </w:pPr>
      <w:r w:rsidRPr="00F12573">
        <w:rPr>
          <w:rFonts w:ascii="Times New Roman" w:eastAsia="Malgun Gothic" w:hAnsi="Times New Roman"/>
          <w:b/>
          <w:bCs/>
          <w:kern w:val="0"/>
          <w:sz w:val="28"/>
          <w:szCs w:val="24"/>
          <w:lang w:eastAsia="ko-KR"/>
        </w:rPr>
        <w:lastRenderedPageBreak/>
        <w:t>Independent-Trajectory Mixed Quantum-Classical Approaches Based on Exact Factorization</w:t>
      </w:r>
    </w:p>
    <w:p w:rsidR="00F12573" w:rsidRPr="00F12573" w:rsidRDefault="00F12573" w:rsidP="00F12573">
      <w:pPr>
        <w:widowControl/>
        <w:spacing w:line="280" w:lineRule="exact"/>
        <w:rPr>
          <w:rFonts w:ascii="Times New Roman" w:eastAsia="Malgun Gothic" w:hAnsi="Times New Roman"/>
          <w:sz w:val="24"/>
          <w:szCs w:val="24"/>
          <w:lang w:eastAsia="ko-KR"/>
        </w:rPr>
      </w:pPr>
    </w:p>
    <w:p w:rsidR="00F12573" w:rsidRDefault="00F12573" w:rsidP="00F12573">
      <w:pPr>
        <w:widowControl/>
        <w:spacing w:line="280" w:lineRule="exact"/>
        <w:ind w:firstLineChars="163" w:firstLine="391"/>
        <w:jc w:val="center"/>
        <w:rPr>
          <w:rFonts w:ascii="Times New Roman" w:eastAsia="Malgun Gothic" w:hAnsi="Times New Roman"/>
          <w:sz w:val="24"/>
          <w:szCs w:val="24"/>
          <w:u w:val="single"/>
          <w:lang w:eastAsia="ko-KR"/>
        </w:rPr>
      </w:pPr>
      <w:proofErr w:type="spellStart"/>
      <w:r w:rsidRPr="00F12573">
        <w:rPr>
          <w:rFonts w:ascii="Times New Roman" w:eastAsia="Malgun Gothic" w:hAnsi="Times New Roman"/>
          <w:sz w:val="24"/>
          <w:szCs w:val="24"/>
          <w:u w:val="single"/>
          <w:lang w:eastAsia="ko-KR"/>
        </w:rPr>
        <w:t>Seung</w:t>
      </w:r>
      <w:proofErr w:type="spellEnd"/>
      <w:r w:rsidRPr="00F12573">
        <w:rPr>
          <w:rFonts w:ascii="Times New Roman" w:eastAsia="Malgun Gothic" w:hAnsi="Times New Roman"/>
          <w:sz w:val="24"/>
          <w:szCs w:val="24"/>
          <w:u w:val="single"/>
          <w:lang w:eastAsia="ko-KR"/>
        </w:rPr>
        <w:t xml:space="preserve"> </w:t>
      </w:r>
      <w:proofErr w:type="spellStart"/>
      <w:r w:rsidRPr="00F12573">
        <w:rPr>
          <w:rFonts w:ascii="Times New Roman" w:eastAsia="Malgun Gothic" w:hAnsi="Times New Roman"/>
          <w:sz w:val="24"/>
          <w:szCs w:val="24"/>
          <w:u w:val="single"/>
          <w:lang w:eastAsia="ko-KR"/>
        </w:rPr>
        <w:t>Kyu</w:t>
      </w:r>
      <w:proofErr w:type="spellEnd"/>
      <w:r w:rsidRPr="00F12573">
        <w:rPr>
          <w:rFonts w:ascii="Times New Roman" w:eastAsia="Malgun Gothic" w:hAnsi="Times New Roman"/>
          <w:sz w:val="24"/>
          <w:szCs w:val="24"/>
          <w:u w:val="single"/>
          <w:lang w:eastAsia="ko-KR"/>
        </w:rPr>
        <w:t xml:space="preserve"> Min</w:t>
      </w:r>
    </w:p>
    <w:p w:rsidR="00D739E1" w:rsidRPr="00F12573" w:rsidRDefault="00D739E1" w:rsidP="00F12573">
      <w:pPr>
        <w:widowControl/>
        <w:spacing w:line="280" w:lineRule="exact"/>
        <w:ind w:firstLineChars="163" w:firstLine="391"/>
        <w:jc w:val="center"/>
        <w:rPr>
          <w:rFonts w:ascii="Times New Roman" w:eastAsia="Malgun Gothic" w:hAnsi="Times New Roman"/>
          <w:sz w:val="24"/>
          <w:szCs w:val="24"/>
          <w:u w:val="single"/>
          <w:lang w:eastAsia="ko-KR"/>
        </w:rPr>
      </w:pPr>
    </w:p>
    <w:p w:rsidR="00F12573" w:rsidRPr="00F12573" w:rsidRDefault="00F12573" w:rsidP="00F12573">
      <w:pPr>
        <w:widowControl/>
        <w:spacing w:line="280" w:lineRule="exact"/>
        <w:ind w:firstLineChars="163" w:firstLine="391"/>
        <w:jc w:val="center"/>
        <w:rPr>
          <w:rFonts w:ascii="Times New Roman" w:eastAsia="Malgun Gothic" w:hAnsi="Times New Roman"/>
          <w:i/>
          <w:sz w:val="24"/>
          <w:szCs w:val="24"/>
          <w:lang w:eastAsia="ko-KR"/>
        </w:rPr>
      </w:pPr>
      <w:r w:rsidRPr="00F12573">
        <w:rPr>
          <w:rFonts w:ascii="Times New Roman" w:eastAsia="Malgun Gothic" w:hAnsi="Times New Roman"/>
          <w:i/>
          <w:sz w:val="24"/>
          <w:szCs w:val="24"/>
          <w:lang w:eastAsia="ko-KR"/>
        </w:rPr>
        <w:t>Department of Chemistry, School of Natural Science, Ulsan National Institute of Science and Technology (UNIST), S. Korea</w:t>
      </w:r>
    </w:p>
    <w:p w:rsidR="00F12573" w:rsidRPr="00F12573" w:rsidRDefault="00F12573" w:rsidP="00F12573">
      <w:pPr>
        <w:widowControl/>
        <w:spacing w:line="280" w:lineRule="exact"/>
        <w:ind w:firstLineChars="163" w:firstLine="391"/>
        <w:jc w:val="center"/>
        <w:rPr>
          <w:rFonts w:ascii="Times New Roman" w:eastAsia="Malgun Gothic" w:hAnsi="Times New Roman"/>
          <w:i/>
          <w:sz w:val="24"/>
          <w:szCs w:val="24"/>
          <w:lang w:eastAsia="ko-KR"/>
        </w:rPr>
      </w:pPr>
      <w:r>
        <w:rPr>
          <w:rFonts w:ascii="Times New Roman" w:eastAsia="Malgun Gothic" w:hAnsi="Times New Roman"/>
          <w:i/>
          <w:sz w:val="24"/>
          <w:szCs w:val="24"/>
          <w:lang w:eastAsia="ko-KR"/>
        </w:rPr>
        <w:t xml:space="preserve">Email: </w:t>
      </w:r>
      <w:hyperlink r:id="rId7" w:history="1">
        <w:r w:rsidRPr="0028285E">
          <w:rPr>
            <w:rStyle w:val="Hyperlink"/>
            <w:rFonts w:ascii="Times New Roman" w:eastAsia="Malgun Gothic" w:hAnsi="Times New Roman"/>
            <w:i/>
            <w:sz w:val="24"/>
            <w:szCs w:val="24"/>
            <w:lang w:eastAsia="ko-KR"/>
          </w:rPr>
          <w:t>skmin@unist.ac.kr</w:t>
        </w:r>
      </w:hyperlink>
      <w:r>
        <w:rPr>
          <w:rFonts w:ascii="Times New Roman" w:eastAsia="Malgun Gothic" w:hAnsi="Times New Roman"/>
          <w:i/>
          <w:sz w:val="24"/>
          <w:szCs w:val="24"/>
          <w:lang w:eastAsia="ko-KR"/>
        </w:rPr>
        <w:t xml:space="preserve"> </w:t>
      </w:r>
    </w:p>
    <w:p w:rsidR="00F12573" w:rsidRDefault="00F12573" w:rsidP="00F12573">
      <w:pPr>
        <w:widowControl/>
        <w:spacing w:line="280" w:lineRule="exact"/>
        <w:ind w:firstLineChars="163" w:firstLine="391"/>
        <w:rPr>
          <w:rFonts w:ascii="Times New Roman" w:eastAsia="Malgun Gothic" w:hAnsi="Times New Roman"/>
          <w:sz w:val="24"/>
          <w:szCs w:val="24"/>
          <w:lang w:eastAsia="ko-KR"/>
        </w:rPr>
      </w:pPr>
    </w:p>
    <w:p w:rsidR="00F12573" w:rsidRPr="00F12573" w:rsidRDefault="00F12573" w:rsidP="00F12573">
      <w:pPr>
        <w:rPr>
          <w:lang w:eastAsia="ko-KR"/>
        </w:rPr>
      </w:pPr>
      <w:r w:rsidRPr="00F12573">
        <w:drawing>
          <wp:inline distT="0" distB="0" distL="0" distR="0" wp14:anchorId="61F695A9" wp14:editId="4BD86C21">
            <wp:extent cx="4061949" cy="1973580"/>
            <wp:effectExtent l="0" t="0" r="0" b="7620"/>
            <wp:docPr id="4"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67072" cy="1976069"/>
                    </a:xfrm>
                    <a:prstGeom prst="rect">
                      <a:avLst/>
                    </a:prstGeom>
                  </pic:spPr>
                </pic:pic>
              </a:graphicData>
            </a:graphic>
          </wp:inline>
        </w:drawing>
      </w:r>
      <w:r w:rsidRPr="00800607">
        <w:rPr>
          <w:rFonts w:ascii="Times New Roman" w:eastAsia="Times New Roman" w:hAnsi="Times New Roman"/>
          <w:noProof/>
          <w:kern w:val="0"/>
          <w:sz w:val="24"/>
          <w:lang w:eastAsia="en-US"/>
        </w:rPr>
        <w:drawing>
          <wp:inline distT="0" distB="0" distL="0" distR="0" wp14:anchorId="3DEAA3AD" wp14:editId="6D95FDFC">
            <wp:extent cx="1532584" cy="1920240"/>
            <wp:effectExtent l="0" t="0" r="0" b="3810"/>
            <wp:docPr id="2" name="그림 2" descr="텍스트, 사람, 남자, 가장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사람, 남자, 가장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9897" cy="1929402"/>
                    </a:xfrm>
                    <a:prstGeom prst="rect">
                      <a:avLst/>
                    </a:prstGeom>
                    <a:noFill/>
                    <a:ln>
                      <a:noFill/>
                    </a:ln>
                  </pic:spPr>
                </pic:pic>
              </a:graphicData>
            </a:graphic>
          </wp:inline>
        </w:drawing>
      </w:r>
    </w:p>
    <w:p w:rsidR="00F12573" w:rsidRPr="00F12573" w:rsidRDefault="00F12573" w:rsidP="00F12573">
      <w:pPr>
        <w:widowControl/>
        <w:spacing w:line="280" w:lineRule="exact"/>
        <w:ind w:firstLineChars="163" w:firstLine="391"/>
        <w:rPr>
          <w:rFonts w:ascii="Times New Roman" w:eastAsia="Malgun Gothic" w:hAnsi="Times New Roman"/>
          <w:sz w:val="24"/>
          <w:szCs w:val="24"/>
          <w:lang w:eastAsia="ko-KR"/>
        </w:rPr>
      </w:pPr>
      <w:r w:rsidRPr="00F12573">
        <w:rPr>
          <w:rFonts w:ascii="Times New Roman" w:eastAsia="Malgun Gothic" w:hAnsi="Times New Roman"/>
          <w:sz w:val="24"/>
          <w:szCs w:val="24"/>
          <w:lang w:eastAsia="ko-KR"/>
        </w:rPr>
        <w:t xml:space="preserve">When multiple adiabatic electronic states are coupled to nuclear degrees of freedom, Born-Oppenheimer (BO) approximation breaks down. Especially when a molecular system absorbs a photon or multiple photons, we should treat nuclear motion beyond BO approximation to investigate nuclear wave packet splitting as well as quantum coherence. Statistical analysis based on multiple classical nuclear trajectories shows a nice description of BO populations. However, incorrect account for electron-nuclear correlations gives a wrong description for quantum coherence. Based on recent developments on exact factorization of a molecular wave function, a rigorous derivation of a correct electron-nuclear correlation is available which enables us to deal with proper quantum coherence and nuclear wave packet splitting. This correct electron-nuclear correlation contains not only the conventional nonadiabatic couplings with classical nuclear momenta but also couplings with quantum mechanical features of nuclear density. In this talk, I will present several research works to develop independent-trajectory mixed quantum-classical approaches based on exact factorization which are coupled to surface hopping [1] and Ehrenfest dynamics [2]. In addition, I will introduce a python-based program for excited state molecular dynamics, namely </w:t>
      </w:r>
      <w:proofErr w:type="spellStart"/>
      <w:r w:rsidRPr="00F12573">
        <w:rPr>
          <w:rFonts w:ascii="Times New Roman" w:eastAsia="Malgun Gothic" w:hAnsi="Times New Roman"/>
          <w:sz w:val="24"/>
          <w:szCs w:val="24"/>
          <w:lang w:eastAsia="ko-KR"/>
        </w:rPr>
        <w:t>pyUNIxMD</w:t>
      </w:r>
      <w:proofErr w:type="spellEnd"/>
      <w:r w:rsidRPr="00F12573">
        <w:rPr>
          <w:rFonts w:ascii="Times New Roman" w:eastAsia="Malgun Gothic" w:hAnsi="Times New Roman"/>
          <w:sz w:val="24"/>
          <w:szCs w:val="24"/>
          <w:lang w:eastAsia="ko-KR"/>
        </w:rPr>
        <w:t xml:space="preserve"> [3</w:t>
      </w:r>
      <w:proofErr w:type="gramStart"/>
      <w:r w:rsidRPr="00F12573">
        <w:rPr>
          <w:rFonts w:ascii="Times New Roman" w:eastAsia="Malgun Gothic" w:hAnsi="Times New Roman"/>
          <w:sz w:val="24"/>
          <w:szCs w:val="24"/>
          <w:lang w:eastAsia="ko-KR"/>
        </w:rPr>
        <w:t>,4</w:t>
      </w:r>
      <w:proofErr w:type="gramEnd"/>
      <w:r w:rsidRPr="00F12573">
        <w:rPr>
          <w:rFonts w:ascii="Times New Roman" w:eastAsia="Malgun Gothic" w:hAnsi="Times New Roman"/>
          <w:sz w:val="24"/>
          <w:szCs w:val="24"/>
          <w:lang w:eastAsia="ko-KR"/>
        </w:rPr>
        <w:t>], which was developed by my group and various applications [5-7].</w:t>
      </w:r>
    </w:p>
    <w:p w:rsidR="00F12573" w:rsidRDefault="00F12573" w:rsidP="00F12573">
      <w:pPr>
        <w:widowControl/>
        <w:spacing w:line="280" w:lineRule="exact"/>
        <w:rPr>
          <w:rFonts w:ascii="Times New Roman" w:eastAsia="Malgun Gothic" w:hAnsi="Times New Roman"/>
          <w:sz w:val="24"/>
          <w:szCs w:val="24"/>
          <w:lang w:eastAsia="ko-KR"/>
        </w:rPr>
      </w:pPr>
    </w:p>
    <w:p w:rsidR="00F12573" w:rsidRPr="00F12573" w:rsidRDefault="00F12573" w:rsidP="00F12573">
      <w:pPr>
        <w:widowControl/>
        <w:spacing w:line="280" w:lineRule="exact"/>
        <w:rPr>
          <w:rFonts w:ascii="Times New Roman" w:eastAsia="Malgun Gothic" w:hAnsi="Times New Roman"/>
          <w:b/>
          <w:sz w:val="24"/>
          <w:szCs w:val="24"/>
          <w:lang w:eastAsia="ko-KR"/>
        </w:rPr>
      </w:pPr>
      <w:r w:rsidRPr="00F12573">
        <w:rPr>
          <w:rFonts w:ascii="Times New Roman" w:eastAsia="Malgun Gothic" w:hAnsi="Times New Roman"/>
          <w:b/>
          <w:sz w:val="24"/>
          <w:szCs w:val="24"/>
          <w:lang w:eastAsia="ko-KR"/>
        </w:rPr>
        <w:t>References:</w:t>
      </w:r>
    </w:p>
    <w:p w:rsidR="00F12573" w:rsidRPr="00F12573" w:rsidRDefault="00F12573" w:rsidP="00F12573">
      <w:pPr>
        <w:widowControl/>
        <w:spacing w:line="280" w:lineRule="exact"/>
        <w:rPr>
          <w:rFonts w:ascii="Times New Roman" w:hAnsi="Times New Roman"/>
          <w:sz w:val="24"/>
          <w:szCs w:val="24"/>
        </w:rPr>
      </w:pPr>
      <w:r w:rsidRPr="00F12573">
        <w:rPr>
          <w:rFonts w:ascii="Times New Roman" w:hAnsi="Times New Roman"/>
          <w:sz w:val="24"/>
          <w:szCs w:val="24"/>
        </w:rPr>
        <w:t xml:space="preserve">[1] J.-K. Ha, I.S. Lee, S.K. Min, J. Phys. Chem. Lett., </w:t>
      </w:r>
      <w:r w:rsidRPr="00F12573">
        <w:rPr>
          <w:rFonts w:ascii="Times New Roman" w:hAnsi="Times New Roman"/>
          <w:b/>
          <w:sz w:val="24"/>
          <w:szCs w:val="24"/>
        </w:rPr>
        <w:t>2018</w:t>
      </w:r>
      <w:r w:rsidRPr="00F12573">
        <w:rPr>
          <w:rFonts w:ascii="Times New Roman" w:hAnsi="Times New Roman"/>
          <w:sz w:val="24"/>
          <w:szCs w:val="24"/>
        </w:rPr>
        <w:t>, 9, 1097.</w:t>
      </w:r>
    </w:p>
    <w:p w:rsidR="00F12573" w:rsidRPr="00F12573" w:rsidRDefault="00F12573" w:rsidP="00F12573">
      <w:pPr>
        <w:widowControl/>
        <w:spacing w:line="280" w:lineRule="exact"/>
        <w:rPr>
          <w:rFonts w:ascii="Times New Roman" w:eastAsia="Malgun Gothic" w:hAnsi="Times New Roman"/>
          <w:sz w:val="24"/>
          <w:szCs w:val="24"/>
          <w:lang w:eastAsia="ko-KR"/>
        </w:rPr>
      </w:pPr>
      <w:r w:rsidRPr="00F12573">
        <w:rPr>
          <w:rFonts w:ascii="Times New Roman" w:eastAsia="Malgun Gothic" w:hAnsi="Times New Roman"/>
          <w:sz w:val="24"/>
          <w:szCs w:val="24"/>
          <w:lang w:eastAsia="ko-KR"/>
        </w:rPr>
        <w:t xml:space="preserve">[2] J.-K. Ha, S.K. Min, J. Chem. Phys., 2022 (in press) </w:t>
      </w:r>
      <w:proofErr w:type="spellStart"/>
      <w:r w:rsidRPr="00F12573">
        <w:rPr>
          <w:rFonts w:ascii="Times New Roman" w:eastAsia="Malgun Gothic" w:hAnsi="Times New Roman"/>
          <w:sz w:val="24"/>
          <w:szCs w:val="24"/>
          <w:lang w:eastAsia="ko-KR"/>
        </w:rPr>
        <w:t>doi</w:t>
      </w:r>
      <w:proofErr w:type="spellEnd"/>
      <w:r w:rsidRPr="00F12573">
        <w:rPr>
          <w:rFonts w:ascii="Times New Roman" w:eastAsia="Malgun Gothic" w:hAnsi="Times New Roman"/>
          <w:sz w:val="24"/>
          <w:szCs w:val="24"/>
          <w:lang w:eastAsia="ko-KR"/>
        </w:rPr>
        <w:t>/10.1063/5.0084493.</w:t>
      </w:r>
    </w:p>
    <w:p w:rsidR="00F12573" w:rsidRPr="00F12573" w:rsidRDefault="00F12573" w:rsidP="00F12573">
      <w:pPr>
        <w:widowControl/>
        <w:spacing w:line="280" w:lineRule="exact"/>
        <w:rPr>
          <w:rFonts w:ascii="Times New Roman" w:eastAsia="Malgun Gothic" w:hAnsi="Times New Roman"/>
          <w:sz w:val="24"/>
          <w:szCs w:val="24"/>
          <w:lang w:eastAsia="ko-KR"/>
        </w:rPr>
      </w:pPr>
      <w:r w:rsidRPr="00F12573">
        <w:rPr>
          <w:rFonts w:ascii="Times New Roman" w:eastAsia="Malgun Gothic" w:hAnsi="Times New Roman"/>
          <w:sz w:val="24"/>
          <w:szCs w:val="24"/>
          <w:lang w:eastAsia="ko-KR"/>
        </w:rPr>
        <w:t xml:space="preserve">[3] Lee, I.S.; Ha, J.-K.; Han, D.; Kim, T.I.; Moon, S.W.; Min, S.K., J. Comp. Chem. </w:t>
      </w:r>
      <w:r w:rsidRPr="00F12573">
        <w:rPr>
          <w:rFonts w:ascii="Times New Roman" w:eastAsia="Malgun Gothic" w:hAnsi="Times New Roman"/>
          <w:b/>
          <w:sz w:val="24"/>
          <w:szCs w:val="24"/>
          <w:lang w:eastAsia="ko-KR"/>
        </w:rPr>
        <w:t>2021</w:t>
      </w:r>
      <w:r w:rsidRPr="00F12573">
        <w:rPr>
          <w:rFonts w:ascii="Times New Roman" w:eastAsia="Malgun Gothic" w:hAnsi="Times New Roman"/>
          <w:sz w:val="24"/>
          <w:szCs w:val="24"/>
          <w:lang w:eastAsia="ko-KR"/>
        </w:rPr>
        <w:t>, 42, 1755.</w:t>
      </w:r>
    </w:p>
    <w:p w:rsidR="00F12573" w:rsidRPr="00F12573" w:rsidRDefault="00F12573" w:rsidP="00F12573">
      <w:pPr>
        <w:widowControl/>
        <w:spacing w:line="280" w:lineRule="exact"/>
        <w:rPr>
          <w:rFonts w:ascii="Times New Roman" w:eastAsia="Malgun Gothic" w:hAnsi="Times New Roman"/>
          <w:sz w:val="24"/>
          <w:szCs w:val="24"/>
          <w:lang w:eastAsia="ko-KR"/>
        </w:rPr>
      </w:pPr>
      <w:r w:rsidRPr="00F12573">
        <w:rPr>
          <w:rFonts w:ascii="Times New Roman" w:eastAsia="Malgun Gothic" w:hAnsi="Times New Roman"/>
          <w:sz w:val="24"/>
          <w:szCs w:val="24"/>
          <w:lang w:eastAsia="ko-KR"/>
        </w:rPr>
        <w:t xml:space="preserve">[4] Kim, T.I.; Ha, J.-K.; Min, S.K., Top. Cur. Chem., </w:t>
      </w:r>
      <w:r w:rsidRPr="00F12573">
        <w:rPr>
          <w:rFonts w:ascii="Times New Roman" w:eastAsia="Malgun Gothic" w:hAnsi="Times New Roman"/>
          <w:b/>
          <w:sz w:val="24"/>
          <w:szCs w:val="24"/>
          <w:lang w:eastAsia="ko-KR"/>
        </w:rPr>
        <w:t>2022</w:t>
      </w:r>
      <w:r w:rsidRPr="00F12573">
        <w:rPr>
          <w:rFonts w:ascii="Times New Roman" w:eastAsia="Malgun Gothic" w:hAnsi="Times New Roman"/>
          <w:sz w:val="24"/>
          <w:szCs w:val="24"/>
          <w:lang w:eastAsia="ko-KR"/>
        </w:rPr>
        <w:t>, 380, 8.</w:t>
      </w:r>
    </w:p>
    <w:p w:rsidR="00F12573" w:rsidRPr="00F12573" w:rsidRDefault="00F12573" w:rsidP="00F12573">
      <w:pPr>
        <w:widowControl/>
        <w:spacing w:line="280" w:lineRule="exact"/>
        <w:rPr>
          <w:rFonts w:ascii="Times New Roman" w:eastAsia="Malgun Gothic" w:hAnsi="Times New Roman"/>
          <w:sz w:val="24"/>
          <w:szCs w:val="24"/>
          <w:lang w:eastAsia="ko-KR"/>
        </w:rPr>
      </w:pPr>
      <w:r w:rsidRPr="00F12573">
        <w:rPr>
          <w:rFonts w:ascii="Times New Roman" w:eastAsia="Malgun Gothic" w:hAnsi="Times New Roman"/>
          <w:sz w:val="24"/>
          <w:szCs w:val="24"/>
          <w:lang w:eastAsia="ko-KR"/>
        </w:rPr>
        <w:t xml:space="preserve">[5] M. </w:t>
      </w:r>
      <w:proofErr w:type="spellStart"/>
      <w:r w:rsidRPr="00F12573">
        <w:rPr>
          <w:rFonts w:ascii="Times New Roman" w:eastAsia="Malgun Gothic" w:hAnsi="Times New Roman"/>
          <w:sz w:val="24"/>
          <w:szCs w:val="24"/>
          <w:lang w:eastAsia="ko-KR"/>
        </w:rPr>
        <w:t>Filatov</w:t>
      </w:r>
      <w:proofErr w:type="spellEnd"/>
      <w:r w:rsidRPr="00F12573">
        <w:rPr>
          <w:rFonts w:ascii="Times New Roman" w:eastAsia="Malgun Gothic" w:hAnsi="Times New Roman"/>
          <w:sz w:val="24"/>
          <w:szCs w:val="24"/>
          <w:lang w:eastAsia="ko-KR"/>
        </w:rPr>
        <w:t xml:space="preserve">, S.K. Min, K.S. Kim, J. Chem. Theory </w:t>
      </w:r>
      <w:proofErr w:type="spellStart"/>
      <w:r w:rsidRPr="00F12573">
        <w:rPr>
          <w:rFonts w:ascii="Times New Roman" w:eastAsia="Malgun Gothic" w:hAnsi="Times New Roman"/>
          <w:sz w:val="24"/>
          <w:szCs w:val="24"/>
          <w:lang w:eastAsia="ko-KR"/>
        </w:rPr>
        <w:t>Comput</w:t>
      </w:r>
      <w:proofErr w:type="spellEnd"/>
      <w:r w:rsidRPr="00F12573">
        <w:rPr>
          <w:rFonts w:ascii="Times New Roman" w:eastAsia="Malgun Gothic" w:hAnsi="Times New Roman"/>
          <w:sz w:val="24"/>
          <w:szCs w:val="24"/>
          <w:lang w:eastAsia="ko-KR"/>
        </w:rPr>
        <w:t xml:space="preserve">., </w:t>
      </w:r>
      <w:r w:rsidRPr="00F12573">
        <w:rPr>
          <w:rFonts w:ascii="Times New Roman" w:eastAsia="Malgun Gothic" w:hAnsi="Times New Roman"/>
          <w:b/>
          <w:sz w:val="24"/>
          <w:szCs w:val="24"/>
          <w:lang w:eastAsia="ko-KR"/>
        </w:rPr>
        <w:t>2018</w:t>
      </w:r>
      <w:r w:rsidRPr="00F12573">
        <w:rPr>
          <w:rFonts w:ascii="Times New Roman" w:eastAsia="Malgun Gothic" w:hAnsi="Times New Roman"/>
          <w:sz w:val="24"/>
          <w:szCs w:val="24"/>
          <w:lang w:eastAsia="ko-KR"/>
        </w:rPr>
        <w:t>, 14, 4499.</w:t>
      </w:r>
    </w:p>
    <w:p w:rsidR="00F12573" w:rsidRPr="00F12573" w:rsidRDefault="00F12573" w:rsidP="00F12573">
      <w:pPr>
        <w:widowControl/>
        <w:spacing w:line="280" w:lineRule="exact"/>
        <w:rPr>
          <w:rFonts w:ascii="Times New Roman" w:eastAsia="Malgun Gothic" w:hAnsi="Times New Roman"/>
          <w:sz w:val="24"/>
          <w:szCs w:val="24"/>
          <w:lang w:eastAsia="ko-KR"/>
        </w:rPr>
      </w:pPr>
      <w:r w:rsidRPr="00F12573">
        <w:rPr>
          <w:rFonts w:ascii="Times New Roman" w:eastAsia="Malgun Gothic" w:hAnsi="Times New Roman"/>
          <w:sz w:val="24"/>
          <w:szCs w:val="24"/>
          <w:lang w:eastAsia="ko-KR"/>
        </w:rPr>
        <w:t xml:space="preserve">[6] M. </w:t>
      </w:r>
      <w:proofErr w:type="spellStart"/>
      <w:r w:rsidRPr="00F12573">
        <w:rPr>
          <w:rFonts w:ascii="Times New Roman" w:eastAsia="Malgun Gothic" w:hAnsi="Times New Roman"/>
          <w:sz w:val="24"/>
          <w:szCs w:val="24"/>
          <w:lang w:eastAsia="ko-KR"/>
        </w:rPr>
        <w:t>Filatov</w:t>
      </w:r>
      <w:proofErr w:type="spellEnd"/>
      <w:r w:rsidRPr="00F12573">
        <w:rPr>
          <w:rFonts w:ascii="Times New Roman" w:eastAsia="Malgun Gothic" w:hAnsi="Times New Roman"/>
          <w:sz w:val="24"/>
          <w:szCs w:val="24"/>
          <w:lang w:eastAsia="ko-KR"/>
        </w:rPr>
        <w:t xml:space="preserve">, S.K. Min, K.S. Kim, J. Phys. Chem. Lett., </w:t>
      </w:r>
      <w:r w:rsidRPr="00F12573">
        <w:rPr>
          <w:rFonts w:ascii="Times New Roman" w:eastAsia="Malgun Gothic" w:hAnsi="Times New Roman"/>
          <w:b/>
          <w:sz w:val="24"/>
          <w:szCs w:val="24"/>
          <w:lang w:eastAsia="ko-KR"/>
        </w:rPr>
        <w:t>2018</w:t>
      </w:r>
      <w:r w:rsidRPr="00F12573">
        <w:rPr>
          <w:rFonts w:ascii="Times New Roman" w:eastAsia="Malgun Gothic" w:hAnsi="Times New Roman"/>
          <w:sz w:val="24"/>
          <w:szCs w:val="24"/>
          <w:lang w:eastAsia="ko-KR"/>
        </w:rPr>
        <w:t>, 9, 4995.</w:t>
      </w:r>
    </w:p>
    <w:p w:rsidR="00F12573" w:rsidRPr="00F12573" w:rsidRDefault="00F12573" w:rsidP="00F12573">
      <w:pPr>
        <w:widowControl/>
        <w:spacing w:line="280" w:lineRule="exact"/>
        <w:rPr>
          <w:rFonts w:ascii="Times New Roman" w:eastAsia="Malgun Gothic" w:hAnsi="Times New Roman"/>
          <w:sz w:val="24"/>
          <w:szCs w:val="24"/>
          <w:lang w:eastAsia="ko-KR"/>
        </w:rPr>
      </w:pPr>
      <w:r w:rsidRPr="00F12573">
        <w:rPr>
          <w:rFonts w:ascii="Times New Roman" w:eastAsia="Malgun Gothic" w:hAnsi="Times New Roman"/>
          <w:sz w:val="24"/>
          <w:szCs w:val="24"/>
          <w:lang w:eastAsia="ko-KR"/>
        </w:rPr>
        <w:t xml:space="preserve">[7] M. </w:t>
      </w:r>
      <w:proofErr w:type="spellStart"/>
      <w:r w:rsidRPr="00F12573">
        <w:rPr>
          <w:rFonts w:ascii="Times New Roman" w:eastAsia="Malgun Gothic" w:hAnsi="Times New Roman"/>
          <w:sz w:val="24"/>
          <w:szCs w:val="24"/>
          <w:lang w:eastAsia="ko-KR"/>
        </w:rPr>
        <w:t>Filatov</w:t>
      </w:r>
      <w:proofErr w:type="spellEnd"/>
      <w:r w:rsidRPr="00F12573">
        <w:rPr>
          <w:rFonts w:ascii="Times New Roman" w:eastAsia="Malgun Gothic" w:hAnsi="Times New Roman"/>
          <w:sz w:val="24"/>
          <w:szCs w:val="24"/>
          <w:lang w:eastAsia="ko-KR"/>
        </w:rPr>
        <w:t xml:space="preserve">, M. </w:t>
      </w:r>
      <w:proofErr w:type="spellStart"/>
      <w:r w:rsidRPr="00F12573">
        <w:rPr>
          <w:rFonts w:ascii="Times New Roman" w:eastAsia="Malgun Gothic" w:hAnsi="Times New Roman"/>
          <w:sz w:val="24"/>
          <w:szCs w:val="24"/>
          <w:lang w:eastAsia="ko-KR"/>
        </w:rPr>
        <w:t>Paolino</w:t>
      </w:r>
      <w:proofErr w:type="spellEnd"/>
      <w:r w:rsidRPr="00F12573">
        <w:rPr>
          <w:rFonts w:ascii="Times New Roman" w:eastAsia="Malgun Gothic" w:hAnsi="Times New Roman"/>
          <w:sz w:val="24"/>
          <w:szCs w:val="24"/>
          <w:lang w:eastAsia="ko-KR"/>
        </w:rPr>
        <w:t xml:space="preserve">, S.K. Min, C.H. Choi, Chem. Comm., </w:t>
      </w:r>
      <w:r w:rsidRPr="00F12573">
        <w:rPr>
          <w:rFonts w:ascii="Times New Roman" w:eastAsia="Malgun Gothic" w:hAnsi="Times New Roman"/>
          <w:b/>
          <w:sz w:val="24"/>
          <w:szCs w:val="24"/>
          <w:lang w:eastAsia="ko-KR"/>
        </w:rPr>
        <w:t>2019</w:t>
      </w:r>
      <w:r w:rsidRPr="00F12573">
        <w:rPr>
          <w:rFonts w:ascii="Times New Roman" w:eastAsia="Malgun Gothic" w:hAnsi="Times New Roman"/>
          <w:sz w:val="24"/>
          <w:szCs w:val="24"/>
          <w:lang w:eastAsia="ko-KR"/>
        </w:rPr>
        <w:t>, 55, 5247.</w:t>
      </w:r>
    </w:p>
    <w:p w:rsidR="00F12573" w:rsidRDefault="00F12573" w:rsidP="00F12573">
      <w:pPr>
        <w:pStyle w:val="Grilleclaire-Accent3"/>
        <w:spacing w:line="240" w:lineRule="auto"/>
        <w:ind w:left="0"/>
        <w:contextualSpacing/>
        <w:jc w:val="center"/>
        <w:rPr>
          <w:rStyle w:val="Aucune"/>
          <w:rFonts w:ascii="Times New Roman" w:hAnsi="Times New Roman" w:cs="Times New Roman"/>
          <w:b/>
          <w:bCs/>
          <w:sz w:val="28"/>
        </w:rPr>
      </w:pPr>
      <w:r>
        <w:rPr>
          <w:rFonts w:ascii="Calibri" w:eastAsia="Malgun Gothic" w:hAnsi="Calibri" w:cs="Calibri"/>
          <w:szCs w:val="21"/>
          <w:lang w:eastAsia="ko-KR"/>
        </w:rPr>
        <w:br w:type="page"/>
      </w:r>
      <w:proofErr w:type="spellStart"/>
      <w:r w:rsidRPr="00F12573">
        <w:rPr>
          <w:rStyle w:val="Aucune"/>
          <w:rFonts w:ascii="Times New Roman" w:hAnsi="Times New Roman" w:cs="Times New Roman"/>
          <w:b/>
          <w:bCs/>
          <w:sz w:val="28"/>
        </w:rPr>
        <w:lastRenderedPageBreak/>
        <w:t>Interacting</w:t>
      </w:r>
      <w:proofErr w:type="spellEnd"/>
      <w:r w:rsidRPr="00F12573">
        <w:rPr>
          <w:rStyle w:val="Aucune"/>
          <w:rFonts w:ascii="Times New Roman" w:hAnsi="Times New Roman" w:cs="Times New Roman"/>
          <w:b/>
          <w:bCs/>
          <w:sz w:val="28"/>
        </w:rPr>
        <w:t xml:space="preserve"> </w:t>
      </w:r>
      <w:proofErr w:type="spellStart"/>
      <w:r w:rsidRPr="00F12573">
        <w:rPr>
          <w:rStyle w:val="Aucune"/>
          <w:rFonts w:ascii="Times New Roman" w:hAnsi="Times New Roman" w:cs="Times New Roman"/>
          <w:b/>
          <w:bCs/>
          <w:sz w:val="28"/>
        </w:rPr>
        <w:t>trajectory</w:t>
      </w:r>
      <w:proofErr w:type="spellEnd"/>
      <w:r w:rsidRPr="00F12573">
        <w:rPr>
          <w:rStyle w:val="Aucune"/>
          <w:rFonts w:ascii="Times New Roman" w:hAnsi="Times New Roman" w:cs="Times New Roman"/>
          <w:b/>
          <w:bCs/>
          <w:sz w:val="28"/>
        </w:rPr>
        <w:t xml:space="preserve"> ensemble in the </w:t>
      </w:r>
      <w:proofErr w:type="spellStart"/>
      <w:r w:rsidRPr="00F12573">
        <w:rPr>
          <w:rStyle w:val="Aucune"/>
          <w:rFonts w:ascii="Times New Roman" w:hAnsi="Times New Roman" w:cs="Times New Roman"/>
          <w:b/>
          <w:bCs/>
          <w:sz w:val="28"/>
        </w:rPr>
        <w:t>framework</w:t>
      </w:r>
      <w:proofErr w:type="spellEnd"/>
      <w:r w:rsidRPr="00F12573">
        <w:rPr>
          <w:rStyle w:val="Aucune"/>
          <w:rFonts w:ascii="Times New Roman" w:hAnsi="Times New Roman" w:cs="Times New Roman"/>
          <w:b/>
          <w:bCs/>
          <w:sz w:val="28"/>
        </w:rPr>
        <w:t xml:space="preserve"> of exact </w:t>
      </w:r>
      <w:proofErr w:type="spellStart"/>
      <w:r w:rsidRPr="00F12573">
        <w:rPr>
          <w:rStyle w:val="Aucune"/>
          <w:rFonts w:ascii="Times New Roman" w:hAnsi="Times New Roman" w:cs="Times New Roman"/>
          <w:b/>
          <w:bCs/>
          <w:sz w:val="28"/>
        </w:rPr>
        <w:t>factorization</w:t>
      </w:r>
      <w:proofErr w:type="spellEnd"/>
    </w:p>
    <w:p w:rsidR="00F12573" w:rsidRDefault="00F12573" w:rsidP="00F12573">
      <w:pPr>
        <w:pStyle w:val="Grilleclaire-Accent3"/>
        <w:spacing w:after="0" w:line="240" w:lineRule="auto"/>
        <w:ind w:left="0"/>
        <w:contextualSpacing/>
        <w:jc w:val="center"/>
        <w:rPr>
          <w:rStyle w:val="Aucune"/>
          <w:rFonts w:ascii="Times New Roman" w:eastAsia="Calibri Light" w:hAnsi="Times New Roman" w:cs="Times New Roman"/>
          <w:bCs/>
          <w:u w:val="single"/>
        </w:rPr>
      </w:pPr>
    </w:p>
    <w:p w:rsidR="00F12573" w:rsidRPr="00F12573" w:rsidRDefault="00F12573" w:rsidP="00F12573">
      <w:pPr>
        <w:pStyle w:val="Grilleclaire-Accent3"/>
        <w:spacing w:after="0" w:line="240" w:lineRule="auto"/>
        <w:ind w:left="0"/>
        <w:contextualSpacing/>
        <w:jc w:val="center"/>
        <w:rPr>
          <w:rStyle w:val="Aucune"/>
          <w:rFonts w:ascii="Times New Roman" w:eastAsia="Calibri Light" w:hAnsi="Times New Roman" w:cs="Times New Roman"/>
        </w:rPr>
      </w:pPr>
      <w:r w:rsidRPr="00F12573">
        <w:rPr>
          <w:rStyle w:val="Aucune"/>
          <w:rFonts w:ascii="Times New Roman" w:eastAsia="Calibri Light" w:hAnsi="Times New Roman" w:cs="Times New Roman"/>
          <w:bCs/>
          <w:u w:val="single"/>
        </w:rPr>
        <w:t>Lucien</w:t>
      </w:r>
      <w:r>
        <w:rPr>
          <w:rStyle w:val="Aucune"/>
          <w:rFonts w:ascii="Times New Roman" w:eastAsia="Calibri Light" w:hAnsi="Times New Roman" w:cs="Times New Roman"/>
          <w:bCs/>
          <w:u w:val="single"/>
        </w:rPr>
        <w:t xml:space="preserve"> Dupuy</w:t>
      </w:r>
    </w:p>
    <w:p w:rsidR="00F12573" w:rsidRDefault="00F12573" w:rsidP="00F12573">
      <w:pPr>
        <w:pStyle w:val="Grilleclaire-Accent3"/>
        <w:spacing w:after="0" w:line="240" w:lineRule="auto"/>
        <w:contextualSpacing/>
        <w:jc w:val="center"/>
        <w:rPr>
          <w:rStyle w:val="Aucune"/>
          <w:rFonts w:ascii="Times New Roman" w:hAnsi="Times New Roman" w:cs="Times New Roman"/>
          <w:i/>
          <w:iCs/>
        </w:rPr>
      </w:pPr>
    </w:p>
    <w:p w:rsidR="00F12573" w:rsidRPr="00F12573" w:rsidRDefault="00F12573" w:rsidP="00F12573">
      <w:pPr>
        <w:pStyle w:val="Grilleclaire-Accent3"/>
        <w:spacing w:after="0" w:line="240" w:lineRule="auto"/>
        <w:contextualSpacing/>
        <w:jc w:val="center"/>
        <w:rPr>
          <w:rFonts w:ascii="Times New Roman" w:eastAsia="Helvetica" w:hAnsi="Times New Roman" w:cs="Times New Roman"/>
        </w:rPr>
      </w:pPr>
      <w:r w:rsidRPr="00F12573">
        <w:rPr>
          <w:rStyle w:val="Aucune"/>
          <w:rFonts w:ascii="Times New Roman" w:hAnsi="Times New Roman" w:cs="Times New Roman"/>
          <w:i/>
          <w:iCs/>
        </w:rPr>
        <w:t>Laboratoire Univers et Particules de Montpellier, UMR-CNRS 5299, Université de Montpellier, 34095 Montpellier Cedex, France</w:t>
      </w:r>
    </w:p>
    <w:p w:rsidR="00F12573" w:rsidRPr="00F12573" w:rsidRDefault="00D739E1" w:rsidP="00F12573">
      <w:pPr>
        <w:contextualSpacing/>
        <w:jc w:val="center"/>
        <w:rPr>
          <w:rStyle w:val="Aucune"/>
          <w:rFonts w:ascii="Times New Roman" w:eastAsia="Calibri Light" w:hAnsi="Times New Roman"/>
          <w:i/>
          <w:sz w:val="24"/>
          <w:szCs w:val="24"/>
          <w:u w:val="single"/>
        </w:rPr>
      </w:pPr>
      <w:r>
        <w:rPr>
          <w:rStyle w:val="Aucune"/>
          <w:rFonts w:ascii="Times New Roman" w:eastAsia="Calibri Light" w:hAnsi="Times New Roman"/>
          <w:i/>
          <w:sz w:val="24"/>
          <w:szCs w:val="24"/>
          <w:u w:val="single"/>
        </w:rPr>
        <w:t>Email</w:t>
      </w:r>
      <w:r w:rsidR="00F12573" w:rsidRPr="00F12573">
        <w:rPr>
          <w:rStyle w:val="Aucune"/>
          <w:rFonts w:ascii="Times New Roman" w:eastAsia="Calibri Light" w:hAnsi="Times New Roman"/>
          <w:i/>
          <w:sz w:val="24"/>
          <w:szCs w:val="24"/>
          <w:u w:val="single"/>
        </w:rPr>
        <w:t>:</w:t>
      </w:r>
      <w:r w:rsidR="00F12573" w:rsidRPr="00F12573">
        <w:rPr>
          <w:rStyle w:val="Aucune"/>
          <w:rFonts w:ascii="Times New Roman" w:hAnsi="Times New Roman"/>
          <w:i/>
          <w:sz w:val="24"/>
          <w:szCs w:val="24"/>
        </w:rPr>
        <w:t xml:space="preserve"> </w:t>
      </w:r>
      <w:hyperlink r:id="rId10" w:history="1">
        <w:r w:rsidR="00F12573" w:rsidRPr="00F12573">
          <w:rPr>
            <w:rStyle w:val="Hyperlink0"/>
            <w:rFonts w:ascii="Times New Roman" w:hAnsi="Times New Roman"/>
            <w:i/>
            <w:sz w:val="24"/>
            <w:szCs w:val="24"/>
          </w:rPr>
          <w:t>lucien.dupuy@umontpellier.fr</w:t>
        </w:r>
      </w:hyperlink>
    </w:p>
    <w:p w:rsidR="00F12573" w:rsidRPr="00F12573" w:rsidRDefault="00F12573" w:rsidP="00F12573">
      <w:pPr>
        <w:contextualSpacing/>
        <w:rPr>
          <w:rStyle w:val="Aucune"/>
          <w:rFonts w:ascii="Times New Roman" w:eastAsia="Calibri Light" w:hAnsi="Times New Roman"/>
          <w:sz w:val="24"/>
          <w:szCs w:val="24"/>
          <w:u w:val="single"/>
        </w:rPr>
      </w:pPr>
    </w:p>
    <w:p w:rsidR="00F12573" w:rsidRPr="00F12573" w:rsidRDefault="00F12573" w:rsidP="00F12573">
      <w:pPr>
        <w:contextualSpacing/>
        <w:jc w:val="center"/>
        <w:rPr>
          <w:rFonts w:ascii="Times New Roman" w:eastAsia="Calibri Light" w:hAnsi="Times New Roman"/>
          <w:sz w:val="24"/>
          <w:szCs w:val="24"/>
        </w:rPr>
      </w:pPr>
      <w:r w:rsidRPr="00F12573">
        <w:rPr>
          <w:rFonts w:ascii="Times New Roman" w:hAnsi="Times New Roman"/>
          <w:noProof/>
          <w:sz w:val="24"/>
          <w:szCs w:val="24"/>
        </w:rPr>
        <w:drawing>
          <wp:inline distT="0" distB="0" distL="0" distR="0" wp14:anchorId="39A5123E" wp14:editId="0CB9A779">
            <wp:extent cx="2937510" cy="2203450"/>
            <wp:effectExtent l="0" t="0" r="0" b="6350"/>
            <wp:docPr id="6" name="Picture 6" descr="tully3k10_Cgrid_bigsteps_ntraj400illu.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lly3k10_Cgrid_bigsteps_ntraj400illu.pdf"/>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7510" cy="2203450"/>
                    </a:xfrm>
                    <a:prstGeom prst="rect">
                      <a:avLst/>
                    </a:prstGeom>
                    <a:noFill/>
                    <a:ln>
                      <a:noFill/>
                    </a:ln>
                    <a:effectLst/>
                  </pic:spPr>
                </pic:pic>
              </a:graphicData>
            </a:graphic>
          </wp:inline>
        </w:drawing>
      </w:r>
      <w:r w:rsidRPr="00F12573">
        <w:rPr>
          <w:rStyle w:val="Aucune"/>
          <w:rFonts w:ascii="Times New Roman" w:eastAsia="Calibri Light" w:hAnsi="Times New Roman"/>
          <w:noProof/>
          <w:sz w:val="24"/>
          <w:szCs w:val="24"/>
          <w:u w:val="single"/>
          <w:lang w:val="en-US" w:eastAsia="en-US"/>
        </w:rPr>
        <w:drawing>
          <wp:inline distT="0" distB="0" distL="0" distR="0" wp14:anchorId="559DB45E" wp14:editId="1E1D5C62">
            <wp:extent cx="1409700" cy="2133600"/>
            <wp:effectExtent l="0" t="0" r="0" b="0"/>
            <wp:docPr id="8" name="Picture 8" descr="UI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UI2.png"/>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9700" cy="2133600"/>
                    </a:xfrm>
                    <a:prstGeom prst="rect">
                      <a:avLst/>
                    </a:prstGeom>
                    <a:noFill/>
                    <a:ln>
                      <a:noFill/>
                    </a:ln>
                    <a:effectLst/>
                  </pic:spPr>
                </pic:pic>
              </a:graphicData>
            </a:graphic>
          </wp:inline>
        </w:drawing>
      </w:r>
    </w:p>
    <w:p w:rsidR="00F12573" w:rsidRPr="00F12573" w:rsidRDefault="00F12573" w:rsidP="00F12573">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contextualSpacing/>
        <w:jc w:val="both"/>
        <w:rPr>
          <w:rFonts w:ascii="Times New Roman" w:hAnsi="Times New Roman" w:cs="Times New Roman"/>
          <w:sz w:val="24"/>
          <w:szCs w:val="24"/>
        </w:rPr>
      </w:pPr>
      <w:r w:rsidRPr="00F12573">
        <w:rPr>
          <w:rFonts w:ascii="Times New Roman" w:hAnsi="Times New Roman" w:cs="Times New Roman"/>
          <w:sz w:val="24"/>
          <w:szCs w:val="24"/>
        </w:rPr>
        <w:t xml:space="preserve">The exact factorization of the electro-nuclear wave function provides an advantageous formalism for the description of non-adiabatic </w:t>
      </w:r>
      <w:proofErr w:type="gramStart"/>
      <w:r w:rsidRPr="00F12573">
        <w:rPr>
          <w:rFonts w:ascii="Times New Roman" w:hAnsi="Times New Roman" w:cs="Times New Roman"/>
          <w:sz w:val="24"/>
          <w:szCs w:val="24"/>
        </w:rPr>
        <w:t>processes[</w:t>
      </w:r>
      <w:proofErr w:type="gramEnd"/>
      <w:r w:rsidRPr="00F12573">
        <w:rPr>
          <w:rFonts w:ascii="Times New Roman" w:hAnsi="Times New Roman" w:cs="Times New Roman"/>
          <w:sz w:val="24"/>
          <w:szCs w:val="24"/>
        </w:rPr>
        <w:t>1]. Most notably, its inclusion of the electronic back-reaction on the nuclear subsystem by the means of a single time-dependent potential energy surface (T</w:t>
      </w:r>
      <w:r w:rsidRPr="00F12573">
        <w:rPr>
          <w:rFonts w:ascii="Times New Roman" w:hAnsi="Times New Roman" w:cs="Times New Roman"/>
          <w:sz w:val="24"/>
          <w:szCs w:val="24"/>
          <w:lang w:val="fr-FR"/>
        </w:rPr>
        <w:t>D</w:t>
      </w:r>
      <w:r w:rsidRPr="00F12573">
        <w:rPr>
          <w:rFonts w:ascii="Times New Roman" w:hAnsi="Times New Roman" w:cs="Times New Roman"/>
          <w:sz w:val="24"/>
          <w:szCs w:val="24"/>
        </w:rPr>
        <w:t>PES</w:t>
      </w:r>
      <w:proofErr w:type="gramStart"/>
      <w:r w:rsidRPr="00F12573">
        <w:rPr>
          <w:rFonts w:ascii="Times New Roman" w:hAnsi="Times New Roman" w:cs="Times New Roman"/>
          <w:sz w:val="24"/>
          <w:szCs w:val="24"/>
        </w:rPr>
        <w:t>)  together</w:t>
      </w:r>
      <w:proofErr w:type="gramEnd"/>
      <w:r w:rsidRPr="00F12573">
        <w:rPr>
          <w:rFonts w:ascii="Times New Roman" w:hAnsi="Times New Roman" w:cs="Times New Roman"/>
          <w:sz w:val="24"/>
          <w:szCs w:val="24"/>
        </w:rPr>
        <w:t xml:space="preserve"> with a vector potential  allows to unambiguously define the force driving nuclei in the classical limit. This feat lead to the introduction of a powerful generalization of the Ehrenfest dynamics to the non-adiabatic case: the coupled-trajectories mixed quantum-classical (CT-MQC) </w:t>
      </w:r>
      <w:proofErr w:type="gramStart"/>
      <w:r w:rsidRPr="00F12573">
        <w:rPr>
          <w:rFonts w:ascii="Times New Roman" w:hAnsi="Times New Roman" w:cs="Times New Roman"/>
          <w:sz w:val="24"/>
          <w:szCs w:val="24"/>
        </w:rPr>
        <w:t>method[</w:t>
      </w:r>
      <w:proofErr w:type="gramEnd"/>
      <w:r w:rsidRPr="00F12573">
        <w:rPr>
          <w:rFonts w:ascii="Times New Roman" w:hAnsi="Times New Roman" w:cs="Times New Roman"/>
          <w:sz w:val="24"/>
          <w:szCs w:val="24"/>
        </w:rPr>
        <w:t>2,3].</w:t>
      </w:r>
      <w:r w:rsidRPr="00F12573">
        <w:rPr>
          <w:rFonts w:ascii="Times New Roman" w:hAnsi="Times New Roman" w:cs="Times New Roman"/>
          <w:sz w:val="24"/>
          <w:szCs w:val="24"/>
          <w:lang w:val="fr-FR"/>
        </w:rPr>
        <w:t xml:space="preserve"> Simulation</w:t>
      </w:r>
      <w:r w:rsidRPr="00F12573">
        <w:rPr>
          <w:rFonts w:ascii="Times New Roman" w:hAnsi="Times New Roman" w:cs="Times New Roman"/>
          <w:sz w:val="24"/>
          <w:szCs w:val="24"/>
        </w:rPr>
        <w:t xml:space="preserve"> of nuclear dynamics by the means of classical trajectories offers a much better scaling of the numerical cost with respect to the number of dimensions compared to wave function-based approaches. However, assuming classical behavior for all nuclear degrees of freedom is not always a sensible separation, as it neglects key nuclear quantum effects such as tunneling[4] across classically forbidden regions of the TDPES.</w:t>
      </w:r>
    </w:p>
    <w:p w:rsidR="00F12573" w:rsidRPr="00F12573" w:rsidRDefault="00F12573" w:rsidP="00F12573">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contextualSpacing/>
        <w:jc w:val="both"/>
        <w:rPr>
          <w:rFonts w:ascii="Times New Roman" w:hAnsi="Times New Roman" w:cs="Times New Roman"/>
          <w:sz w:val="24"/>
          <w:szCs w:val="24"/>
        </w:rPr>
      </w:pPr>
      <w:r w:rsidRPr="00F12573">
        <w:rPr>
          <w:rFonts w:ascii="Times New Roman" w:hAnsi="Times New Roman" w:cs="Times New Roman"/>
          <w:sz w:val="24"/>
          <w:szCs w:val="24"/>
        </w:rPr>
        <w:t xml:space="preserve">In this talk, I will present the recent efforts undertaken in our team to recover nuclear quantum effects from interacting </w:t>
      </w:r>
      <w:proofErr w:type="gramStart"/>
      <w:r w:rsidRPr="00F12573">
        <w:rPr>
          <w:rFonts w:ascii="Times New Roman" w:hAnsi="Times New Roman" w:cs="Times New Roman"/>
          <w:sz w:val="24"/>
          <w:szCs w:val="24"/>
        </w:rPr>
        <w:t>trajectories[</w:t>
      </w:r>
      <w:proofErr w:type="gramEnd"/>
      <w:r w:rsidRPr="00F12573">
        <w:rPr>
          <w:rFonts w:ascii="Times New Roman" w:hAnsi="Times New Roman" w:cs="Times New Roman"/>
          <w:sz w:val="24"/>
          <w:szCs w:val="24"/>
        </w:rPr>
        <w:t xml:space="preserve">5,6,7] describing rigorously the nuclear motion in the exact factorization ansatz. Dynamics of classical and fully quantum nuclear trajectories will be compared through the study of Tully </w:t>
      </w:r>
      <w:proofErr w:type="gramStart"/>
      <w:r w:rsidRPr="00F12573">
        <w:rPr>
          <w:rFonts w:ascii="Times New Roman" w:hAnsi="Times New Roman" w:cs="Times New Roman"/>
          <w:sz w:val="24"/>
          <w:szCs w:val="24"/>
        </w:rPr>
        <w:t>models[</w:t>
      </w:r>
      <w:proofErr w:type="gramEnd"/>
      <w:r w:rsidRPr="00F12573">
        <w:rPr>
          <w:rFonts w:ascii="Times New Roman" w:hAnsi="Times New Roman" w:cs="Times New Roman"/>
          <w:sz w:val="24"/>
          <w:szCs w:val="24"/>
        </w:rPr>
        <w:t>8].</w:t>
      </w:r>
    </w:p>
    <w:p w:rsidR="00F12573" w:rsidRPr="00F12573" w:rsidRDefault="00F12573" w:rsidP="00F12573">
      <w:pPr>
        <w:contextualSpacing/>
        <w:rPr>
          <w:rStyle w:val="Aucune"/>
          <w:rFonts w:ascii="Times New Roman" w:hAnsi="Times New Roman"/>
          <w:sz w:val="24"/>
          <w:szCs w:val="24"/>
        </w:rPr>
      </w:pPr>
    </w:p>
    <w:p w:rsidR="00F12573" w:rsidRPr="00F12573" w:rsidRDefault="00F12573" w:rsidP="00F12573">
      <w:pPr>
        <w:contextualSpacing/>
        <w:rPr>
          <w:rStyle w:val="Aucune"/>
          <w:rFonts w:ascii="Times New Roman" w:hAnsi="Times New Roman"/>
          <w:b/>
          <w:sz w:val="24"/>
          <w:szCs w:val="24"/>
        </w:rPr>
      </w:pPr>
      <w:proofErr w:type="spellStart"/>
      <w:r w:rsidRPr="00F12573">
        <w:rPr>
          <w:rStyle w:val="Aucune"/>
          <w:rFonts w:ascii="Times New Roman" w:hAnsi="Times New Roman"/>
          <w:b/>
          <w:sz w:val="24"/>
          <w:szCs w:val="24"/>
        </w:rPr>
        <w:t>References</w:t>
      </w:r>
      <w:proofErr w:type="spellEnd"/>
      <w:r w:rsidRPr="00F12573">
        <w:rPr>
          <w:rStyle w:val="Aucune"/>
          <w:rFonts w:ascii="Times New Roman" w:hAnsi="Times New Roman"/>
          <w:b/>
          <w:sz w:val="24"/>
          <w:szCs w:val="24"/>
        </w:rPr>
        <w:t>:</w:t>
      </w:r>
    </w:p>
    <w:p w:rsidR="00F12573" w:rsidRPr="00F12573" w:rsidRDefault="00F12573" w:rsidP="00F12573">
      <w:pPr>
        <w:contextualSpacing/>
        <w:rPr>
          <w:rFonts w:ascii="Times New Roman" w:hAnsi="Times New Roman"/>
          <w:sz w:val="24"/>
          <w:szCs w:val="24"/>
        </w:rPr>
      </w:pPr>
      <w:r w:rsidRPr="00F12573">
        <w:rPr>
          <w:rFonts w:ascii="Times New Roman" w:hAnsi="Times New Roman"/>
          <w:sz w:val="24"/>
          <w:szCs w:val="24"/>
        </w:rPr>
        <w:t xml:space="preserve">[1] A. </w:t>
      </w:r>
      <w:proofErr w:type="spellStart"/>
      <w:r w:rsidRPr="00F12573">
        <w:rPr>
          <w:rFonts w:ascii="Times New Roman" w:hAnsi="Times New Roman"/>
          <w:sz w:val="24"/>
          <w:szCs w:val="24"/>
        </w:rPr>
        <w:t>Abedi</w:t>
      </w:r>
      <w:proofErr w:type="spellEnd"/>
      <w:r w:rsidRPr="00F12573">
        <w:rPr>
          <w:rFonts w:ascii="Times New Roman" w:hAnsi="Times New Roman"/>
          <w:sz w:val="24"/>
          <w:szCs w:val="24"/>
        </w:rPr>
        <w:t xml:space="preserve">, N. T. </w:t>
      </w:r>
      <w:proofErr w:type="spellStart"/>
      <w:r w:rsidRPr="00F12573">
        <w:rPr>
          <w:rFonts w:ascii="Times New Roman" w:hAnsi="Times New Roman"/>
          <w:sz w:val="24"/>
          <w:szCs w:val="24"/>
        </w:rPr>
        <w:t>Maitra</w:t>
      </w:r>
      <w:proofErr w:type="spellEnd"/>
      <w:r w:rsidRPr="00F12573">
        <w:rPr>
          <w:rFonts w:ascii="Times New Roman" w:hAnsi="Times New Roman"/>
          <w:sz w:val="24"/>
          <w:szCs w:val="24"/>
        </w:rPr>
        <w:t>, E. K. U. Gross, Phys. Rev. Lett. (2010)</w:t>
      </w:r>
    </w:p>
    <w:p w:rsidR="00F12573" w:rsidRPr="00F12573" w:rsidRDefault="00F12573" w:rsidP="00F12573">
      <w:pPr>
        <w:contextualSpacing/>
        <w:rPr>
          <w:rFonts w:ascii="Times New Roman" w:hAnsi="Times New Roman"/>
          <w:sz w:val="24"/>
          <w:szCs w:val="24"/>
        </w:rPr>
      </w:pPr>
      <w:r w:rsidRPr="00F12573">
        <w:rPr>
          <w:rFonts w:ascii="Times New Roman" w:hAnsi="Times New Roman"/>
          <w:sz w:val="24"/>
          <w:szCs w:val="24"/>
        </w:rPr>
        <w:t xml:space="preserve">[2] A. </w:t>
      </w:r>
      <w:proofErr w:type="spellStart"/>
      <w:r w:rsidRPr="00F12573">
        <w:rPr>
          <w:rFonts w:ascii="Times New Roman" w:hAnsi="Times New Roman"/>
          <w:sz w:val="24"/>
          <w:szCs w:val="24"/>
        </w:rPr>
        <w:t>Abedi</w:t>
      </w:r>
      <w:proofErr w:type="spellEnd"/>
      <w:proofErr w:type="gramStart"/>
      <w:r w:rsidRPr="00F12573">
        <w:rPr>
          <w:rFonts w:ascii="Times New Roman" w:hAnsi="Times New Roman"/>
          <w:sz w:val="24"/>
          <w:szCs w:val="24"/>
        </w:rPr>
        <w:t>, ,</w:t>
      </w:r>
      <w:proofErr w:type="gramEnd"/>
      <w:r w:rsidRPr="00F12573">
        <w:rPr>
          <w:rFonts w:ascii="Times New Roman" w:hAnsi="Times New Roman"/>
          <w:sz w:val="24"/>
          <w:szCs w:val="24"/>
        </w:rPr>
        <w:t xml:space="preserve"> F. </w:t>
      </w:r>
      <w:proofErr w:type="spellStart"/>
      <w:r w:rsidRPr="00F12573">
        <w:rPr>
          <w:rFonts w:ascii="Times New Roman" w:hAnsi="Times New Roman"/>
          <w:sz w:val="24"/>
          <w:szCs w:val="24"/>
        </w:rPr>
        <w:t>Agostini</w:t>
      </w:r>
      <w:proofErr w:type="spellEnd"/>
      <w:r w:rsidRPr="00F12573">
        <w:rPr>
          <w:rFonts w:ascii="Times New Roman" w:hAnsi="Times New Roman"/>
          <w:sz w:val="24"/>
          <w:szCs w:val="24"/>
        </w:rPr>
        <w:t xml:space="preserve">, &amp; E. K. U. Gross,  </w:t>
      </w:r>
      <w:r w:rsidRPr="00F12573">
        <w:rPr>
          <w:rStyle w:val="Aucune"/>
          <w:rFonts w:ascii="Times New Roman" w:hAnsi="Times New Roman"/>
          <w:i/>
          <w:iCs/>
          <w:sz w:val="24"/>
          <w:szCs w:val="24"/>
        </w:rPr>
        <w:t>EPL</w:t>
      </w:r>
      <w:r w:rsidRPr="00F12573">
        <w:rPr>
          <w:rFonts w:ascii="Times New Roman" w:hAnsi="Times New Roman"/>
          <w:sz w:val="24"/>
          <w:szCs w:val="24"/>
        </w:rPr>
        <w:t xml:space="preserve">, </w:t>
      </w:r>
      <w:r w:rsidRPr="00F12573">
        <w:rPr>
          <w:rStyle w:val="Aucune"/>
          <w:rFonts w:ascii="Times New Roman" w:hAnsi="Times New Roman"/>
          <w:i/>
          <w:iCs/>
          <w:sz w:val="24"/>
          <w:szCs w:val="24"/>
        </w:rPr>
        <w:t>106</w:t>
      </w:r>
      <w:r w:rsidRPr="00F12573">
        <w:rPr>
          <w:rFonts w:ascii="Times New Roman" w:hAnsi="Times New Roman"/>
          <w:sz w:val="24"/>
          <w:szCs w:val="24"/>
        </w:rPr>
        <w:t>(3), 33001 (2014)</w:t>
      </w:r>
    </w:p>
    <w:p w:rsidR="00F12573" w:rsidRPr="00F12573" w:rsidRDefault="00F12573" w:rsidP="00F12573">
      <w:pPr>
        <w:contextualSpacing/>
        <w:rPr>
          <w:rFonts w:ascii="Times New Roman" w:hAnsi="Times New Roman"/>
          <w:sz w:val="24"/>
          <w:szCs w:val="24"/>
        </w:rPr>
      </w:pPr>
      <w:r w:rsidRPr="00F12573">
        <w:rPr>
          <w:rFonts w:ascii="Times New Roman" w:hAnsi="Times New Roman"/>
          <w:sz w:val="24"/>
          <w:szCs w:val="24"/>
        </w:rPr>
        <w:t xml:space="preserve">[3] F. </w:t>
      </w:r>
      <w:proofErr w:type="spellStart"/>
      <w:proofErr w:type="gramStart"/>
      <w:r w:rsidRPr="00F12573">
        <w:rPr>
          <w:rFonts w:ascii="Times New Roman" w:hAnsi="Times New Roman"/>
          <w:sz w:val="24"/>
          <w:szCs w:val="24"/>
        </w:rPr>
        <w:t>Talotta</w:t>
      </w:r>
      <w:proofErr w:type="spellEnd"/>
      <w:r w:rsidRPr="00F12573">
        <w:rPr>
          <w:rStyle w:val="Aucune"/>
          <w:rFonts w:ascii="Times New Roman" w:hAnsi="Times New Roman"/>
          <w:b/>
          <w:bCs/>
          <w:sz w:val="24"/>
          <w:szCs w:val="24"/>
        </w:rPr>
        <w:t xml:space="preserve"> </w:t>
      </w:r>
      <w:r w:rsidRPr="00F12573">
        <w:rPr>
          <w:rFonts w:ascii="Times New Roman" w:hAnsi="Times New Roman"/>
          <w:sz w:val="24"/>
          <w:szCs w:val="24"/>
        </w:rPr>
        <w:t xml:space="preserve"> et</w:t>
      </w:r>
      <w:proofErr w:type="gramEnd"/>
      <w:r w:rsidRPr="00F12573">
        <w:rPr>
          <w:rFonts w:ascii="Times New Roman" w:hAnsi="Times New Roman"/>
          <w:sz w:val="24"/>
          <w:szCs w:val="24"/>
        </w:rPr>
        <w:t xml:space="preserve"> al.,  </w:t>
      </w:r>
      <w:r w:rsidRPr="00F12573">
        <w:rPr>
          <w:rStyle w:val="Aucune"/>
          <w:rFonts w:ascii="Times New Roman" w:hAnsi="Times New Roman"/>
          <w:i/>
          <w:iCs/>
          <w:sz w:val="24"/>
          <w:szCs w:val="24"/>
        </w:rPr>
        <w:t xml:space="preserve">J. </w:t>
      </w:r>
      <w:proofErr w:type="spellStart"/>
      <w:r w:rsidRPr="00F12573">
        <w:rPr>
          <w:rStyle w:val="Aucune"/>
          <w:rFonts w:ascii="Times New Roman" w:hAnsi="Times New Roman"/>
          <w:i/>
          <w:iCs/>
          <w:sz w:val="24"/>
          <w:szCs w:val="24"/>
        </w:rPr>
        <w:t>Chem</w:t>
      </w:r>
      <w:proofErr w:type="spellEnd"/>
      <w:r w:rsidRPr="00F12573">
        <w:rPr>
          <w:rStyle w:val="Aucune"/>
          <w:rFonts w:ascii="Times New Roman" w:hAnsi="Times New Roman"/>
          <w:i/>
          <w:iCs/>
          <w:sz w:val="24"/>
          <w:szCs w:val="24"/>
        </w:rPr>
        <w:t>. Theory Comput.</w:t>
      </w:r>
      <w:r w:rsidRPr="00F12573">
        <w:rPr>
          <w:rFonts w:ascii="Times New Roman" w:hAnsi="Times New Roman"/>
          <w:sz w:val="24"/>
          <w:szCs w:val="24"/>
        </w:rPr>
        <w:t xml:space="preserve">  16, 8, 4833–4848 (2020)</w:t>
      </w:r>
    </w:p>
    <w:p w:rsidR="00F12573" w:rsidRPr="00F12573" w:rsidRDefault="00F12573" w:rsidP="00F12573">
      <w:pPr>
        <w:contextualSpacing/>
        <w:rPr>
          <w:rFonts w:ascii="Times New Roman" w:hAnsi="Times New Roman"/>
          <w:sz w:val="24"/>
          <w:szCs w:val="24"/>
        </w:rPr>
      </w:pPr>
      <w:r w:rsidRPr="00F12573">
        <w:rPr>
          <w:rFonts w:ascii="Times New Roman" w:hAnsi="Times New Roman"/>
          <w:sz w:val="24"/>
          <w:szCs w:val="24"/>
        </w:rPr>
        <w:t xml:space="preserve">[4] F. </w:t>
      </w:r>
      <w:proofErr w:type="spellStart"/>
      <w:r w:rsidRPr="00F12573">
        <w:rPr>
          <w:rFonts w:ascii="Times New Roman" w:hAnsi="Times New Roman"/>
          <w:sz w:val="24"/>
          <w:szCs w:val="24"/>
        </w:rPr>
        <w:t>Agostini</w:t>
      </w:r>
      <w:proofErr w:type="spellEnd"/>
      <w:r w:rsidRPr="00F12573">
        <w:rPr>
          <w:rFonts w:ascii="Times New Roman" w:hAnsi="Times New Roman"/>
          <w:sz w:val="24"/>
          <w:szCs w:val="24"/>
        </w:rPr>
        <w:t xml:space="preserve">, I. </w:t>
      </w:r>
      <w:proofErr w:type="spellStart"/>
      <w:r w:rsidRPr="00F12573">
        <w:rPr>
          <w:rFonts w:ascii="Times New Roman" w:hAnsi="Times New Roman"/>
          <w:sz w:val="24"/>
          <w:szCs w:val="24"/>
        </w:rPr>
        <w:t>Tavernelli</w:t>
      </w:r>
      <w:proofErr w:type="spellEnd"/>
      <w:r w:rsidRPr="00F12573">
        <w:rPr>
          <w:rFonts w:ascii="Times New Roman" w:hAnsi="Times New Roman"/>
          <w:sz w:val="24"/>
          <w:szCs w:val="24"/>
        </w:rPr>
        <w:t xml:space="preserve">  &amp; G. </w:t>
      </w:r>
      <w:proofErr w:type="spellStart"/>
      <w:r w:rsidRPr="00F12573">
        <w:rPr>
          <w:rFonts w:ascii="Times New Roman" w:hAnsi="Times New Roman"/>
          <w:sz w:val="24"/>
          <w:szCs w:val="24"/>
        </w:rPr>
        <w:t>Ciccotti</w:t>
      </w:r>
      <w:proofErr w:type="spellEnd"/>
      <w:r w:rsidRPr="00F12573">
        <w:rPr>
          <w:rFonts w:ascii="Times New Roman" w:hAnsi="Times New Roman"/>
          <w:sz w:val="24"/>
          <w:szCs w:val="24"/>
        </w:rPr>
        <w:t xml:space="preserve">,  </w:t>
      </w:r>
      <w:proofErr w:type="spellStart"/>
      <w:r w:rsidRPr="00F12573">
        <w:rPr>
          <w:rStyle w:val="Aucune"/>
          <w:rFonts w:ascii="Times New Roman" w:hAnsi="Times New Roman"/>
          <w:i/>
          <w:iCs/>
          <w:sz w:val="24"/>
          <w:szCs w:val="24"/>
        </w:rPr>
        <w:t>Eur</w:t>
      </w:r>
      <w:proofErr w:type="spellEnd"/>
      <w:r w:rsidRPr="00F12573">
        <w:rPr>
          <w:rStyle w:val="Aucune"/>
          <w:rFonts w:ascii="Times New Roman" w:hAnsi="Times New Roman"/>
          <w:i/>
          <w:iCs/>
          <w:sz w:val="24"/>
          <w:szCs w:val="24"/>
        </w:rPr>
        <w:t>. Phys. J. B</w:t>
      </w:r>
      <w:r w:rsidRPr="00F12573">
        <w:rPr>
          <w:rFonts w:ascii="Times New Roman" w:hAnsi="Times New Roman"/>
          <w:sz w:val="24"/>
          <w:szCs w:val="24"/>
        </w:rPr>
        <w:t xml:space="preserve">, </w:t>
      </w:r>
      <w:r w:rsidRPr="00F12573">
        <w:rPr>
          <w:rStyle w:val="Aucune"/>
          <w:rFonts w:ascii="Times New Roman" w:hAnsi="Times New Roman"/>
          <w:i/>
          <w:iCs/>
          <w:sz w:val="24"/>
          <w:szCs w:val="24"/>
        </w:rPr>
        <w:t>91</w:t>
      </w:r>
      <w:r w:rsidRPr="00F12573">
        <w:rPr>
          <w:rFonts w:ascii="Times New Roman" w:hAnsi="Times New Roman"/>
          <w:sz w:val="24"/>
          <w:szCs w:val="24"/>
        </w:rPr>
        <w:t>(7), 1-12 (2018)</w:t>
      </w:r>
    </w:p>
    <w:p w:rsidR="00F12573" w:rsidRPr="00F12573" w:rsidRDefault="00F12573" w:rsidP="00F12573">
      <w:pPr>
        <w:contextualSpacing/>
        <w:rPr>
          <w:rFonts w:ascii="Times New Roman" w:hAnsi="Times New Roman"/>
          <w:sz w:val="24"/>
          <w:szCs w:val="24"/>
        </w:rPr>
      </w:pPr>
      <w:r w:rsidRPr="00F12573">
        <w:rPr>
          <w:rFonts w:ascii="Times New Roman" w:hAnsi="Times New Roman"/>
          <w:sz w:val="24"/>
          <w:szCs w:val="24"/>
        </w:rPr>
        <w:t>[5] J. Schiff &amp; B. Poirier</w:t>
      </w:r>
      <w:proofErr w:type="gramStart"/>
      <w:r w:rsidRPr="00F12573">
        <w:rPr>
          <w:rFonts w:ascii="Times New Roman" w:hAnsi="Times New Roman"/>
          <w:sz w:val="24"/>
          <w:szCs w:val="24"/>
        </w:rPr>
        <w:t>,  J</w:t>
      </w:r>
      <w:proofErr w:type="gramEnd"/>
      <w:r w:rsidRPr="00F12573">
        <w:rPr>
          <w:rFonts w:ascii="Times New Roman" w:hAnsi="Times New Roman"/>
          <w:sz w:val="24"/>
          <w:szCs w:val="24"/>
        </w:rPr>
        <w:t xml:space="preserve">. Chem. Phys. </w:t>
      </w:r>
      <w:r w:rsidRPr="00F12573">
        <w:rPr>
          <w:rStyle w:val="Aucune"/>
          <w:rFonts w:ascii="Times New Roman" w:hAnsi="Times New Roman"/>
          <w:i/>
          <w:iCs/>
          <w:sz w:val="24"/>
          <w:szCs w:val="24"/>
        </w:rPr>
        <w:t>136</w:t>
      </w:r>
      <w:r w:rsidRPr="00F12573">
        <w:rPr>
          <w:rFonts w:ascii="Times New Roman" w:hAnsi="Times New Roman"/>
          <w:sz w:val="24"/>
          <w:szCs w:val="24"/>
        </w:rPr>
        <w:t>(3), 031102  (2012)</w:t>
      </w:r>
    </w:p>
    <w:p w:rsidR="00F12573" w:rsidRPr="00F12573" w:rsidRDefault="00F12573" w:rsidP="00F12573">
      <w:pPr>
        <w:contextualSpacing/>
        <w:rPr>
          <w:rFonts w:ascii="Times New Roman" w:hAnsi="Times New Roman"/>
          <w:sz w:val="24"/>
          <w:szCs w:val="24"/>
        </w:rPr>
      </w:pPr>
      <w:r w:rsidRPr="00F12573">
        <w:rPr>
          <w:rFonts w:ascii="Times New Roman" w:hAnsi="Times New Roman"/>
          <w:sz w:val="24"/>
          <w:szCs w:val="24"/>
        </w:rPr>
        <w:t xml:space="preserve">[6]  M. </w:t>
      </w:r>
      <w:proofErr w:type="spellStart"/>
      <w:r w:rsidRPr="00F12573">
        <w:rPr>
          <w:rFonts w:ascii="Times New Roman" w:hAnsi="Times New Roman"/>
          <w:sz w:val="24"/>
          <w:szCs w:val="24"/>
        </w:rPr>
        <w:t>J.,Hall</w:t>
      </w:r>
      <w:proofErr w:type="spellEnd"/>
      <w:r w:rsidRPr="00F12573">
        <w:rPr>
          <w:rFonts w:ascii="Times New Roman" w:hAnsi="Times New Roman"/>
          <w:sz w:val="24"/>
          <w:szCs w:val="24"/>
        </w:rPr>
        <w:t xml:space="preserve">, D. A. </w:t>
      </w:r>
      <w:proofErr w:type="spellStart"/>
      <w:r w:rsidRPr="00F12573">
        <w:rPr>
          <w:rFonts w:ascii="Times New Roman" w:hAnsi="Times New Roman"/>
          <w:sz w:val="24"/>
          <w:szCs w:val="24"/>
        </w:rPr>
        <w:t>Deckert</w:t>
      </w:r>
      <w:proofErr w:type="spellEnd"/>
      <w:r w:rsidRPr="00F12573">
        <w:rPr>
          <w:rFonts w:ascii="Times New Roman" w:hAnsi="Times New Roman"/>
          <w:sz w:val="24"/>
          <w:szCs w:val="24"/>
        </w:rPr>
        <w:t xml:space="preserve"> &amp; H. M. Wiseman,  </w:t>
      </w:r>
      <w:r w:rsidRPr="00F12573">
        <w:rPr>
          <w:rStyle w:val="Aucune"/>
          <w:rFonts w:ascii="Times New Roman" w:hAnsi="Times New Roman"/>
          <w:i/>
          <w:iCs/>
          <w:sz w:val="24"/>
          <w:szCs w:val="24"/>
        </w:rPr>
        <w:t xml:space="preserve">Physical </w:t>
      </w:r>
      <w:proofErr w:type="spellStart"/>
      <w:r w:rsidRPr="00F12573">
        <w:rPr>
          <w:rStyle w:val="Aucune"/>
          <w:rFonts w:ascii="Times New Roman" w:hAnsi="Times New Roman"/>
          <w:i/>
          <w:iCs/>
          <w:sz w:val="24"/>
          <w:szCs w:val="24"/>
        </w:rPr>
        <w:t>Review</w:t>
      </w:r>
      <w:proofErr w:type="spellEnd"/>
      <w:r w:rsidRPr="00F12573">
        <w:rPr>
          <w:rStyle w:val="Aucune"/>
          <w:rFonts w:ascii="Times New Roman" w:hAnsi="Times New Roman"/>
          <w:i/>
          <w:iCs/>
          <w:sz w:val="24"/>
          <w:szCs w:val="24"/>
        </w:rPr>
        <w:t xml:space="preserve"> X</w:t>
      </w:r>
      <w:r w:rsidRPr="00F12573">
        <w:rPr>
          <w:rFonts w:ascii="Times New Roman" w:hAnsi="Times New Roman"/>
          <w:sz w:val="24"/>
          <w:szCs w:val="24"/>
        </w:rPr>
        <w:t xml:space="preserve">, </w:t>
      </w:r>
      <w:r w:rsidRPr="00F12573">
        <w:rPr>
          <w:rStyle w:val="Aucune"/>
          <w:rFonts w:ascii="Times New Roman" w:hAnsi="Times New Roman"/>
          <w:i/>
          <w:iCs/>
          <w:sz w:val="24"/>
          <w:szCs w:val="24"/>
        </w:rPr>
        <w:t>4</w:t>
      </w:r>
      <w:r w:rsidRPr="00F12573">
        <w:rPr>
          <w:rFonts w:ascii="Times New Roman" w:hAnsi="Times New Roman"/>
          <w:sz w:val="24"/>
          <w:szCs w:val="24"/>
        </w:rPr>
        <w:t>(4), 041013. (2014)</w:t>
      </w:r>
    </w:p>
    <w:p w:rsidR="00F12573" w:rsidRPr="00F12573" w:rsidRDefault="00F12573" w:rsidP="00F12573">
      <w:pPr>
        <w:contextualSpacing/>
        <w:rPr>
          <w:rFonts w:ascii="Times New Roman" w:hAnsi="Times New Roman"/>
          <w:sz w:val="24"/>
          <w:szCs w:val="24"/>
        </w:rPr>
      </w:pPr>
      <w:r w:rsidRPr="00F12573">
        <w:rPr>
          <w:rFonts w:ascii="Times New Roman" w:hAnsi="Times New Roman"/>
          <w:sz w:val="24"/>
          <w:szCs w:val="24"/>
        </w:rPr>
        <w:t xml:space="preserve">[7] L. Cruz-Rodríguez et al., </w:t>
      </w:r>
      <w:r w:rsidRPr="00F12573">
        <w:rPr>
          <w:rStyle w:val="Aucune"/>
          <w:rFonts w:ascii="Times New Roman" w:hAnsi="Times New Roman"/>
          <w:i/>
          <w:iCs/>
          <w:sz w:val="24"/>
          <w:szCs w:val="24"/>
        </w:rPr>
        <w:t xml:space="preserve">Chemical </w:t>
      </w:r>
      <w:proofErr w:type="spellStart"/>
      <w:r w:rsidRPr="00F12573">
        <w:rPr>
          <w:rStyle w:val="Aucune"/>
          <w:rFonts w:ascii="Times New Roman" w:hAnsi="Times New Roman"/>
          <w:i/>
          <w:iCs/>
          <w:sz w:val="24"/>
          <w:szCs w:val="24"/>
        </w:rPr>
        <w:t>Physics</w:t>
      </w:r>
      <w:proofErr w:type="spellEnd"/>
      <w:r w:rsidRPr="00F12573">
        <w:rPr>
          <w:rFonts w:ascii="Times New Roman" w:hAnsi="Times New Roman"/>
          <w:sz w:val="24"/>
          <w:szCs w:val="24"/>
        </w:rPr>
        <w:t xml:space="preserve">, </w:t>
      </w:r>
      <w:r w:rsidRPr="00F12573">
        <w:rPr>
          <w:rStyle w:val="Aucune"/>
          <w:rFonts w:ascii="Times New Roman" w:hAnsi="Times New Roman"/>
          <w:i/>
          <w:iCs/>
          <w:sz w:val="24"/>
          <w:szCs w:val="24"/>
        </w:rPr>
        <w:t>503</w:t>
      </w:r>
      <w:r w:rsidRPr="00F12573">
        <w:rPr>
          <w:rFonts w:ascii="Times New Roman" w:hAnsi="Times New Roman"/>
          <w:sz w:val="24"/>
          <w:szCs w:val="24"/>
        </w:rPr>
        <w:t xml:space="preserve">, 39-49 (2018) </w:t>
      </w:r>
    </w:p>
    <w:p w:rsidR="00F12573" w:rsidRPr="00F12573" w:rsidRDefault="00F12573" w:rsidP="00F12573">
      <w:pPr>
        <w:contextualSpacing/>
        <w:rPr>
          <w:rFonts w:ascii="Times New Roman" w:eastAsia="Arial Unicode MS" w:hAnsi="Times New Roman"/>
          <w:sz w:val="24"/>
          <w:szCs w:val="24"/>
          <w:lang/>
        </w:rPr>
      </w:pPr>
      <w:r w:rsidRPr="00F12573">
        <w:rPr>
          <w:rFonts w:ascii="Times New Roman" w:hAnsi="Times New Roman"/>
          <w:sz w:val="24"/>
          <w:szCs w:val="24"/>
        </w:rPr>
        <w:t xml:space="preserve">[8] J. C. Tully J. Chem. Phys. </w:t>
      </w:r>
      <w:r w:rsidRPr="00F12573">
        <w:rPr>
          <w:rStyle w:val="Aucune"/>
          <w:rFonts w:ascii="Times New Roman" w:hAnsi="Times New Roman"/>
          <w:b/>
          <w:bCs/>
          <w:sz w:val="24"/>
          <w:szCs w:val="24"/>
        </w:rPr>
        <w:t>93</w:t>
      </w:r>
      <w:r w:rsidRPr="00F12573">
        <w:rPr>
          <w:rFonts w:ascii="Times New Roman" w:hAnsi="Times New Roman"/>
          <w:sz w:val="24"/>
          <w:szCs w:val="24"/>
        </w:rPr>
        <w:t>, 1061 (1990)</w:t>
      </w:r>
    </w:p>
    <w:p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rsidR="006D2C00" w:rsidRDefault="006D2C00" w:rsidP="006D2C00">
      <w:pPr>
        <w:rPr>
          <w:rFonts w:asciiTheme="minorHAnsi" w:hAnsiTheme="minorHAnsi" w:cstheme="minorHAnsi"/>
        </w:rPr>
      </w:pPr>
    </w:p>
    <w:p w:rsidR="006555FF" w:rsidRPr="006555FF" w:rsidRDefault="006555FF" w:rsidP="006555FF">
      <w:pPr>
        <w:rPr>
          <w:rFonts w:asciiTheme="minorHAnsi" w:hAnsiTheme="minorHAnsi" w:cstheme="minorHAnsi"/>
        </w:rPr>
      </w:pPr>
      <w:r w:rsidRPr="006555FF">
        <w:rPr>
          <w:rFonts w:asciiTheme="minorHAnsi" w:hAnsiTheme="minorHAnsi" w:cstheme="minorHAnsi"/>
        </w:rPr>
        <w:t xml:space="preserve">Alexey </w:t>
      </w:r>
      <w:proofErr w:type="spellStart"/>
      <w:r w:rsidRPr="006555FF">
        <w:rPr>
          <w:rFonts w:asciiTheme="minorHAnsi" w:hAnsiTheme="minorHAnsi" w:cstheme="minorHAnsi"/>
        </w:rPr>
        <w:t>Akimov</w:t>
      </w:r>
      <w:proofErr w:type="spellEnd"/>
      <w:r w:rsidRPr="006555FF">
        <w:rPr>
          <w:rFonts w:asciiTheme="minorHAnsi" w:hAnsiTheme="minorHAnsi" w:cstheme="minorHAnsi"/>
        </w:rPr>
        <w:t xml:space="preserve"> is inviting you to a scheduled Zoom meeting.</w:t>
      </w:r>
    </w:p>
    <w:p w:rsidR="006555FF" w:rsidRPr="006555FF" w:rsidRDefault="006555FF" w:rsidP="006555FF">
      <w:pPr>
        <w:rPr>
          <w:rFonts w:asciiTheme="minorHAnsi" w:hAnsiTheme="minorHAnsi" w:cstheme="minorHAnsi"/>
        </w:rPr>
      </w:pPr>
    </w:p>
    <w:p w:rsidR="006555FF" w:rsidRPr="006555FF" w:rsidRDefault="006555FF" w:rsidP="006555FF">
      <w:pPr>
        <w:rPr>
          <w:rFonts w:asciiTheme="minorHAnsi" w:hAnsiTheme="minorHAnsi" w:cstheme="minorHAnsi"/>
        </w:rPr>
      </w:pPr>
      <w:r w:rsidRPr="006555FF">
        <w:rPr>
          <w:rFonts w:asciiTheme="minorHAnsi" w:hAnsiTheme="minorHAnsi" w:cstheme="minorHAnsi"/>
        </w:rPr>
        <w:t>Topic: VISTA, Seminar 37</w:t>
      </w:r>
    </w:p>
    <w:p w:rsidR="006555FF" w:rsidRPr="006555FF" w:rsidRDefault="006555FF" w:rsidP="006555FF">
      <w:pPr>
        <w:rPr>
          <w:rFonts w:asciiTheme="minorHAnsi" w:hAnsiTheme="minorHAnsi" w:cstheme="minorHAnsi"/>
        </w:rPr>
      </w:pPr>
      <w:r w:rsidRPr="006555FF">
        <w:rPr>
          <w:rFonts w:asciiTheme="minorHAnsi" w:hAnsiTheme="minorHAnsi" w:cstheme="minorHAnsi"/>
        </w:rPr>
        <w:t>Time: May 11, 2022 10:00 AM Eastern Time (US and Canada)</w:t>
      </w:r>
    </w:p>
    <w:p w:rsidR="006555FF" w:rsidRPr="006555FF" w:rsidRDefault="006555FF" w:rsidP="006555FF">
      <w:pPr>
        <w:rPr>
          <w:rFonts w:asciiTheme="minorHAnsi" w:hAnsiTheme="minorHAnsi" w:cstheme="minorHAnsi"/>
        </w:rPr>
      </w:pPr>
    </w:p>
    <w:p w:rsidR="006555FF" w:rsidRPr="006555FF" w:rsidRDefault="006555FF" w:rsidP="006555FF">
      <w:pPr>
        <w:rPr>
          <w:rFonts w:asciiTheme="minorHAnsi" w:hAnsiTheme="minorHAnsi" w:cstheme="minorHAnsi"/>
        </w:rPr>
      </w:pPr>
      <w:r w:rsidRPr="006555FF">
        <w:rPr>
          <w:rFonts w:asciiTheme="minorHAnsi" w:hAnsiTheme="minorHAnsi" w:cstheme="minorHAnsi"/>
        </w:rPr>
        <w:t>Join Zoom Meeting</w:t>
      </w:r>
    </w:p>
    <w:p w:rsidR="006555FF" w:rsidRPr="006555FF" w:rsidRDefault="006555FF" w:rsidP="006555FF">
      <w:pPr>
        <w:rPr>
          <w:rFonts w:asciiTheme="minorHAnsi" w:hAnsiTheme="minorHAnsi" w:cstheme="minorHAnsi"/>
        </w:rPr>
      </w:pPr>
      <w:r w:rsidRPr="006555FF">
        <w:rPr>
          <w:rFonts w:asciiTheme="minorHAnsi" w:hAnsiTheme="minorHAnsi" w:cstheme="minorHAnsi"/>
        </w:rPr>
        <w:t>https://buffalo.zoom.us/j/96087305151?pwd=b2NnQWFiR01SejJrRGhyWkdrQWNmUT09</w:t>
      </w:r>
    </w:p>
    <w:p w:rsidR="006555FF" w:rsidRPr="006555FF" w:rsidRDefault="006555FF" w:rsidP="006555FF">
      <w:pPr>
        <w:rPr>
          <w:rFonts w:asciiTheme="minorHAnsi" w:hAnsiTheme="minorHAnsi" w:cstheme="minorHAnsi"/>
        </w:rPr>
      </w:pPr>
    </w:p>
    <w:p w:rsidR="006555FF" w:rsidRPr="006555FF" w:rsidRDefault="006555FF" w:rsidP="006555FF">
      <w:pPr>
        <w:rPr>
          <w:rFonts w:asciiTheme="minorHAnsi" w:hAnsiTheme="minorHAnsi" w:cstheme="minorHAnsi"/>
        </w:rPr>
      </w:pPr>
      <w:r w:rsidRPr="006555FF">
        <w:rPr>
          <w:rFonts w:asciiTheme="minorHAnsi" w:hAnsiTheme="minorHAnsi" w:cstheme="minorHAnsi"/>
        </w:rPr>
        <w:t>Meeting ID: 960 8730 5151</w:t>
      </w:r>
    </w:p>
    <w:p w:rsidR="006555FF" w:rsidRPr="006555FF" w:rsidRDefault="006555FF" w:rsidP="006555FF">
      <w:pPr>
        <w:rPr>
          <w:rFonts w:asciiTheme="minorHAnsi" w:hAnsiTheme="minorHAnsi" w:cstheme="minorHAnsi"/>
        </w:rPr>
      </w:pPr>
      <w:r w:rsidRPr="006555FF">
        <w:rPr>
          <w:rFonts w:asciiTheme="minorHAnsi" w:hAnsiTheme="minorHAnsi" w:cstheme="minorHAnsi"/>
        </w:rPr>
        <w:t>Passcode: 797606</w:t>
      </w:r>
    </w:p>
    <w:p w:rsidR="006555FF" w:rsidRPr="006555FF" w:rsidRDefault="006555FF" w:rsidP="006555FF">
      <w:pPr>
        <w:rPr>
          <w:rFonts w:asciiTheme="minorHAnsi" w:hAnsiTheme="minorHAnsi" w:cstheme="minorHAnsi"/>
        </w:rPr>
      </w:pPr>
      <w:r w:rsidRPr="006555FF">
        <w:rPr>
          <w:rFonts w:asciiTheme="minorHAnsi" w:hAnsiTheme="minorHAnsi" w:cstheme="minorHAnsi"/>
        </w:rPr>
        <w:t>One tap mobile</w:t>
      </w:r>
    </w:p>
    <w:p w:rsidR="006555FF" w:rsidRPr="006555FF" w:rsidRDefault="006555FF" w:rsidP="006555FF">
      <w:pPr>
        <w:rPr>
          <w:rFonts w:asciiTheme="minorHAnsi" w:hAnsiTheme="minorHAnsi" w:cstheme="minorHAnsi"/>
        </w:rPr>
      </w:pPr>
      <w:r w:rsidRPr="006555FF">
        <w:rPr>
          <w:rFonts w:asciiTheme="minorHAnsi" w:hAnsiTheme="minorHAnsi" w:cstheme="minorHAnsi"/>
        </w:rPr>
        <w:t>+16465588656,</w:t>
      </w:r>
      <w:proofErr w:type="gramStart"/>
      <w:r w:rsidRPr="006555FF">
        <w:rPr>
          <w:rFonts w:asciiTheme="minorHAnsi" w:hAnsiTheme="minorHAnsi" w:cstheme="minorHAnsi"/>
        </w:rPr>
        <w:t>,96087305151</w:t>
      </w:r>
      <w:proofErr w:type="gramEnd"/>
      <w:r w:rsidRPr="006555FF">
        <w:rPr>
          <w:rFonts w:asciiTheme="minorHAnsi" w:hAnsiTheme="minorHAnsi" w:cstheme="minorHAnsi"/>
        </w:rPr>
        <w:t>#,,,,*797606# US (New York)</w:t>
      </w:r>
    </w:p>
    <w:p w:rsidR="006555FF" w:rsidRPr="006555FF" w:rsidRDefault="006555FF" w:rsidP="006555FF">
      <w:pPr>
        <w:rPr>
          <w:rFonts w:asciiTheme="minorHAnsi" w:hAnsiTheme="minorHAnsi" w:cstheme="minorHAnsi"/>
        </w:rPr>
      </w:pPr>
      <w:r w:rsidRPr="006555FF">
        <w:rPr>
          <w:rFonts w:asciiTheme="minorHAnsi" w:hAnsiTheme="minorHAnsi" w:cstheme="minorHAnsi"/>
        </w:rPr>
        <w:t>+13126266799,</w:t>
      </w:r>
      <w:proofErr w:type="gramStart"/>
      <w:r w:rsidRPr="006555FF">
        <w:rPr>
          <w:rFonts w:asciiTheme="minorHAnsi" w:hAnsiTheme="minorHAnsi" w:cstheme="minorHAnsi"/>
        </w:rPr>
        <w:t>,96087305151</w:t>
      </w:r>
      <w:proofErr w:type="gramEnd"/>
      <w:r w:rsidRPr="006555FF">
        <w:rPr>
          <w:rFonts w:asciiTheme="minorHAnsi" w:hAnsiTheme="minorHAnsi" w:cstheme="minorHAnsi"/>
        </w:rPr>
        <w:t>#,,,,*797606# US (Chicago)</w:t>
      </w:r>
    </w:p>
    <w:p w:rsidR="006555FF" w:rsidRPr="006555FF" w:rsidRDefault="006555FF" w:rsidP="006555FF">
      <w:pPr>
        <w:rPr>
          <w:rFonts w:asciiTheme="minorHAnsi" w:hAnsiTheme="minorHAnsi" w:cstheme="minorHAnsi"/>
        </w:rPr>
      </w:pPr>
    </w:p>
    <w:p w:rsidR="006555FF" w:rsidRPr="006555FF" w:rsidRDefault="006555FF" w:rsidP="006555FF">
      <w:pPr>
        <w:rPr>
          <w:rFonts w:asciiTheme="minorHAnsi" w:hAnsiTheme="minorHAnsi" w:cstheme="minorHAnsi"/>
        </w:rPr>
      </w:pPr>
      <w:r w:rsidRPr="006555FF">
        <w:rPr>
          <w:rFonts w:asciiTheme="minorHAnsi" w:hAnsiTheme="minorHAnsi" w:cstheme="minorHAnsi"/>
        </w:rPr>
        <w:t>Dial by your location</w:t>
      </w:r>
    </w:p>
    <w:p w:rsidR="006555FF" w:rsidRPr="006555FF" w:rsidRDefault="006555FF" w:rsidP="006555FF">
      <w:pPr>
        <w:rPr>
          <w:rFonts w:asciiTheme="minorHAnsi" w:hAnsiTheme="minorHAnsi" w:cstheme="minorHAnsi"/>
        </w:rPr>
      </w:pPr>
      <w:r w:rsidRPr="006555FF">
        <w:rPr>
          <w:rFonts w:asciiTheme="minorHAnsi" w:hAnsiTheme="minorHAnsi" w:cstheme="minorHAnsi"/>
        </w:rPr>
        <w:t xml:space="preserve">        +1 646 558 8656 US (New York)</w:t>
      </w:r>
    </w:p>
    <w:p w:rsidR="006555FF" w:rsidRPr="006555FF" w:rsidRDefault="006555FF" w:rsidP="006555FF">
      <w:pPr>
        <w:rPr>
          <w:rFonts w:asciiTheme="minorHAnsi" w:hAnsiTheme="minorHAnsi" w:cstheme="minorHAnsi"/>
        </w:rPr>
      </w:pPr>
      <w:r w:rsidRPr="006555FF">
        <w:rPr>
          <w:rFonts w:asciiTheme="minorHAnsi" w:hAnsiTheme="minorHAnsi" w:cstheme="minorHAnsi"/>
        </w:rPr>
        <w:t xml:space="preserve">        +1 312 626 6799 US (Chicago)</w:t>
      </w:r>
    </w:p>
    <w:p w:rsidR="006555FF" w:rsidRPr="006555FF" w:rsidRDefault="006555FF" w:rsidP="006555FF">
      <w:pPr>
        <w:rPr>
          <w:rFonts w:asciiTheme="minorHAnsi" w:hAnsiTheme="minorHAnsi" w:cstheme="minorHAnsi"/>
        </w:rPr>
      </w:pPr>
      <w:r w:rsidRPr="006555FF">
        <w:rPr>
          <w:rFonts w:asciiTheme="minorHAnsi" w:hAnsiTheme="minorHAnsi" w:cstheme="minorHAnsi"/>
        </w:rPr>
        <w:t xml:space="preserve">        +1 301 715 8592 US (Washington DC)</w:t>
      </w:r>
    </w:p>
    <w:p w:rsidR="006555FF" w:rsidRPr="006555FF" w:rsidRDefault="006555FF" w:rsidP="006555FF">
      <w:pPr>
        <w:rPr>
          <w:rFonts w:asciiTheme="minorHAnsi" w:hAnsiTheme="minorHAnsi" w:cstheme="minorHAnsi"/>
        </w:rPr>
      </w:pPr>
      <w:r w:rsidRPr="006555FF">
        <w:rPr>
          <w:rFonts w:asciiTheme="minorHAnsi" w:hAnsiTheme="minorHAnsi" w:cstheme="minorHAnsi"/>
        </w:rPr>
        <w:t xml:space="preserve">        +1 253 215 8782 US (Tacoma)</w:t>
      </w:r>
    </w:p>
    <w:p w:rsidR="006555FF" w:rsidRPr="006555FF" w:rsidRDefault="006555FF" w:rsidP="006555FF">
      <w:pPr>
        <w:rPr>
          <w:rFonts w:asciiTheme="minorHAnsi" w:hAnsiTheme="minorHAnsi" w:cstheme="minorHAnsi"/>
        </w:rPr>
      </w:pPr>
      <w:r w:rsidRPr="006555FF">
        <w:rPr>
          <w:rFonts w:asciiTheme="minorHAnsi" w:hAnsiTheme="minorHAnsi" w:cstheme="minorHAnsi"/>
        </w:rPr>
        <w:t xml:space="preserve">        +1 346 248 7799 US (Houston)</w:t>
      </w:r>
    </w:p>
    <w:p w:rsidR="006555FF" w:rsidRPr="006555FF" w:rsidRDefault="006555FF" w:rsidP="006555FF">
      <w:pPr>
        <w:rPr>
          <w:rFonts w:asciiTheme="minorHAnsi" w:hAnsiTheme="minorHAnsi" w:cstheme="minorHAnsi"/>
        </w:rPr>
      </w:pPr>
      <w:r w:rsidRPr="006555FF">
        <w:rPr>
          <w:rFonts w:asciiTheme="minorHAnsi" w:hAnsiTheme="minorHAnsi" w:cstheme="minorHAnsi"/>
        </w:rPr>
        <w:t xml:space="preserve">        +1 669 900 9128 US (San Jose)</w:t>
      </w:r>
    </w:p>
    <w:p w:rsidR="006555FF" w:rsidRPr="006555FF" w:rsidRDefault="006555FF" w:rsidP="006555FF">
      <w:pPr>
        <w:rPr>
          <w:rFonts w:asciiTheme="minorHAnsi" w:hAnsiTheme="minorHAnsi" w:cstheme="minorHAnsi"/>
        </w:rPr>
      </w:pPr>
      <w:r w:rsidRPr="006555FF">
        <w:rPr>
          <w:rFonts w:asciiTheme="minorHAnsi" w:hAnsiTheme="minorHAnsi" w:cstheme="minorHAnsi"/>
        </w:rPr>
        <w:t>Meeting ID: 960 8730 5151</w:t>
      </w:r>
    </w:p>
    <w:p w:rsidR="006555FF" w:rsidRPr="006555FF" w:rsidRDefault="006555FF" w:rsidP="006555FF">
      <w:pPr>
        <w:rPr>
          <w:rFonts w:asciiTheme="minorHAnsi" w:hAnsiTheme="minorHAnsi" w:cstheme="minorHAnsi"/>
        </w:rPr>
      </w:pPr>
      <w:r w:rsidRPr="006555FF">
        <w:rPr>
          <w:rFonts w:asciiTheme="minorHAnsi" w:hAnsiTheme="minorHAnsi" w:cstheme="minorHAnsi"/>
        </w:rPr>
        <w:t>Passcode: 797606</w:t>
      </w:r>
    </w:p>
    <w:p w:rsidR="006555FF" w:rsidRPr="006555FF" w:rsidRDefault="006555FF" w:rsidP="006555FF">
      <w:pPr>
        <w:rPr>
          <w:rFonts w:asciiTheme="minorHAnsi" w:hAnsiTheme="minorHAnsi" w:cstheme="minorHAnsi"/>
        </w:rPr>
      </w:pPr>
      <w:r w:rsidRPr="006555FF">
        <w:rPr>
          <w:rFonts w:asciiTheme="minorHAnsi" w:hAnsiTheme="minorHAnsi" w:cstheme="minorHAnsi"/>
        </w:rPr>
        <w:t>Find your local number: https://buffalo.zoom.us/u/adYIU5ctTW</w:t>
      </w:r>
    </w:p>
    <w:p w:rsidR="006555FF" w:rsidRPr="006555FF" w:rsidRDefault="006555FF" w:rsidP="006555FF">
      <w:pPr>
        <w:rPr>
          <w:rFonts w:asciiTheme="minorHAnsi" w:hAnsiTheme="minorHAnsi" w:cstheme="minorHAnsi"/>
        </w:rPr>
      </w:pPr>
    </w:p>
    <w:p w:rsidR="006555FF" w:rsidRPr="006555FF" w:rsidRDefault="006555FF" w:rsidP="006555FF">
      <w:pPr>
        <w:rPr>
          <w:rFonts w:asciiTheme="minorHAnsi" w:hAnsiTheme="minorHAnsi" w:cstheme="minorHAnsi"/>
        </w:rPr>
      </w:pPr>
      <w:r w:rsidRPr="006555FF">
        <w:rPr>
          <w:rFonts w:asciiTheme="minorHAnsi" w:hAnsiTheme="minorHAnsi" w:cstheme="minorHAnsi"/>
        </w:rPr>
        <w:t>Join by SIP</w:t>
      </w:r>
    </w:p>
    <w:p w:rsidR="006555FF" w:rsidRPr="006555FF" w:rsidRDefault="006555FF" w:rsidP="006555FF">
      <w:pPr>
        <w:rPr>
          <w:rFonts w:asciiTheme="minorHAnsi" w:hAnsiTheme="minorHAnsi" w:cstheme="minorHAnsi"/>
        </w:rPr>
      </w:pPr>
      <w:r w:rsidRPr="006555FF">
        <w:rPr>
          <w:rFonts w:asciiTheme="minorHAnsi" w:hAnsiTheme="minorHAnsi" w:cstheme="minorHAnsi"/>
        </w:rPr>
        <w:t>96087305151@zoomcrc.com</w:t>
      </w:r>
    </w:p>
    <w:p w:rsidR="006555FF" w:rsidRPr="006555FF" w:rsidRDefault="006555FF" w:rsidP="006555FF">
      <w:pPr>
        <w:rPr>
          <w:rFonts w:asciiTheme="minorHAnsi" w:hAnsiTheme="minorHAnsi" w:cstheme="minorHAnsi"/>
        </w:rPr>
      </w:pPr>
    </w:p>
    <w:p w:rsidR="006555FF" w:rsidRPr="006555FF" w:rsidRDefault="006555FF" w:rsidP="006555FF">
      <w:pPr>
        <w:rPr>
          <w:rFonts w:asciiTheme="minorHAnsi" w:hAnsiTheme="minorHAnsi" w:cstheme="minorHAnsi"/>
        </w:rPr>
      </w:pPr>
      <w:r w:rsidRPr="006555FF">
        <w:rPr>
          <w:rFonts w:asciiTheme="minorHAnsi" w:hAnsiTheme="minorHAnsi" w:cstheme="minorHAnsi"/>
        </w:rPr>
        <w:t>Join by H.323</w:t>
      </w:r>
    </w:p>
    <w:p w:rsidR="006555FF" w:rsidRPr="006555FF" w:rsidRDefault="006555FF" w:rsidP="006555FF">
      <w:pPr>
        <w:rPr>
          <w:rFonts w:asciiTheme="minorHAnsi" w:hAnsiTheme="minorHAnsi" w:cstheme="minorHAnsi"/>
        </w:rPr>
      </w:pPr>
      <w:r w:rsidRPr="006555FF">
        <w:rPr>
          <w:rFonts w:asciiTheme="minorHAnsi" w:hAnsiTheme="minorHAnsi" w:cstheme="minorHAnsi"/>
        </w:rPr>
        <w:t>162.255.37.11 (US West)</w:t>
      </w:r>
    </w:p>
    <w:p w:rsidR="006555FF" w:rsidRPr="006555FF" w:rsidRDefault="006555FF" w:rsidP="006555FF">
      <w:pPr>
        <w:rPr>
          <w:rFonts w:asciiTheme="minorHAnsi" w:hAnsiTheme="minorHAnsi" w:cstheme="minorHAnsi"/>
        </w:rPr>
      </w:pPr>
      <w:r w:rsidRPr="006555FF">
        <w:rPr>
          <w:rFonts w:asciiTheme="minorHAnsi" w:hAnsiTheme="minorHAnsi" w:cstheme="minorHAnsi"/>
        </w:rPr>
        <w:t>162.255.36.11 (US East)</w:t>
      </w:r>
    </w:p>
    <w:p w:rsidR="006555FF" w:rsidRPr="006555FF" w:rsidRDefault="006555FF" w:rsidP="006555FF">
      <w:pPr>
        <w:rPr>
          <w:rFonts w:asciiTheme="minorHAnsi" w:hAnsiTheme="minorHAnsi" w:cstheme="minorHAnsi"/>
        </w:rPr>
      </w:pPr>
      <w:r w:rsidRPr="006555FF">
        <w:rPr>
          <w:rFonts w:asciiTheme="minorHAnsi" w:hAnsiTheme="minorHAnsi" w:cstheme="minorHAnsi"/>
        </w:rPr>
        <w:t>115.114.131.7 (India Mumbai)</w:t>
      </w:r>
    </w:p>
    <w:p w:rsidR="006555FF" w:rsidRPr="006555FF" w:rsidRDefault="006555FF" w:rsidP="006555FF">
      <w:pPr>
        <w:rPr>
          <w:rFonts w:asciiTheme="minorHAnsi" w:hAnsiTheme="minorHAnsi" w:cstheme="minorHAnsi"/>
        </w:rPr>
      </w:pPr>
      <w:r w:rsidRPr="006555FF">
        <w:rPr>
          <w:rFonts w:asciiTheme="minorHAnsi" w:hAnsiTheme="minorHAnsi" w:cstheme="minorHAnsi"/>
        </w:rPr>
        <w:t>115.114.115.7 (India Hyderabad)</w:t>
      </w:r>
    </w:p>
    <w:p w:rsidR="006555FF" w:rsidRPr="006555FF" w:rsidRDefault="006555FF" w:rsidP="006555FF">
      <w:pPr>
        <w:rPr>
          <w:rFonts w:asciiTheme="minorHAnsi" w:hAnsiTheme="minorHAnsi" w:cstheme="minorHAnsi"/>
        </w:rPr>
      </w:pPr>
      <w:r w:rsidRPr="006555FF">
        <w:rPr>
          <w:rFonts w:asciiTheme="minorHAnsi" w:hAnsiTheme="minorHAnsi" w:cstheme="minorHAnsi"/>
        </w:rPr>
        <w:t>213.19.144.110 (Amsterdam Netherlands)</w:t>
      </w:r>
    </w:p>
    <w:p w:rsidR="006555FF" w:rsidRPr="006555FF" w:rsidRDefault="006555FF" w:rsidP="006555FF">
      <w:pPr>
        <w:rPr>
          <w:rFonts w:asciiTheme="minorHAnsi" w:hAnsiTheme="minorHAnsi" w:cstheme="minorHAnsi"/>
        </w:rPr>
      </w:pPr>
      <w:r w:rsidRPr="006555FF">
        <w:rPr>
          <w:rFonts w:asciiTheme="minorHAnsi" w:hAnsiTheme="minorHAnsi" w:cstheme="minorHAnsi"/>
        </w:rPr>
        <w:t>213.244.140.110 (Germany)</w:t>
      </w:r>
    </w:p>
    <w:p w:rsidR="006555FF" w:rsidRPr="006555FF" w:rsidRDefault="006555FF" w:rsidP="006555FF">
      <w:pPr>
        <w:rPr>
          <w:rFonts w:asciiTheme="minorHAnsi" w:hAnsiTheme="minorHAnsi" w:cstheme="minorHAnsi"/>
        </w:rPr>
      </w:pPr>
      <w:r w:rsidRPr="006555FF">
        <w:rPr>
          <w:rFonts w:asciiTheme="minorHAnsi" w:hAnsiTheme="minorHAnsi" w:cstheme="minorHAnsi"/>
        </w:rPr>
        <w:t>103.122.166.55 (Australia Sydney)</w:t>
      </w:r>
    </w:p>
    <w:p w:rsidR="006555FF" w:rsidRPr="006555FF" w:rsidRDefault="006555FF" w:rsidP="006555FF">
      <w:pPr>
        <w:rPr>
          <w:rFonts w:asciiTheme="minorHAnsi" w:hAnsiTheme="minorHAnsi" w:cstheme="minorHAnsi"/>
        </w:rPr>
      </w:pPr>
      <w:r w:rsidRPr="006555FF">
        <w:rPr>
          <w:rFonts w:asciiTheme="minorHAnsi" w:hAnsiTheme="minorHAnsi" w:cstheme="minorHAnsi"/>
        </w:rPr>
        <w:t>103.122.167.55 (Australia Melbourne)</w:t>
      </w:r>
    </w:p>
    <w:p w:rsidR="006555FF" w:rsidRPr="006555FF" w:rsidRDefault="006555FF" w:rsidP="006555FF">
      <w:pPr>
        <w:rPr>
          <w:rFonts w:asciiTheme="minorHAnsi" w:hAnsiTheme="minorHAnsi" w:cstheme="minorHAnsi"/>
        </w:rPr>
      </w:pPr>
      <w:r w:rsidRPr="006555FF">
        <w:rPr>
          <w:rFonts w:asciiTheme="minorHAnsi" w:hAnsiTheme="minorHAnsi" w:cstheme="minorHAnsi"/>
        </w:rPr>
        <w:t>149.137.40.110 (Singapore)</w:t>
      </w:r>
    </w:p>
    <w:p w:rsidR="006555FF" w:rsidRPr="006555FF" w:rsidRDefault="006555FF" w:rsidP="006555FF">
      <w:pPr>
        <w:rPr>
          <w:rFonts w:asciiTheme="minorHAnsi" w:hAnsiTheme="minorHAnsi" w:cstheme="minorHAnsi"/>
        </w:rPr>
      </w:pPr>
      <w:r w:rsidRPr="006555FF">
        <w:rPr>
          <w:rFonts w:asciiTheme="minorHAnsi" w:hAnsiTheme="minorHAnsi" w:cstheme="minorHAnsi"/>
        </w:rPr>
        <w:t>64.211.144.160 (Brazil)</w:t>
      </w:r>
    </w:p>
    <w:p w:rsidR="006555FF" w:rsidRPr="006555FF" w:rsidRDefault="006555FF" w:rsidP="006555FF">
      <w:pPr>
        <w:rPr>
          <w:rFonts w:asciiTheme="minorHAnsi" w:hAnsiTheme="minorHAnsi" w:cstheme="minorHAnsi"/>
        </w:rPr>
      </w:pPr>
      <w:r w:rsidRPr="006555FF">
        <w:rPr>
          <w:rFonts w:asciiTheme="minorHAnsi" w:hAnsiTheme="minorHAnsi" w:cstheme="minorHAnsi"/>
        </w:rPr>
        <w:t>69.174.57.160 (Canada Toronto)</w:t>
      </w:r>
    </w:p>
    <w:p w:rsidR="006555FF" w:rsidRPr="006555FF" w:rsidRDefault="006555FF" w:rsidP="006555FF">
      <w:pPr>
        <w:rPr>
          <w:rFonts w:asciiTheme="minorHAnsi" w:hAnsiTheme="minorHAnsi" w:cstheme="minorHAnsi"/>
        </w:rPr>
      </w:pPr>
      <w:r w:rsidRPr="006555FF">
        <w:rPr>
          <w:rFonts w:asciiTheme="minorHAnsi" w:hAnsiTheme="minorHAnsi" w:cstheme="minorHAnsi"/>
        </w:rPr>
        <w:t>65.39.152.160 (Canada Vancouver)</w:t>
      </w:r>
    </w:p>
    <w:p w:rsidR="006555FF" w:rsidRPr="006555FF" w:rsidRDefault="006555FF" w:rsidP="006555FF">
      <w:pPr>
        <w:rPr>
          <w:rFonts w:asciiTheme="minorHAnsi" w:hAnsiTheme="minorHAnsi" w:cstheme="minorHAnsi"/>
        </w:rPr>
      </w:pPr>
      <w:r w:rsidRPr="006555FF">
        <w:rPr>
          <w:rFonts w:asciiTheme="minorHAnsi" w:hAnsiTheme="minorHAnsi" w:cstheme="minorHAnsi"/>
        </w:rPr>
        <w:t>207.226.132.110 (Japan Tokyo)</w:t>
      </w:r>
    </w:p>
    <w:p w:rsidR="006555FF" w:rsidRPr="006555FF" w:rsidRDefault="006555FF" w:rsidP="006555FF">
      <w:pPr>
        <w:rPr>
          <w:rFonts w:asciiTheme="minorHAnsi" w:hAnsiTheme="minorHAnsi" w:cstheme="minorHAnsi"/>
        </w:rPr>
      </w:pPr>
      <w:r w:rsidRPr="006555FF">
        <w:rPr>
          <w:rFonts w:asciiTheme="minorHAnsi" w:hAnsiTheme="minorHAnsi" w:cstheme="minorHAnsi"/>
        </w:rPr>
        <w:t>149.137.24.110 (Japan Osaka)</w:t>
      </w:r>
    </w:p>
    <w:p w:rsidR="006555FF" w:rsidRPr="006555FF" w:rsidRDefault="006555FF" w:rsidP="006555FF">
      <w:pPr>
        <w:rPr>
          <w:rFonts w:asciiTheme="minorHAnsi" w:hAnsiTheme="minorHAnsi" w:cstheme="minorHAnsi"/>
        </w:rPr>
      </w:pPr>
      <w:r w:rsidRPr="006555FF">
        <w:rPr>
          <w:rFonts w:asciiTheme="minorHAnsi" w:hAnsiTheme="minorHAnsi" w:cstheme="minorHAnsi"/>
        </w:rPr>
        <w:t>Meeting ID: 960 8730 5151</w:t>
      </w:r>
    </w:p>
    <w:p w:rsidR="006555FF" w:rsidRPr="006555FF" w:rsidRDefault="006555FF" w:rsidP="006555FF">
      <w:pPr>
        <w:rPr>
          <w:rFonts w:asciiTheme="minorHAnsi" w:hAnsiTheme="minorHAnsi" w:cstheme="minorHAnsi"/>
        </w:rPr>
      </w:pPr>
      <w:r w:rsidRPr="006555FF">
        <w:rPr>
          <w:rFonts w:asciiTheme="minorHAnsi" w:hAnsiTheme="minorHAnsi" w:cstheme="minorHAnsi"/>
        </w:rPr>
        <w:t>Passcode: 797606</w:t>
      </w:r>
    </w:p>
    <w:p w:rsidR="00E87B2A" w:rsidRDefault="00E87B2A" w:rsidP="00733C82">
      <w:pPr>
        <w:rPr>
          <w:rFonts w:asciiTheme="minorHAnsi" w:hAnsiTheme="minorHAnsi" w:cstheme="minorHAnsi"/>
        </w:rPr>
      </w:pPr>
      <w:bookmarkStart w:id="0" w:name="_GoBack"/>
      <w:bookmarkEnd w:id="0"/>
    </w:p>
    <w:sectPr w:rsidR="00E87B2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CC2" w:rsidRDefault="00ED5CC2" w:rsidP="00C15BDA">
      <w:r>
        <w:separator/>
      </w:r>
    </w:p>
  </w:endnote>
  <w:endnote w:type="continuationSeparator" w:id="0">
    <w:p w:rsidR="00ED5CC2" w:rsidRDefault="00ED5CC2"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1"/>
    <w:family w:val="auto"/>
    <w:pitch w:val="variable"/>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Times New Roman"/>
    <w:panose1 w:val="02010601000101010101"/>
    <w:charset w:val="01"/>
    <w:family w:val="roman"/>
    <w:pitch w:val="variable"/>
  </w:font>
  <w:font w:name="Helvetica Neue">
    <w:altName w:val="Corbel"/>
    <w:charset w:val="00"/>
    <w:family w:val="auto"/>
    <w:pitch w:val="variable"/>
    <w:sig w:usb0="00000003" w:usb1="500079DB" w:usb2="00000010" w:usb3="00000000" w:csb0="00000001" w:csb1="00000000"/>
  </w:font>
  <w:font w:name="Malgun Gothic">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CC2" w:rsidRDefault="00ED5CC2" w:rsidP="00C15BDA">
      <w:r>
        <w:separator/>
      </w:r>
    </w:p>
  </w:footnote>
  <w:footnote w:type="continuationSeparator" w:id="0">
    <w:p w:rsidR="00ED5CC2" w:rsidRDefault="00ED5CC2"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2"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13"/>
  </w:num>
  <w:num w:numId="3">
    <w:abstractNumId w:val="9"/>
  </w:num>
  <w:num w:numId="4">
    <w:abstractNumId w:val="5"/>
  </w:num>
  <w:num w:numId="5">
    <w:abstractNumId w:val="3"/>
  </w:num>
  <w:num w:numId="6">
    <w:abstractNumId w:val="1"/>
  </w:num>
  <w:num w:numId="7">
    <w:abstractNumId w:val="10"/>
  </w:num>
  <w:num w:numId="8">
    <w:abstractNumId w:val="4"/>
  </w:num>
  <w:num w:numId="9">
    <w:abstractNumId w:val="14"/>
  </w:num>
  <w:num w:numId="10">
    <w:abstractNumId w:val="0"/>
  </w:num>
  <w:num w:numId="11">
    <w:abstractNumId w:val="8"/>
  </w:num>
  <w:num w:numId="12">
    <w:abstractNumId w:val="2"/>
  </w:num>
  <w:num w:numId="13">
    <w:abstractNumId w:val="11"/>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activeWritingStyle w:appName="MSWord" w:lang="fr-FR" w:vendorID="64" w:dllVersion="131078" w:nlCheck="1" w:checkStyle="0"/>
  <w:activeWritingStyle w:appName="MSWord" w:lang="es-CL" w:vendorID="64" w:dllVersion="131078" w:nlCheck="1" w:checkStyle="0"/>
  <w:activeWritingStyle w:appName="MSWord" w:lang="es-E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6E97"/>
    <w:rsid w:val="00007AED"/>
    <w:rsid w:val="00007F08"/>
    <w:rsid w:val="000132D4"/>
    <w:rsid w:val="00036BD1"/>
    <w:rsid w:val="00050E7F"/>
    <w:rsid w:val="00053931"/>
    <w:rsid w:val="00060C02"/>
    <w:rsid w:val="00075FEB"/>
    <w:rsid w:val="0008026E"/>
    <w:rsid w:val="00085916"/>
    <w:rsid w:val="00091DD0"/>
    <w:rsid w:val="000A5C1D"/>
    <w:rsid w:val="000D6229"/>
    <w:rsid w:val="00120CF7"/>
    <w:rsid w:val="00126681"/>
    <w:rsid w:val="0013271A"/>
    <w:rsid w:val="00140D21"/>
    <w:rsid w:val="00161E96"/>
    <w:rsid w:val="00164C01"/>
    <w:rsid w:val="001778A2"/>
    <w:rsid w:val="001822D3"/>
    <w:rsid w:val="001960D0"/>
    <w:rsid w:val="001A0B2C"/>
    <w:rsid w:val="001A475E"/>
    <w:rsid w:val="001A4CB5"/>
    <w:rsid w:val="001B4184"/>
    <w:rsid w:val="001C66F5"/>
    <w:rsid w:val="001E52A4"/>
    <w:rsid w:val="00201AC9"/>
    <w:rsid w:val="00226D31"/>
    <w:rsid w:val="00234B98"/>
    <w:rsid w:val="0026387C"/>
    <w:rsid w:val="002B13F1"/>
    <w:rsid w:val="002D7FC3"/>
    <w:rsid w:val="002F3DBE"/>
    <w:rsid w:val="003112CB"/>
    <w:rsid w:val="00331061"/>
    <w:rsid w:val="00332F6D"/>
    <w:rsid w:val="00344F2F"/>
    <w:rsid w:val="00351558"/>
    <w:rsid w:val="00352BA2"/>
    <w:rsid w:val="00357F3C"/>
    <w:rsid w:val="00366FFD"/>
    <w:rsid w:val="00384742"/>
    <w:rsid w:val="003A5939"/>
    <w:rsid w:val="003C30B3"/>
    <w:rsid w:val="003F4433"/>
    <w:rsid w:val="003F44A4"/>
    <w:rsid w:val="0040086C"/>
    <w:rsid w:val="00413B03"/>
    <w:rsid w:val="00421AB2"/>
    <w:rsid w:val="004A1743"/>
    <w:rsid w:val="004E581A"/>
    <w:rsid w:val="004F1B43"/>
    <w:rsid w:val="00500899"/>
    <w:rsid w:val="005122FC"/>
    <w:rsid w:val="0051657F"/>
    <w:rsid w:val="0055372E"/>
    <w:rsid w:val="00561709"/>
    <w:rsid w:val="0056199B"/>
    <w:rsid w:val="0056796A"/>
    <w:rsid w:val="00583547"/>
    <w:rsid w:val="005D5E5B"/>
    <w:rsid w:val="005E0611"/>
    <w:rsid w:val="005E0BDA"/>
    <w:rsid w:val="005E205A"/>
    <w:rsid w:val="006126BD"/>
    <w:rsid w:val="00616F24"/>
    <w:rsid w:val="006235A2"/>
    <w:rsid w:val="00633A14"/>
    <w:rsid w:val="006372F8"/>
    <w:rsid w:val="00650E3C"/>
    <w:rsid w:val="00653143"/>
    <w:rsid w:val="006555FF"/>
    <w:rsid w:val="00670F0C"/>
    <w:rsid w:val="006816EF"/>
    <w:rsid w:val="00686548"/>
    <w:rsid w:val="006911CB"/>
    <w:rsid w:val="00697194"/>
    <w:rsid w:val="006B20E8"/>
    <w:rsid w:val="006D2C00"/>
    <w:rsid w:val="006D572F"/>
    <w:rsid w:val="006E0514"/>
    <w:rsid w:val="006F05D3"/>
    <w:rsid w:val="006F1307"/>
    <w:rsid w:val="006F3EBA"/>
    <w:rsid w:val="00703878"/>
    <w:rsid w:val="007047BC"/>
    <w:rsid w:val="00707786"/>
    <w:rsid w:val="0072499C"/>
    <w:rsid w:val="00733C82"/>
    <w:rsid w:val="00751C8A"/>
    <w:rsid w:val="00755715"/>
    <w:rsid w:val="007631E0"/>
    <w:rsid w:val="007675A9"/>
    <w:rsid w:val="00781C18"/>
    <w:rsid w:val="007C1F11"/>
    <w:rsid w:val="007C43B2"/>
    <w:rsid w:val="007C4776"/>
    <w:rsid w:val="007F0791"/>
    <w:rsid w:val="00807EF9"/>
    <w:rsid w:val="008136AD"/>
    <w:rsid w:val="008149BF"/>
    <w:rsid w:val="00822638"/>
    <w:rsid w:val="008257A6"/>
    <w:rsid w:val="00835D7C"/>
    <w:rsid w:val="00865AEB"/>
    <w:rsid w:val="008665C8"/>
    <w:rsid w:val="00882379"/>
    <w:rsid w:val="00884403"/>
    <w:rsid w:val="0089447F"/>
    <w:rsid w:val="008A538F"/>
    <w:rsid w:val="008B1382"/>
    <w:rsid w:val="008B5779"/>
    <w:rsid w:val="008C6C9C"/>
    <w:rsid w:val="008D099D"/>
    <w:rsid w:val="008D6AD8"/>
    <w:rsid w:val="00900167"/>
    <w:rsid w:val="00903E40"/>
    <w:rsid w:val="00943928"/>
    <w:rsid w:val="0095356A"/>
    <w:rsid w:val="00962436"/>
    <w:rsid w:val="00964778"/>
    <w:rsid w:val="00966724"/>
    <w:rsid w:val="0097029C"/>
    <w:rsid w:val="00974387"/>
    <w:rsid w:val="00976223"/>
    <w:rsid w:val="009A1B94"/>
    <w:rsid w:val="009A4D75"/>
    <w:rsid w:val="009D1EA4"/>
    <w:rsid w:val="00A328D8"/>
    <w:rsid w:val="00A65416"/>
    <w:rsid w:val="00AB2A56"/>
    <w:rsid w:val="00AD1993"/>
    <w:rsid w:val="00AE00DC"/>
    <w:rsid w:val="00AE521D"/>
    <w:rsid w:val="00AF71A8"/>
    <w:rsid w:val="00B31BDF"/>
    <w:rsid w:val="00B347C1"/>
    <w:rsid w:val="00B4216C"/>
    <w:rsid w:val="00B466A2"/>
    <w:rsid w:val="00B53D02"/>
    <w:rsid w:val="00B549C7"/>
    <w:rsid w:val="00B60A4C"/>
    <w:rsid w:val="00B761DB"/>
    <w:rsid w:val="00B91A05"/>
    <w:rsid w:val="00B94995"/>
    <w:rsid w:val="00BB17DF"/>
    <w:rsid w:val="00BB4064"/>
    <w:rsid w:val="00BE5BBC"/>
    <w:rsid w:val="00BE6D9D"/>
    <w:rsid w:val="00BF450A"/>
    <w:rsid w:val="00BF63AE"/>
    <w:rsid w:val="00C040D8"/>
    <w:rsid w:val="00C10BF1"/>
    <w:rsid w:val="00C15BDA"/>
    <w:rsid w:val="00C17BA2"/>
    <w:rsid w:val="00C33687"/>
    <w:rsid w:val="00C40C15"/>
    <w:rsid w:val="00C41DEE"/>
    <w:rsid w:val="00C43121"/>
    <w:rsid w:val="00C50A0E"/>
    <w:rsid w:val="00C54502"/>
    <w:rsid w:val="00C62B17"/>
    <w:rsid w:val="00C64824"/>
    <w:rsid w:val="00C67502"/>
    <w:rsid w:val="00C77745"/>
    <w:rsid w:val="00C80C62"/>
    <w:rsid w:val="00C82330"/>
    <w:rsid w:val="00CB0156"/>
    <w:rsid w:val="00CB63D4"/>
    <w:rsid w:val="00CC5B1A"/>
    <w:rsid w:val="00CD105C"/>
    <w:rsid w:val="00CD330B"/>
    <w:rsid w:val="00CD6550"/>
    <w:rsid w:val="00CE57DA"/>
    <w:rsid w:val="00D02793"/>
    <w:rsid w:val="00D078F9"/>
    <w:rsid w:val="00D1308B"/>
    <w:rsid w:val="00D16E71"/>
    <w:rsid w:val="00D739E1"/>
    <w:rsid w:val="00D813AF"/>
    <w:rsid w:val="00D86856"/>
    <w:rsid w:val="00DA39AE"/>
    <w:rsid w:val="00DA7B9C"/>
    <w:rsid w:val="00E1363B"/>
    <w:rsid w:val="00E1387C"/>
    <w:rsid w:val="00E17DE4"/>
    <w:rsid w:val="00E227B4"/>
    <w:rsid w:val="00E34D70"/>
    <w:rsid w:val="00E43377"/>
    <w:rsid w:val="00E55B40"/>
    <w:rsid w:val="00E57000"/>
    <w:rsid w:val="00E67A89"/>
    <w:rsid w:val="00E76C15"/>
    <w:rsid w:val="00E80125"/>
    <w:rsid w:val="00E87B2A"/>
    <w:rsid w:val="00E87DD4"/>
    <w:rsid w:val="00E91101"/>
    <w:rsid w:val="00EA1F46"/>
    <w:rsid w:val="00EA309F"/>
    <w:rsid w:val="00EA5391"/>
    <w:rsid w:val="00EB3283"/>
    <w:rsid w:val="00ED5CC2"/>
    <w:rsid w:val="00ED68A7"/>
    <w:rsid w:val="00F05879"/>
    <w:rsid w:val="00F12573"/>
    <w:rsid w:val="00F42D1A"/>
    <w:rsid w:val="00F538C2"/>
    <w:rsid w:val="00F71A8A"/>
    <w:rsid w:val="00F92676"/>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FFD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kmin@unist.ac.kr"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lucien.dupuy@umontpellier.fr"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4</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94</cp:revision>
  <cp:lastPrinted>2021-08-11T23:40:00Z</cp:lastPrinted>
  <dcterms:created xsi:type="dcterms:W3CDTF">2020-09-21T18:32:00Z</dcterms:created>
  <dcterms:modified xsi:type="dcterms:W3CDTF">2022-05-04T18:34:00Z</dcterms:modified>
</cp:coreProperties>
</file>