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5FE36" w14:textId="77777777" w:rsidR="00E87B2A" w:rsidRDefault="00E87B2A" w:rsidP="00C15BDA">
      <w:pPr>
        <w:pStyle w:val="TTPTitle"/>
        <w:spacing w:afterLines="50"/>
        <w:rPr>
          <w:sz w:val="22"/>
          <w:szCs w:val="22"/>
          <w:lang w:eastAsia="zh-CN"/>
        </w:rPr>
      </w:pPr>
      <w:bookmarkStart w:id="0" w:name="_Hlk108730990"/>
      <w:bookmarkEnd w:id="0"/>
    </w:p>
    <w:p w14:paraId="7D163DD2" w14:textId="77777777" w:rsidR="00E87B2A" w:rsidRDefault="00E87B2A" w:rsidP="00C15BDA">
      <w:pPr>
        <w:pStyle w:val="TTPTitle"/>
        <w:spacing w:afterLines="50"/>
        <w:rPr>
          <w:sz w:val="22"/>
          <w:szCs w:val="22"/>
          <w:lang w:eastAsia="zh-CN"/>
        </w:rPr>
      </w:pPr>
    </w:p>
    <w:p w14:paraId="594EAA2F" w14:textId="77777777" w:rsidR="00E87B2A" w:rsidRDefault="00E87B2A" w:rsidP="00C15BDA">
      <w:pPr>
        <w:pStyle w:val="TTPTitle"/>
        <w:spacing w:afterLines="50"/>
        <w:rPr>
          <w:sz w:val="22"/>
          <w:szCs w:val="22"/>
          <w:lang w:eastAsia="zh-CN"/>
        </w:rPr>
      </w:pPr>
    </w:p>
    <w:p w14:paraId="39E3A185" w14:textId="77777777" w:rsidR="00E87B2A" w:rsidRDefault="00E87B2A" w:rsidP="00C15BDA">
      <w:pPr>
        <w:pStyle w:val="TTPTitle"/>
        <w:spacing w:afterLines="50"/>
        <w:rPr>
          <w:sz w:val="22"/>
          <w:szCs w:val="22"/>
          <w:lang w:eastAsia="zh-CN"/>
        </w:rPr>
      </w:pPr>
    </w:p>
    <w:p w14:paraId="6CB839FD" w14:textId="77777777"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14:paraId="72959478" w14:textId="77777777" w:rsidR="00075FEB" w:rsidRDefault="00075FEB" w:rsidP="00075FEB">
      <w:pPr>
        <w:pStyle w:val="TTPAuthors"/>
        <w:rPr>
          <w:lang w:eastAsia="zh-CN"/>
        </w:rPr>
      </w:pPr>
    </w:p>
    <w:p w14:paraId="6F6DBFA5" w14:textId="4ABC975F" w:rsidR="00075FEB" w:rsidRPr="00075FEB" w:rsidRDefault="00F12573" w:rsidP="00075FEB">
      <w:pPr>
        <w:jc w:val="center"/>
        <w:rPr>
          <w:sz w:val="48"/>
        </w:rPr>
      </w:pPr>
      <w:r>
        <w:rPr>
          <w:sz w:val="48"/>
        </w:rPr>
        <w:t xml:space="preserve">Seminar </w:t>
      </w:r>
      <w:r w:rsidR="00DD72A1">
        <w:rPr>
          <w:sz w:val="48"/>
        </w:rPr>
        <w:t>4</w:t>
      </w:r>
      <w:r w:rsidR="00627D59">
        <w:rPr>
          <w:sz w:val="48"/>
        </w:rPr>
        <w:t>9</w:t>
      </w:r>
    </w:p>
    <w:p w14:paraId="605E071D" w14:textId="77777777" w:rsidR="00E87B2A" w:rsidRDefault="00E87B2A" w:rsidP="00C15BDA">
      <w:pPr>
        <w:pStyle w:val="TTPTitle"/>
        <w:spacing w:afterLines="50"/>
        <w:rPr>
          <w:sz w:val="22"/>
          <w:szCs w:val="22"/>
          <w:lang w:eastAsia="zh-CN"/>
        </w:rPr>
      </w:pPr>
    </w:p>
    <w:p w14:paraId="1243CC37" w14:textId="77777777" w:rsidR="00E87B2A" w:rsidRDefault="00E87B2A" w:rsidP="00C15BDA">
      <w:pPr>
        <w:pStyle w:val="TTPTitle"/>
        <w:spacing w:afterLines="50"/>
        <w:rPr>
          <w:sz w:val="22"/>
          <w:szCs w:val="22"/>
          <w:lang w:eastAsia="zh-CN"/>
        </w:rPr>
      </w:pPr>
    </w:p>
    <w:p w14:paraId="4DFE03F1" w14:textId="77777777" w:rsidR="00E87B2A" w:rsidRDefault="00E87B2A" w:rsidP="00C15BDA">
      <w:pPr>
        <w:pStyle w:val="TTPTitle"/>
        <w:spacing w:afterLines="50"/>
        <w:rPr>
          <w:sz w:val="22"/>
          <w:szCs w:val="22"/>
          <w:lang w:eastAsia="zh-CN"/>
        </w:rPr>
      </w:pPr>
    </w:p>
    <w:p w14:paraId="24EA039A" w14:textId="61C3F690" w:rsidR="009A1B94" w:rsidRDefault="00627D59" w:rsidP="00C15BDA">
      <w:pPr>
        <w:pStyle w:val="TTPTitle"/>
        <w:spacing w:afterLines="50"/>
        <w:rPr>
          <w:sz w:val="28"/>
          <w:szCs w:val="22"/>
          <w:lang w:eastAsia="zh-CN"/>
        </w:rPr>
      </w:pPr>
      <w:r>
        <w:rPr>
          <w:sz w:val="28"/>
          <w:szCs w:val="22"/>
          <w:lang w:eastAsia="zh-CN"/>
        </w:rPr>
        <w:t>April</w:t>
      </w:r>
      <w:r w:rsidR="008E5104">
        <w:rPr>
          <w:sz w:val="28"/>
          <w:szCs w:val="22"/>
          <w:lang w:eastAsia="zh-CN"/>
        </w:rPr>
        <w:t xml:space="preserve"> </w:t>
      </w:r>
      <w:r w:rsidR="0079056A">
        <w:rPr>
          <w:sz w:val="28"/>
          <w:szCs w:val="22"/>
          <w:lang w:eastAsia="zh-CN"/>
        </w:rPr>
        <w:t>1</w:t>
      </w:r>
      <w:r>
        <w:rPr>
          <w:sz w:val="28"/>
          <w:szCs w:val="22"/>
          <w:lang w:eastAsia="zh-CN"/>
        </w:rPr>
        <w:t>2</w:t>
      </w:r>
      <w:r w:rsidR="00F538C2">
        <w:rPr>
          <w:sz w:val="28"/>
          <w:szCs w:val="22"/>
          <w:lang w:eastAsia="zh-CN"/>
        </w:rPr>
        <w:t>, 202</w:t>
      </w:r>
      <w:r w:rsidR="008E5104">
        <w:rPr>
          <w:sz w:val="28"/>
          <w:szCs w:val="22"/>
          <w:lang w:eastAsia="zh-CN"/>
        </w:rPr>
        <w:t>3</w:t>
      </w:r>
    </w:p>
    <w:p w14:paraId="4098F6A0" w14:textId="53EE7B1C" w:rsidR="00E87B2A" w:rsidRDefault="00161E96" w:rsidP="00C15BDA">
      <w:pPr>
        <w:pStyle w:val="TTPTitle"/>
        <w:spacing w:afterLines="50"/>
        <w:rPr>
          <w:sz w:val="22"/>
          <w:szCs w:val="22"/>
          <w:lang w:eastAsia="zh-CN"/>
        </w:rPr>
      </w:pPr>
      <w:r>
        <w:rPr>
          <w:sz w:val="28"/>
          <w:szCs w:val="22"/>
          <w:lang w:eastAsia="zh-CN"/>
        </w:rPr>
        <w:t>10</w:t>
      </w:r>
      <w:r w:rsidR="006F05D3">
        <w:rPr>
          <w:sz w:val="28"/>
          <w:szCs w:val="22"/>
          <w:lang w:eastAsia="zh-CN"/>
        </w:rPr>
        <w:t>:</w:t>
      </w:r>
      <w:r>
        <w:rPr>
          <w:sz w:val="28"/>
          <w:szCs w:val="22"/>
          <w:lang w:eastAsia="zh-CN"/>
        </w:rPr>
        <w:t>0</w:t>
      </w:r>
      <w:r w:rsidR="006F05D3">
        <w:rPr>
          <w:sz w:val="28"/>
          <w:szCs w:val="22"/>
          <w:lang w:eastAsia="zh-CN"/>
        </w:rPr>
        <w:t xml:space="preserve">0 </w:t>
      </w:r>
      <w:r>
        <w:rPr>
          <w:sz w:val="28"/>
          <w:szCs w:val="22"/>
          <w:lang w:eastAsia="zh-CN"/>
        </w:rPr>
        <w:t xml:space="preserve">am </w:t>
      </w:r>
      <w:r w:rsidR="00865AEB">
        <w:rPr>
          <w:sz w:val="28"/>
          <w:szCs w:val="22"/>
          <w:lang w:eastAsia="zh-CN"/>
        </w:rPr>
        <w:t>– 11:3</w:t>
      </w:r>
      <w:r>
        <w:rPr>
          <w:sz w:val="28"/>
          <w:szCs w:val="22"/>
          <w:lang w:eastAsia="zh-CN"/>
        </w:rPr>
        <w:t xml:space="preserve">0 </w:t>
      </w:r>
      <w:r w:rsidR="00865AEB">
        <w:rPr>
          <w:sz w:val="28"/>
          <w:szCs w:val="22"/>
          <w:lang w:eastAsia="zh-CN"/>
        </w:rPr>
        <w:t>a</w:t>
      </w:r>
      <w:r w:rsidR="003C30B3">
        <w:rPr>
          <w:sz w:val="28"/>
          <w:szCs w:val="22"/>
          <w:lang w:eastAsia="zh-CN"/>
        </w:rPr>
        <w:t>m E</w:t>
      </w:r>
      <w:r w:rsidR="00EB0D7D">
        <w:rPr>
          <w:sz w:val="28"/>
          <w:szCs w:val="22"/>
          <w:lang w:eastAsia="zh-CN"/>
        </w:rPr>
        <w:t>S</w:t>
      </w:r>
      <w:r w:rsidR="003C30B3">
        <w:rPr>
          <w:sz w:val="28"/>
          <w:szCs w:val="22"/>
          <w:lang w:eastAsia="zh-CN"/>
        </w:rPr>
        <w:t xml:space="preserve">T / </w:t>
      </w:r>
      <w:r w:rsidR="00EB0D7D">
        <w:rPr>
          <w:sz w:val="28"/>
          <w:szCs w:val="22"/>
          <w:lang w:eastAsia="zh-CN"/>
        </w:rPr>
        <w:t>3</w:t>
      </w:r>
      <w:r w:rsidR="00F538C2">
        <w:rPr>
          <w:sz w:val="28"/>
          <w:szCs w:val="22"/>
          <w:lang w:eastAsia="zh-CN"/>
        </w:rPr>
        <w:t xml:space="preserve">:00 – </w:t>
      </w:r>
      <w:r w:rsidR="00EB0D7D">
        <w:rPr>
          <w:sz w:val="28"/>
          <w:szCs w:val="22"/>
          <w:lang w:eastAsia="zh-CN"/>
        </w:rPr>
        <w:t>4</w:t>
      </w:r>
      <w:r w:rsidR="00F538C2">
        <w:rPr>
          <w:sz w:val="28"/>
          <w:szCs w:val="22"/>
          <w:lang w:eastAsia="zh-CN"/>
        </w:rPr>
        <w:t>:30</w:t>
      </w:r>
      <w:r w:rsidR="00F96636">
        <w:rPr>
          <w:sz w:val="28"/>
          <w:szCs w:val="22"/>
          <w:lang w:eastAsia="zh-CN"/>
        </w:rPr>
        <w:t xml:space="preserve"> pm</w:t>
      </w:r>
      <w:r w:rsidR="00F538C2">
        <w:rPr>
          <w:sz w:val="28"/>
          <w:szCs w:val="22"/>
          <w:lang w:eastAsia="zh-CN"/>
        </w:rPr>
        <w:t xml:space="preserve"> </w:t>
      </w:r>
      <w:r w:rsidR="00F96636">
        <w:rPr>
          <w:sz w:val="28"/>
          <w:szCs w:val="22"/>
          <w:lang w:eastAsia="zh-CN"/>
        </w:rPr>
        <w:t>GMT London</w:t>
      </w:r>
      <w:r w:rsidR="00F538C2">
        <w:rPr>
          <w:sz w:val="28"/>
          <w:szCs w:val="22"/>
          <w:lang w:eastAsia="zh-CN"/>
        </w:rPr>
        <w:t xml:space="preserve"> / </w:t>
      </w:r>
      <w:r w:rsidR="00EB0D7D">
        <w:rPr>
          <w:sz w:val="28"/>
          <w:szCs w:val="22"/>
          <w:lang w:eastAsia="zh-CN"/>
        </w:rPr>
        <w:t>4</w:t>
      </w:r>
      <w:r w:rsidR="00583547">
        <w:rPr>
          <w:sz w:val="28"/>
          <w:szCs w:val="22"/>
          <w:lang w:eastAsia="zh-CN"/>
        </w:rPr>
        <w:t>:</w:t>
      </w:r>
      <w:r>
        <w:rPr>
          <w:sz w:val="28"/>
          <w:szCs w:val="22"/>
          <w:lang w:eastAsia="zh-CN"/>
        </w:rPr>
        <w:t>0</w:t>
      </w:r>
      <w:r w:rsidR="00F538C2">
        <w:rPr>
          <w:sz w:val="28"/>
          <w:szCs w:val="22"/>
          <w:lang w:eastAsia="zh-CN"/>
        </w:rPr>
        <w:t xml:space="preserve">0 pm – </w:t>
      </w:r>
      <w:r w:rsidR="00EB0D7D">
        <w:rPr>
          <w:sz w:val="28"/>
          <w:szCs w:val="22"/>
          <w:lang w:eastAsia="zh-CN"/>
        </w:rPr>
        <w:t>5</w:t>
      </w:r>
      <w:r w:rsidR="00865AEB">
        <w:rPr>
          <w:sz w:val="28"/>
          <w:szCs w:val="22"/>
          <w:lang w:eastAsia="zh-CN"/>
        </w:rPr>
        <w:t>:3</w:t>
      </w:r>
      <w:r w:rsidR="00AE521D">
        <w:rPr>
          <w:sz w:val="28"/>
          <w:szCs w:val="22"/>
          <w:lang w:eastAsia="zh-CN"/>
        </w:rPr>
        <w:t xml:space="preserve">0 pm </w:t>
      </w:r>
      <w:r w:rsidR="00F96636">
        <w:rPr>
          <w:sz w:val="28"/>
          <w:szCs w:val="22"/>
          <w:lang w:eastAsia="zh-CN"/>
        </w:rPr>
        <w:t xml:space="preserve">CET </w:t>
      </w:r>
      <w:r w:rsidR="00AE521D">
        <w:rPr>
          <w:sz w:val="28"/>
          <w:szCs w:val="22"/>
          <w:lang w:eastAsia="zh-CN"/>
        </w:rPr>
        <w:t xml:space="preserve">Paris </w:t>
      </w:r>
      <w:r w:rsidR="00F96636">
        <w:rPr>
          <w:sz w:val="28"/>
          <w:szCs w:val="22"/>
          <w:lang w:eastAsia="zh-CN"/>
        </w:rPr>
        <w:t>/ 1</w:t>
      </w:r>
      <w:r w:rsidR="00EB0D7D">
        <w:rPr>
          <w:sz w:val="28"/>
          <w:szCs w:val="22"/>
          <w:lang w:eastAsia="zh-CN"/>
        </w:rPr>
        <w:t>1</w:t>
      </w:r>
      <w:r w:rsidR="00F96636">
        <w:rPr>
          <w:sz w:val="28"/>
          <w:szCs w:val="22"/>
          <w:lang w:eastAsia="zh-CN"/>
        </w:rPr>
        <w:t xml:space="preserve"> pm CST Beijing</w:t>
      </w:r>
    </w:p>
    <w:p w14:paraId="473A1D22" w14:textId="77777777" w:rsidR="00E87B2A" w:rsidRDefault="00E87B2A" w:rsidP="00E87B2A">
      <w:pPr>
        <w:pStyle w:val="TTPAuthors"/>
        <w:rPr>
          <w:lang w:eastAsia="zh-CN"/>
        </w:rPr>
      </w:pPr>
    </w:p>
    <w:p w14:paraId="1B7C865C" w14:textId="77777777" w:rsidR="00AE521D" w:rsidRPr="00AE521D" w:rsidRDefault="00AE521D" w:rsidP="00AE521D"/>
    <w:p w14:paraId="133B2535" w14:textId="77777777" w:rsidR="00E87B2A" w:rsidRPr="00E87B2A" w:rsidRDefault="00E87B2A" w:rsidP="00C15BDA">
      <w:pPr>
        <w:pStyle w:val="TTPTitle"/>
        <w:spacing w:afterLines="50"/>
        <w:rPr>
          <w:sz w:val="32"/>
          <w:szCs w:val="22"/>
          <w:lang w:eastAsia="zh-CN"/>
        </w:rPr>
      </w:pPr>
      <w:r w:rsidRPr="00E87B2A">
        <w:rPr>
          <w:sz w:val="32"/>
          <w:szCs w:val="22"/>
          <w:lang w:eastAsia="zh-CN"/>
        </w:rPr>
        <w:t>TOC:</w:t>
      </w:r>
    </w:p>
    <w:p w14:paraId="5F0F150E" w14:textId="77777777" w:rsidR="00E87B2A" w:rsidRPr="00E87B2A" w:rsidRDefault="00E87B2A" w:rsidP="00E87B2A">
      <w:pPr>
        <w:pStyle w:val="TTPAuthors"/>
        <w:rPr>
          <w:lang w:eastAsia="zh-CN"/>
        </w:rPr>
      </w:pPr>
    </w:p>
    <w:p w14:paraId="60A799C5" w14:textId="44D7F9D0" w:rsidR="00E87B2A" w:rsidRPr="00980989" w:rsidRDefault="00980989" w:rsidP="00980989">
      <w:pPr>
        <w:widowControl/>
        <w:ind w:left="360" w:hanging="360"/>
        <w:jc w:val="left"/>
        <w:rPr>
          <w:rFonts w:ascii="Times New Roman" w:eastAsia="Times New Roman" w:hAnsi="Times New Roman"/>
          <w:kern w:val="0"/>
          <w:sz w:val="28"/>
          <w:szCs w:val="28"/>
          <w:lang w:eastAsia="en-US"/>
        </w:rPr>
      </w:pPr>
      <w:r>
        <w:rPr>
          <w:rFonts w:ascii="Times New Roman" w:hAnsi="Times New Roman"/>
          <w:sz w:val="28"/>
          <w:szCs w:val="28"/>
        </w:rPr>
        <w:t xml:space="preserve">1. </w:t>
      </w:r>
      <w:r w:rsidR="00E87B2A" w:rsidRPr="00980989">
        <w:rPr>
          <w:rFonts w:ascii="Times New Roman" w:hAnsi="Times New Roman"/>
          <w:sz w:val="28"/>
          <w:szCs w:val="28"/>
        </w:rPr>
        <w:t xml:space="preserve">Presenter 1: </w:t>
      </w:r>
      <w:r w:rsidR="008E5104">
        <w:rPr>
          <w:rFonts w:ascii="Times New Roman" w:hAnsi="Times New Roman"/>
          <w:sz w:val="28"/>
          <w:szCs w:val="28"/>
        </w:rPr>
        <w:t>Prof</w:t>
      </w:r>
      <w:r w:rsidR="005E0BDA" w:rsidRPr="00980989">
        <w:rPr>
          <w:rFonts w:ascii="Times New Roman" w:hAnsi="Times New Roman"/>
          <w:sz w:val="28"/>
          <w:szCs w:val="28"/>
        </w:rPr>
        <w:t>.</w:t>
      </w:r>
      <w:r w:rsidR="008E5104">
        <w:rPr>
          <w:rFonts w:ascii="Times New Roman" w:hAnsi="Times New Roman"/>
          <w:sz w:val="28"/>
          <w:szCs w:val="28"/>
        </w:rPr>
        <w:t xml:space="preserve"> </w:t>
      </w:r>
      <w:r w:rsidR="00627D59">
        <w:rPr>
          <w:rFonts w:ascii="Times New Roman" w:hAnsi="Times New Roman"/>
          <w:sz w:val="28"/>
          <w:szCs w:val="28"/>
        </w:rPr>
        <w:t>Joshua Kretchmer</w:t>
      </w:r>
      <w:r w:rsidR="007F6C92" w:rsidRPr="008E5104">
        <w:rPr>
          <w:rFonts w:ascii="Times New Roman" w:hAnsi="Times New Roman"/>
          <w:bCs/>
          <w:sz w:val="28"/>
          <w:szCs w:val="28"/>
        </w:rPr>
        <w:t>,</w:t>
      </w:r>
      <w:r w:rsidRPr="008E5104">
        <w:rPr>
          <w:rFonts w:ascii="Times New Roman" w:hAnsi="Times New Roman"/>
          <w:bCs/>
          <w:sz w:val="28"/>
          <w:szCs w:val="28"/>
        </w:rPr>
        <w:t xml:space="preserve"> </w:t>
      </w:r>
      <w:r w:rsidR="00627D59">
        <w:rPr>
          <w:rFonts w:ascii="Times New Roman" w:hAnsi="Times New Roman"/>
          <w:bCs/>
          <w:sz w:val="28"/>
          <w:szCs w:val="28"/>
        </w:rPr>
        <w:t>Georgia Institute of Technology</w:t>
      </w:r>
      <w:r w:rsidR="008E5104" w:rsidRPr="008E5104">
        <w:rPr>
          <w:rFonts w:ascii="Times New Roman" w:hAnsi="Times New Roman"/>
          <w:sz w:val="28"/>
          <w:szCs w:val="28"/>
        </w:rPr>
        <w:t xml:space="preserve">, </w:t>
      </w:r>
      <w:r w:rsidR="008E5104">
        <w:rPr>
          <w:rFonts w:ascii="Times New Roman" w:hAnsi="Times New Roman"/>
          <w:sz w:val="28"/>
          <w:szCs w:val="28"/>
        </w:rPr>
        <w:t>U</w:t>
      </w:r>
      <w:r w:rsidR="008E5104" w:rsidRPr="008E5104">
        <w:rPr>
          <w:rFonts w:ascii="Times New Roman" w:hAnsi="Times New Roman"/>
          <w:sz w:val="28"/>
          <w:szCs w:val="28"/>
        </w:rPr>
        <w:t>SA</w:t>
      </w:r>
      <w:r w:rsidR="0079056A" w:rsidRPr="008E5104">
        <w:rPr>
          <w:rFonts w:ascii="Times New Roman" w:eastAsia="Times New Roman" w:hAnsi="Times New Roman"/>
          <w:kern w:val="0"/>
          <w:sz w:val="28"/>
          <w:szCs w:val="28"/>
          <w:lang w:eastAsia="en-US"/>
        </w:rPr>
        <w:t>…</w:t>
      </w:r>
      <w:r w:rsidR="00627D59">
        <w:rPr>
          <w:rFonts w:ascii="Times New Roman" w:eastAsia="Times New Roman" w:hAnsi="Times New Roman"/>
          <w:kern w:val="0"/>
          <w:sz w:val="28"/>
          <w:szCs w:val="28"/>
          <w:lang w:eastAsia="en-US"/>
        </w:rPr>
        <w:t>………………………………………………………………</w:t>
      </w:r>
      <w:r w:rsidR="008E5104">
        <w:rPr>
          <w:rFonts w:ascii="Times New Roman" w:eastAsia="Times New Roman" w:hAnsi="Times New Roman"/>
          <w:kern w:val="0"/>
          <w:sz w:val="28"/>
          <w:szCs w:val="28"/>
          <w:lang w:eastAsia="en-US"/>
        </w:rPr>
        <w:t>……</w:t>
      </w:r>
      <w:r w:rsidR="00F71A8A" w:rsidRPr="00980989">
        <w:rPr>
          <w:rFonts w:ascii="Times New Roman" w:hAnsi="Times New Roman"/>
          <w:sz w:val="28"/>
          <w:szCs w:val="28"/>
        </w:rPr>
        <w:t xml:space="preserve"> </w:t>
      </w:r>
      <w:r w:rsidR="00974387" w:rsidRPr="00980989">
        <w:rPr>
          <w:rFonts w:ascii="Times New Roman" w:hAnsi="Times New Roman"/>
          <w:sz w:val="28"/>
          <w:szCs w:val="28"/>
        </w:rPr>
        <w:t>p</w:t>
      </w:r>
      <w:r w:rsidR="004E581A" w:rsidRPr="00980989">
        <w:rPr>
          <w:rFonts w:ascii="Times New Roman" w:hAnsi="Times New Roman"/>
          <w:sz w:val="28"/>
          <w:szCs w:val="28"/>
        </w:rPr>
        <w:t xml:space="preserve">age </w:t>
      </w:r>
      <w:r w:rsidR="00E87B2A" w:rsidRPr="00980989">
        <w:rPr>
          <w:rFonts w:ascii="Times New Roman" w:hAnsi="Times New Roman"/>
          <w:sz w:val="28"/>
          <w:szCs w:val="28"/>
        </w:rPr>
        <w:t>2</w:t>
      </w:r>
    </w:p>
    <w:p w14:paraId="18C2F2AF" w14:textId="24A1D4E4" w:rsidR="00900167" w:rsidRPr="00836CFE" w:rsidRDefault="00980989" w:rsidP="00980989">
      <w:pPr>
        <w:pStyle w:val="TTPAuthors"/>
        <w:spacing w:before="0"/>
        <w:ind w:left="360" w:hanging="360"/>
        <w:jc w:val="left"/>
        <w:rPr>
          <w:rFonts w:ascii="Times New Roman" w:hAnsi="Times New Roman" w:cs="Times New Roman"/>
          <w:sz w:val="32"/>
          <w:szCs w:val="32"/>
          <w:lang w:eastAsia="zh-CN"/>
        </w:rPr>
      </w:pPr>
      <w:r>
        <w:rPr>
          <w:rFonts w:ascii="Times New Roman" w:hAnsi="Times New Roman" w:cs="Times New Roman"/>
          <w:lang w:eastAsia="zh-CN"/>
        </w:rPr>
        <w:t xml:space="preserve">2. </w:t>
      </w:r>
      <w:r w:rsidR="00616F24" w:rsidRPr="006D2C00">
        <w:rPr>
          <w:rFonts w:ascii="Times New Roman" w:hAnsi="Times New Roman" w:cs="Times New Roman"/>
          <w:lang w:eastAsia="zh-CN"/>
        </w:rPr>
        <w:t xml:space="preserve">Presenter 2: </w:t>
      </w:r>
      <w:r w:rsidR="00627D59">
        <w:rPr>
          <w:rFonts w:ascii="Times New Roman" w:hAnsi="Times New Roman" w:cs="Times New Roman"/>
          <w:lang w:eastAsia="zh-CN"/>
        </w:rPr>
        <w:t>D</w:t>
      </w:r>
      <w:r w:rsidR="008E5104">
        <w:rPr>
          <w:rFonts w:ascii="Times New Roman" w:hAnsi="Times New Roman" w:cs="Times New Roman"/>
          <w:lang w:eastAsia="zh-CN"/>
        </w:rPr>
        <w:t>r</w:t>
      </w:r>
      <w:r w:rsidR="00281EA4">
        <w:rPr>
          <w:rFonts w:ascii="Times New Roman" w:hAnsi="Times New Roman" w:cs="Times New Roman"/>
          <w:lang w:eastAsia="zh-CN"/>
        </w:rPr>
        <w:t xml:space="preserve">. </w:t>
      </w:r>
      <w:r w:rsidR="008E5104">
        <w:rPr>
          <w:rFonts w:ascii="Times New Roman" w:hAnsi="Times New Roman" w:cs="Times New Roman"/>
          <w:lang w:eastAsia="zh-CN"/>
        </w:rPr>
        <w:t>M</w:t>
      </w:r>
      <w:r w:rsidR="00627D59">
        <w:rPr>
          <w:rFonts w:ascii="Times New Roman" w:hAnsi="Times New Roman" w:cs="Times New Roman"/>
          <w:lang w:eastAsia="zh-CN"/>
        </w:rPr>
        <w:t>ichal Andrzej Kochman</w:t>
      </w:r>
      <w:r w:rsidR="008E5104">
        <w:rPr>
          <w:rFonts w:ascii="Times New Roman" w:hAnsi="Times New Roman" w:cs="Times New Roman"/>
          <w:lang w:eastAsia="zh-CN"/>
        </w:rPr>
        <w:t>,</w:t>
      </w:r>
      <w:r w:rsidR="005476C2" w:rsidRPr="005476C2">
        <w:rPr>
          <w:rFonts w:ascii="Times New Roman" w:hAnsi="Times New Roman" w:cs="Times New Roman"/>
          <w:iCs/>
        </w:rPr>
        <w:t xml:space="preserve"> </w:t>
      </w:r>
      <w:r w:rsidR="00627D59">
        <w:rPr>
          <w:rFonts w:ascii="Times New Roman" w:hAnsi="Times New Roman" w:cs="Times New Roman"/>
          <w:iCs/>
        </w:rPr>
        <w:t>Polish Academy of Sciences</w:t>
      </w:r>
      <w:r w:rsidR="008E5104">
        <w:rPr>
          <w:rFonts w:ascii="Times New Roman" w:hAnsi="Times New Roman" w:cs="Times New Roman"/>
          <w:iCs/>
        </w:rPr>
        <w:t xml:space="preserve">, </w:t>
      </w:r>
      <w:r w:rsidR="00627D59">
        <w:rPr>
          <w:rFonts w:ascii="Times New Roman" w:hAnsi="Times New Roman" w:cs="Times New Roman"/>
          <w:iCs/>
        </w:rPr>
        <w:t>Poland……………………………………………………………</w:t>
      </w:r>
      <w:r w:rsidR="008E5104">
        <w:rPr>
          <w:rFonts w:ascii="Times New Roman" w:hAnsi="Times New Roman" w:cs="Times New Roman"/>
          <w:iCs/>
        </w:rPr>
        <w:t>…</w:t>
      </w:r>
      <w:r>
        <w:rPr>
          <w:rFonts w:ascii="Times New Roman" w:hAnsi="Times New Roman" w:cs="Times New Roman"/>
        </w:rPr>
        <w:t>…</w:t>
      </w:r>
      <w:r w:rsidR="00836CFE">
        <w:rPr>
          <w:rFonts w:ascii="Times New Roman" w:hAnsi="Times New Roman" w:cs="Times New Roman"/>
        </w:rPr>
        <w:t>…</w:t>
      </w:r>
      <w:r>
        <w:rPr>
          <w:rFonts w:ascii="Times New Roman" w:hAnsi="Times New Roman" w:cs="Times New Roman"/>
        </w:rPr>
        <w:t>.</w:t>
      </w:r>
      <w:r w:rsidR="00836CFE">
        <w:rPr>
          <w:rFonts w:ascii="Times New Roman" w:hAnsi="Times New Roman" w:cs="Times New Roman"/>
        </w:rPr>
        <w:t xml:space="preserve"> page 3</w:t>
      </w:r>
    </w:p>
    <w:p w14:paraId="09E4EE6E" w14:textId="465B6501" w:rsidR="00E87B2A" w:rsidRPr="00980989" w:rsidRDefault="00980989" w:rsidP="00980989">
      <w:pPr>
        <w:ind w:left="360" w:hanging="360"/>
        <w:jc w:val="left"/>
        <w:rPr>
          <w:rFonts w:ascii="Times New Roman" w:hAnsi="Times New Roman"/>
          <w:sz w:val="28"/>
          <w:szCs w:val="28"/>
        </w:rPr>
      </w:pPr>
      <w:r>
        <w:rPr>
          <w:rFonts w:ascii="Times New Roman" w:hAnsi="Times New Roman"/>
          <w:sz w:val="28"/>
          <w:szCs w:val="28"/>
        </w:rPr>
        <w:t xml:space="preserve">3. </w:t>
      </w:r>
      <w:r w:rsidR="00E87B2A" w:rsidRPr="00980989">
        <w:rPr>
          <w:rFonts w:ascii="Times New Roman" w:hAnsi="Times New Roman"/>
          <w:sz w:val="28"/>
          <w:szCs w:val="28"/>
        </w:rPr>
        <w:t>How to connect……………………………………………</w:t>
      </w:r>
      <w:r w:rsidR="00FC0AED" w:rsidRPr="00980989">
        <w:rPr>
          <w:rFonts w:ascii="Times New Roman" w:hAnsi="Times New Roman"/>
          <w:sz w:val="28"/>
          <w:szCs w:val="28"/>
        </w:rPr>
        <w:t>…</w:t>
      </w:r>
      <w:r w:rsidR="005E0611" w:rsidRPr="00980989">
        <w:rPr>
          <w:rFonts w:ascii="Times New Roman" w:hAnsi="Times New Roman"/>
          <w:sz w:val="28"/>
          <w:szCs w:val="28"/>
        </w:rPr>
        <w:t>……</w:t>
      </w:r>
      <w:proofErr w:type="gramStart"/>
      <w:r w:rsidR="006D2C00" w:rsidRPr="00980989">
        <w:rPr>
          <w:rFonts w:ascii="Times New Roman" w:hAnsi="Times New Roman"/>
          <w:sz w:val="28"/>
          <w:szCs w:val="28"/>
        </w:rPr>
        <w:t>…..</w:t>
      </w:r>
      <w:proofErr w:type="gramEnd"/>
      <w:r w:rsidR="005E0611" w:rsidRPr="00980989">
        <w:rPr>
          <w:rFonts w:ascii="Times New Roman" w:hAnsi="Times New Roman"/>
          <w:sz w:val="28"/>
          <w:szCs w:val="28"/>
        </w:rPr>
        <w:t>…</w:t>
      </w:r>
      <w:r>
        <w:rPr>
          <w:rFonts w:ascii="Times New Roman" w:hAnsi="Times New Roman"/>
          <w:sz w:val="28"/>
          <w:szCs w:val="28"/>
        </w:rPr>
        <w:t>.</w:t>
      </w:r>
      <w:r w:rsidR="00703878" w:rsidRPr="00980989">
        <w:rPr>
          <w:rFonts w:ascii="Times New Roman" w:hAnsi="Times New Roman"/>
          <w:sz w:val="28"/>
          <w:szCs w:val="28"/>
        </w:rPr>
        <w:t>.</w:t>
      </w:r>
      <w:r w:rsidR="005E0611" w:rsidRPr="00980989">
        <w:rPr>
          <w:rFonts w:ascii="Times New Roman" w:hAnsi="Times New Roman"/>
          <w:sz w:val="28"/>
          <w:szCs w:val="28"/>
        </w:rPr>
        <w:t xml:space="preserve"> page </w:t>
      </w:r>
      <w:r w:rsidR="00836CFE" w:rsidRPr="00980989">
        <w:rPr>
          <w:rFonts w:ascii="Times New Roman" w:hAnsi="Times New Roman"/>
          <w:sz w:val="28"/>
          <w:szCs w:val="28"/>
        </w:rPr>
        <w:t>4</w:t>
      </w:r>
    </w:p>
    <w:p w14:paraId="2E9BB70C" w14:textId="77777777" w:rsidR="00E87B2A" w:rsidRPr="006D2C00" w:rsidRDefault="00E87B2A" w:rsidP="00E87B2A">
      <w:pPr>
        <w:jc w:val="left"/>
        <w:rPr>
          <w:rFonts w:ascii="Times New Roman" w:hAnsi="Times New Roman"/>
          <w:sz w:val="28"/>
          <w:szCs w:val="28"/>
        </w:rPr>
      </w:pPr>
    </w:p>
    <w:p w14:paraId="26CA0CF8" w14:textId="77777777" w:rsidR="00E87B2A" w:rsidRDefault="00E87B2A" w:rsidP="00E87B2A">
      <w:pPr>
        <w:jc w:val="left"/>
        <w:rPr>
          <w:rFonts w:ascii="Times New Roman" w:hAnsi="Times New Roman"/>
          <w:sz w:val="28"/>
          <w:szCs w:val="28"/>
        </w:rPr>
      </w:pPr>
    </w:p>
    <w:p w14:paraId="3060561E" w14:textId="77777777" w:rsidR="00E87B2A" w:rsidRDefault="00E87B2A" w:rsidP="00E87B2A">
      <w:pPr>
        <w:jc w:val="left"/>
        <w:rPr>
          <w:rFonts w:ascii="Times New Roman" w:hAnsi="Times New Roman"/>
          <w:sz w:val="28"/>
          <w:szCs w:val="28"/>
        </w:rPr>
      </w:pPr>
    </w:p>
    <w:p w14:paraId="7AD4966F" w14:textId="77777777" w:rsidR="00120CF7" w:rsidRDefault="00120CF7" w:rsidP="00E87B2A">
      <w:pPr>
        <w:jc w:val="left"/>
        <w:rPr>
          <w:rFonts w:ascii="Times New Roman" w:hAnsi="Times New Roman"/>
          <w:sz w:val="28"/>
          <w:szCs w:val="28"/>
        </w:rPr>
      </w:pPr>
    </w:p>
    <w:p w14:paraId="489C22D9" w14:textId="77777777" w:rsidR="00616F24" w:rsidRDefault="00616F24" w:rsidP="00E87B2A">
      <w:pPr>
        <w:jc w:val="left"/>
        <w:rPr>
          <w:rFonts w:ascii="Times New Roman" w:hAnsi="Times New Roman"/>
          <w:sz w:val="28"/>
          <w:szCs w:val="28"/>
        </w:rPr>
      </w:pPr>
    </w:p>
    <w:p w14:paraId="28F1C8DB" w14:textId="77777777" w:rsidR="00616F24" w:rsidRDefault="00616F24" w:rsidP="00E87B2A">
      <w:pPr>
        <w:jc w:val="left"/>
        <w:rPr>
          <w:rFonts w:ascii="Times New Roman" w:hAnsi="Times New Roman"/>
          <w:sz w:val="28"/>
          <w:szCs w:val="28"/>
        </w:rPr>
      </w:pPr>
    </w:p>
    <w:p w14:paraId="5EB35438" w14:textId="77777777" w:rsidR="00616F24" w:rsidRPr="00E87B2A" w:rsidRDefault="00616F24" w:rsidP="00E87B2A">
      <w:pPr>
        <w:jc w:val="left"/>
        <w:rPr>
          <w:rFonts w:ascii="Times New Roman" w:hAnsi="Times New Roman"/>
          <w:sz w:val="28"/>
          <w:szCs w:val="28"/>
        </w:rPr>
      </w:pPr>
    </w:p>
    <w:p w14:paraId="20B2E04E" w14:textId="77777777" w:rsidR="00E87B2A" w:rsidRDefault="00E87B2A" w:rsidP="00C15BDA">
      <w:pPr>
        <w:pStyle w:val="TTPTitle"/>
        <w:spacing w:afterLines="50"/>
        <w:rPr>
          <w:sz w:val="22"/>
          <w:szCs w:val="22"/>
          <w:lang w:eastAsia="zh-CN"/>
        </w:rPr>
      </w:pPr>
    </w:p>
    <w:p w14:paraId="0953E2C3" w14:textId="77777777" w:rsidR="00E87B2A" w:rsidRDefault="00E87B2A" w:rsidP="00C15BDA">
      <w:pPr>
        <w:pStyle w:val="TTPTitle"/>
        <w:spacing w:afterLines="50"/>
        <w:rPr>
          <w:sz w:val="22"/>
          <w:szCs w:val="22"/>
          <w:lang w:eastAsia="zh-CN"/>
        </w:rPr>
      </w:pPr>
    </w:p>
    <w:p w14:paraId="722EFED2" w14:textId="77777777" w:rsidR="00E87B2A" w:rsidRDefault="00E87B2A" w:rsidP="00C15BDA">
      <w:pPr>
        <w:pStyle w:val="TTPTitle"/>
        <w:spacing w:afterLines="50"/>
        <w:rPr>
          <w:sz w:val="22"/>
          <w:szCs w:val="22"/>
          <w:lang w:eastAsia="zh-CN"/>
        </w:rPr>
      </w:pPr>
    </w:p>
    <w:p w14:paraId="0FF2B009" w14:textId="3B3EAC42" w:rsidR="001C66F5" w:rsidRDefault="001C66F5" w:rsidP="001C66F5">
      <w:pPr>
        <w:pStyle w:val="TTPAuthors"/>
        <w:rPr>
          <w:lang w:eastAsia="zh-CN"/>
        </w:rPr>
      </w:pPr>
    </w:p>
    <w:p w14:paraId="6E633218" w14:textId="6E85C5EA" w:rsidR="008E5104" w:rsidRDefault="008E5104" w:rsidP="008E5104"/>
    <w:p w14:paraId="1D06A450" w14:textId="77777777" w:rsidR="008E5104" w:rsidRPr="008E5104" w:rsidRDefault="008E5104" w:rsidP="008E5104"/>
    <w:p w14:paraId="6C57F28D" w14:textId="77777777" w:rsidR="001C66F5" w:rsidRDefault="001C66F5" w:rsidP="001C66F5"/>
    <w:p w14:paraId="45120F4B" w14:textId="77777777" w:rsidR="00627D59" w:rsidRPr="00627D59" w:rsidRDefault="00627D59" w:rsidP="00627D59">
      <w:pPr>
        <w:widowControl/>
        <w:jc w:val="center"/>
        <w:rPr>
          <w:rFonts w:ascii="Times New Roman" w:eastAsia="Times New Roman" w:hAnsi="Times New Roman"/>
          <w:b/>
          <w:bCs/>
          <w:kern w:val="0"/>
          <w:sz w:val="28"/>
          <w:szCs w:val="28"/>
          <w:lang w:eastAsia="en-US"/>
        </w:rPr>
      </w:pPr>
      <w:r w:rsidRPr="00627D59">
        <w:rPr>
          <w:rFonts w:ascii="Times New Roman" w:eastAsia="Times New Roman" w:hAnsi="Times New Roman"/>
          <w:b/>
          <w:bCs/>
          <w:kern w:val="0"/>
          <w:sz w:val="28"/>
          <w:szCs w:val="28"/>
          <w:lang w:eastAsia="en-US"/>
        </w:rPr>
        <w:lastRenderedPageBreak/>
        <w:t xml:space="preserve">Non-equilibrium electron dynamics from real-time quantum </w:t>
      </w:r>
      <w:proofErr w:type="gramStart"/>
      <w:r w:rsidRPr="00627D59">
        <w:rPr>
          <w:rFonts w:ascii="Times New Roman" w:eastAsia="Times New Roman" w:hAnsi="Times New Roman"/>
          <w:b/>
          <w:bCs/>
          <w:kern w:val="0"/>
          <w:sz w:val="28"/>
          <w:szCs w:val="28"/>
          <w:lang w:eastAsia="en-US"/>
        </w:rPr>
        <w:t>embedding</w:t>
      </w:r>
      <w:proofErr w:type="gramEnd"/>
    </w:p>
    <w:p w14:paraId="01B87D72" w14:textId="77777777" w:rsidR="00627D59" w:rsidRDefault="00627D59" w:rsidP="00627D59">
      <w:pPr>
        <w:widowControl/>
        <w:jc w:val="left"/>
        <w:rPr>
          <w:rFonts w:ascii="Times New Roman" w:eastAsia="Times New Roman" w:hAnsi="Times New Roman"/>
          <w:kern w:val="0"/>
          <w:sz w:val="24"/>
          <w:szCs w:val="24"/>
          <w:lang w:eastAsia="en-US"/>
        </w:rPr>
      </w:pPr>
    </w:p>
    <w:p w14:paraId="3E56DF7C" w14:textId="0978FE17" w:rsidR="00627D59" w:rsidRPr="00627D59" w:rsidRDefault="00627D59" w:rsidP="00627D59">
      <w:pPr>
        <w:widowControl/>
        <w:jc w:val="center"/>
        <w:rPr>
          <w:rFonts w:ascii="Times New Roman" w:eastAsia="Times New Roman" w:hAnsi="Times New Roman"/>
          <w:kern w:val="0"/>
          <w:sz w:val="24"/>
          <w:szCs w:val="24"/>
          <w:u w:val="single"/>
          <w:lang w:eastAsia="en-US"/>
        </w:rPr>
      </w:pPr>
      <w:r w:rsidRPr="00627D59">
        <w:rPr>
          <w:rFonts w:ascii="Times New Roman" w:eastAsia="Times New Roman" w:hAnsi="Times New Roman"/>
          <w:kern w:val="0"/>
          <w:sz w:val="24"/>
          <w:szCs w:val="24"/>
          <w:u w:val="single"/>
          <w:lang w:eastAsia="en-US"/>
        </w:rPr>
        <w:t>Joshua Kretchmer</w:t>
      </w:r>
    </w:p>
    <w:p w14:paraId="15CE82C0" w14:textId="77777777" w:rsidR="00627D59" w:rsidRDefault="00627D59" w:rsidP="00627D59">
      <w:pPr>
        <w:widowControl/>
        <w:jc w:val="center"/>
        <w:rPr>
          <w:rFonts w:ascii="Times New Roman" w:eastAsia="Times New Roman" w:hAnsi="Times New Roman"/>
          <w:kern w:val="0"/>
          <w:sz w:val="24"/>
          <w:szCs w:val="24"/>
          <w:lang w:eastAsia="en-US"/>
        </w:rPr>
      </w:pPr>
    </w:p>
    <w:p w14:paraId="60E17720" w14:textId="383CDBA9" w:rsidR="00627D59" w:rsidRPr="00627D59" w:rsidRDefault="00627D59" w:rsidP="00627D59">
      <w:pPr>
        <w:widowControl/>
        <w:jc w:val="center"/>
        <w:rPr>
          <w:rFonts w:ascii="Times New Roman" w:eastAsia="Times New Roman" w:hAnsi="Times New Roman"/>
          <w:i/>
          <w:iCs/>
          <w:kern w:val="0"/>
          <w:sz w:val="24"/>
          <w:szCs w:val="24"/>
          <w:lang w:eastAsia="en-US"/>
        </w:rPr>
      </w:pPr>
      <w:r w:rsidRPr="00627D59">
        <w:rPr>
          <w:rFonts w:ascii="Times New Roman" w:eastAsia="Times New Roman" w:hAnsi="Times New Roman"/>
          <w:i/>
          <w:iCs/>
          <w:kern w:val="0"/>
          <w:sz w:val="24"/>
          <w:szCs w:val="24"/>
          <w:lang w:eastAsia="en-US"/>
        </w:rPr>
        <w:t>Department of Chemistry, Georgia Institute of Technology</w:t>
      </w:r>
      <w:r w:rsidRPr="00627D59">
        <w:rPr>
          <w:rFonts w:ascii="Times New Roman" w:eastAsia="Times New Roman" w:hAnsi="Times New Roman"/>
          <w:i/>
          <w:iCs/>
          <w:kern w:val="0"/>
          <w:sz w:val="24"/>
          <w:szCs w:val="24"/>
          <w:lang w:eastAsia="en-US"/>
        </w:rPr>
        <w:t>, Georgia, USA</w:t>
      </w:r>
    </w:p>
    <w:p w14:paraId="11C3BEA2" w14:textId="5BF1186E" w:rsidR="00627D59" w:rsidRPr="00627D59" w:rsidRDefault="00627D59" w:rsidP="00627D59">
      <w:pPr>
        <w:widowControl/>
        <w:jc w:val="center"/>
        <w:rPr>
          <w:rFonts w:ascii="Times New Roman" w:eastAsia="Times New Roman" w:hAnsi="Times New Roman"/>
          <w:i/>
          <w:iCs/>
          <w:kern w:val="0"/>
          <w:sz w:val="24"/>
          <w:szCs w:val="24"/>
          <w:lang w:eastAsia="en-US"/>
        </w:rPr>
      </w:pPr>
      <w:r w:rsidRPr="00627D59">
        <w:rPr>
          <w:rFonts w:ascii="Times New Roman" w:eastAsia="Times New Roman" w:hAnsi="Times New Roman"/>
          <w:i/>
          <w:iCs/>
          <w:kern w:val="0"/>
          <w:sz w:val="24"/>
          <w:szCs w:val="24"/>
          <w:lang w:eastAsia="en-US"/>
        </w:rPr>
        <w:t xml:space="preserve">Email: </w:t>
      </w:r>
      <w:hyperlink r:id="rId7" w:history="1">
        <w:r w:rsidRPr="00627D59">
          <w:rPr>
            <w:rStyle w:val="Hyperlink"/>
            <w:rFonts w:ascii="Times New Roman" w:eastAsia="Times New Roman" w:hAnsi="Times New Roman"/>
            <w:i/>
            <w:iCs/>
            <w:kern w:val="0"/>
            <w:sz w:val="24"/>
            <w:szCs w:val="24"/>
            <w:lang w:eastAsia="en-US"/>
          </w:rPr>
          <w:t>jkretchmer@gatech.edu</w:t>
        </w:r>
      </w:hyperlink>
    </w:p>
    <w:p w14:paraId="6B71C9A7" w14:textId="05630B6E" w:rsidR="005F486D" w:rsidRDefault="0079056A" w:rsidP="00627D59">
      <w:pPr>
        <w:widowControl/>
        <w:rPr>
          <w:rFonts w:ascii="Times New Roman" w:eastAsia="Times New Roman" w:hAnsi="Times New Roman"/>
          <w:kern w:val="0"/>
          <w:sz w:val="24"/>
          <w:szCs w:val="24"/>
          <w:lang w:eastAsia="en-US"/>
        </w:rPr>
      </w:pPr>
      <w:r>
        <w:rPr>
          <w:rFonts w:ascii="Times New Roman" w:eastAsia="Times New Roman" w:hAnsi="Times New Roman"/>
          <w:kern w:val="0"/>
          <w:sz w:val="24"/>
          <w:szCs w:val="24"/>
          <w:lang w:eastAsia="en-US"/>
        </w:rPr>
        <w:t xml:space="preserve">    </w:t>
      </w:r>
    </w:p>
    <w:p w14:paraId="186798DA" w14:textId="77777777" w:rsidR="0079056A" w:rsidRPr="0079056A" w:rsidRDefault="0079056A" w:rsidP="0079056A">
      <w:pPr>
        <w:widowControl/>
        <w:jc w:val="left"/>
        <w:rPr>
          <w:rFonts w:ascii="Times New Roman" w:eastAsia="Times New Roman" w:hAnsi="Times New Roman"/>
          <w:kern w:val="0"/>
          <w:sz w:val="24"/>
          <w:szCs w:val="24"/>
          <w:lang w:eastAsia="en-US"/>
        </w:rPr>
      </w:pPr>
    </w:p>
    <w:p w14:paraId="67FB4093" w14:textId="6DECFD7E" w:rsidR="008E5104" w:rsidRDefault="00627D59" w:rsidP="00A83F6D">
      <w:pPr>
        <w:widowControl/>
        <w:rPr>
          <w:rFonts w:ascii="Times New Roman" w:eastAsia="Times New Roman" w:hAnsi="Times New Roman"/>
          <w:kern w:val="0"/>
          <w:sz w:val="24"/>
          <w:szCs w:val="24"/>
          <w:lang w:eastAsia="en-US"/>
        </w:rPr>
      </w:pPr>
      <w:r w:rsidRPr="00627D59">
        <w:rPr>
          <w:rFonts w:ascii="Times New Roman" w:eastAsia="Times New Roman" w:hAnsi="Times New Roman"/>
          <w:kern w:val="0"/>
          <w:sz w:val="24"/>
          <w:szCs w:val="24"/>
          <w:lang w:eastAsia="en-US"/>
        </w:rPr>
        <w:drawing>
          <wp:inline distT="0" distB="0" distL="0" distR="0" wp14:anchorId="5057EFAD" wp14:editId="41D3A08B">
            <wp:extent cx="4084320" cy="2012050"/>
            <wp:effectExtent l="0" t="0" r="0" b="7620"/>
            <wp:docPr id="182094896" name="Picture 1"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94896" name="Picture 1" descr="Chart, diagram&#10;&#10;Description automatically generated with medium confidence"/>
                    <pic:cNvPicPr/>
                  </pic:nvPicPr>
                  <pic:blipFill>
                    <a:blip r:embed="rId8"/>
                    <a:stretch>
                      <a:fillRect/>
                    </a:stretch>
                  </pic:blipFill>
                  <pic:spPr>
                    <a:xfrm>
                      <a:off x="0" y="0"/>
                      <a:ext cx="4120338" cy="2029793"/>
                    </a:xfrm>
                    <a:prstGeom prst="rect">
                      <a:avLst/>
                    </a:prstGeom>
                  </pic:spPr>
                </pic:pic>
              </a:graphicData>
            </a:graphic>
          </wp:inline>
        </w:drawing>
      </w:r>
      <w:r>
        <w:rPr>
          <w:noProof/>
        </w:rPr>
        <w:drawing>
          <wp:inline distT="0" distB="0" distL="0" distR="0" wp14:anchorId="3AC1A662" wp14:editId="578C1443">
            <wp:extent cx="1805940" cy="1991482"/>
            <wp:effectExtent l="0" t="0" r="3810" b="8890"/>
            <wp:docPr id="2037005285" name="Picture 1"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05285" name="Picture 1" descr="A person smiling for the camera&#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1071" cy="2008167"/>
                    </a:xfrm>
                    <a:prstGeom prst="rect">
                      <a:avLst/>
                    </a:prstGeom>
                    <a:noFill/>
                    <a:ln>
                      <a:noFill/>
                    </a:ln>
                  </pic:spPr>
                </pic:pic>
              </a:graphicData>
            </a:graphic>
          </wp:inline>
        </w:drawing>
      </w:r>
    </w:p>
    <w:p w14:paraId="434EDDA6" w14:textId="77777777" w:rsidR="0079056A" w:rsidRDefault="0079056A" w:rsidP="0079056A">
      <w:pPr>
        <w:widowControl/>
        <w:rPr>
          <w:rFonts w:ascii="Times New Roman" w:eastAsia="Times New Roman" w:hAnsi="Times New Roman"/>
          <w:kern w:val="0"/>
          <w:sz w:val="24"/>
          <w:szCs w:val="24"/>
          <w:lang w:eastAsia="en-US"/>
        </w:rPr>
      </w:pPr>
    </w:p>
    <w:p w14:paraId="7334C267" w14:textId="77777777" w:rsidR="008E5104" w:rsidRDefault="008E5104" w:rsidP="008E5104">
      <w:pPr>
        <w:widowControl/>
        <w:autoSpaceDE w:val="0"/>
        <w:autoSpaceDN w:val="0"/>
        <w:adjustRightInd w:val="0"/>
        <w:rPr>
          <w:rFonts w:ascii="Times New Roman" w:hAnsi="Times New Roman"/>
          <w:sz w:val="24"/>
          <w:szCs w:val="24"/>
        </w:rPr>
      </w:pPr>
    </w:p>
    <w:p w14:paraId="779E6A6E" w14:textId="77777777" w:rsidR="00627D59" w:rsidRPr="00627D59" w:rsidRDefault="00627D59" w:rsidP="00627D59">
      <w:pPr>
        <w:rPr>
          <w:rFonts w:ascii="Times New Roman" w:eastAsiaTheme="minorEastAsia" w:hAnsi="Times New Roman"/>
          <w:kern w:val="0"/>
          <w:sz w:val="24"/>
          <w:szCs w:val="24"/>
          <w:lang w:eastAsia="ja-JP"/>
        </w:rPr>
      </w:pPr>
      <w:r w:rsidRPr="00627D59">
        <w:rPr>
          <w:rFonts w:ascii="Times New Roman" w:hAnsi="Times New Roman"/>
          <w:sz w:val="24"/>
          <w:szCs w:val="24"/>
          <w:lang w:eastAsia="ja-JP"/>
        </w:rPr>
        <w:t>Spin-selective transport through materials and molecules involves unique and subtle effects not normally associated with charge transport. To unravel such complex physics, it is necessary to develop new simulation methods that allow for the unbiased investigation of the non-equilibrium electron dynamics underpinning these systems. Towards this goal, we present our work on the development of a real-time formulation of the projected density matrix embedding theory (</w:t>
      </w:r>
      <w:proofErr w:type="spellStart"/>
      <w:r w:rsidRPr="00627D59">
        <w:rPr>
          <w:rFonts w:ascii="Times New Roman" w:hAnsi="Times New Roman"/>
          <w:sz w:val="24"/>
          <w:szCs w:val="24"/>
          <w:lang w:eastAsia="ja-JP"/>
        </w:rPr>
        <w:t>pDMET</w:t>
      </w:r>
      <w:proofErr w:type="spellEnd"/>
      <w:r w:rsidRPr="00627D59">
        <w:rPr>
          <w:rFonts w:ascii="Times New Roman" w:hAnsi="Times New Roman"/>
          <w:sz w:val="24"/>
          <w:szCs w:val="24"/>
          <w:lang w:eastAsia="ja-JP"/>
        </w:rPr>
        <w:t xml:space="preserve">). In real-time </w:t>
      </w:r>
      <w:proofErr w:type="spellStart"/>
      <w:r w:rsidRPr="00627D59">
        <w:rPr>
          <w:rFonts w:ascii="Times New Roman" w:hAnsi="Times New Roman"/>
          <w:sz w:val="24"/>
          <w:szCs w:val="24"/>
          <w:lang w:eastAsia="ja-JP"/>
        </w:rPr>
        <w:t>pDMET</w:t>
      </w:r>
      <w:proofErr w:type="spellEnd"/>
      <w:r w:rsidRPr="00627D59">
        <w:rPr>
          <w:rFonts w:ascii="Times New Roman" w:hAnsi="Times New Roman"/>
          <w:sz w:val="24"/>
          <w:szCs w:val="24"/>
          <w:lang w:eastAsia="ja-JP"/>
        </w:rPr>
        <w:t xml:space="preserve">, the total system is partitioned into multiple fragments, each coupled to an effective quantum bath representing the interaction with the surrounding environment. Each of these separate embedding problems are propagated in time along with an auxiliary mean-field wavefunction of the total system. </w:t>
      </w:r>
      <w:r w:rsidRPr="00627D59">
        <w:rPr>
          <w:rFonts w:ascii="Times New Roman" w:eastAsia="Times New Roman" w:hAnsi="Times New Roman"/>
          <w:sz w:val="24"/>
          <w:szCs w:val="24"/>
        </w:rPr>
        <w:t>The methodology allows for the efficient and accurate simulation of non-equilibrium electron dynamics in the presence of strong correlation, reaching total system sizes unobtainable by conventional methodology.</w:t>
      </w:r>
    </w:p>
    <w:p w14:paraId="29FAF58B" w14:textId="1BAAA79F" w:rsidR="005F486D" w:rsidRDefault="005F486D" w:rsidP="00980989">
      <w:pPr>
        <w:widowControl/>
        <w:autoSpaceDE w:val="0"/>
        <w:autoSpaceDN w:val="0"/>
        <w:adjustRightInd w:val="0"/>
        <w:jc w:val="center"/>
        <w:rPr>
          <w:rFonts w:ascii="Times New Roman" w:eastAsia="CMBX12" w:hAnsi="Times New Roman"/>
          <w:b/>
          <w:bCs/>
          <w:kern w:val="0"/>
          <w:sz w:val="28"/>
          <w:szCs w:val="28"/>
          <w:lang w:eastAsia="en-US"/>
        </w:rPr>
      </w:pPr>
    </w:p>
    <w:p w14:paraId="7CED353B" w14:textId="13B34146" w:rsidR="005F486D" w:rsidRDefault="005F486D" w:rsidP="00980989">
      <w:pPr>
        <w:widowControl/>
        <w:autoSpaceDE w:val="0"/>
        <w:autoSpaceDN w:val="0"/>
        <w:adjustRightInd w:val="0"/>
        <w:jc w:val="center"/>
        <w:rPr>
          <w:rFonts w:ascii="Times New Roman" w:eastAsia="CMBX12" w:hAnsi="Times New Roman"/>
          <w:b/>
          <w:bCs/>
          <w:kern w:val="0"/>
          <w:sz w:val="28"/>
          <w:szCs w:val="28"/>
          <w:lang w:eastAsia="en-US"/>
        </w:rPr>
      </w:pPr>
    </w:p>
    <w:p w14:paraId="5EDBCB35" w14:textId="310F939C" w:rsidR="005F486D" w:rsidRDefault="005F486D" w:rsidP="00980989">
      <w:pPr>
        <w:widowControl/>
        <w:autoSpaceDE w:val="0"/>
        <w:autoSpaceDN w:val="0"/>
        <w:adjustRightInd w:val="0"/>
        <w:jc w:val="center"/>
        <w:rPr>
          <w:rFonts w:ascii="Times New Roman" w:eastAsia="CMBX12" w:hAnsi="Times New Roman"/>
          <w:b/>
          <w:bCs/>
          <w:kern w:val="0"/>
          <w:sz w:val="28"/>
          <w:szCs w:val="28"/>
          <w:lang w:eastAsia="en-US"/>
        </w:rPr>
      </w:pPr>
    </w:p>
    <w:p w14:paraId="3D9E9BF7" w14:textId="08D239D6" w:rsidR="005F486D" w:rsidRDefault="005F486D" w:rsidP="00980989">
      <w:pPr>
        <w:widowControl/>
        <w:autoSpaceDE w:val="0"/>
        <w:autoSpaceDN w:val="0"/>
        <w:adjustRightInd w:val="0"/>
        <w:jc w:val="center"/>
        <w:rPr>
          <w:rFonts w:ascii="Times New Roman" w:eastAsia="CMBX12" w:hAnsi="Times New Roman"/>
          <w:b/>
          <w:bCs/>
          <w:kern w:val="0"/>
          <w:sz w:val="28"/>
          <w:szCs w:val="28"/>
          <w:lang w:eastAsia="en-US"/>
        </w:rPr>
      </w:pPr>
    </w:p>
    <w:p w14:paraId="040177D3" w14:textId="475E8C27" w:rsidR="005F486D" w:rsidRDefault="005F486D" w:rsidP="00980989">
      <w:pPr>
        <w:widowControl/>
        <w:autoSpaceDE w:val="0"/>
        <w:autoSpaceDN w:val="0"/>
        <w:adjustRightInd w:val="0"/>
        <w:jc w:val="center"/>
        <w:rPr>
          <w:rFonts w:ascii="Times New Roman" w:eastAsia="CMBX12" w:hAnsi="Times New Roman"/>
          <w:b/>
          <w:bCs/>
          <w:kern w:val="0"/>
          <w:sz w:val="28"/>
          <w:szCs w:val="28"/>
          <w:lang w:eastAsia="en-US"/>
        </w:rPr>
      </w:pPr>
    </w:p>
    <w:p w14:paraId="11339E58" w14:textId="044E5836" w:rsidR="005F486D" w:rsidRDefault="005F486D" w:rsidP="00980989">
      <w:pPr>
        <w:widowControl/>
        <w:autoSpaceDE w:val="0"/>
        <w:autoSpaceDN w:val="0"/>
        <w:adjustRightInd w:val="0"/>
        <w:jc w:val="center"/>
        <w:rPr>
          <w:rFonts w:ascii="Times New Roman" w:eastAsia="CMBX12" w:hAnsi="Times New Roman"/>
          <w:b/>
          <w:bCs/>
          <w:kern w:val="0"/>
          <w:sz w:val="28"/>
          <w:szCs w:val="28"/>
          <w:lang w:eastAsia="en-US"/>
        </w:rPr>
      </w:pPr>
    </w:p>
    <w:p w14:paraId="4C9AB29C" w14:textId="65C2DDD7" w:rsidR="005F486D" w:rsidRDefault="005F486D" w:rsidP="00980989">
      <w:pPr>
        <w:widowControl/>
        <w:autoSpaceDE w:val="0"/>
        <w:autoSpaceDN w:val="0"/>
        <w:adjustRightInd w:val="0"/>
        <w:jc w:val="center"/>
        <w:rPr>
          <w:rFonts w:ascii="Times New Roman" w:eastAsia="CMBX12" w:hAnsi="Times New Roman"/>
          <w:b/>
          <w:bCs/>
          <w:kern w:val="0"/>
          <w:sz w:val="28"/>
          <w:szCs w:val="28"/>
          <w:lang w:eastAsia="en-US"/>
        </w:rPr>
      </w:pPr>
    </w:p>
    <w:p w14:paraId="7FC572C5" w14:textId="43BA22BF" w:rsidR="005F486D" w:rsidRDefault="005F486D" w:rsidP="00980989">
      <w:pPr>
        <w:widowControl/>
        <w:autoSpaceDE w:val="0"/>
        <w:autoSpaceDN w:val="0"/>
        <w:adjustRightInd w:val="0"/>
        <w:jc w:val="center"/>
        <w:rPr>
          <w:rFonts w:ascii="Times New Roman" w:eastAsia="CMBX12" w:hAnsi="Times New Roman"/>
          <w:b/>
          <w:bCs/>
          <w:kern w:val="0"/>
          <w:sz w:val="28"/>
          <w:szCs w:val="28"/>
          <w:lang w:eastAsia="en-US"/>
        </w:rPr>
      </w:pPr>
    </w:p>
    <w:p w14:paraId="56D3E488" w14:textId="19F32BDF" w:rsidR="00627D59" w:rsidRDefault="00627D59" w:rsidP="00980989">
      <w:pPr>
        <w:widowControl/>
        <w:autoSpaceDE w:val="0"/>
        <w:autoSpaceDN w:val="0"/>
        <w:adjustRightInd w:val="0"/>
        <w:jc w:val="center"/>
        <w:rPr>
          <w:rFonts w:ascii="Times New Roman" w:eastAsia="CMBX12" w:hAnsi="Times New Roman"/>
          <w:b/>
          <w:bCs/>
          <w:kern w:val="0"/>
          <w:sz w:val="28"/>
          <w:szCs w:val="28"/>
          <w:lang w:eastAsia="en-US"/>
        </w:rPr>
      </w:pPr>
    </w:p>
    <w:p w14:paraId="20E6C429" w14:textId="50000A92" w:rsidR="00627D59" w:rsidRDefault="00627D59" w:rsidP="00980989">
      <w:pPr>
        <w:widowControl/>
        <w:autoSpaceDE w:val="0"/>
        <w:autoSpaceDN w:val="0"/>
        <w:adjustRightInd w:val="0"/>
        <w:jc w:val="center"/>
        <w:rPr>
          <w:rFonts w:ascii="Times New Roman" w:eastAsia="CMBX12" w:hAnsi="Times New Roman"/>
          <w:b/>
          <w:bCs/>
          <w:kern w:val="0"/>
          <w:sz w:val="28"/>
          <w:szCs w:val="28"/>
          <w:lang w:eastAsia="en-US"/>
        </w:rPr>
      </w:pPr>
    </w:p>
    <w:p w14:paraId="2CA26D4A" w14:textId="6E477916" w:rsidR="00627D59" w:rsidRDefault="00627D59" w:rsidP="00980989">
      <w:pPr>
        <w:widowControl/>
        <w:autoSpaceDE w:val="0"/>
        <w:autoSpaceDN w:val="0"/>
        <w:adjustRightInd w:val="0"/>
        <w:jc w:val="center"/>
        <w:rPr>
          <w:rFonts w:ascii="Times New Roman" w:eastAsia="CMBX12" w:hAnsi="Times New Roman"/>
          <w:b/>
          <w:bCs/>
          <w:kern w:val="0"/>
          <w:sz w:val="28"/>
          <w:szCs w:val="28"/>
          <w:lang w:eastAsia="en-US"/>
        </w:rPr>
      </w:pPr>
    </w:p>
    <w:p w14:paraId="46FD2C97" w14:textId="77777777" w:rsidR="00627D59" w:rsidRDefault="00627D59" w:rsidP="00980989">
      <w:pPr>
        <w:widowControl/>
        <w:autoSpaceDE w:val="0"/>
        <w:autoSpaceDN w:val="0"/>
        <w:adjustRightInd w:val="0"/>
        <w:jc w:val="center"/>
        <w:rPr>
          <w:rFonts w:ascii="Times New Roman" w:eastAsia="CMBX12" w:hAnsi="Times New Roman"/>
          <w:b/>
          <w:bCs/>
          <w:kern w:val="0"/>
          <w:sz w:val="28"/>
          <w:szCs w:val="28"/>
          <w:lang w:eastAsia="en-US"/>
        </w:rPr>
      </w:pPr>
    </w:p>
    <w:p w14:paraId="68ED3071" w14:textId="77777777" w:rsidR="00627D59" w:rsidRPr="00627D59" w:rsidRDefault="00627D59" w:rsidP="00627D59">
      <w:pPr>
        <w:jc w:val="center"/>
        <w:rPr>
          <w:rFonts w:ascii="Times New Roman" w:hAnsi="Times New Roman"/>
          <w:sz w:val="28"/>
          <w:szCs w:val="28"/>
        </w:rPr>
      </w:pPr>
      <w:r w:rsidRPr="00627D59">
        <w:rPr>
          <w:rFonts w:ascii="Times New Roman" w:hAnsi="Times New Roman"/>
          <w:b/>
          <w:bCs/>
          <w:sz w:val="28"/>
          <w:szCs w:val="28"/>
        </w:rPr>
        <w:lastRenderedPageBreak/>
        <w:t xml:space="preserve">Simulating the </w:t>
      </w:r>
      <w:proofErr w:type="spellStart"/>
      <w:r w:rsidRPr="00627D59">
        <w:rPr>
          <w:rFonts w:ascii="Times New Roman" w:hAnsi="Times New Roman"/>
          <w:b/>
          <w:bCs/>
          <w:sz w:val="28"/>
          <w:szCs w:val="28"/>
        </w:rPr>
        <w:t>photophysics</w:t>
      </w:r>
      <w:proofErr w:type="spellEnd"/>
      <w:r w:rsidRPr="00627D59">
        <w:rPr>
          <w:rFonts w:ascii="Times New Roman" w:hAnsi="Times New Roman"/>
          <w:b/>
          <w:bCs/>
          <w:sz w:val="28"/>
          <w:szCs w:val="28"/>
        </w:rPr>
        <w:t xml:space="preserve"> of DMABN: </w:t>
      </w:r>
    </w:p>
    <w:p w14:paraId="6E68512A" w14:textId="77777777" w:rsidR="00627D59" w:rsidRPr="00627D59" w:rsidRDefault="00627D59" w:rsidP="00627D59">
      <w:pPr>
        <w:jc w:val="center"/>
        <w:rPr>
          <w:rFonts w:ascii="Times New Roman" w:hAnsi="Times New Roman"/>
          <w:sz w:val="28"/>
          <w:szCs w:val="28"/>
        </w:rPr>
      </w:pPr>
      <w:proofErr w:type="gramStart"/>
      <w:r w:rsidRPr="00627D59">
        <w:rPr>
          <w:rFonts w:ascii="Times New Roman" w:hAnsi="Times New Roman"/>
          <w:b/>
          <w:bCs/>
          <w:sz w:val="28"/>
          <w:szCs w:val="28"/>
        </w:rPr>
        <w:t>what</w:t>
      </w:r>
      <w:proofErr w:type="gramEnd"/>
      <w:r w:rsidRPr="00627D59">
        <w:rPr>
          <w:rFonts w:ascii="Times New Roman" w:hAnsi="Times New Roman"/>
          <w:b/>
          <w:bCs/>
          <w:sz w:val="28"/>
          <w:szCs w:val="28"/>
        </w:rPr>
        <w:t xml:space="preserve"> have we learned, and where do we go from here?</w:t>
      </w:r>
    </w:p>
    <w:p w14:paraId="378DA281" w14:textId="77777777" w:rsidR="00490805" w:rsidRDefault="00490805" w:rsidP="00627D59">
      <w:pPr>
        <w:jc w:val="center"/>
        <w:rPr>
          <w:rFonts w:ascii="Times New Roman" w:hAnsi="Times New Roman"/>
          <w:sz w:val="24"/>
          <w:szCs w:val="24"/>
          <w:u w:val="single"/>
        </w:rPr>
      </w:pPr>
    </w:p>
    <w:p w14:paraId="1E846297" w14:textId="7DB8D9EF" w:rsidR="00627D59" w:rsidRPr="00627D59" w:rsidRDefault="00627D59" w:rsidP="00627D59">
      <w:pPr>
        <w:jc w:val="center"/>
        <w:rPr>
          <w:rFonts w:ascii="Times New Roman" w:eastAsia="Noto Serif CJK SC" w:hAnsi="Times New Roman"/>
          <w:sz w:val="24"/>
          <w:szCs w:val="24"/>
          <w:u w:val="single"/>
        </w:rPr>
      </w:pPr>
      <w:r w:rsidRPr="00627D59">
        <w:rPr>
          <w:rFonts w:ascii="Times New Roman" w:hAnsi="Times New Roman"/>
          <w:sz w:val="24"/>
          <w:szCs w:val="24"/>
          <w:u w:val="single"/>
        </w:rPr>
        <w:t>Michał Andrzej Kochman</w:t>
      </w:r>
    </w:p>
    <w:p w14:paraId="1FD306CE" w14:textId="77777777" w:rsidR="00490805" w:rsidRDefault="00490805" w:rsidP="00627D59">
      <w:pPr>
        <w:jc w:val="center"/>
        <w:rPr>
          <w:rFonts w:ascii="Times New Roman" w:hAnsi="Times New Roman"/>
          <w:i/>
          <w:iCs/>
          <w:sz w:val="24"/>
          <w:szCs w:val="24"/>
        </w:rPr>
      </w:pPr>
    </w:p>
    <w:p w14:paraId="6EE3909D" w14:textId="5F92DA71" w:rsidR="00627D59" w:rsidRPr="00627D59" w:rsidRDefault="00627D59" w:rsidP="00627D59">
      <w:pPr>
        <w:jc w:val="center"/>
        <w:rPr>
          <w:rFonts w:ascii="Times New Roman" w:hAnsi="Times New Roman"/>
          <w:sz w:val="24"/>
          <w:szCs w:val="24"/>
        </w:rPr>
      </w:pPr>
      <w:r w:rsidRPr="00627D59">
        <w:rPr>
          <w:rFonts w:ascii="Times New Roman" w:hAnsi="Times New Roman"/>
          <w:i/>
          <w:iCs/>
          <w:sz w:val="24"/>
          <w:szCs w:val="24"/>
        </w:rPr>
        <w:t>Institute of Chemistry, Polish Academy of Sciences, Warsaw, Poland</w:t>
      </w:r>
    </w:p>
    <w:p w14:paraId="2B2FB97E" w14:textId="353D6042" w:rsidR="00627D59" w:rsidRPr="00627D59" w:rsidRDefault="00627D59" w:rsidP="00627D59">
      <w:pPr>
        <w:jc w:val="center"/>
        <w:rPr>
          <w:rFonts w:ascii="Times New Roman" w:hAnsi="Times New Roman"/>
          <w:sz w:val="24"/>
          <w:szCs w:val="24"/>
        </w:rPr>
      </w:pPr>
      <w:r>
        <w:rPr>
          <w:rFonts w:ascii="Times New Roman" w:hAnsi="Times New Roman"/>
          <w:i/>
          <w:iCs/>
          <w:sz w:val="24"/>
          <w:szCs w:val="24"/>
        </w:rPr>
        <w:t>E</w:t>
      </w:r>
      <w:r w:rsidRPr="00627D59">
        <w:rPr>
          <w:rFonts w:ascii="Times New Roman" w:hAnsi="Times New Roman"/>
          <w:i/>
          <w:iCs/>
          <w:sz w:val="24"/>
          <w:szCs w:val="24"/>
        </w:rPr>
        <w:t xml:space="preserve">mail: </w:t>
      </w:r>
      <w:hyperlink r:id="rId10" w:history="1">
        <w:r w:rsidRPr="005E01E1">
          <w:rPr>
            <w:rStyle w:val="Hyperlink"/>
            <w:rFonts w:ascii="Times New Roman" w:hAnsi="Times New Roman"/>
            <w:i/>
            <w:iCs/>
            <w:sz w:val="24"/>
            <w:szCs w:val="24"/>
          </w:rPr>
          <w:t>mkochman@ichf.edu.pl</w:t>
        </w:r>
      </w:hyperlink>
      <w:r>
        <w:rPr>
          <w:rFonts w:ascii="Times New Roman" w:hAnsi="Times New Roman"/>
          <w:i/>
          <w:iCs/>
          <w:sz w:val="24"/>
          <w:szCs w:val="24"/>
        </w:rPr>
        <w:t xml:space="preserve"> </w:t>
      </w:r>
    </w:p>
    <w:p w14:paraId="54A31DEA" w14:textId="77777777" w:rsidR="00627D59" w:rsidRPr="00627D59" w:rsidRDefault="00627D59" w:rsidP="00627D59">
      <w:pPr>
        <w:rPr>
          <w:rFonts w:ascii="Times New Roman" w:hAnsi="Times New Roman"/>
          <w:sz w:val="24"/>
          <w:szCs w:val="24"/>
        </w:rPr>
      </w:pPr>
    </w:p>
    <w:tbl>
      <w:tblPr>
        <w:tblW w:w="0" w:type="auto"/>
        <w:tblLayout w:type="fixed"/>
        <w:tblCellMar>
          <w:left w:w="0" w:type="dxa"/>
          <w:right w:w="0" w:type="dxa"/>
        </w:tblCellMar>
        <w:tblLook w:val="04A0" w:firstRow="1" w:lastRow="0" w:firstColumn="1" w:lastColumn="0" w:noHBand="0" w:noVBand="1"/>
      </w:tblPr>
      <w:tblGrid>
        <w:gridCol w:w="6750"/>
        <w:gridCol w:w="2888"/>
      </w:tblGrid>
      <w:tr w:rsidR="00627D59" w:rsidRPr="00627D59" w14:paraId="62B025B2" w14:textId="77777777" w:rsidTr="00627D59">
        <w:trPr>
          <w:trHeight w:val="3963"/>
        </w:trPr>
        <w:tc>
          <w:tcPr>
            <w:tcW w:w="6750" w:type="dxa"/>
          </w:tcPr>
          <w:p w14:paraId="10BF8B14" w14:textId="77777777" w:rsidR="00627D59" w:rsidRPr="00627D59" w:rsidRDefault="00627D59">
            <w:pPr>
              <w:pStyle w:val="TableContents"/>
              <w:snapToGrid w:val="0"/>
              <w:rPr>
                <w:rFonts w:ascii="Times New Roman" w:hAnsi="Times New Roman" w:cs="Times New Roman"/>
              </w:rPr>
            </w:pPr>
          </w:p>
          <w:p w14:paraId="1F47356A" w14:textId="543DC616" w:rsidR="00627D59" w:rsidRPr="00627D59" w:rsidRDefault="00627D59">
            <w:pPr>
              <w:pStyle w:val="TableContents"/>
              <w:rPr>
                <w:rFonts w:ascii="Times New Roman" w:hAnsi="Times New Roman" w:cs="Times New Roman"/>
              </w:rPr>
            </w:pPr>
            <w:r w:rsidRPr="00627D59">
              <w:rPr>
                <w:rFonts w:ascii="Times New Roman" w:hAnsi="Times New Roman" w:cs="Times New Roman"/>
                <w:noProof/>
              </w:rPr>
              <w:drawing>
                <wp:inline distT="0" distB="0" distL="0" distR="0" wp14:anchorId="636C1F95" wp14:editId="25554B7D">
                  <wp:extent cx="4290060" cy="2217420"/>
                  <wp:effectExtent l="0" t="0" r="0" b="0"/>
                  <wp:docPr id="1351501532"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01532" name="Picture 3"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l="-6" t="-12" r="-6" b="-12"/>
                          <a:stretch>
                            <a:fillRect/>
                          </a:stretch>
                        </pic:blipFill>
                        <pic:spPr bwMode="auto">
                          <a:xfrm>
                            <a:off x="0" y="0"/>
                            <a:ext cx="4290060" cy="2217420"/>
                          </a:xfrm>
                          <a:prstGeom prst="rect">
                            <a:avLst/>
                          </a:prstGeom>
                          <a:solidFill>
                            <a:srgbClr val="FFFFFF"/>
                          </a:solidFill>
                          <a:ln>
                            <a:noFill/>
                          </a:ln>
                        </pic:spPr>
                      </pic:pic>
                    </a:graphicData>
                  </a:graphic>
                </wp:inline>
              </w:drawing>
            </w:r>
          </w:p>
        </w:tc>
        <w:tc>
          <w:tcPr>
            <w:tcW w:w="2888" w:type="dxa"/>
            <w:hideMark/>
          </w:tcPr>
          <w:p w14:paraId="09D8F15D" w14:textId="53884607" w:rsidR="00627D59" w:rsidRPr="00627D59" w:rsidRDefault="00627D59">
            <w:pPr>
              <w:pStyle w:val="TableContents"/>
              <w:jc w:val="center"/>
              <w:rPr>
                <w:rFonts w:ascii="Times New Roman" w:hAnsi="Times New Roman" w:cs="Times New Roman"/>
              </w:rPr>
            </w:pPr>
            <w:r w:rsidRPr="00627D59">
              <w:rPr>
                <w:rFonts w:ascii="Times New Roman" w:hAnsi="Times New Roman" w:cs="Times New Roman"/>
                <w:noProof/>
              </w:rPr>
              <w:drawing>
                <wp:inline distT="0" distB="0" distL="0" distR="0" wp14:anchorId="460470F8" wp14:editId="287960EE">
                  <wp:extent cx="1653540" cy="2377440"/>
                  <wp:effectExtent l="0" t="0" r="3810" b="3810"/>
                  <wp:docPr id="1445623995" name="Picture 2" descr="A picture containing person, person, wall, po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623995" name="Picture 2" descr="A picture containing person, person, wall, posing&#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l="-15" t="-11" r="-15" b="-11"/>
                          <a:stretch>
                            <a:fillRect/>
                          </a:stretch>
                        </pic:blipFill>
                        <pic:spPr bwMode="auto">
                          <a:xfrm>
                            <a:off x="0" y="0"/>
                            <a:ext cx="1653540" cy="2377440"/>
                          </a:xfrm>
                          <a:prstGeom prst="rect">
                            <a:avLst/>
                          </a:prstGeom>
                          <a:solidFill>
                            <a:srgbClr val="FFFFFF"/>
                          </a:solidFill>
                          <a:ln>
                            <a:noFill/>
                          </a:ln>
                        </pic:spPr>
                      </pic:pic>
                    </a:graphicData>
                  </a:graphic>
                </wp:inline>
              </w:drawing>
            </w:r>
          </w:p>
        </w:tc>
      </w:tr>
    </w:tbl>
    <w:p w14:paraId="1AA2FE40" w14:textId="77777777" w:rsidR="00627D59" w:rsidRPr="00627D59" w:rsidRDefault="00627D59" w:rsidP="00627D59">
      <w:pPr>
        <w:rPr>
          <w:rFonts w:ascii="Times New Roman" w:eastAsia="Noto Serif CJK SC" w:hAnsi="Times New Roman"/>
          <w:sz w:val="24"/>
          <w:szCs w:val="24"/>
          <w:lang w:bidi="hi-IN"/>
        </w:rPr>
      </w:pPr>
    </w:p>
    <w:p w14:paraId="7A0095E4" w14:textId="77777777" w:rsidR="00627D59" w:rsidRPr="00627D59" w:rsidRDefault="00627D59" w:rsidP="00627D59">
      <w:pPr>
        <w:rPr>
          <w:rFonts w:ascii="Times New Roman" w:hAnsi="Times New Roman"/>
          <w:sz w:val="24"/>
          <w:szCs w:val="24"/>
        </w:rPr>
      </w:pPr>
    </w:p>
    <w:p w14:paraId="03835853" w14:textId="77777777" w:rsidR="00627D59" w:rsidRPr="00627D59" w:rsidRDefault="00627D59" w:rsidP="00627D59">
      <w:pPr>
        <w:rPr>
          <w:rFonts w:ascii="Times New Roman" w:hAnsi="Times New Roman"/>
          <w:sz w:val="24"/>
          <w:szCs w:val="24"/>
        </w:rPr>
      </w:pPr>
      <w:r w:rsidRPr="00627D59">
        <w:rPr>
          <w:rFonts w:ascii="Times New Roman" w:hAnsi="Times New Roman"/>
          <w:sz w:val="24"/>
          <w:szCs w:val="24"/>
        </w:rPr>
        <w:t>4-(</w:t>
      </w:r>
      <w:proofErr w:type="gramStart"/>
      <w:r w:rsidRPr="00627D59">
        <w:rPr>
          <w:rFonts w:ascii="Times New Roman" w:hAnsi="Times New Roman"/>
          <w:i/>
          <w:iCs/>
          <w:sz w:val="24"/>
          <w:szCs w:val="24"/>
        </w:rPr>
        <w:t>N</w:t>
      </w:r>
      <w:r w:rsidRPr="00627D59">
        <w:rPr>
          <w:rFonts w:ascii="Times New Roman" w:hAnsi="Times New Roman"/>
          <w:sz w:val="24"/>
          <w:szCs w:val="24"/>
        </w:rPr>
        <w:t>,</w:t>
      </w:r>
      <w:r w:rsidRPr="00627D59">
        <w:rPr>
          <w:rFonts w:ascii="Times New Roman" w:hAnsi="Times New Roman"/>
          <w:i/>
          <w:iCs/>
          <w:sz w:val="24"/>
          <w:szCs w:val="24"/>
        </w:rPr>
        <w:t>N</w:t>
      </w:r>
      <w:proofErr w:type="gramEnd"/>
      <w:r w:rsidRPr="00627D59">
        <w:rPr>
          <w:rFonts w:ascii="Times New Roman" w:hAnsi="Times New Roman"/>
          <w:sz w:val="24"/>
          <w:szCs w:val="24"/>
        </w:rPr>
        <w:t>-</w:t>
      </w:r>
      <w:proofErr w:type="spellStart"/>
      <w:r w:rsidRPr="00627D59">
        <w:rPr>
          <w:rFonts w:ascii="Times New Roman" w:hAnsi="Times New Roman"/>
          <w:sz w:val="24"/>
          <w:szCs w:val="24"/>
        </w:rPr>
        <w:t>dimethylamino</w:t>
      </w:r>
      <w:proofErr w:type="spellEnd"/>
      <w:r w:rsidRPr="00627D59">
        <w:rPr>
          <w:rFonts w:ascii="Times New Roman" w:hAnsi="Times New Roman"/>
          <w:sz w:val="24"/>
          <w:szCs w:val="24"/>
        </w:rPr>
        <w:t xml:space="preserve">)-benzonitrile (DMABN) is a model compound for dual fluorescence – in solvents of sufficiently high polarity, it exhibits two distinct fluorescence bands, of which one (the so-called “normal” band) has a small Stokes shift, and the “anomalous” second band is strongly  red-shifted. Many aspects of its </w:t>
      </w:r>
      <w:proofErr w:type="spellStart"/>
      <w:r w:rsidRPr="00627D59">
        <w:rPr>
          <w:rFonts w:ascii="Times New Roman" w:hAnsi="Times New Roman"/>
          <w:sz w:val="24"/>
          <w:szCs w:val="24"/>
        </w:rPr>
        <w:t>photophysics</w:t>
      </w:r>
      <w:proofErr w:type="spellEnd"/>
      <w:r w:rsidRPr="00627D59">
        <w:rPr>
          <w:rFonts w:ascii="Times New Roman" w:hAnsi="Times New Roman"/>
          <w:sz w:val="24"/>
          <w:szCs w:val="24"/>
        </w:rPr>
        <w:t xml:space="preserve">, and especially the structure of the </w:t>
      </w:r>
      <w:proofErr w:type="gramStart"/>
      <w:r w:rsidRPr="00627D59">
        <w:rPr>
          <w:rFonts w:ascii="Times New Roman" w:hAnsi="Times New Roman"/>
          <w:sz w:val="24"/>
          <w:szCs w:val="24"/>
        </w:rPr>
        <w:t>species</w:t>
      </w:r>
      <w:proofErr w:type="gramEnd"/>
      <w:r w:rsidRPr="00627D59">
        <w:rPr>
          <w:rFonts w:ascii="Times New Roman" w:hAnsi="Times New Roman"/>
          <w:sz w:val="24"/>
          <w:szCs w:val="24"/>
        </w:rPr>
        <w:t xml:space="preserve"> which is responsible for the anomalous band, have been the subject of long-standing controversy.</w:t>
      </w:r>
    </w:p>
    <w:p w14:paraId="60E00B71" w14:textId="77777777" w:rsidR="00627D59" w:rsidRPr="00627D59" w:rsidRDefault="00627D59" w:rsidP="00627D59">
      <w:pPr>
        <w:rPr>
          <w:rFonts w:ascii="Times New Roman" w:hAnsi="Times New Roman"/>
          <w:sz w:val="24"/>
          <w:szCs w:val="24"/>
        </w:rPr>
      </w:pPr>
      <w:r w:rsidRPr="00627D59">
        <w:rPr>
          <w:rFonts w:ascii="Times New Roman" w:hAnsi="Times New Roman"/>
          <w:sz w:val="24"/>
          <w:szCs w:val="24"/>
        </w:rPr>
        <w:t xml:space="preserve"> </w:t>
      </w:r>
    </w:p>
    <w:p w14:paraId="0E23DD19" w14:textId="77777777" w:rsidR="00627D59" w:rsidRPr="00627D59" w:rsidRDefault="00627D59" w:rsidP="00627D59">
      <w:pPr>
        <w:rPr>
          <w:rFonts w:ascii="Times New Roman" w:hAnsi="Times New Roman"/>
          <w:sz w:val="24"/>
          <w:szCs w:val="24"/>
        </w:rPr>
      </w:pPr>
      <w:r w:rsidRPr="00627D59">
        <w:rPr>
          <w:rFonts w:ascii="Times New Roman" w:hAnsi="Times New Roman"/>
          <w:sz w:val="24"/>
          <w:szCs w:val="24"/>
        </w:rPr>
        <w:t xml:space="preserve">In this talk, I will outline my efforts to clarify the dual fluorescence mechanism of DMABN with the use of computer simulations. </w:t>
      </w:r>
      <w:proofErr w:type="gramStart"/>
      <w:r w:rsidRPr="00627D59">
        <w:rPr>
          <w:rFonts w:ascii="Times New Roman" w:hAnsi="Times New Roman"/>
          <w:sz w:val="24"/>
          <w:szCs w:val="24"/>
        </w:rPr>
        <w:t>In particular, I</w:t>
      </w:r>
      <w:proofErr w:type="gramEnd"/>
      <w:r w:rsidRPr="00627D59">
        <w:rPr>
          <w:rFonts w:ascii="Times New Roman" w:hAnsi="Times New Roman"/>
          <w:sz w:val="24"/>
          <w:szCs w:val="24"/>
        </w:rPr>
        <w:t xml:space="preserve"> will examine the relationship between the topography of the S</w:t>
      </w:r>
      <w:r w:rsidRPr="00627D59">
        <w:rPr>
          <w:rFonts w:ascii="Times New Roman" w:hAnsi="Times New Roman"/>
          <w:sz w:val="24"/>
          <w:szCs w:val="24"/>
          <w:vertAlign w:val="subscript"/>
        </w:rPr>
        <w:t>2</w:t>
      </w:r>
      <w:r w:rsidRPr="00627D59">
        <w:rPr>
          <w:rFonts w:ascii="Times New Roman" w:hAnsi="Times New Roman"/>
          <w:sz w:val="24"/>
          <w:szCs w:val="24"/>
        </w:rPr>
        <w:t>–S</w:t>
      </w:r>
      <w:r w:rsidRPr="00627D59">
        <w:rPr>
          <w:rFonts w:ascii="Times New Roman" w:hAnsi="Times New Roman"/>
          <w:sz w:val="24"/>
          <w:szCs w:val="24"/>
          <w:vertAlign w:val="subscript"/>
        </w:rPr>
        <w:t>1</w:t>
      </w:r>
      <w:r w:rsidRPr="00627D59">
        <w:rPr>
          <w:rFonts w:ascii="Times New Roman" w:hAnsi="Times New Roman"/>
          <w:sz w:val="24"/>
          <w:szCs w:val="24"/>
        </w:rPr>
        <w:t xml:space="preserve"> conical intersection seam and the sequence of events following photoexcitation to the S</w:t>
      </w:r>
      <w:r w:rsidRPr="00627D59">
        <w:rPr>
          <w:rFonts w:ascii="Times New Roman" w:hAnsi="Times New Roman"/>
          <w:sz w:val="24"/>
          <w:szCs w:val="24"/>
          <w:vertAlign w:val="subscript"/>
        </w:rPr>
        <w:t>2</w:t>
      </w:r>
      <w:r w:rsidRPr="00627D59">
        <w:rPr>
          <w:rFonts w:ascii="Times New Roman" w:hAnsi="Times New Roman"/>
          <w:sz w:val="24"/>
          <w:szCs w:val="24"/>
        </w:rPr>
        <w:t xml:space="preserve"> state. I will show how the calculation of time-resolved fluorescence and transient absorption (TA) spectra provides a direct connection between simulation results and spectroscopic data. Lastly, I will discuss the implications of this research for the study of larger donor-acceptor compounds with applications in organic optoelectronics.</w:t>
      </w:r>
    </w:p>
    <w:p w14:paraId="5FB6A047" w14:textId="77777777" w:rsidR="00627D59" w:rsidRPr="00627D59" w:rsidRDefault="00627D59" w:rsidP="008E5104">
      <w:pPr>
        <w:jc w:val="center"/>
        <w:rPr>
          <w:rFonts w:ascii="Times New Roman" w:hAnsi="Times New Roman"/>
          <w:b/>
          <w:bCs/>
          <w:sz w:val="24"/>
          <w:szCs w:val="24"/>
        </w:rPr>
      </w:pPr>
    </w:p>
    <w:p w14:paraId="4D0C3B80" w14:textId="77777777" w:rsidR="00627D59" w:rsidRPr="00627D59" w:rsidRDefault="00627D59" w:rsidP="008E5104">
      <w:pPr>
        <w:jc w:val="center"/>
        <w:rPr>
          <w:rFonts w:ascii="Times New Roman" w:hAnsi="Times New Roman"/>
          <w:b/>
          <w:bCs/>
          <w:sz w:val="24"/>
          <w:szCs w:val="24"/>
        </w:rPr>
      </w:pPr>
    </w:p>
    <w:p w14:paraId="580B0EC7" w14:textId="0B023382" w:rsidR="005F486D" w:rsidRPr="00627D59" w:rsidRDefault="005F486D" w:rsidP="00EB0D7D">
      <w:pPr>
        <w:autoSpaceDE w:val="0"/>
        <w:autoSpaceDN w:val="0"/>
        <w:adjustRightInd w:val="0"/>
        <w:spacing w:line="360" w:lineRule="auto"/>
        <w:contextualSpacing/>
        <w:rPr>
          <w:rFonts w:ascii="Times New Roman" w:hAnsi="Times New Roman"/>
          <w:sz w:val="24"/>
          <w:szCs w:val="24"/>
        </w:rPr>
      </w:pPr>
    </w:p>
    <w:p w14:paraId="6E7EA8C6" w14:textId="0C1DB260" w:rsidR="00627D59" w:rsidRDefault="00627D59" w:rsidP="00EB0D7D">
      <w:pPr>
        <w:autoSpaceDE w:val="0"/>
        <w:autoSpaceDN w:val="0"/>
        <w:adjustRightInd w:val="0"/>
        <w:spacing w:line="360" w:lineRule="auto"/>
        <w:contextualSpacing/>
        <w:rPr>
          <w:rFonts w:ascii="Times New Roman" w:hAnsi="Times New Roman"/>
          <w:sz w:val="24"/>
          <w:szCs w:val="24"/>
        </w:rPr>
      </w:pPr>
    </w:p>
    <w:p w14:paraId="6A50C119" w14:textId="4FA0124B" w:rsidR="00627D59" w:rsidRDefault="00627D59" w:rsidP="00EB0D7D">
      <w:pPr>
        <w:autoSpaceDE w:val="0"/>
        <w:autoSpaceDN w:val="0"/>
        <w:adjustRightInd w:val="0"/>
        <w:spacing w:line="360" w:lineRule="auto"/>
        <w:contextualSpacing/>
        <w:rPr>
          <w:rFonts w:ascii="Times New Roman" w:hAnsi="Times New Roman"/>
          <w:sz w:val="24"/>
          <w:szCs w:val="24"/>
        </w:rPr>
      </w:pPr>
    </w:p>
    <w:p w14:paraId="4AEAA282" w14:textId="26693835" w:rsidR="00490805" w:rsidRDefault="00490805" w:rsidP="00EB0D7D">
      <w:pPr>
        <w:autoSpaceDE w:val="0"/>
        <w:autoSpaceDN w:val="0"/>
        <w:adjustRightInd w:val="0"/>
        <w:spacing w:line="360" w:lineRule="auto"/>
        <w:contextualSpacing/>
        <w:rPr>
          <w:rFonts w:ascii="Times New Roman" w:hAnsi="Times New Roman"/>
          <w:sz w:val="24"/>
          <w:szCs w:val="24"/>
        </w:rPr>
      </w:pPr>
    </w:p>
    <w:p w14:paraId="2D9E2112" w14:textId="77777777" w:rsidR="00490805" w:rsidRDefault="00490805" w:rsidP="00EB0D7D">
      <w:pPr>
        <w:autoSpaceDE w:val="0"/>
        <w:autoSpaceDN w:val="0"/>
        <w:adjustRightInd w:val="0"/>
        <w:spacing w:line="360" w:lineRule="auto"/>
        <w:contextualSpacing/>
        <w:rPr>
          <w:rFonts w:ascii="Times New Roman" w:hAnsi="Times New Roman"/>
          <w:sz w:val="24"/>
          <w:szCs w:val="24"/>
        </w:rPr>
      </w:pPr>
    </w:p>
    <w:p w14:paraId="04F42274" w14:textId="77777777" w:rsidR="00E87B2A" w:rsidRPr="007F0791" w:rsidRDefault="00F12573" w:rsidP="00140D21">
      <w:pPr>
        <w:jc w:val="center"/>
        <w:rPr>
          <w:rFonts w:ascii="Times New Roman" w:hAnsi="Times New Roman"/>
          <w:b/>
          <w:sz w:val="28"/>
          <w:szCs w:val="24"/>
        </w:rPr>
      </w:pPr>
      <w:r>
        <w:rPr>
          <w:rFonts w:ascii="Times New Roman" w:hAnsi="Times New Roman"/>
          <w:b/>
          <w:sz w:val="28"/>
          <w:szCs w:val="24"/>
        </w:rPr>
        <w:lastRenderedPageBreak/>
        <w:t>H</w:t>
      </w:r>
      <w:r w:rsidR="008149BF" w:rsidRPr="007F0791">
        <w:rPr>
          <w:rFonts w:ascii="Times New Roman" w:hAnsi="Times New Roman"/>
          <w:b/>
          <w:sz w:val="28"/>
          <w:szCs w:val="24"/>
        </w:rPr>
        <w:t>ow to connect</w:t>
      </w:r>
    </w:p>
    <w:p w14:paraId="24DA63A1" w14:textId="77777777" w:rsidR="006D2C00" w:rsidRDefault="006D2C00" w:rsidP="006D2C00">
      <w:pPr>
        <w:rPr>
          <w:rFonts w:asciiTheme="minorHAnsi" w:hAnsiTheme="minorHAnsi" w:cstheme="minorHAnsi"/>
        </w:rPr>
      </w:pPr>
    </w:p>
    <w:p w14:paraId="7313D45F" w14:textId="77777777" w:rsidR="008D1937" w:rsidRPr="00490805" w:rsidRDefault="008D1937" w:rsidP="008D1937">
      <w:pPr>
        <w:rPr>
          <w:rFonts w:asciiTheme="minorHAnsi" w:hAnsiTheme="minorHAnsi" w:cstheme="minorHAnsi"/>
          <w:sz w:val="24"/>
          <w:szCs w:val="24"/>
        </w:rPr>
      </w:pPr>
      <w:r w:rsidRPr="00490805">
        <w:rPr>
          <w:rFonts w:asciiTheme="minorHAnsi" w:hAnsiTheme="minorHAnsi" w:cstheme="minorHAnsi"/>
          <w:sz w:val="24"/>
          <w:szCs w:val="24"/>
        </w:rPr>
        <w:t>Alexey Akimov is inviting you to a scheduled Zoom meeting.</w:t>
      </w:r>
    </w:p>
    <w:p w14:paraId="5AC739BF" w14:textId="77777777" w:rsidR="008D1937" w:rsidRPr="00490805" w:rsidRDefault="008D1937" w:rsidP="008D1937">
      <w:pPr>
        <w:rPr>
          <w:rFonts w:asciiTheme="minorHAnsi" w:hAnsiTheme="minorHAnsi" w:cstheme="minorHAnsi"/>
          <w:sz w:val="24"/>
          <w:szCs w:val="24"/>
        </w:rPr>
      </w:pPr>
    </w:p>
    <w:p w14:paraId="4CC4CDFA" w14:textId="77777777" w:rsidR="00490805" w:rsidRPr="00490805" w:rsidRDefault="00490805" w:rsidP="00490805">
      <w:pPr>
        <w:rPr>
          <w:rFonts w:asciiTheme="minorHAnsi" w:hAnsiTheme="minorHAnsi" w:cstheme="minorHAnsi"/>
          <w:sz w:val="24"/>
          <w:szCs w:val="24"/>
        </w:rPr>
      </w:pPr>
      <w:r w:rsidRPr="00490805">
        <w:rPr>
          <w:rFonts w:asciiTheme="minorHAnsi" w:hAnsiTheme="minorHAnsi" w:cstheme="minorHAnsi"/>
          <w:sz w:val="24"/>
          <w:szCs w:val="24"/>
        </w:rPr>
        <w:t>Topic: VISTA, Seminar 49</w:t>
      </w:r>
    </w:p>
    <w:p w14:paraId="351EDF3D" w14:textId="77777777" w:rsidR="00490805" w:rsidRPr="00490805" w:rsidRDefault="00490805" w:rsidP="00490805">
      <w:pPr>
        <w:rPr>
          <w:rFonts w:asciiTheme="minorHAnsi" w:hAnsiTheme="minorHAnsi" w:cstheme="minorHAnsi"/>
          <w:sz w:val="24"/>
          <w:szCs w:val="24"/>
        </w:rPr>
      </w:pPr>
      <w:r w:rsidRPr="00490805">
        <w:rPr>
          <w:rFonts w:asciiTheme="minorHAnsi" w:hAnsiTheme="minorHAnsi" w:cstheme="minorHAnsi"/>
          <w:sz w:val="24"/>
          <w:szCs w:val="24"/>
        </w:rPr>
        <w:t xml:space="preserve">Time: Apr 12, </w:t>
      </w:r>
      <w:proofErr w:type="gramStart"/>
      <w:r w:rsidRPr="00490805">
        <w:rPr>
          <w:rFonts w:asciiTheme="minorHAnsi" w:hAnsiTheme="minorHAnsi" w:cstheme="minorHAnsi"/>
          <w:sz w:val="24"/>
          <w:szCs w:val="24"/>
        </w:rPr>
        <w:t>2023</w:t>
      </w:r>
      <w:proofErr w:type="gramEnd"/>
      <w:r w:rsidRPr="00490805">
        <w:rPr>
          <w:rFonts w:asciiTheme="minorHAnsi" w:hAnsiTheme="minorHAnsi" w:cstheme="minorHAnsi"/>
          <w:sz w:val="24"/>
          <w:szCs w:val="24"/>
        </w:rPr>
        <w:t xml:space="preserve"> 10:00 AM Eastern Time (US and Canada)</w:t>
      </w:r>
    </w:p>
    <w:p w14:paraId="7C6704D1" w14:textId="77777777" w:rsidR="00490805" w:rsidRPr="00490805" w:rsidRDefault="00490805" w:rsidP="00490805">
      <w:pPr>
        <w:rPr>
          <w:rFonts w:asciiTheme="minorHAnsi" w:hAnsiTheme="minorHAnsi" w:cstheme="minorHAnsi"/>
          <w:sz w:val="24"/>
          <w:szCs w:val="24"/>
        </w:rPr>
      </w:pPr>
    </w:p>
    <w:p w14:paraId="1730C814" w14:textId="77777777" w:rsidR="00490805" w:rsidRPr="00490805" w:rsidRDefault="00490805" w:rsidP="00490805">
      <w:pPr>
        <w:rPr>
          <w:rFonts w:asciiTheme="minorHAnsi" w:hAnsiTheme="minorHAnsi" w:cstheme="minorHAnsi"/>
          <w:sz w:val="24"/>
          <w:szCs w:val="24"/>
        </w:rPr>
      </w:pPr>
      <w:r w:rsidRPr="00490805">
        <w:rPr>
          <w:rFonts w:asciiTheme="minorHAnsi" w:hAnsiTheme="minorHAnsi" w:cstheme="minorHAnsi"/>
          <w:sz w:val="24"/>
          <w:szCs w:val="24"/>
        </w:rPr>
        <w:t>Join Zoom Meeting</w:t>
      </w:r>
    </w:p>
    <w:p w14:paraId="45786E5F" w14:textId="77777777" w:rsidR="00490805" w:rsidRPr="00490805" w:rsidRDefault="00490805" w:rsidP="00490805">
      <w:pPr>
        <w:rPr>
          <w:rFonts w:asciiTheme="minorHAnsi" w:hAnsiTheme="minorHAnsi" w:cstheme="minorHAnsi"/>
          <w:sz w:val="24"/>
          <w:szCs w:val="24"/>
        </w:rPr>
      </w:pPr>
      <w:hyperlink r:id="rId13" w:history="1">
        <w:r w:rsidRPr="00490805">
          <w:rPr>
            <w:rStyle w:val="Hyperlink"/>
            <w:rFonts w:asciiTheme="minorHAnsi" w:hAnsiTheme="minorHAnsi" w:cstheme="minorHAnsi"/>
            <w:sz w:val="24"/>
            <w:szCs w:val="24"/>
          </w:rPr>
          <w:t>https://buffalo.zoom.us/j/93558101236?pwd=b21sZmlGdkJTbGNxSFg2WlZEWitsZz09</w:t>
        </w:r>
      </w:hyperlink>
      <w:r w:rsidRPr="00490805">
        <w:rPr>
          <w:rFonts w:asciiTheme="minorHAnsi" w:hAnsiTheme="minorHAnsi" w:cstheme="minorHAnsi"/>
          <w:sz w:val="24"/>
          <w:szCs w:val="24"/>
        </w:rPr>
        <w:t xml:space="preserve"> </w:t>
      </w:r>
    </w:p>
    <w:p w14:paraId="382F1AD0" w14:textId="77777777" w:rsidR="00490805" w:rsidRPr="00490805" w:rsidRDefault="00490805" w:rsidP="00490805">
      <w:pPr>
        <w:rPr>
          <w:rFonts w:asciiTheme="minorHAnsi" w:hAnsiTheme="minorHAnsi" w:cstheme="minorHAnsi"/>
        </w:rPr>
      </w:pPr>
    </w:p>
    <w:p w14:paraId="02247169" w14:textId="77777777" w:rsidR="00490805" w:rsidRPr="00490805" w:rsidRDefault="00490805" w:rsidP="00490805">
      <w:pPr>
        <w:jc w:val="center"/>
        <w:rPr>
          <w:rFonts w:asciiTheme="minorHAnsi" w:hAnsiTheme="minorHAnsi" w:cstheme="minorHAnsi"/>
          <w:sz w:val="36"/>
          <w:szCs w:val="36"/>
        </w:rPr>
      </w:pPr>
      <w:r w:rsidRPr="00490805">
        <w:rPr>
          <w:rFonts w:asciiTheme="minorHAnsi" w:hAnsiTheme="minorHAnsi" w:cstheme="minorHAnsi"/>
          <w:sz w:val="36"/>
          <w:szCs w:val="36"/>
        </w:rPr>
        <w:t>Meeting ID: 935 5810 1236</w:t>
      </w:r>
    </w:p>
    <w:p w14:paraId="4B1F866F" w14:textId="77777777" w:rsidR="00490805" w:rsidRPr="00490805" w:rsidRDefault="00490805" w:rsidP="00490805">
      <w:pPr>
        <w:jc w:val="center"/>
        <w:rPr>
          <w:rFonts w:asciiTheme="minorHAnsi" w:hAnsiTheme="minorHAnsi" w:cstheme="minorHAnsi"/>
          <w:sz w:val="36"/>
          <w:szCs w:val="36"/>
        </w:rPr>
      </w:pPr>
      <w:r w:rsidRPr="00490805">
        <w:rPr>
          <w:rFonts w:asciiTheme="minorHAnsi" w:hAnsiTheme="minorHAnsi" w:cstheme="minorHAnsi"/>
          <w:sz w:val="36"/>
          <w:szCs w:val="36"/>
        </w:rPr>
        <w:t>Passcode: 384181</w:t>
      </w:r>
    </w:p>
    <w:p w14:paraId="3EA539DD" w14:textId="3A7C88E5" w:rsidR="008D1937" w:rsidRDefault="008D1937" w:rsidP="008D1937">
      <w:pPr>
        <w:rPr>
          <w:rFonts w:asciiTheme="minorHAnsi" w:hAnsiTheme="minorHAnsi" w:cstheme="minorHAnsi"/>
        </w:rPr>
      </w:pPr>
    </w:p>
    <w:p w14:paraId="569C7F19" w14:textId="77777777" w:rsidR="00490805" w:rsidRPr="008D1937" w:rsidRDefault="00490805" w:rsidP="008D1937">
      <w:pPr>
        <w:rPr>
          <w:rFonts w:asciiTheme="minorHAnsi" w:hAnsiTheme="minorHAnsi" w:cstheme="minorHAnsi"/>
        </w:rPr>
      </w:pPr>
    </w:p>
    <w:p w14:paraId="1E6C0C1E" w14:textId="77777777" w:rsidR="00A83F6D" w:rsidRDefault="00A83F6D" w:rsidP="008D1937">
      <w:pPr>
        <w:rPr>
          <w:rFonts w:asciiTheme="minorHAnsi" w:hAnsiTheme="minorHAnsi" w:cstheme="minorHAnsi"/>
        </w:rPr>
      </w:pPr>
    </w:p>
    <w:p w14:paraId="36299F19" w14:textId="266784E2" w:rsidR="008D1937" w:rsidRDefault="008D1937" w:rsidP="008D1937">
      <w:pPr>
        <w:rPr>
          <w:rFonts w:asciiTheme="minorHAnsi" w:hAnsiTheme="minorHAnsi" w:cstheme="minorHAnsi"/>
        </w:rPr>
      </w:pPr>
    </w:p>
    <w:sectPr w:rsidR="008D1937">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4A497" w14:textId="77777777" w:rsidR="00076A91" w:rsidRDefault="00076A91" w:rsidP="00C15BDA">
      <w:r>
        <w:separator/>
      </w:r>
    </w:p>
  </w:endnote>
  <w:endnote w:type="continuationSeparator" w:id="0">
    <w:p w14:paraId="5B40C755" w14:textId="77777777" w:rsidR="00076A91" w:rsidRDefault="00076A91"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Times New Roman"/>
    <w:charset w:val="01"/>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Corbel"/>
    <w:charset w:val="00"/>
    <w:family w:val="auto"/>
    <w:pitch w:val="variable"/>
    <w:sig w:usb0="00000003" w:usb1="500079DB" w:usb2="00000010" w:usb3="00000000" w:csb0="00000001" w:csb1="00000000"/>
  </w:font>
  <w:font w:name="CMR10">
    <w:altName w:val="Cambria"/>
    <w:charset w:val="00"/>
    <w:family w:val="roman"/>
    <w:pitch w:val="default"/>
    <w:sig w:usb0="00000001" w:usb1="08070000" w:usb2="00000010" w:usb3="00000000" w:csb0="00020000" w:csb1="00000000"/>
  </w:font>
  <w:font w:name="Noto Serif CJK SC">
    <w:charset w:val="01"/>
    <w:family w:val="auto"/>
    <w:pitch w:val="variable"/>
  </w:font>
  <w:font w:name="Lohit Devanagari">
    <w:charset w:val="01"/>
    <w:family w:val="auto"/>
    <w:pitch w:val="variable"/>
  </w:font>
  <w:font w:name="CMBX12">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245802"/>
      <w:docPartObj>
        <w:docPartGallery w:val="Page Numbers (Bottom of Page)"/>
        <w:docPartUnique/>
      </w:docPartObj>
    </w:sdtPr>
    <w:sdtEndPr>
      <w:rPr>
        <w:noProof/>
      </w:rPr>
    </w:sdtEndPr>
    <w:sdtContent>
      <w:p w14:paraId="70ECD480" w14:textId="77777777" w:rsidR="00234B98" w:rsidRDefault="00234B98">
        <w:pPr>
          <w:pStyle w:val="Footer"/>
          <w:jc w:val="center"/>
        </w:pPr>
        <w:r>
          <w:fldChar w:fldCharType="begin"/>
        </w:r>
        <w:r>
          <w:instrText xml:space="preserve"> PAGE   \* MERGEFORMAT </w:instrText>
        </w:r>
        <w:r>
          <w:fldChar w:fldCharType="separate"/>
        </w:r>
        <w:r w:rsidR="006555FF">
          <w:rPr>
            <w:noProof/>
          </w:rPr>
          <w:t>4</w:t>
        </w:r>
        <w:r>
          <w:rPr>
            <w:noProof/>
          </w:rPr>
          <w:fldChar w:fldCharType="end"/>
        </w:r>
      </w:p>
    </w:sdtContent>
  </w:sdt>
  <w:p w14:paraId="48A13420" w14:textId="77777777" w:rsidR="00234B98" w:rsidRDefault="00234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523FE" w14:textId="77777777" w:rsidR="00076A91" w:rsidRDefault="00076A91" w:rsidP="00C15BDA">
      <w:r>
        <w:separator/>
      </w:r>
    </w:p>
  </w:footnote>
  <w:footnote w:type="continuationSeparator" w:id="0">
    <w:p w14:paraId="59E9E75A" w14:textId="77777777" w:rsidR="00076A91" w:rsidRDefault="00076A91"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66D76" w14:textId="77777777" w:rsidR="00234B98" w:rsidRPr="00C15BDA" w:rsidRDefault="00234B98"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14:anchorId="0682A0E7" wp14:editId="5C637BCF">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8EFC08F"/>
    <w:multiLevelType w:val="singleLevel"/>
    <w:tmpl w:val="D8EFC08F"/>
    <w:lvl w:ilvl="0">
      <w:start w:val="5"/>
      <w:numFmt w:val="upperLetter"/>
      <w:suff w:val="nothing"/>
      <w:lvlText w:val="%1-"/>
      <w:lvlJc w:val="left"/>
    </w:lvl>
  </w:abstractNum>
  <w:abstractNum w:abstractNumId="1"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Arial" w:hAnsi="Arial" w:cs="Arial"/>
        <w:bCs/>
        <w:i/>
        <w:sz w:val="16"/>
        <w:szCs w:val="16"/>
        <w:lang w:val="en-US"/>
      </w:rPr>
    </w:lvl>
  </w:abstractNum>
  <w:abstractNum w:abstractNumId="2" w15:restartNumberingAfterBreak="0">
    <w:nsid w:val="004800C2"/>
    <w:multiLevelType w:val="hybridMultilevel"/>
    <w:tmpl w:val="6374ED8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7CB7891"/>
    <w:multiLevelType w:val="multilevel"/>
    <w:tmpl w:val="6A583A4A"/>
    <w:lvl w:ilvl="0">
      <w:start w:val="1"/>
      <w:numFmt w:val="decimal"/>
      <w:suff w:val="space"/>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CDB147A"/>
    <w:multiLevelType w:val="hybridMultilevel"/>
    <w:tmpl w:val="8A2C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26312"/>
    <w:multiLevelType w:val="hybridMultilevel"/>
    <w:tmpl w:val="53CC3EFC"/>
    <w:lvl w:ilvl="0" w:tplc="3474A3AA">
      <w:start w:val="1"/>
      <w:numFmt w:val="decimal"/>
      <w:lvlText w:val="%1."/>
      <w:lvlJc w:val="left"/>
      <w:pPr>
        <w:ind w:left="720" w:hanging="360"/>
      </w:pPr>
      <w:rPr>
        <w:rFonts w:eastAsia="SimSun"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7E3932"/>
    <w:multiLevelType w:val="hybridMultilevel"/>
    <w:tmpl w:val="AEBE343A"/>
    <w:lvl w:ilvl="0" w:tplc="914CAD7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499927A7"/>
    <w:multiLevelType w:val="hybridMultilevel"/>
    <w:tmpl w:val="86D0817E"/>
    <w:lvl w:ilvl="0" w:tplc="FFBEAD78">
      <w:start w:val="1"/>
      <w:numFmt w:val="lowerLetter"/>
      <w:lvlText w:val="(%1)"/>
      <w:lvlJc w:val="left"/>
      <w:pPr>
        <w:ind w:left="720" w:hanging="360"/>
      </w:pPr>
      <w:rPr>
        <w:rFonts w:hint="default"/>
        <w:i w:val="0"/>
        <w:sz w:val="1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685B44"/>
    <w:multiLevelType w:val="hybridMultilevel"/>
    <w:tmpl w:val="A2484EA2"/>
    <w:lvl w:ilvl="0" w:tplc="AB5C9E6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AB6EFD"/>
    <w:multiLevelType w:val="hybridMultilevel"/>
    <w:tmpl w:val="54EAF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FBF4762"/>
    <w:multiLevelType w:val="hybridMultilevel"/>
    <w:tmpl w:val="259E85FC"/>
    <w:lvl w:ilvl="0" w:tplc="A882F65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4" w15:restartNumberingAfterBreak="0">
    <w:nsid w:val="7550618B"/>
    <w:multiLevelType w:val="hybridMultilevel"/>
    <w:tmpl w:val="05AA98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8A4C44"/>
    <w:multiLevelType w:val="hybridMultilevel"/>
    <w:tmpl w:val="ADB468DC"/>
    <w:lvl w:ilvl="0" w:tplc="3BB041E8">
      <w:start w:val="1"/>
      <w:numFmt w:val="decimal"/>
      <w:lvlText w:val="%1."/>
      <w:lvlJc w:val="left"/>
      <w:pPr>
        <w:ind w:left="720" w:hanging="360"/>
      </w:pPr>
      <w:rPr>
        <w:rFonts w:asciiTheme="minorHAnsi" w:hAnsiTheme="minorHAnsi" w:cstheme="minorBid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28917838">
    <w:abstractNumId w:val="7"/>
  </w:num>
  <w:num w:numId="2" w16cid:durableId="177354379">
    <w:abstractNumId w:val="15"/>
  </w:num>
  <w:num w:numId="3" w16cid:durableId="955527803">
    <w:abstractNumId w:val="11"/>
  </w:num>
  <w:num w:numId="4" w16cid:durableId="674922032">
    <w:abstractNumId w:val="6"/>
  </w:num>
  <w:num w:numId="5" w16cid:durableId="248730716">
    <w:abstractNumId w:val="3"/>
  </w:num>
  <w:num w:numId="6" w16cid:durableId="720592861">
    <w:abstractNumId w:val="1"/>
  </w:num>
  <w:num w:numId="7" w16cid:durableId="217976103">
    <w:abstractNumId w:val="12"/>
  </w:num>
  <w:num w:numId="8" w16cid:durableId="71129803">
    <w:abstractNumId w:val="4"/>
  </w:num>
  <w:num w:numId="9" w16cid:durableId="200217342">
    <w:abstractNumId w:val="16"/>
  </w:num>
  <w:num w:numId="10" w16cid:durableId="48265488">
    <w:abstractNumId w:val="0"/>
  </w:num>
  <w:num w:numId="11" w16cid:durableId="1990668426">
    <w:abstractNumId w:val="9"/>
  </w:num>
  <w:num w:numId="12" w16cid:durableId="1423145018">
    <w:abstractNumId w:val="2"/>
  </w:num>
  <w:num w:numId="13" w16cid:durableId="550195436">
    <w:abstractNumId w:val="13"/>
  </w:num>
  <w:num w:numId="14" w16cid:durableId="1408842789">
    <w:abstractNumId w:val="14"/>
  </w:num>
  <w:num w:numId="15" w16cid:durableId="359204254">
    <w:abstractNumId w:val="8"/>
  </w:num>
  <w:num w:numId="16" w16cid:durableId="418866039">
    <w:abstractNumId w:val="5"/>
  </w:num>
  <w:num w:numId="17" w16cid:durableId="7037496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AR" w:vendorID="64" w:dllVersion="6" w:nlCheck="1" w:checkStyle="0"/>
  <w:activeWritingStyle w:appName="MSWord" w:lang="en-US" w:vendorID="64" w:dllVersion="6" w:nlCheck="1" w:checkStyle="1"/>
  <w:activeWritingStyle w:appName="MSWord" w:lang="en-GB" w:vendorID="64" w:dllVersion="6" w:nlCheck="1" w:checkStyle="1"/>
  <w:activeWritingStyle w:appName="MSWord" w:lang="fr-CH" w:vendorID="64" w:dllVersion="6" w:nlCheck="1" w:checkStyle="0"/>
  <w:activeWritingStyle w:appName="MSWord" w:lang="fr-FR" w:vendorID="64" w:dllVersion="6" w:nlCheck="1" w:checkStyle="0"/>
  <w:activeWritingStyle w:appName="MSWord" w:lang="es-CL" w:vendorID="64" w:dllVersion="6" w:nlCheck="1" w:checkStyle="0"/>
  <w:activeWritingStyle w:appName="MSWord" w:lang="es-ES" w:vendorID="64" w:dllVersion="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D31"/>
    <w:rsid w:val="00006E97"/>
    <w:rsid w:val="00007AED"/>
    <w:rsid w:val="00007F08"/>
    <w:rsid w:val="000132D4"/>
    <w:rsid w:val="000328F9"/>
    <w:rsid w:val="00036BD1"/>
    <w:rsid w:val="00050E7F"/>
    <w:rsid w:val="00053931"/>
    <w:rsid w:val="00060C02"/>
    <w:rsid w:val="00075FEB"/>
    <w:rsid w:val="00076A91"/>
    <w:rsid w:val="0008026E"/>
    <w:rsid w:val="00085916"/>
    <w:rsid w:val="00091DD0"/>
    <w:rsid w:val="000A5C1D"/>
    <w:rsid w:val="000C65BA"/>
    <w:rsid w:val="000D6229"/>
    <w:rsid w:val="000F5337"/>
    <w:rsid w:val="000F557C"/>
    <w:rsid w:val="000F6AB5"/>
    <w:rsid w:val="00120CF7"/>
    <w:rsid w:val="00126681"/>
    <w:rsid w:val="0013271A"/>
    <w:rsid w:val="00140D21"/>
    <w:rsid w:val="00161E96"/>
    <w:rsid w:val="00164C01"/>
    <w:rsid w:val="001778A2"/>
    <w:rsid w:val="001822D3"/>
    <w:rsid w:val="0019363B"/>
    <w:rsid w:val="001960D0"/>
    <w:rsid w:val="00196A34"/>
    <w:rsid w:val="001A0B2C"/>
    <w:rsid w:val="001A475E"/>
    <w:rsid w:val="001A4CB5"/>
    <w:rsid w:val="001B1D10"/>
    <w:rsid w:val="001B4184"/>
    <w:rsid w:val="001C66F5"/>
    <w:rsid w:val="001E52A4"/>
    <w:rsid w:val="00201AC9"/>
    <w:rsid w:val="00226D31"/>
    <w:rsid w:val="00234B98"/>
    <w:rsid w:val="00246D03"/>
    <w:rsid w:val="0026387C"/>
    <w:rsid w:val="00281EA4"/>
    <w:rsid w:val="00285964"/>
    <w:rsid w:val="002B13F1"/>
    <w:rsid w:val="002B2866"/>
    <w:rsid w:val="002D3A7F"/>
    <w:rsid w:val="002D7FC3"/>
    <w:rsid w:val="002F3DBE"/>
    <w:rsid w:val="003112CB"/>
    <w:rsid w:val="00331061"/>
    <w:rsid w:val="00332F6D"/>
    <w:rsid w:val="00344F2F"/>
    <w:rsid w:val="00351558"/>
    <w:rsid w:val="00352BA2"/>
    <w:rsid w:val="00357F3C"/>
    <w:rsid w:val="00366FFD"/>
    <w:rsid w:val="00384742"/>
    <w:rsid w:val="00390F77"/>
    <w:rsid w:val="003A5939"/>
    <w:rsid w:val="003C30B3"/>
    <w:rsid w:val="003F4433"/>
    <w:rsid w:val="003F44A4"/>
    <w:rsid w:val="0040086C"/>
    <w:rsid w:val="00413B03"/>
    <w:rsid w:val="00421AB2"/>
    <w:rsid w:val="00430956"/>
    <w:rsid w:val="00472A0E"/>
    <w:rsid w:val="00490805"/>
    <w:rsid w:val="004A1743"/>
    <w:rsid w:val="004E0AB2"/>
    <w:rsid w:val="004E581A"/>
    <w:rsid w:val="004F1B43"/>
    <w:rsid w:val="00500899"/>
    <w:rsid w:val="005122FC"/>
    <w:rsid w:val="0051657F"/>
    <w:rsid w:val="005476C2"/>
    <w:rsid w:val="0055372E"/>
    <w:rsid w:val="00561709"/>
    <w:rsid w:val="0056199B"/>
    <w:rsid w:val="0056796A"/>
    <w:rsid w:val="0057039B"/>
    <w:rsid w:val="00583547"/>
    <w:rsid w:val="005A34DD"/>
    <w:rsid w:val="005C0D21"/>
    <w:rsid w:val="005D5E5B"/>
    <w:rsid w:val="005E0611"/>
    <w:rsid w:val="005E0BDA"/>
    <w:rsid w:val="005E205A"/>
    <w:rsid w:val="005F486D"/>
    <w:rsid w:val="005F67F3"/>
    <w:rsid w:val="006126BD"/>
    <w:rsid w:val="00616F24"/>
    <w:rsid w:val="006235A2"/>
    <w:rsid w:val="0062551B"/>
    <w:rsid w:val="00627D59"/>
    <w:rsid w:val="00633A14"/>
    <w:rsid w:val="006372F8"/>
    <w:rsid w:val="00650E3C"/>
    <w:rsid w:val="00653143"/>
    <w:rsid w:val="0065474F"/>
    <w:rsid w:val="006555FF"/>
    <w:rsid w:val="00670F0C"/>
    <w:rsid w:val="006816EF"/>
    <w:rsid w:val="00686548"/>
    <w:rsid w:val="006911CB"/>
    <w:rsid w:val="00697194"/>
    <w:rsid w:val="006B20E8"/>
    <w:rsid w:val="006B22A6"/>
    <w:rsid w:val="006D2C00"/>
    <w:rsid w:val="006D572F"/>
    <w:rsid w:val="006E0514"/>
    <w:rsid w:val="006F05D3"/>
    <w:rsid w:val="006F1307"/>
    <w:rsid w:val="006F3EBA"/>
    <w:rsid w:val="00703878"/>
    <w:rsid w:val="007047BC"/>
    <w:rsid w:val="00707786"/>
    <w:rsid w:val="00720504"/>
    <w:rsid w:val="0072437F"/>
    <w:rsid w:val="0072499C"/>
    <w:rsid w:val="00733C82"/>
    <w:rsid w:val="00751C8A"/>
    <w:rsid w:val="00755715"/>
    <w:rsid w:val="007631E0"/>
    <w:rsid w:val="007675A9"/>
    <w:rsid w:val="00781C18"/>
    <w:rsid w:val="0079056A"/>
    <w:rsid w:val="007C1F11"/>
    <w:rsid w:val="007C43B2"/>
    <w:rsid w:val="007C4776"/>
    <w:rsid w:val="007F0791"/>
    <w:rsid w:val="007F6C92"/>
    <w:rsid w:val="00807EF9"/>
    <w:rsid w:val="008136AD"/>
    <w:rsid w:val="008149BF"/>
    <w:rsid w:val="00822638"/>
    <w:rsid w:val="008257A6"/>
    <w:rsid w:val="00834B23"/>
    <w:rsid w:val="00835D7C"/>
    <w:rsid w:val="00836CFE"/>
    <w:rsid w:val="00855EB4"/>
    <w:rsid w:val="00865AEB"/>
    <w:rsid w:val="008665C8"/>
    <w:rsid w:val="00882379"/>
    <w:rsid w:val="00884403"/>
    <w:rsid w:val="0089447F"/>
    <w:rsid w:val="008A538F"/>
    <w:rsid w:val="008B1382"/>
    <w:rsid w:val="008B5779"/>
    <w:rsid w:val="008C6C9C"/>
    <w:rsid w:val="008D099D"/>
    <w:rsid w:val="008D1929"/>
    <w:rsid w:val="008D1937"/>
    <w:rsid w:val="008D6AD8"/>
    <w:rsid w:val="008E5104"/>
    <w:rsid w:val="00900167"/>
    <w:rsid w:val="009021AD"/>
    <w:rsid w:val="00903E40"/>
    <w:rsid w:val="00943928"/>
    <w:rsid w:val="0095356A"/>
    <w:rsid w:val="00962436"/>
    <w:rsid w:val="00964778"/>
    <w:rsid w:val="00966724"/>
    <w:rsid w:val="0097029C"/>
    <w:rsid w:val="00974387"/>
    <w:rsid w:val="00976223"/>
    <w:rsid w:val="00980989"/>
    <w:rsid w:val="00982650"/>
    <w:rsid w:val="009A1B94"/>
    <w:rsid w:val="009A4D75"/>
    <w:rsid w:val="009D1EA4"/>
    <w:rsid w:val="00A328D8"/>
    <w:rsid w:val="00A65416"/>
    <w:rsid w:val="00A83F6D"/>
    <w:rsid w:val="00AB2A56"/>
    <w:rsid w:val="00AD1993"/>
    <w:rsid w:val="00AE00DC"/>
    <w:rsid w:val="00AE521D"/>
    <w:rsid w:val="00AF71A8"/>
    <w:rsid w:val="00B31BDF"/>
    <w:rsid w:val="00B347C1"/>
    <w:rsid w:val="00B371B6"/>
    <w:rsid w:val="00B4216C"/>
    <w:rsid w:val="00B466A2"/>
    <w:rsid w:val="00B53D02"/>
    <w:rsid w:val="00B549C7"/>
    <w:rsid w:val="00B60A4C"/>
    <w:rsid w:val="00B761DB"/>
    <w:rsid w:val="00B8069E"/>
    <w:rsid w:val="00B85BB8"/>
    <w:rsid w:val="00B91A05"/>
    <w:rsid w:val="00B94995"/>
    <w:rsid w:val="00BB17DF"/>
    <w:rsid w:val="00BB4064"/>
    <w:rsid w:val="00BE5BBC"/>
    <w:rsid w:val="00BE6D9D"/>
    <w:rsid w:val="00BF450A"/>
    <w:rsid w:val="00BF63AE"/>
    <w:rsid w:val="00C040D8"/>
    <w:rsid w:val="00C10BF1"/>
    <w:rsid w:val="00C15BDA"/>
    <w:rsid w:val="00C17BA2"/>
    <w:rsid w:val="00C33687"/>
    <w:rsid w:val="00C40C15"/>
    <w:rsid w:val="00C41DEE"/>
    <w:rsid w:val="00C43121"/>
    <w:rsid w:val="00C50A0E"/>
    <w:rsid w:val="00C54502"/>
    <w:rsid w:val="00C62792"/>
    <w:rsid w:val="00C62B17"/>
    <w:rsid w:val="00C64824"/>
    <w:rsid w:val="00C67502"/>
    <w:rsid w:val="00C77745"/>
    <w:rsid w:val="00C80C62"/>
    <w:rsid w:val="00C82330"/>
    <w:rsid w:val="00CB0156"/>
    <w:rsid w:val="00CB63D4"/>
    <w:rsid w:val="00CC5B1A"/>
    <w:rsid w:val="00CC6575"/>
    <w:rsid w:val="00CD105C"/>
    <w:rsid w:val="00CD2D51"/>
    <w:rsid w:val="00CD330B"/>
    <w:rsid w:val="00CD6550"/>
    <w:rsid w:val="00CE57DA"/>
    <w:rsid w:val="00D02793"/>
    <w:rsid w:val="00D078F9"/>
    <w:rsid w:val="00D1308B"/>
    <w:rsid w:val="00D16E71"/>
    <w:rsid w:val="00D23F7A"/>
    <w:rsid w:val="00D54D86"/>
    <w:rsid w:val="00D63951"/>
    <w:rsid w:val="00D739E1"/>
    <w:rsid w:val="00D813AF"/>
    <w:rsid w:val="00D86856"/>
    <w:rsid w:val="00DA2442"/>
    <w:rsid w:val="00DA39AE"/>
    <w:rsid w:val="00DA7B9C"/>
    <w:rsid w:val="00DC4E4F"/>
    <w:rsid w:val="00DD72A1"/>
    <w:rsid w:val="00E1363B"/>
    <w:rsid w:val="00E1387C"/>
    <w:rsid w:val="00E17DE4"/>
    <w:rsid w:val="00E227B4"/>
    <w:rsid w:val="00E34D70"/>
    <w:rsid w:val="00E43377"/>
    <w:rsid w:val="00E55B40"/>
    <w:rsid w:val="00E57000"/>
    <w:rsid w:val="00E67A89"/>
    <w:rsid w:val="00E76C15"/>
    <w:rsid w:val="00E80125"/>
    <w:rsid w:val="00E87B2A"/>
    <w:rsid w:val="00E87DD4"/>
    <w:rsid w:val="00E91101"/>
    <w:rsid w:val="00E91760"/>
    <w:rsid w:val="00EA1F46"/>
    <w:rsid w:val="00EA309F"/>
    <w:rsid w:val="00EA5391"/>
    <w:rsid w:val="00EB0D7D"/>
    <w:rsid w:val="00EB3283"/>
    <w:rsid w:val="00ED5CC2"/>
    <w:rsid w:val="00ED68A7"/>
    <w:rsid w:val="00EF7D4E"/>
    <w:rsid w:val="00F05879"/>
    <w:rsid w:val="00F12573"/>
    <w:rsid w:val="00F239D7"/>
    <w:rsid w:val="00F42D1A"/>
    <w:rsid w:val="00F538C2"/>
    <w:rsid w:val="00F71A8A"/>
    <w:rsid w:val="00F852E9"/>
    <w:rsid w:val="00F92676"/>
    <w:rsid w:val="00F937A3"/>
    <w:rsid w:val="00F96636"/>
    <w:rsid w:val="00FC0AED"/>
    <w:rsid w:val="00FE2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A4FA"/>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BDA"/>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4E5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22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paragraph" w:styleId="Heading5">
    <w:name w:val="heading 5"/>
    <w:basedOn w:val="Normal"/>
    <w:next w:val="Normal"/>
    <w:link w:val="Heading5Char"/>
    <w:uiPriority w:val="9"/>
    <w:semiHidden/>
    <w:unhideWhenUsed/>
    <w:qFormat/>
    <w:rsid w:val="00BB406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uiPriority w:val="99"/>
    <w:rsid w:val="00B53D02"/>
    <w:rPr>
      <w:color w:val="0000FF"/>
      <w:u w:val="single"/>
    </w:rPr>
  </w:style>
  <w:style w:type="paragraph" w:styleId="Caption">
    <w:name w:val="caption"/>
    <w:basedOn w:val="Normal"/>
    <w:next w:val="Normal"/>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 w:type="character" w:customStyle="1" w:styleId="Heading1Char">
    <w:name w:val="Heading 1 Char"/>
    <w:basedOn w:val="DefaultParagraphFont"/>
    <w:link w:val="Heading1"/>
    <w:uiPriority w:val="9"/>
    <w:rsid w:val="004E581A"/>
    <w:rPr>
      <w:rFonts w:asciiTheme="majorHAnsi" w:eastAsiaTheme="majorEastAsia" w:hAnsiTheme="majorHAnsi" w:cstheme="majorBidi"/>
      <w:color w:val="2E74B5" w:themeColor="accent1" w:themeShade="BF"/>
      <w:kern w:val="2"/>
      <w:sz w:val="32"/>
      <w:szCs w:val="32"/>
      <w:lang w:eastAsia="zh-CN"/>
    </w:rPr>
  </w:style>
  <w:style w:type="character" w:styleId="Strong">
    <w:name w:val="Strong"/>
    <w:basedOn w:val="DefaultParagraphFont"/>
    <w:uiPriority w:val="22"/>
    <w:qFormat/>
    <w:rsid w:val="008B1382"/>
    <w:rPr>
      <w:b/>
      <w:bCs/>
    </w:rPr>
  </w:style>
  <w:style w:type="paragraph" w:customStyle="1" w:styleId="BCAuthorAddress">
    <w:name w:val="BC_Author_Address"/>
    <w:basedOn w:val="Normal"/>
    <w:next w:val="Normal"/>
    <w:autoRedefine/>
    <w:rsid w:val="00964778"/>
    <w:pPr>
      <w:widowControl/>
      <w:spacing w:after="60"/>
      <w:jc w:val="center"/>
    </w:pPr>
    <w:rPr>
      <w:rFonts w:ascii="Times New Roman" w:hAnsi="Times New Roman"/>
      <w:i/>
      <w:iCs/>
      <w:kern w:val="22"/>
      <w:sz w:val="20"/>
      <w:szCs w:val="20"/>
      <w:lang w:eastAsia="en-US"/>
    </w:rPr>
  </w:style>
  <w:style w:type="paragraph" w:customStyle="1" w:styleId="Default">
    <w:name w:val="Default"/>
    <w:rsid w:val="0096477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character" w:customStyle="1" w:styleId="Heading5Char">
    <w:name w:val="Heading 5 Char"/>
    <w:basedOn w:val="DefaultParagraphFont"/>
    <w:link w:val="Heading5"/>
    <w:uiPriority w:val="9"/>
    <w:semiHidden/>
    <w:rsid w:val="00BB4064"/>
    <w:rPr>
      <w:rFonts w:asciiTheme="majorHAnsi" w:eastAsiaTheme="majorEastAsia" w:hAnsiTheme="majorHAnsi" w:cstheme="majorBidi"/>
      <w:color w:val="2E74B5" w:themeColor="accent1" w:themeShade="BF"/>
      <w:kern w:val="2"/>
      <w:sz w:val="21"/>
      <w:lang w:eastAsia="zh-CN"/>
    </w:rPr>
  </w:style>
  <w:style w:type="character" w:customStyle="1" w:styleId="Heading3Char">
    <w:name w:val="Heading 3 Char"/>
    <w:basedOn w:val="DefaultParagraphFont"/>
    <w:link w:val="Heading3"/>
    <w:uiPriority w:val="9"/>
    <w:rsid w:val="00976223"/>
    <w:rPr>
      <w:rFonts w:asciiTheme="majorHAnsi" w:eastAsiaTheme="majorEastAsia" w:hAnsiTheme="majorHAnsi" w:cstheme="majorBidi"/>
      <w:color w:val="1F4D78" w:themeColor="accent1" w:themeShade="7F"/>
      <w:kern w:val="2"/>
      <w:sz w:val="24"/>
      <w:szCs w:val="24"/>
      <w:lang w:eastAsia="zh-CN"/>
    </w:rPr>
  </w:style>
  <w:style w:type="character" w:customStyle="1" w:styleId="go">
    <w:name w:val="go"/>
    <w:basedOn w:val="DefaultParagraphFont"/>
    <w:rsid w:val="00976223"/>
  </w:style>
  <w:style w:type="paragraph" w:customStyle="1" w:styleId="Papertext">
    <w:name w:val="Paper text"/>
    <w:basedOn w:val="Normal"/>
    <w:rsid w:val="00DA39AE"/>
    <w:pPr>
      <w:widowControl/>
      <w:suppressAutoHyphens/>
      <w:autoSpaceDN w:val="0"/>
      <w:textAlignment w:val="baseline"/>
    </w:pPr>
    <w:rPr>
      <w:rFonts w:ascii="Times New Roman" w:eastAsia="Times New Roman" w:hAnsi="Times New Roman"/>
      <w:kern w:val="0"/>
      <w:sz w:val="24"/>
      <w:szCs w:val="24"/>
      <w:lang w:eastAsia="en-US"/>
    </w:rPr>
  </w:style>
  <w:style w:type="paragraph" w:customStyle="1" w:styleId="ExtendedAbstractTitle">
    <w:name w:val="Extended Abstract Title"/>
    <w:rsid w:val="00DA39AE"/>
    <w:pPr>
      <w:suppressAutoHyphens/>
      <w:autoSpaceDN w:val="0"/>
      <w:spacing w:before="160" w:after="120" w:line="240" w:lineRule="auto"/>
      <w:jc w:val="center"/>
      <w:textAlignment w:val="baseline"/>
    </w:pPr>
    <w:rPr>
      <w:rFonts w:ascii="Times New Roman" w:eastAsia="MS Mincho" w:hAnsi="Times New Roman" w:cs="Times New Roman"/>
      <w:b/>
      <w:sz w:val="36"/>
      <w:szCs w:val="48"/>
    </w:rPr>
  </w:style>
  <w:style w:type="paragraph" w:customStyle="1" w:styleId="AbstractSummary">
    <w:name w:val="Abstract/Summary"/>
    <w:basedOn w:val="Normal"/>
    <w:rsid w:val="005E0BDA"/>
    <w:pPr>
      <w:widowControl/>
      <w:spacing w:before="120"/>
      <w:jc w:val="left"/>
    </w:pPr>
    <w:rPr>
      <w:rFonts w:ascii="Times New Roman" w:eastAsia="Times New Roman" w:hAnsi="Times New Roman"/>
      <w:kern w:val="0"/>
      <w:sz w:val="24"/>
      <w:szCs w:val="24"/>
      <w:lang w:eastAsia="en-US"/>
    </w:rPr>
  </w:style>
  <w:style w:type="character" w:styleId="Emphasis">
    <w:name w:val="Emphasis"/>
    <w:basedOn w:val="DefaultParagraphFont"/>
    <w:uiPriority w:val="20"/>
    <w:qFormat/>
    <w:rsid w:val="00EA5391"/>
    <w:rPr>
      <w:i/>
      <w:iCs/>
    </w:rPr>
  </w:style>
  <w:style w:type="character" w:customStyle="1" w:styleId="cit-title">
    <w:name w:val="cit-title"/>
    <w:basedOn w:val="DefaultParagraphFont"/>
    <w:rsid w:val="00EA5391"/>
  </w:style>
  <w:style w:type="character" w:customStyle="1" w:styleId="cit-year-info">
    <w:name w:val="cit-year-info"/>
    <w:basedOn w:val="DefaultParagraphFont"/>
    <w:rsid w:val="00EA5391"/>
  </w:style>
  <w:style w:type="character" w:customStyle="1" w:styleId="cit-volume">
    <w:name w:val="cit-volume"/>
    <w:basedOn w:val="DefaultParagraphFont"/>
    <w:rsid w:val="00EA5391"/>
  </w:style>
  <w:style w:type="character" w:customStyle="1" w:styleId="cit-issue">
    <w:name w:val="cit-issue"/>
    <w:basedOn w:val="DefaultParagraphFont"/>
    <w:rsid w:val="00EA5391"/>
  </w:style>
  <w:style w:type="character" w:customStyle="1" w:styleId="cit-pagerange">
    <w:name w:val="cit-pagerange"/>
    <w:basedOn w:val="DefaultParagraphFont"/>
    <w:rsid w:val="00EA5391"/>
  </w:style>
  <w:style w:type="character" w:customStyle="1" w:styleId="2w25ije4szscnnpmgasc2u">
    <w:name w:val="_2w25ije4szscnnpmgasc2u"/>
    <w:basedOn w:val="DefaultParagraphFont"/>
    <w:rsid w:val="00EA5391"/>
  </w:style>
  <w:style w:type="character" w:styleId="PlaceholderText">
    <w:name w:val="Placeholder Text"/>
    <w:basedOn w:val="DefaultParagraphFont"/>
    <w:uiPriority w:val="99"/>
    <w:semiHidden/>
    <w:rsid w:val="00E227B4"/>
    <w:rPr>
      <w:color w:val="808080"/>
    </w:rPr>
  </w:style>
  <w:style w:type="paragraph" w:customStyle="1" w:styleId="MTDisplayEquation">
    <w:name w:val="MTDisplayEquation"/>
    <w:basedOn w:val="BodyText"/>
    <w:next w:val="Normal"/>
    <w:link w:val="MTDisplayEquationChar"/>
    <w:rsid w:val="006E0514"/>
    <w:pPr>
      <w:widowControl/>
      <w:tabs>
        <w:tab w:val="center" w:pos="4540"/>
        <w:tab w:val="right" w:pos="9080"/>
      </w:tabs>
      <w:spacing w:line="360" w:lineRule="auto"/>
      <w:ind w:firstLine="720"/>
    </w:pPr>
    <w:rPr>
      <w:rFonts w:ascii="Times New Roman" w:eastAsiaTheme="minorHAnsi" w:hAnsi="Times New Roman" w:cstheme="minorBidi"/>
      <w:kern w:val="0"/>
      <w:sz w:val="24"/>
      <w:szCs w:val="24"/>
      <w:lang w:eastAsia="en-US"/>
    </w:rPr>
  </w:style>
  <w:style w:type="character" w:customStyle="1" w:styleId="MTDisplayEquationChar">
    <w:name w:val="MTDisplayEquation Char"/>
    <w:link w:val="MTDisplayEquation"/>
    <w:rsid w:val="006E0514"/>
    <w:rPr>
      <w:rFonts w:ascii="Times New Roman" w:hAnsi="Times New Roman"/>
      <w:sz w:val="24"/>
      <w:szCs w:val="24"/>
    </w:rPr>
  </w:style>
  <w:style w:type="table" w:styleId="TableGrid">
    <w:name w:val="Table Grid"/>
    <w:basedOn w:val="TableNormal"/>
    <w:rsid w:val="006E0514"/>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7F08"/>
    <w:pPr>
      <w:spacing w:after="0" w:line="240" w:lineRule="auto"/>
    </w:pPr>
    <w:rPr>
      <w:rFonts w:ascii="Calibri" w:eastAsia="Calibri" w:hAnsi="Calibri" w:cs="Calibri"/>
      <w:color w:val="000000"/>
      <w:u w:color="000000"/>
      <w:lang w:val="fr-FR"/>
    </w:rPr>
  </w:style>
  <w:style w:type="paragraph" w:styleId="Title">
    <w:name w:val="Title"/>
    <w:basedOn w:val="Normal"/>
    <w:link w:val="TitleChar"/>
    <w:uiPriority w:val="1"/>
    <w:qFormat/>
    <w:rsid w:val="00F538C2"/>
    <w:pPr>
      <w:suppressAutoHyphens/>
      <w:spacing w:before="163"/>
      <w:ind w:left="419" w:right="416"/>
      <w:jc w:val="center"/>
    </w:pPr>
    <w:rPr>
      <w:rFonts w:ascii="PMingLiU" w:eastAsia="PMingLiU" w:hAnsi="PMingLiU" w:cs="PMingLiU"/>
      <w:kern w:val="0"/>
      <w:sz w:val="34"/>
      <w:szCs w:val="34"/>
      <w:lang w:eastAsia="en-US"/>
    </w:rPr>
  </w:style>
  <w:style w:type="character" w:customStyle="1" w:styleId="TitleChar">
    <w:name w:val="Title Char"/>
    <w:basedOn w:val="DefaultParagraphFont"/>
    <w:link w:val="Title"/>
    <w:uiPriority w:val="1"/>
    <w:rsid w:val="00F538C2"/>
    <w:rPr>
      <w:rFonts w:ascii="PMingLiU" w:eastAsia="PMingLiU" w:hAnsi="PMingLiU" w:cs="PMingLiU"/>
      <w:sz w:val="34"/>
      <w:szCs w:val="34"/>
    </w:rPr>
  </w:style>
  <w:style w:type="paragraph" w:customStyle="1" w:styleId="a">
    <w:name w:val="*论文正文*"/>
    <w:basedOn w:val="Normal"/>
    <w:rsid w:val="001A0B2C"/>
    <w:pPr>
      <w:widowControl/>
      <w:spacing w:line="312" w:lineRule="auto"/>
      <w:ind w:firstLineChars="200" w:firstLine="200"/>
    </w:pPr>
    <w:rPr>
      <w:rFonts w:ascii="Times New Roman" w:hAnsi="Times New Roman"/>
      <w:kern w:val="0"/>
      <w:szCs w:val="21"/>
      <w:lang w:eastAsia="en-US"/>
    </w:rPr>
  </w:style>
  <w:style w:type="character" w:customStyle="1" w:styleId="journal">
    <w:name w:val="journal"/>
    <w:basedOn w:val="DefaultParagraphFont"/>
    <w:rsid w:val="001A0B2C"/>
  </w:style>
  <w:style w:type="character" w:customStyle="1" w:styleId="Aucune">
    <w:name w:val="Aucune"/>
    <w:rsid w:val="00F12573"/>
    <w:rPr>
      <w:lang w:val="fr-FR"/>
    </w:rPr>
  </w:style>
  <w:style w:type="paragraph" w:customStyle="1" w:styleId="Grilleclaire-Accent3">
    <w:name w:val="Grille claire - Accent 3"/>
    <w:rsid w:val="00F12573"/>
    <w:pPr>
      <w:spacing w:after="200" w:line="276" w:lineRule="auto"/>
      <w:ind w:left="720"/>
    </w:pPr>
    <w:rPr>
      <w:rFonts w:ascii="Arial" w:eastAsia="Arial Unicode MS" w:hAnsi="Arial" w:cs="Arial Unicode MS"/>
      <w:color w:val="000000"/>
      <w:sz w:val="24"/>
      <w:szCs w:val="24"/>
      <w:u w:color="000000"/>
      <w:lang w:val="fr-FR"/>
    </w:rPr>
  </w:style>
  <w:style w:type="character" w:customStyle="1" w:styleId="Hyperlink0">
    <w:name w:val="Hyperlink.0"/>
    <w:rsid w:val="00F12573"/>
    <w:rPr>
      <w:color w:val="0000FF"/>
      <w:u w:val="single" w:color="0000FF"/>
      <w:lang w:val="fr-FR"/>
    </w:rPr>
  </w:style>
  <w:style w:type="paragraph" w:customStyle="1" w:styleId="Pardfaut">
    <w:name w:val="Par défaut"/>
    <w:rsid w:val="00F12573"/>
    <w:pPr>
      <w:spacing w:after="0" w:line="240" w:lineRule="auto"/>
    </w:pPr>
    <w:rPr>
      <w:rFonts w:ascii="Helvetica Neue" w:eastAsia="Arial Unicode MS" w:hAnsi="Helvetica Neue" w:cs="Arial Unicode MS"/>
      <w:color w:val="000000"/>
    </w:rPr>
  </w:style>
  <w:style w:type="character" w:styleId="UnresolvedMention">
    <w:name w:val="Unresolved Mention"/>
    <w:basedOn w:val="DefaultParagraphFont"/>
    <w:uiPriority w:val="99"/>
    <w:semiHidden/>
    <w:unhideWhenUsed/>
    <w:rsid w:val="000F6AB5"/>
    <w:rPr>
      <w:color w:val="605E5C"/>
      <w:shd w:val="clear" w:color="auto" w:fill="E1DFDD"/>
    </w:rPr>
  </w:style>
  <w:style w:type="character" w:customStyle="1" w:styleId="fontstyle01">
    <w:name w:val="fontstyle01"/>
    <w:basedOn w:val="DefaultParagraphFont"/>
    <w:rsid w:val="00836CFE"/>
    <w:rPr>
      <w:rFonts w:ascii="CMR10" w:hAnsi="CMR10" w:hint="default"/>
      <w:b w:val="0"/>
      <w:bCs w:val="0"/>
      <w:i w:val="0"/>
      <w:iCs w:val="0"/>
      <w:color w:val="000000"/>
      <w:sz w:val="20"/>
      <w:szCs w:val="20"/>
    </w:rPr>
  </w:style>
  <w:style w:type="paragraph" w:customStyle="1" w:styleId="4Abstractbody">
    <w:name w:val="4_Abstract_body"/>
    <w:basedOn w:val="Normal"/>
    <w:rsid w:val="000F557C"/>
    <w:pPr>
      <w:widowControl/>
      <w:ind w:firstLine="360"/>
    </w:pPr>
    <w:rPr>
      <w:rFonts w:ascii="Times New Roman" w:eastAsia="Times New Roman" w:hAnsi="Times New Roman"/>
      <w:kern w:val="0"/>
      <w:sz w:val="24"/>
      <w:szCs w:val="24"/>
      <w:lang w:eastAsia="en-US"/>
    </w:rPr>
  </w:style>
  <w:style w:type="paragraph" w:customStyle="1" w:styleId="2Authors">
    <w:name w:val="2_Authors"/>
    <w:basedOn w:val="Normal"/>
    <w:next w:val="3AuthorAddress"/>
    <w:rsid w:val="000F557C"/>
    <w:pPr>
      <w:widowControl/>
      <w:spacing w:before="120"/>
      <w:jc w:val="center"/>
    </w:pPr>
    <w:rPr>
      <w:rFonts w:ascii="Times New Roman" w:eastAsia="Times New Roman" w:hAnsi="Times New Roman"/>
      <w:kern w:val="0"/>
      <w:sz w:val="24"/>
      <w:szCs w:val="24"/>
      <w:lang w:eastAsia="en-US"/>
    </w:rPr>
  </w:style>
  <w:style w:type="paragraph" w:customStyle="1" w:styleId="3AuthorAddress">
    <w:name w:val="3_Author_Address"/>
    <w:basedOn w:val="Normal"/>
    <w:next w:val="Normal"/>
    <w:rsid w:val="000F557C"/>
    <w:pPr>
      <w:widowControl/>
      <w:spacing w:before="120" w:after="360"/>
      <w:jc w:val="center"/>
    </w:pPr>
    <w:rPr>
      <w:rFonts w:ascii="Times New Roman" w:eastAsia="Times New Roman" w:hAnsi="Times New Roman"/>
      <w:i/>
      <w:iCs/>
      <w:kern w:val="0"/>
      <w:sz w:val="16"/>
      <w:szCs w:val="16"/>
      <w:lang w:eastAsia="en-US"/>
    </w:rPr>
  </w:style>
  <w:style w:type="paragraph" w:customStyle="1" w:styleId="5References">
    <w:name w:val="5_References"/>
    <w:basedOn w:val="Normal"/>
    <w:rsid w:val="000F557C"/>
    <w:pPr>
      <w:widowControl/>
    </w:pPr>
    <w:rPr>
      <w:rFonts w:ascii="Times New Roman" w:eastAsia="Times New Roman" w:hAnsi="Times New Roman"/>
      <w:kern w:val="0"/>
      <w:sz w:val="16"/>
      <w:szCs w:val="16"/>
      <w:lang w:eastAsia="en-US"/>
    </w:rPr>
  </w:style>
  <w:style w:type="paragraph" w:customStyle="1" w:styleId="TableContents">
    <w:name w:val="Table Contents"/>
    <w:basedOn w:val="Normal"/>
    <w:rsid w:val="00627D59"/>
    <w:pPr>
      <w:widowControl/>
      <w:suppressLineNumbers/>
      <w:suppressAutoHyphens/>
      <w:jc w:val="left"/>
    </w:pPr>
    <w:rPr>
      <w:rFonts w:ascii="Liberation Serif" w:eastAsia="Noto Serif CJK SC" w:hAnsi="Liberation Serif" w:cs="Lohit Devanagari"/>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2237">
      <w:bodyDiv w:val="1"/>
      <w:marLeft w:val="0"/>
      <w:marRight w:val="0"/>
      <w:marTop w:val="0"/>
      <w:marBottom w:val="0"/>
      <w:divBdr>
        <w:top w:val="none" w:sz="0" w:space="0" w:color="auto"/>
        <w:left w:val="none" w:sz="0" w:space="0" w:color="auto"/>
        <w:bottom w:val="none" w:sz="0" w:space="0" w:color="auto"/>
        <w:right w:val="none" w:sz="0" w:space="0" w:color="auto"/>
      </w:divBdr>
      <w:divsChild>
        <w:div w:id="1237740816">
          <w:marLeft w:val="0"/>
          <w:marRight w:val="0"/>
          <w:marTop w:val="0"/>
          <w:marBottom w:val="0"/>
          <w:divBdr>
            <w:top w:val="none" w:sz="0" w:space="0" w:color="auto"/>
            <w:left w:val="none" w:sz="0" w:space="0" w:color="auto"/>
            <w:bottom w:val="none" w:sz="0" w:space="0" w:color="auto"/>
            <w:right w:val="none" w:sz="0" w:space="0" w:color="auto"/>
          </w:divBdr>
        </w:div>
        <w:div w:id="520239913">
          <w:marLeft w:val="0"/>
          <w:marRight w:val="0"/>
          <w:marTop w:val="0"/>
          <w:marBottom w:val="0"/>
          <w:divBdr>
            <w:top w:val="none" w:sz="0" w:space="0" w:color="auto"/>
            <w:left w:val="none" w:sz="0" w:space="0" w:color="auto"/>
            <w:bottom w:val="none" w:sz="0" w:space="0" w:color="auto"/>
            <w:right w:val="none" w:sz="0" w:space="0" w:color="auto"/>
          </w:divBdr>
        </w:div>
        <w:div w:id="701056568">
          <w:marLeft w:val="0"/>
          <w:marRight w:val="0"/>
          <w:marTop w:val="0"/>
          <w:marBottom w:val="0"/>
          <w:divBdr>
            <w:top w:val="none" w:sz="0" w:space="0" w:color="auto"/>
            <w:left w:val="none" w:sz="0" w:space="0" w:color="auto"/>
            <w:bottom w:val="none" w:sz="0" w:space="0" w:color="auto"/>
            <w:right w:val="none" w:sz="0" w:space="0" w:color="auto"/>
          </w:divBdr>
        </w:div>
      </w:divsChild>
    </w:div>
    <w:div w:id="20860351">
      <w:bodyDiv w:val="1"/>
      <w:marLeft w:val="0"/>
      <w:marRight w:val="0"/>
      <w:marTop w:val="0"/>
      <w:marBottom w:val="0"/>
      <w:divBdr>
        <w:top w:val="none" w:sz="0" w:space="0" w:color="auto"/>
        <w:left w:val="none" w:sz="0" w:space="0" w:color="auto"/>
        <w:bottom w:val="none" w:sz="0" w:space="0" w:color="auto"/>
        <w:right w:val="none" w:sz="0" w:space="0" w:color="auto"/>
      </w:divBdr>
      <w:divsChild>
        <w:div w:id="1581715712">
          <w:marLeft w:val="0"/>
          <w:marRight w:val="0"/>
          <w:marTop w:val="0"/>
          <w:marBottom w:val="0"/>
          <w:divBdr>
            <w:top w:val="none" w:sz="0" w:space="0" w:color="auto"/>
            <w:left w:val="none" w:sz="0" w:space="0" w:color="auto"/>
            <w:bottom w:val="none" w:sz="0" w:space="0" w:color="auto"/>
            <w:right w:val="none" w:sz="0" w:space="0" w:color="auto"/>
          </w:divBdr>
        </w:div>
        <w:div w:id="786854540">
          <w:marLeft w:val="0"/>
          <w:marRight w:val="0"/>
          <w:marTop w:val="0"/>
          <w:marBottom w:val="0"/>
          <w:divBdr>
            <w:top w:val="none" w:sz="0" w:space="0" w:color="auto"/>
            <w:left w:val="none" w:sz="0" w:space="0" w:color="auto"/>
            <w:bottom w:val="none" w:sz="0" w:space="0" w:color="auto"/>
            <w:right w:val="none" w:sz="0" w:space="0" w:color="auto"/>
          </w:divBdr>
        </w:div>
      </w:divsChild>
    </w:div>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50158128">
      <w:bodyDiv w:val="1"/>
      <w:marLeft w:val="0"/>
      <w:marRight w:val="0"/>
      <w:marTop w:val="0"/>
      <w:marBottom w:val="0"/>
      <w:divBdr>
        <w:top w:val="none" w:sz="0" w:space="0" w:color="auto"/>
        <w:left w:val="none" w:sz="0" w:space="0" w:color="auto"/>
        <w:bottom w:val="none" w:sz="0" w:space="0" w:color="auto"/>
        <w:right w:val="none" w:sz="0" w:space="0" w:color="auto"/>
      </w:divBdr>
    </w:div>
    <w:div w:id="80567785">
      <w:bodyDiv w:val="1"/>
      <w:marLeft w:val="0"/>
      <w:marRight w:val="0"/>
      <w:marTop w:val="0"/>
      <w:marBottom w:val="0"/>
      <w:divBdr>
        <w:top w:val="none" w:sz="0" w:space="0" w:color="auto"/>
        <w:left w:val="none" w:sz="0" w:space="0" w:color="auto"/>
        <w:bottom w:val="none" w:sz="0" w:space="0" w:color="auto"/>
        <w:right w:val="none" w:sz="0" w:space="0" w:color="auto"/>
      </w:divBdr>
    </w:div>
    <w:div w:id="180973626">
      <w:bodyDiv w:val="1"/>
      <w:marLeft w:val="0"/>
      <w:marRight w:val="0"/>
      <w:marTop w:val="0"/>
      <w:marBottom w:val="0"/>
      <w:divBdr>
        <w:top w:val="none" w:sz="0" w:space="0" w:color="auto"/>
        <w:left w:val="none" w:sz="0" w:space="0" w:color="auto"/>
        <w:bottom w:val="none" w:sz="0" w:space="0" w:color="auto"/>
        <w:right w:val="none" w:sz="0" w:space="0" w:color="auto"/>
      </w:divBdr>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60938308">
      <w:bodyDiv w:val="1"/>
      <w:marLeft w:val="0"/>
      <w:marRight w:val="0"/>
      <w:marTop w:val="0"/>
      <w:marBottom w:val="0"/>
      <w:divBdr>
        <w:top w:val="none" w:sz="0" w:space="0" w:color="auto"/>
        <w:left w:val="none" w:sz="0" w:space="0" w:color="auto"/>
        <w:bottom w:val="none" w:sz="0" w:space="0" w:color="auto"/>
        <w:right w:val="none" w:sz="0" w:space="0" w:color="auto"/>
      </w:divBdr>
    </w:div>
    <w:div w:id="397945999">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434594251">
      <w:bodyDiv w:val="1"/>
      <w:marLeft w:val="0"/>
      <w:marRight w:val="0"/>
      <w:marTop w:val="0"/>
      <w:marBottom w:val="0"/>
      <w:divBdr>
        <w:top w:val="none" w:sz="0" w:space="0" w:color="auto"/>
        <w:left w:val="none" w:sz="0" w:space="0" w:color="auto"/>
        <w:bottom w:val="none" w:sz="0" w:space="0" w:color="auto"/>
        <w:right w:val="none" w:sz="0" w:space="0" w:color="auto"/>
      </w:divBdr>
      <w:divsChild>
        <w:div w:id="446509232">
          <w:marLeft w:val="0"/>
          <w:marRight w:val="0"/>
          <w:marTop w:val="0"/>
          <w:marBottom w:val="0"/>
          <w:divBdr>
            <w:top w:val="none" w:sz="0" w:space="0" w:color="auto"/>
            <w:left w:val="none" w:sz="0" w:space="0" w:color="auto"/>
            <w:bottom w:val="none" w:sz="0" w:space="0" w:color="auto"/>
            <w:right w:val="none" w:sz="0" w:space="0" w:color="auto"/>
          </w:divBdr>
        </w:div>
        <w:div w:id="2000225584">
          <w:marLeft w:val="0"/>
          <w:marRight w:val="0"/>
          <w:marTop w:val="0"/>
          <w:marBottom w:val="0"/>
          <w:divBdr>
            <w:top w:val="none" w:sz="0" w:space="0" w:color="auto"/>
            <w:left w:val="none" w:sz="0" w:space="0" w:color="auto"/>
            <w:bottom w:val="none" w:sz="0" w:space="0" w:color="auto"/>
            <w:right w:val="none" w:sz="0" w:space="0" w:color="auto"/>
          </w:divBdr>
        </w:div>
      </w:divsChild>
    </w:div>
    <w:div w:id="446124547">
      <w:bodyDiv w:val="1"/>
      <w:marLeft w:val="0"/>
      <w:marRight w:val="0"/>
      <w:marTop w:val="0"/>
      <w:marBottom w:val="0"/>
      <w:divBdr>
        <w:top w:val="none" w:sz="0" w:space="0" w:color="auto"/>
        <w:left w:val="none" w:sz="0" w:space="0" w:color="auto"/>
        <w:bottom w:val="none" w:sz="0" w:space="0" w:color="auto"/>
        <w:right w:val="none" w:sz="0" w:space="0" w:color="auto"/>
      </w:divBdr>
      <w:divsChild>
        <w:div w:id="1552811268">
          <w:marLeft w:val="0"/>
          <w:marRight w:val="0"/>
          <w:marTop w:val="0"/>
          <w:marBottom w:val="0"/>
          <w:divBdr>
            <w:top w:val="none" w:sz="0" w:space="0" w:color="auto"/>
            <w:left w:val="none" w:sz="0" w:space="0" w:color="auto"/>
            <w:bottom w:val="none" w:sz="0" w:space="0" w:color="auto"/>
            <w:right w:val="none" w:sz="0" w:space="0" w:color="auto"/>
          </w:divBdr>
        </w:div>
        <w:div w:id="1687444393">
          <w:marLeft w:val="0"/>
          <w:marRight w:val="0"/>
          <w:marTop w:val="0"/>
          <w:marBottom w:val="0"/>
          <w:divBdr>
            <w:top w:val="none" w:sz="0" w:space="0" w:color="auto"/>
            <w:left w:val="none" w:sz="0" w:space="0" w:color="auto"/>
            <w:bottom w:val="none" w:sz="0" w:space="0" w:color="auto"/>
            <w:right w:val="none" w:sz="0" w:space="0" w:color="auto"/>
          </w:divBdr>
        </w:div>
        <w:div w:id="246697195">
          <w:marLeft w:val="0"/>
          <w:marRight w:val="0"/>
          <w:marTop w:val="0"/>
          <w:marBottom w:val="0"/>
          <w:divBdr>
            <w:top w:val="none" w:sz="0" w:space="0" w:color="auto"/>
            <w:left w:val="none" w:sz="0" w:space="0" w:color="auto"/>
            <w:bottom w:val="none" w:sz="0" w:space="0" w:color="auto"/>
            <w:right w:val="none" w:sz="0" w:space="0" w:color="auto"/>
          </w:divBdr>
        </w:div>
        <w:div w:id="1604415284">
          <w:marLeft w:val="0"/>
          <w:marRight w:val="0"/>
          <w:marTop w:val="0"/>
          <w:marBottom w:val="0"/>
          <w:divBdr>
            <w:top w:val="none" w:sz="0" w:space="0" w:color="auto"/>
            <w:left w:val="none" w:sz="0" w:space="0" w:color="auto"/>
            <w:bottom w:val="none" w:sz="0" w:space="0" w:color="auto"/>
            <w:right w:val="none" w:sz="0" w:space="0" w:color="auto"/>
          </w:divBdr>
        </w:div>
        <w:div w:id="1288462822">
          <w:marLeft w:val="0"/>
          <w:marRight w:val="0"/>
          <w:marTop w:val="0"/>
          <w:marBottom w:val="0"/>
          <w:divBdr>
            <w:top w:val="none" w:sz="0" w:space="0" w:color="auto"/>
            <w:left w:val="none" w:sz="0" w:space="0" w:color="auto"/>
            <w:bottom w:val="none" w:sz="0" w:space="0" w:color="auto"/>
            <w:right w:val="none" w:sz="0" w:space="0" w:color="auto"/>
          </w:divBdr>
        </w:div>
        <w:div w:id="1184904346">
          <w:marLeft w:val="0"/>
          <w:marRight w:val="0"/>
          <w:marTop w:val="0"/>
          <w:marBottom w:val="0"/>
          <w:divBdr>
            <w:top w:val="none" w:sz="0" w:space="0" w:color="auto"/>
            <w:left w:val="none" w:sz="0" w:space="0" w:color="auto"/>
            <w:bottom w:val="none" w:sz="0" w:space="0" w:color="auto"/>
            <w:right w:val="none" w:sz="0" w:space="0" w:color="auto"/>
          </w:divBdr>
        </w:div>
        <w:div w:id="368527324">
          <w:marLeft w:val="0"/>
          <w:marRight w:val="0"/>
          <w:marTop w:val="0"/>
          <w:marBottom w:val="0"/>
          <w:divBdr>
            <w:top w:val="none" w:sz="0" w:space="0" w:color="auto"/>
            <w:left w:val="none" w:sz="0" w:space="0" w:color="auto"/>
            <w:bottom w:val="none" w:sz="0" w:space="0" w:color="auto"/>
            <w:right w:val="none" w:sz="0" w:space="0" w:color="auto"/>
          </w:divBdr>
        </w:div>
        <w:div w:id="1491631364">
          <w:marLeft w:val="0"/>
          <w:marRight w:val="0"/>
          <w:marTop w:val="0"/>
          <w:marBottom w:val="0"/>
          <w:divBdr>
            <w:top w:val="none" w:sz="0" w:space="0" w:color="auto"/>
            <w:left w:val="none" w:sz="0" w:space="0" w:color="auto"/>
            <w:bottom w:val="none" w:sz="0" w:space="0" w:color="auto"/>
            <w:right w:val="none" w:sz="0" w:space="0" w:color="auto"/>
          </w:divBdr>
        </w:div>
        <w:div w:id="918637937">
          <w:marLeft w:val="0"/>
          <w:marRight w:val="0"/>
          <w:marTop w:val="0"/>
          <w:marBottom w:val="0"/>
          <w:divBdr>
            <w:top w:val="none" w:sz="0" w:space="0" w:color="auto"/>
            <w:left w:val="none" w:sz="0" w:space="0" w:color="auto"/>
            <w:bottom w:val="none" w:sz="0" w:space="0" w:color="auto"/>
            <w:right w:val="none" w:sz="0" w:space="0" w:color="auto"/>
          </w:divBdr>
        </w:div>
        <w:div w:id="2097819575">
          <w:marLeft w:val="0"/>
          <w:marRight w:val="0"/>
          <w:marTop w:val="0"/>
          <w:marBottom w:val="0"/>
          <w:divBdr>
            <w:top w:val="none" w:sz="0" w:space="0" w:color="auto"/>
            <w:left w:val="none" w:sz="0" w:space="0" w:color="auto"/>
            <w:bottom w:val="none" w:sz="0" w:space="0" w:color="auto"/>
            <w:right w:val="none" w:sz="0" w:space="0" w:color="auto"/>
          </w:divBdr>
        </w:div>
      </w:divsChild>
    </w:div>
    <w:div w:id="645859863">
      <w:bodyDiv w:val="1"/>
      <w:marLeft w:val="0"/>
      <w:marRight w:val="0"/>
      <w:marTop w:val="0"/>
      <w:marBottom w:val="0"/>
      <w:divBdr>
        <w:top w:val="none" w:sz="0" w:space="0" w:color="auto"/>
        <w:left w:val="none" w:sz="0" w:space="0" w:color="auto"/>
        <w:bottom w:val="none" w:sz="0" w:space="0" w:color="auto"/>
        <w:right w:val="none" w:sz="0" w:space="0" w:color="auto"/>
      </w:divBdr>
    </w:div>
    <w:div w:id="688260902">
      <w:bodyDiv w:val="1"/>
      <w:marLeft w:val="0"/>
      <w:marRight w:val="0"/>
      <w:marTop w:val="0"/>
      <w:marBottom w:val="0"/>
      <w:divBdr>
        <w:top w:val="none" w:sz="0" w:space="0" w:color="auto"/>
        <w:left w:val="none" w:sz="0" w:space="0" w:color="auto"/>
        <w:bottom w:val="none" w:sz="0" w:space="0" w:color="auto"/>
        <w:right w:val="none" w:sz="0" w:space="0" w:color="auto"/>
      </w:divBdr>
    </w:div>
    <w:div w:id="779573423">
      <w:bodyDiv w:val="1"/>
      <w:marLeft w:val="0"/>
      <w:marRight w:val="0"/>
      <w:marTop w:val="0"/>
      <w:marBottom w:val="0"/>
      <w:divBdr>
        <w:top w:val="none" w:sz="0" w:space="0" w:color="auto"/>
        <w:left w:val="none" w:sz="0" w:space="0" w:color="auto"/>
        <w:bottom w:val="none" w:sz="0" w:space="0" w:color="auto"/>
        <w:right w:val="none" w:sz="0" w:space="0" w:color="auto"/>
      </w:divBdr>
      <w:divsChild>
        <w:div w:id="1490052153">
          <w:marLeft w:val="0"/>
          <w:marRight w:val="0"/>
          <w:marTop w:val="0"/>
          <w:marBottom w:val="0"/>
          <w:divBdr>
            <w:top w:val="none" w:sz="0" w:space="0" w:color="auto"/>
            <w:left w:val="none" w:sz="0" w:space="0" w:color="auto"/>
            <w:bottom w:val="none" w:sz="0" w:space="0" w:color="auto"/>
            <w:right w:val="none" w:sz="0" w:space="0" w:color="auto"/>
          </w:divBdr>
        </w:div>
        <w:div w:id="1950819602">
          <w:marLeft w:val="0"/>
          <w:marRight w:val="0"/>
          <w:marTop w:val="0"/>
          <w:marBottom w:val="0"/>
          <w:divBdr>
            <w:top w:val="none" w:sz="0" w:space="0" w:color="auto"/>
            <w:left w:val="none" w:sz="0" w:space="0" w:color="auto"/>
            <w:bottom w:val="none" w:sz="0" w:space="0" w:color="auto"/>
            <w:right w:val="none" w:sz="0" w:space="0" w:color="auto"/>
          </w:divBdr>
        </w:div>
      </w:divsChild>
    </w:div>
    <w:div w:id="934559098">
      <w:bodyDiv w:val="1"/>
      <w:marLeft w:val="0"/>
      <w:marRight w:val="0"/>
      <w:marTop w:val="0"/>
      <w:marBottom w:val="0"/>
      <w:divBdr>
        <w:top w:val="none" w:sz="0" w:space="0" w:color="auto"/>
        <w:left w:val="none" w:sz="0" w:space="0" w:color="auto"/>
        <w:bottom w:val="none" w:sz="0" w:space="0" w:color="auto"/>
        <w:right w:val="none" w:sz="0" w:space="0" w:color="auto"/>
      </w:divBdr>
      <w:divsChild>
        <w:div w:id="34700423">
          <w:marLeft w:val="0"/>
          <w:marRight w:val="0"/>
          <w:marTop w:val="0"/>
          <w:marBottom w:val="0"/>
          <w:divBdr>
            <w:top w:val="none" w:sz="0" w:space="0" w:color="auto"/>
            <w:left w:val="none" w:sz="0" w:space="0" w:color="auto"/>
            <w:bottom w:val="none" w:sz="0" w:space="0" w:color="auto"/>
            <w:right w:val="none" w:sz="0" w:space="0" w:color="auto"/>
          </w:divBdr>
        </w:div>
        <w:div w:id="1683509282">
          <w:marLeft w:val="0"/>
          <w:marRight w:val="0"/>
          <w:marTop w:val="0"/>
          <w:marBottom w:val="0"/>
          <w:divBdr>
            <w:top w:val="none" w:sz="0" w:space="0" w:color="auto"/>
            <w:left w:val="none" w:sz="0" w:space="0" w:color="auto"/>
            <w:bottom w:val="none" w:sz="0" w:space="0" w:color="auto"/>
            <w:right w:val="none" w:sz="0" w:space="0" w:color="auto"/>
          </w:divBdr>
        </w:div>
      </w:divsChild>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355613970">
      <w:bodyDiv w:val="1"/>
      <w:marLeft w:val="0"/>
      <w:marRight w:val="0"/>
      <w:marTop w:val="0"/>
      <w:marBottom w:val="0"/>
      <w:divBdr>
        <w:top w:val="none" w:sz="0" w:space="0" w:color="auto"/>
        <w:left w:val="none" w:sz="0" w:space="0" w:color="auto"/>
        <w:bottom w:val="none" w:sz="0" w:space="0" w:color="auto"/>
        <w:right w:val="none" w:sz="0" w:space="0" w:color="auto"/>
      </w:divBdr>
      <w:divsChild>
        <w:div w:id="943539858">
          <w:marLeft w:val="0"/>
          <w:marRight w:val="0"/>
          <w:marTop w:val="0"/>
          <w:marBottom w:val="0"/>
          <w:divBdr>
            <w:top w:val="none" w:sz="0" w:space="0" w:color="auto"/>
            <w:left w:val="none" w:sz="0" w:space="0" w:color="auto"/>
            <w:bottom w:val="none" w:sz="0" w:space="0" w:color="auto"/>
            <w:right w:val="none" w:sz="0" w:space="0" w:color="auto"/>
          </w:divBdr>
          <w:divsChild>
            <w:div w:id="993097278">
              <w:marLeft w:val="0"/>
              <w:marRight w:val="0"/>
              <w:marTop w:val="0"/>
              <w:marBottom w:val="0"/>
              <w:divBdr>
                <w:top w:val="none" w:sz="0" w:space="0" w:color="auto"/>
                <w:left w:val="none" w:sz="0" w:space="0" w:color="auto"/>
                <w:bottom w:val="none" w:sz="0" w:space="0" w:color="auto"/>
                <w:right w:val="none" w:sz="0" w:space="0" w:color="auto"/>
              </w:divBdr>
            </w:div>
            <w:div w:id="1136675917">
              <w:marLeft w:val="0"/>
              <w:marRight w:val="0"/>
              <w:marTop w:val="0"/>
              <w:marBottom w:val="0"/>
              <w:divBdr>
                <w:top w:val="none" w:sz="0" w:space="0" w:color="auto"/>
                <w:left w:val="none" w:sz="0" w:space="0" w:color="auto"/>
                <w:bottom w:val="none" w:sz="0" w:space="0" w:color="auto"/>
                <w:right w:val="none" w:sz="0" w:space="0" w:color="auto"/>
              </w:divBdr>
            </w:div>
          </w:divsChild>
        </w:div>
        <w:div w:id="1857424977">
          <w:marLeft w:val="0"/>
          <w:marRight w:val="0"/>
          <w:marTop w:val="0"/>
          <w:marBottom w:val="0"/>
          <w:divBdr>
            <w:top w:val="none" w:sz="0" w:space="0" w:color="auto"/>
            <w:left w:val="none" w:sz="0" w:space="0" w:color="auto"/>
            <w:bottom w:val="none" w:sz="0" w:space="0" w:color="auto"/>
            <w:right w:val="none" w:sz="0" w:space="0" w:color="auto"/>
          </w:divBdr>
        </w:div>
      </w:divsChild>
    </w:div>
    <w:div w:id="1379403254">
      <w:bodyDiv w:val="1"/>
      <w:marLeft w:val="0"/>
      <w:marRight w:val="0"/>
      <w:marTop w:val="0"/>
      <w:marBottom w:val="0"/>
      <w:divBdr>
        <w:top w:val="none" w:sz="0" w:space="0" w:color="auto"/>
        <w:left w:val="none" w:sz="0" w:space="0" w:color="auto"/>
        <w:bottom w:val="none" w:sz="0" w:space="0" w:color="auto"/>
        <w:right w:val="none" w:sz="0" w:space="0" w:color="auto"/>
      </w:divBdr>
    </w:div>
    <w:div w:id="1408457992">
      <w:bodyDiv w:val="1"/>
      <w:marLeft w:val="0"/>
      <w:marRight w:val="0"/>
      <w:marTop w:val="0"/>
      <w:marBottom w:val="0"/>
      <w:divBdr>
        <w:top w:val="none" w:sz="0" w:space="0" w:color="auto"/>
        <w:left w:val="none" w:sz="0" w:space="0" w:color="auto"/>
        <w:bottom w:val="none" w:sz="0" w:space="0" w:color="auto"/>
        <w:right w:val="none" w:sz="0" w:space="0" w:color="auto"/>
      </w:divBdr>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83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uffalo.zoom.us/j/93558101236?pwd=b21sZmlGdkJTbGNxSFg2WlZEWitsZz09" TargetMode="External"/><Relationship Id="rId3" Type="http://schemas.openxmlformats.org/officeDocument/2006/relationships/settings" Target="settings.xml"/><Relationship Id="rId7" Type="http://schemas.openxmlformats.org/officeDocument/2006/relationships/hyperlink" Target="mailto:jkretchmer@gatech.edu"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mkochman@ichf.edu.p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1248</TotalTime>
  <Pages>4</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 Akimov</cp:lastModifiedBy>
  <cp:revision>119</cp:revision>
  <cp:lastPrinted>2021-08-11T23:40:00Z</cp:lastPrinted>
  <dcterms:created xsi:type="dcterms:W3CDTF">2020-09-21T18:32:00Z</dcterms:created>
  <dcterms:modified xsi:type="dcterms:W3CDTF">2023-04-05T17:35:00Z</dcterms:modified>
</cp:coreProperties>
</file>