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wmf" ContentType="image/x-wmf"/>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7B2A" w:rsidRDefault="00E87B2A" w:rsidP="00C15BDA">
      <w:pPr>
        <w:pStyle w:val="TTPTitle"/>
        <w:spacing w:afterLines="50"/>
        <w:rPr>
          <w:sz w:val="22"/>
          <w:szCs w:val="22"/>
          <w:lang w:eastAsia="zh-CN"/>
        </w:rPr>
      </w:pPr>
    </w:p>
    <w:p w:rsidR="00E87B2A" w:rsidRDefault="00E87B2A" w:rsidP="00C15BDA">
      <w:pPr>
        <w:pStyle w:val="TTPTitle"/>
        <w:spacing w:afterLines="50"/>
        <w:rPr>
          <w:sz w:val="22"/>
          <w:szCs w:val="22"/>
          <w:lang w:eastAsia="zh-CN"/>
        </w:rPr>
      </w:pPr>
    </w:p>
    <w:p w:rsidR="00E87B2A" w:rsidRDefault="00E87B2A" w:rsidP="00C15BDA">
      <w:pPr>
        <w:pStyle w:val="TTPTitle"/>
        <w:spacing w:afterLines="50"/>
        <w:rPr>
          <w:sz w:val="22"/>
          <w:szCs w:val="22"/>
          <w:lang w:eastAsia="zh-CN"/>
        </w:rPr>
      </w:pPr>
    </w:p>
    <w:p w:rsidR="00E87B2A" w:rsidRDefault="00E87B2A" w:rsidP="00C15BDA">
      <w:pPr>
        <w:pStyle w:val="TTPTitle"/>
        <w:spacing w:afterLines="50"/>
        <w:rPr>
          <w:sz w:val="22"/>
          <w:szCs w:val="22"/>
          <w:lang w:eastAsia="zh-CN"/>
        </w:rPr>
      </w:pPr>
    </w:p>
    <w:p w:rsidR="00E87B2A" w:rsidRDefault="00653143" w:rsidP="00C15BDA">
      <w:pPr>
        <w:pStyle w:val="TTPTitle"/>
        <w:spacing w:afterLines="50"/>
        <w:rPr>
          <w:sz w:val="56"/>
          <w:szCs w:val="22"/>
          <w:lang w:eastAsia="zh-CN"/>
        </w:rPr>
      </w:pPr>
      <w:r>
        <w:rPr>
          <w:sz w:val="56"/>
          <w:szCs w:val="22"/>
          <w:lang w:eastAsia="zh-CN"/>
        </w:rPr>
        <w:t>VISTA</w:t>
      </w:r>
      <w:r w:rsidR="00075FEB">
        <w:rPr>
          <w:sz w:val="56"/>
          <w:szCs w:val="22"/>
          <w:lang w:eastAsia="zh-CN"/>
        </w:rPr>
        <w:t xml:space="preserve"> Seminar</w:t>
      </w:r>
    </w:p>
    <w:p w:rsidR="00075FEB" w:rsidRDefault="00075FEB" w:rsidP="00075FEB">
      <w:pPr>
        <w:pStyle w:val="TTPAuthors"/>
        <w:rPr>
          <w:lang w:eastAsia="zh-CN"/>
        </w:rPr>
      </w:pPr>
    </w:p>
    <w:p w:rsidR="00075FEB" w:rsidRPr="00075FEB" w:rsidRDefault="00AE521D" w:rsidP="00075FEB">
      <w:pPr>
        <w:jc w:val="center"/>
        <w:rPr>
          <w:sz w:val="48"/>
        </w:rPr>
      </w:pPr>
      <w:r>
        <w:rPr>
          <w:sz w:val="48"/>
        </w:rPr>
        <w:t>Seminar 6</w:t>
      </w:r>
    </w:p>
    <w:p w:rsidR="00E87B2A" w:rsidRDefault="00E87B2A" w:rsidP="00C15BDA">
      <w:pPr>
        <w:pStyle w:val="TTPTitle"/>
        <w:spacing w:afterLines="50"/>
        <w:rPr>
          <w:sz w:val="22"/>
          <w:szCs w:val="22"/>
          <w:lang w:eastAsia="zh-CN"/>
        </w:rPr>
      </w:pPr>
    </w:p>
    <w:p w:rsidR="00E87B2A" w:rsidRDefault="00E87B2A" w:rsidP="00C15BDA">
      <w:pPr>
        <w:pStyle w:val="TTPTitle"/>
        <w:spacing w:afterLines="50"/>
        <w:rPr>
          <w:sz w:val="22"/>
          <w:szCs w:val="22"/>
          <w:lang w:eastAsia="zh-CN"/>
        </w:rPr>
      </w:pPr>
    </w:p>
    <w:p w:rsidR="00E87B2A" w:rsidRDefault="00E87B2A" w:rsidP="00C15BDA">
      <w:pPr>
        <w:pStyle w:val="TTPTitle"/>
        <w:spacing w:afterLines="50"/>
        <w:rPr>
          <w:sz w:val="22"/>
          <w:szCs w:val="22"/>
          <w:lang w:eastAsia="zh-CN"/>
        </w:rPr>
      </w:pPr>
    </w:p>
    <w:p w:rsidR="00E87B2A" w:rsidRDefault="00AE521D" w:rsidP="00C15BDA">
      <w:pPr>
        <w:pStyle w:val="TTPTitle"/>
        <w:spacing w:afterLines="50"/>
        <w:rPr>
          <w:sz w:val="22"/>
          <w:szCs w:val="22"/>
          <w:lang w:eastAsia="zh-CN"/>
        </w:rPr>
      </w:pPr>
      <w:r>
        <w:rPr>
          <w:sz w:val="28"/>
          <w:szCs w:val="22"/>
          <w:lang w:eastAsia="zh-CN"/>
        </w:rPr>
        <w:t>9:30 – 11:00 am EST / 2:30 – 4</w:t>
      </w:r>
      <w:r w:rsidR="00900167">
        <w:rPr>
          <w:sz w:val="28"/>
          <w:szCs w:val="22"/>
          <w:lang w:eastAsia="zh-CN"/>
        </w:rPr>
        <w:t>:0</w:t>
      </w:r>
      <w:r w:rsidR="00E87B2A" w:rsidRPr="00E87B2A">
        <w:rPr>
          <w:sz w:val="28"/>
          <w:szCs w:val="22"/>
          <w:lang w:eastAsia="zh-CN"/>
        </w:rPr>
        <w:t>0 pm GMT</w:t>
      </w:r>
      <w:r>
        <w:rPr>
          <w:sz w:val="28"/>
          <w:szCs w:val="22"/>
          <w:lang w:eastAsia="zh-CN"/>
        </w:rPr>
        <w:t xml:space="preserve"> / 3:30 pm – 5:00 pm Paris </w:t>
      </w:r>
    </w:p>
    <w:p w:rsidR="00E87B2A" w:rsidRDefault="00E87B2A" w:rsidP="00E87B2A">
      <w:pPr>
        <w:pStyle w:val="TTPAuthors"/>
        <w:rPr>
          <w:lang w:eastAsia="zh-CN"/>
        </w:rPr>
      </w:pPr>
    </w:p>
    <w:p w:rsidR="00AE521D" w:rsidRPr="00AE521D" w:rsidRDefault="00AE521D" w:rsidP="00AE521D"/>
    <w:p w:rsidR="00E87B2A" w:rsidRPr="00E87B2A" w:rsidRDefault="00E87B2A" w:rsidP="00C15BDA">
      <w:pPr>
        <w:pStyle w:val="TTPTitle"/>
        <w:spacing w:afterLines="50"/>
        <w:rPr>
          <w:sz w:val="32"/>
          <w:szCs w:val="22"/>
          <w:lang w:eastAsia="zh-CN"/>
        </w:rPr>
      </w:pPr>
      <w:r w:rsidRPr="00E87B2A">
        <w:rPr>
          <w:sz w:val="32"/>
          <w:szCs w:val="22"/>
          <w:lang w:eastAsia="zh-CN"/>
        </w:rPr>
        <w:t>TOC:</w:t>
      </w:r>
    </w:p>
    <w:p w:rsidR="00E87B2A" w:rsidRPr="00E87B2A" w:rsidRDefault="00E87B2A" w:rsidP="00E87B2A">
      <w:pPr>
        <w:pStyle w:val="TTPAuthors"/>
        <w:rPr>
          <w:lang w:eastAsia="zh-CN"/>
        </w:rPr>
      </w:pPr>
    </w:p>
    <w:p w:rsidR="00E87B2A" w:rsidRDefault="00E87B2A" w:rsidP="00E87B2A">
      <w:pPr>
        <w:pStyle w:val="TTPAuthors"/>
        <w:numPr>
          <w:ilvl w:val="0"/>
          <w:numId w:val="1"/>
        </w:numPr>
        <w:ind w:left="360"/>
        <w:jc w:val="left"/>
        <w:rPr>
          <w:rFonts w:ascii="Times New Roman" w:hAnsi="Times New Roman" w:cs="Times New Roman"/>
          <w:lang w:eastAsia="zh-CN"/>
        </w:rPr>
      </w:pPr>
      <w:r>
        <w:rPr>
          <w:rFonts w:ascii="Times New Roman" w:hAnsi="Times New Roman" w:cs="Times New Roman"/>
          <w:lang w:eastAsia="zh-CN"/>
        </w:rPr>
        <w:t xml:space="preserve">Presenter 1: </w:t>
      </w:r>
      <w:r w:rsidR="00BF450A">
        <w:rPr>
          <w:rFonts w:ascii="Times New Roman" w:hAnsi="Times New Roman" w:cs="Times New Roman"/>
          <w:lang w:eastAsia="zh-CN"/>
        </w:rPr>
        <w:t xml:space="preserve">Dr. </w:t>
      </w:r>
      <w:r w:rsidR="00AE521D">
        <w:rPr>
          <w:rFonts w:ascii="Times New Roman" w:hAnsi="Times New Roman" w:cs="Times New Roman"/>
          <w:lang w:eastAsia="zh-CN"/>
        </w:rPr>
        <w:t xml:space="preserve">Sergei </w:t>
      </w:r>
      <w:proofErr w:type="spellStart"/>
      <w:r w:rsidR="00AE521D">
        <w:rPr>
          <w:rFonts w:ascii="Times New Roman" w:hAnsi="Times New Roman" w:cs="Times New Roman"/>
          <w:lang w:eastAsia="zh-CN"/>
        </w:rPr>
        <w:t>Tretiak</w:t>
      </w:r>
      <w:proofErr w:type="spellEnd"/>
      <w:r w:rsidR="00900167">
        <w:rPr>
          <w:rFonts w:ascii="Times New Roman" w:hAnsi="Times New Roman" w:cs="Times New Roman"/>
          <w:lang w:eastAsia="zh-CN"/>
        </w:rPr>
        <w:t xml:space="preserve">, </w:t>
      </w:r>
      <w:r w:rsidR="00AE521D">
        <w:rPr>
          <w:rFonts w:ascii="Times New Roman" w:hAnsi="Times New Roman" w:cs="Times New Roman"/>
          <w:lang w:eastAsia="zh-CN"/>
        </w:rPr>
        <w:t>Los Alamos National Lab</w:t>
      </w:r>
      <w:r w:rsidR="00BF450A">
        <w:rPr>
          <w:rFonts w:ascii="Times New Roman" w:hAnsi="Times New Roman" w:cs="Times New Roman"/>
          <w:lang w:eastAsia="zh-CN"/>
        </w:rPr>
        <w:t xml:space="preserve">, </w:t>
      </w:r>
      <w:r w:rsidR="00AE521D">
        <w:rPr>
          <w:rFonts w:ascii="Times New Roman" w:hAnsi="Times New Roman" w:cs="Times New Roman"/>
          <w:lang w:eastAsia="zh-CN"/>
        </w:rPr>
        <w:t>USA</w:t>
      </w:r>
      <w:r w:rsidR="005E0611">
        <w:rPr>
          <w:rFonts w:ascii="Times New Roman" w:hAnsi="Times New Roman" w:cs="Times New Roman"/>
          <w:lang w:eastAsia="zh-CN"/>
        </w:rPr>
        <w:t>….</w:t>
      </w:r>
      <w:r w:rsidR="00BF450A">
        <w:rPr>
          <w:rFonts w:ascii="Times New Roman" w:hAnsi="Times New Roman" w:cs="Times New Roman"/>
          <w:lang w:eastAsia="zh-CN"/>
        </w:rPr>
        <w:t>.</w:t>
      </w:r>
      <w:r w:rsidR="007C43B2">
        <w:rPr>
          <w:rFonts w:ascii="Times New Roman" w:hAnsi="Times New Roman" w:cs="Times New Roman"/>
          <w:lang w:eastAsia="zh-CN"/>
        </w:rPr>
        <w:t>.</w:t>
      </w:r>
      <w:r>
        <w:rPr>
          <w:rFonts w:ascii="Times New Roman" w:hAnsi="Times New Roman" w:cs="Times New Roman"/>
          <w:lang w:eastAsia="zh-CN"/>
        </w:rPr>
        <w:t xml:space="preserve"> page 2</w:t>
      </w:r>
    </w:p>
    <w:p w:rsidR="00900167" w:rsidRPr="00AE521D" w:rsidRDefault="00616F24" w:rsidP="00900167">
      <w:pPr>
        <w:pStyle w:val="TTPAuthors"/>
        <w:numPr>
          <w:ilvl w:val="0"/>
          <w:numId w:val="1"/>
        </w:numPr>
        <w:ind w:left="360"/>
        <w:jc w:val="left"/>
        <w:rPr>
          <w:rFonts w:ascii="Times New Roman" w:hAnsi="Times New Roman" w:cs="Times New Roman"/>
          <w:lang w:eastAsia="zh-CN"/>
        </w:rPr>
      </w:pPr>
      <w:r>
        <w:rPr>
          <w:rFonts w:ascii="Times New Roman" w:hAnsi="Times New Roman" w:cs="Times New Roman"/>
          <w:lang w:eastAsia="zh-CN"/>
        </w:rPr>
        <w:t xml:space="preserve">Presenter 2: </w:t>
      </w:r>
      <w:r w:rsidR="005E0611">
        <w:rPr>
          <w:rFonts w:ascii="Times New Roman" w:hAnsi="Times New Roman" w:cs="Times New Roman"/>
          <w:lang w:eastAsia="zh-CN"/>
        </w:rPr>
        <w:t>Dr</w:t>
      </w:r>
      <w:r w:rsidR="00BF450A">
        <w:rPr>
          <w:rFonts w:ascii="Times New Roman" w:hAnsi="Times New Roman" w:cs="Times New Roman"/>
          <w:lang w:eastAsia="zh-CN"/>
        </w:rPr>
        <w:t>.</w:t>
      </w:r>
      <w:r w:rsidR="00900167" w:rsidRPr="00E87B2A">
        <w:rPr>
          <w:rFonts w:ascii="Times New Roman" w:hAnsi="Times New Roman" w:cs="Times New Roman"/>
          <w:lang w:eastAsia="zh-CN"/>
        </w:rPr>
        <w:t xml:space="preserve"> </w:t>
      </w:r>
      <w:proofErr w:type="spellStart"/>
      <w:r w:rsidR="00AE521D">
        <w:rPr>
          <w:rFonts w:ascii="Times New Roman" w:hAnsi="Times New Roman" w:cs="Times New Roman"/>
          <w:lang w:eastAsia="zh-CN"/>
        </w:rPr>
        <w:t>Ksenia</w:t>
      </w:r>
      <w:proofErr w:type="spellEnd"/>
      <w:r w:rsidR="00AE521D">
        <w:rPr>
          <w:rFonts w:ascii="Times New Roman" w:hAnsi="Times New Roman" w:cs="Times New Roman"/>
          <w:lang w:eastAsia="zh-CN"/>
        </w:rPr>
        <w:t xml:space="preserve"> </w:t>
      </w:r>
      <w:proofErr w:type="spellStart"/>
      <w:r w:rsidR="00AE521D">
        <w:rPr>
          <w:rFonts w:ascii="Times New Roman" w:hAnsi="Times New Roman" w:cs="Times New Roman"/>
          <w:lang w:eastAsia="zh-CN"/>
        </w:rPr>
        <w:t>Komarova</w:t>
      </w:r>
      <w:proofErr w:type="spellEnd"/>
      <w:r w:rsidR="00900167" w:rsidRPr="00E87B2A">
        <w:rPr>
          <w:rFonts w:ascii="Times New Roman" w:hAnsi="Times New Roman" w:cs="Times New Roman"/>
          <w:lang w:eastAsia="zh-CN"/>
        </w:rPr>
        <w:t xml:space="preserve">, </w:t>
      </w:r>
      <w:r w:rsidR="00AE521D">
        <w:rPr>
          <w:rFonts w:ascii="Times New Roman" w:hAnsi="Times New Roman" w:cs="Times New Roman"/>
          <w:lang w:eastAsia="zh-CN"/>
        </w:rPr>
        <w:t>The Hebrew University of Jerusalem</w:t>
      </w:r>
      <w:r w:rsidR="005E0611">
        <w:rPr>
          <w:rFonts w:ascii="Times New Roman" w:hAnsi="Times New Roman" w:cs="Times New Roman"/>
          <w:lang w:eastAsia="zh-CN"/>
        </w:rPr>
        <w:t xml:space="preserve">, </w:t>
      </w:r>
      <w:r w:rsidR="00AE521D">
        <w:rPr>
          <w:rFonts w:ascii="Times New Roman" w:hAnsi="Times New Roman" w:cs="Times New Roman"/>
          <w:lang w:eastAsia="zh-CN"/>
        </w:rPr>
        <w:t>Israel</w:t>
      </w:r>
      <w:r w:rsidR="005E0611">
        <w:rPr>
          <w:rFonts w:ascii="Times New Roman" w:hAnsi="Times New Roman" w:cs="Times New Roman"/>
          <w:lang w:eastAsia="zh-CN"/>
        </w:rPr>
        <w:t xml:space="preserve"> </w:t>
      </w:r>
      <w:r w:rsidR="00AE521D">
        <w:rPr>
          <w:rFonts w:ascii="Times New Roman" w:hAnsi="Times New Roman" w:cs="Times New Roman"/>
          <w:lang w:eastAsia="zh-CN"/>
        </w:rPr>
        <w:t>……………………………………………………………</w:t>
      </w:r>
      <w:r w:rsidR="00900167">
        <w:rPr>
          <w:rFonts w:ascii="Times New Roman" w:hAnsi="Times New Roman" w:cs="Times New Roman"/>
          <w:lang w:eastAsia="zh-CN"/>
        </w:rPr>
        <w:t>…</w:t>
      </w:r>
      <w:r w:rsidR="005E0611">
        <w:rPr>
          <w:rFonts w:ascii="Times New Roman" w:hAnsi="Times New Roman" w:cs="Times New Roman"/>
          <w:lang w:eastAsia="zh-CN"/>
        </w:rPr>
        <w:t>.</w:t>
      </w:r>
      <w:r w:rsidR="00AE521D">
        <w:rPr>
          <w:rFonts w:ascii="Times New Roman" w:hAnsi="Times New Roman" w:cs="Times New Roman"/>
          <w:lang w:eastAsia="zh-CN"/>
        </w:rPr>
        <w:t>..</w:t>
      </w:r>
      <w:r w:rsidR="005E0611">
        <w:rPr>
          <w:rFonts w:ascii="Times New Roman" w:hAnsi="Times New Roman" w:cs="Times New Roman"/>
          <w:lang w:eastAsia="zh-CN"/>
        </w:rPr>
        <w:t>. page 3</w:t>
      </w:r>
    </w:p>
    <w:p w:rsidR="00E87B2A" w:rsidRPr="005E0611" w:rsidRDefault="00E87B2A" w:rsidP="007141E6">
      <w:pPr>
        <w:pStyle w:val="ListParagraph"/>
        <w:numPr>
          <w:ilvl w:val="0"/>
          <w:numId w:val="1"/>
        </w:numPr>
        <w:ind w:left="360"/>
        <w:jc w:val="left"/>
        <w:rPr>
          <w:rFonts w:ascii="Times New Roman" w:hAnsi="Times New Roman"/>
          <w:sz w:val="28"/>
          <w:szCs w:val="28"/>
        </w:rPr>
      </w:pPr>
      <w:r w:rsidRPr="005E0611">
        <w:rPr>
          <w:rFonts w:ascii="Times New Roman" w:hAnsi="Times New Roman"/>
          <w:sz w:val="28"/>
          <w:szCs w:val="28"/>
        </w:rPr>
        <w:t>How to connect……………………………………………</w:t>
      </w:r>
      <w:r w:rsidR="00FC0AED" w:rsidRPr="005E0611">
        <w:rPr>
          <w:rFonts w:ascii="Times New Roman" w:hAnsi="Times New Roman"/>
          <w:sz w:val="28"/>
          <w:szCs w:val="28"/>
        </w:rPr>
        <w:t>…</w:t>
      </w:r>
      <w:r w:rsidR="005E0611">
        <w:rPr>
          <w:rFonts w:ascii="Times New Roman" w:hAnsi="Times New Roman"/>
          <w:sz w:val="28"/>
          <w:szCs w:val="28"/>
        </w:rPr>
        <w:t>………</w:t>
      </w:r>
      <w:r w:rsidR="00703878">
        <w:rPr>
          <w:rFonts w:ascii="Times New Roman" w:hAnsi="Times New Roman"/>
          <w:sz w:val="28"/>
          <w:szCs w:val="28"/>
        </w:rPr>
        <w:t>.</w:t>
      </w:r>
      <w:r w:rsidR="005E0611">
        <w:rPr>
          <w:rFonts w:ascii="Times New Roman" w:hAnsi="Times New Roman"/>
          <w:sz w:val="28"/>
          <w:szCs w:val="28"/>
        </w:rPr>
        <w:t xml:space="preserve"> page 4</w:t>
      </w:r>
    </w:p>
    <w:p w:rsidR="00E87B2A" w:rsidRDefault="00E87B2A" w:rsidP="00E87B2A">
      <w:pPr>
        <w:jc w:val="left"/>
        <w:rPr>
          <w:rFonts w:ascii="Times New Roman" w:hAnsi="Times New Roman"/>
          <w:sz w:val="28"/>
          <w:szCs w:val="28"/>
        </w:rPr>
      </w:pPr>
    </w:p>
    <w:p w:rsidR="00E87B2A" w:rsidRDefault="00E87B2A" w:rsidP="00E87B2A">
      <w:pPr>
        <w:jc w:val="left"/>
        <w:rPr>
          <w:rFonts w:ascii="Times New Roman" w:hAnsi="Times New Roman"/>
          <w:sz w:val="28"/>
          <w:szCs w:val="28"/>
        </w:rPr>
      </w:pPr>
    </w:p>
    <w:p w:rsidR="00E87B2A" w:rsidRDefault="00E87B2A" w:rsidP="00E87B2A">
      <w:pPr>
        <w:jc w:val="left"/>
        <w:rPr>
          <w:rFonts w:ascii="Times New Roman" w:hAnsi="Times New Roman"/>
          <w:sz w:val="28"/>
          <w:szCs w:val="28"/>
        </w:rPr>
      </w:pPr>
    </w:p>
    <w:p w:rsidR="00E87B2A" w:rsidRDefault="00E87B2A" w:rsidP="00E87B2A">
      <w:pPr>
        <w:jc w:val="left"/>
        <w:rPr>
          <w:rFonts w:ascii="Times New Roman" w:hAnsi="Times New Roman"/>
          <w:sz w:val="28"/>
          <w:szCs w:val="28"/>
        </w:rPr>
      </w:pPr>
    </w:p>
    <w:p w:rsidR="00616F24" w:rsidRDefault="00616F24" w:rsidP="00E87B2A">
      <w:pPr>
        <w:jc w:val="left"/>
        <w:rPr>
          <w:rFonts w:ascii="Times New Roman" w:hAnsi="Times New Roman"/>
          <w:sz w:val="28"/>
          <w:szCs w:val="28"/>
        </w:rPr>
      </w:pPr>
    </w:p>
    <w:p w:rsidR="00616F24" w:rsidRDefault="00616F24" w:rsidP="00E87B2A">
      <w:pPr>
        <w:jc w:val="left"/>
        <w:rPr>
          <w:rFonts w:ascii="Times New Roman" w:hAnsi="Times New Roman"/>
          <w:sz w:val="28"/>
          <w:szCs w:val="28"/>
        </w:rPr>
      </w:pPr>
    </w:p>
    <w:p w:rsidR="00616F24" w:rsidRPr="00E87B2A" w:rsidRDefault="00616F24" w:rsidP="00E87B2A">
      <w:pPr>
        <w:jc w:val="left"/>
        <w:rPr>
          <w:rFonts w:ascii="Times New Roman" w:hAnsi="Times New Roman"/>
          <w:sz w:val="28"/>
          <w:szCs w:val="28"/>
        </w:rPr>
      </w:pPr>
    </w:p>
    <w:p w:rsidR="00E87B2A" w:rsidRDefault="00E87B2A" w:rsidP="00C15BDA">
      <w:pPr>
        <w:pStyle w:val="TTPTitle"/>
        <w:spacing w:afterLines="50"/>
        <w:rPr>
          <w:sz w:val="22"/>
          <w:szCs w:val="22"/>
          <w:lang w:eastAsia="zh-CN"/>
        </w:rPr>
      </w:pPr>
    </w:p>
    <w:p w:rsidR="00E87B2A" w:rsidRDefault="00E87B2A" w:rsidP="00C15BDA">
      <w:pPr>
        <w:pStyle w:val="TTPTitle"/>
        <w:spacing w:afterLines="50"/>
        <w:rPr>
          <w:sz w:val="22"/>
          <w:szCs w:val="22"/>
          <w:lang w:eastAsia="zh-CN"/>
        </w:rPr>
      </w:pPr>
    </w:p>
    <w:p w:rsidR="00E87B2A" w:rsidRDefault="00E87B2A" w:rsidP="00C15BDA">
      <w:pPr>
        <w:pStyle w:val="TTPTitle"/>
        <w:spacing w:afterLines="50"/>
        <w:rPr>
          <w:sz w:val="22"/>
          <w:szCs w:val="22"/>
          <w:lang w:eastAsia="zh-CN"/>
        </w:rPr>
      </w:pPr>
    </w:p>
    <w:p w:rsidR="008136AD" w:rsidRDefault="008136AD" w:rsidP="008136AD">
      <w:pPr>
        <w:rPr>
          <w:sz w:val="20"/>
          <w:szCs w:val="20"/>
          <w:lang w:eastAsia="ja-JP"/>
        </w:rPr>
      </w:pPr>
    </w:p>
    <w:p w:rsidR="00AE521D" w:rsidRDefault="00AE521D" w:rsidP="008136AD">
      <w:pPr>
        <w:rPr>
          <w:sz w:val="20"/>
          <w:szCs w:val="20"/>
          <w:lang w:eastAsia="ja-JP"/>
        </w:rPr>
      </w:pPr>
    </w:p>
    <w:p w:rsidR="00AE521D" w:rsidRDefault="00AE521D" w:rsidP="008136AD">
      <w:pPr>
        <w:rPr>
          <w:sz w:val="20"/>
          <w:szCs w:val="20"/>
          <w:lang w:eastAsia="ja-JP"/>
        </w:rPr>
      </w:pPr>
    </w:p>
    <w:p w:rsidR="00AE521D" w:rsidRDefault="00AE521D" w:rsidP="008136AD">
      <w:pPr>
        <w:rPr>
          <w:sz w:val="20"/>
          <w:szCs w:val="20"/>
          <w:lang w:eastAsia="ja-JP"/>
        </w:rPr>
      </w:pPr>
    </w:p>
    <w:p w:rsidR="00AE521D" w:rsidRDefault="00AE521D" w:rsidP="008136AD">
      <w:pPr>
        <w:rPr>
          <w:sz w:val="20"/>
          <w:szCs w:val="20"/>
          <w:lang w:eastAsia="ja-JP"/>
        </w:rPr>
      </w:pPr>
    </w:p>
    <w:p w:rsidR="00AE521D" w:rsidRDefault="00AE521D" w:rsidP="008136AD">
      <w:pPr>
        <w:rPr>
          <w:sz w:val="20"/>
          <w:szCs w:val="20"/>
          <w:lang w:eastAsia="ja-JP"/>
        </w:rPr>
      </w:pPr>
    </w:p>
    <w:p w:rsidR="00AE521D" w:rsidRDefault="00AE521D" w:rsidP="008136AD">
      <w:pPr>
        <w:rPr>
          <w:sz w:val="20"/>
          <w:szCs w:val="20"/>
          <w:lang w:eastAsia="ja-JP"/>
        </w:rPr>
      </w:pPr>
    </w:p>
    <w:p w:rsidR="00AE521D" w:rsidRPr="00AE521D" w:rsidRDefault="00AE521D" w:rsidP="00AE521D">
      <w:pPr>
        <w:jc w:val="center"/>
        <w:rPr>
          <w:rFonts w:ascii="Times New Roman" w:eastAsia="Microsoft Uighur" w:hAnsi="Times New Roman"/>
          <w:b/>
          <w:sz w:val="28"/>
          <w:szCs w:val="24"/>
        </w:rPr>
      </w:pPr>
      <w:r w:rsidRPr="00AE521D">
        <w:rPr>
          <w:rFonts w:ascii="Times New Roman" w:eastAsia="Microsoft Uighur" w:hAnsi="Times New Roman"/>
          <w:b/>
          <w:sz w:val="28"/>
          <w:szCs w:val="24"/>
        </w:rPr>
        <w:lastRenderedPageBreak/>
        <w:t>Coherent photoexcited dynamics and intermolecular conical intersections</w:t>
      </w:r>
    </w:p>
    <w:p w:rsidR="00AE521D" w:rsidRPr="00AE521D" w:rsidRDefault="00AE521D" w:rsidP="00AE521D">
      <w:pPr>
        <w:jc w:val="center"/>
        <w:rPr>
          <w:rFonts w:ascii="Times New Roman" w:eastAsia="Microsoft Uighur" w:hAnsi="Times New Roman"/>
          <w:sz w:val="24"/>
          <w:szCs w:val="24"/>
        </w:rPr>
      </w:pPr>
    </w:p>
    <w:p w:rsidR="00AE521D" w:rsidRPr="00AE521D" w:rsidRDefault="00AE521D" w:rsidP="00AE521D">
      <w:pPr>
        <w:jc w:val="center"/>
        <w:rPr>
          <w:rFonts w:ascii="Times New Roman" w:eastAsia="Microsoft Uighur" w:hAnsi="Times New Roman"/>
          <w:sz w:val="24"/>
          <w:szCs w:val="24"/>
        </w:rPr>
      </w:pPr>
      <w:r w:rsidRPr="00AE521D">
        <w:rPr>
          <w:rFonts w:ascii="Times New Roman" w:eastAsia="Microsoft Uighur" w:hAnsi="Times New Roman"/>
          <w:sz w:val="24"/>
          <w:szCs w:val="24"/>
        </w:rPr>
        <w:t xml:space="preserve">Sergei </w:t>
      </w:r>
      <w:proofErr w:type="spellStart"/>
      <w:r w:rsidRPr="00AE521D">
        <w:rPr>
          <w:rFonts w:ascii="Times New Roman" w:eastAsia="Microsoft Uighur" w:hAnsi="Times New Roman"/>
          <w:sz w:val="24"/>
          <w:szCs w:val="24"/>
        </w:rPr>
        <w:t>Tretiak</w:t>
      </w:r>
      <w:proofErr w:type="spellEnd"/>
    </w:p>
    <w:p w:rsidR="00AE521D" w:rsidRPr="00AE521D" w:rsidRDefault="00AE521D" w:rsidP="00AE521D">
      <w:pPr>
        <w:jc w:val="center"/>
        <w:rPr>
          <w:rFonts w:ascii="Times New Roman" w:eastAsia="Microsoft Uighur" w:hAnsi="Times New Roman"/>
          <w:i/>
          <w:sz w:val="24"/>
          <w:szCs w:val="24"/>
        </w:rPr>
      </w:pPr>
      <w:r w:rsidRPr="00AE521D">
        <w:rPr>
          <w:rFonts w:ascii="Times New Roman" w:eastAsia="Microsoft Uighur" w:hAnsi="Times New Roman"/>
          <w:i/>
          <w:sz w:val="24"/>
          <w:szCs w:val="24"/>
        </w:rPr>
        <w:t>Theoretical Division, Center for Nonlinear Studies and Center for Integrated Nanotechnologies,</w:t>
      </w:r>
    </w:p>
    <w:p w:rsidR="00AE521D" w:rsidRPr="00AE521D" w:rsidRDefault="00AE521D" w:rsidP="00AE521D">
      <w:pPr>
        <w:jc w:val="center"/>
        <w:rPr>
          <w:rFonts w:ascii="Times New Roman" w:eastAsia="Microsoft Uighur" w:hAnsi="Times New Roman"/>
          <w:i/>
          <w:sz w:val="24"/>
          <w:szCs w:val="24"/>
        </w:rPr>
      </w:pPr>
      <w:r w:rsidRPr="00AE521D">
        <w:rPr>
          <w:rFonts w:ascii="Times New Roman" w:eastAsia="Microsoft Uighur" w:hAnsi="Times New Roman"/>
          <w:i/>
          <w:sz w:val="24"/>
          <w:szCs w:val="24"/>
        </w:rPr>
        <w:t xml:space="preserve">Los Alamos National Laboratory, Los Alamos NM, 87545, E-mail: </w:t>
      </w:r>
      <w:hyperlink r:id="rId7" w:history="1">
        <w:r w:rsidRPr="00AE521D">
          <w:rPr>
            <w:rStyle w:val="Hyperlink"/>
            <w:rFonts w:ascii="Times New Roman" w:eastAsia="Microsoft Uighur" w:hAnsi="Times New Roman"/>
            <w:i/>
            <w:sz w:val="24"/>
            <w:szCs w:val="24"/>
          </w:rPr>
          <w:t>serg@lanl.gov</w:t>
        </w:r>
      </w:hyperlink>
    </w:p>
    <w:p w:rsidR="00AE521D" w:rsidRDefault="00AE521D" w:rsidP="00AE521D">
      <w:pPr>
        <w:rPr>
          <w:rFonts w:ascii="Microsoft Uighur" w:eastAsia="Microsoft Uighur" w:hAnsi="Microsoft Uighur" w:cs="Microsoft Uighur"/>
          <w:sz w:val="24"/>
          <w:szCs w:val="24"/>
        </w:rPr>
      </w:pPr>
    </w:p>
    <w:p w:rsidR="00AE521D" w:rsidRDefault="00AE521D" w:rsidP="00AE521D">
      <w:pPr>
        <w:jc w:val="center"/>
        <w:rPr>
          <w:rFonts w:ascii="Microsoft Uighur" w:eastAsia="Microsoft Uighur" w:hAnsi="Microsoft Uighur" w:cs="Microsoft Uighur"/>
          <w:sz w:val="24"/>
          <w:szCs w:val="24"/>
        </w:rPr>
      </w:pPr>
      <w:r w:rsidRPr="00A87444">
        <w:rPr>
          <w:rFonts w:ascii="Palatino" w:hAnsi="Palatino"/>
          <w:noProof/>
        </w:rPr>
        <w:drawing>
          <wp:inline distT="0" distB="0" distL="0" distR="0" wp14:anchorId="0F83F45B" wp14:editId="5441FE6E">
            <wp:extent cx="1327224" cy="1562100"/>
            <wp:effectExtent l="0" t="0" r="6350" b="0"/>
            <wp:docPr id="2" name="Picture 2" descr="D:\Job\Presentation\CV\2019 RSC Fellow\tretiak_pho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Job\Presentation\CV\2019 RSC Fellow\tretiak_photo.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29814" cy="1565149"/>
                    </a:xfrm>
                    <a:prstGeom prst="rect">
                      <a:avLst/>
                    </a:prstGeom>
                    <a:noFill/>
                    <a:ln>
                      <a:noFill/>
                    </a:ln>
                  </pic:spPr>
                </pic:pic>
              </a:graphicData>
            </a:graphic>
          </wp:inline>
        </w:drawing>
      </w:r>
      <w:r w:rsidRPr="00822AE5">
        <w:rPr>
          <w:rFonts w:ascii="Microsoft Uighur" w:eastAsia="Microsoft Uighur" w:hAnsi="Microsoft Uighur" w:cs="Microsoft Uighur"/>
          <w:b/>
          <w:noProof/>
          <w:sz w:val="24"/>
          <w:szCs w:val="24"/>
        </w:rPr>
        <w:drawing>
          <wp:inline distT="0" distB="0" distL="0" distR="0" wp14:anchorId="02CAA4B8" wp14:editId="331DE9C1">
            <wp:extent cx="1737360" cy="1600200"/>
            <wp:effectExtent l="0" t="0" r="0" b="0"/>
            <wp:docPr id="7" name="Grafik 98" descr="Ein Bild, das Tisch, drinnen, sitzend, grün enthält.Automatisch generierte Beschreibung"/>
            <wp:cNvGraphicFramePr/>
            <a:graphic xmlns:a="http://schemas.openxmlformats.org/drawingml/2006/main">
              <a:graphicData uri="http://schemas.openxmlformats.org/drawingml/2006/picture">
                <pic:pic xmlns:pic="http://schemas.openxmlformats.org/drawingml/2006/picture">
                  <pic:nvPicPr>
                    <pic:cNvPr id="7" name="Grafik 98" descr="Ein Bild, das Tisch, drinnen, sitzend, grün enthält.Automatisch generierte Beschreibung"/>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37360" cy="1600200"/>
                    </a:xfrm>
                    <a:prstGeom prst="rect">
                      <a:avLst/>
                    </a:prstGeom>
                    <a:noFill/>
                    <a:ln>
                      <a:noFill/>
                    </a:ln>
                  </pic:spPr>
                </pic:pic>
              </a:graphicData>
            </a:graphic>
          </wp:inline>
        </w:drawing>
      </w:r>
      <w:r w:rsidRPr="00D05D75">
        <w:rPr>
          <w:rFonts w:ascii="Microsoft Uighur" w:eastAsia="Microsoft Uighur" w:hAnsi="Microsoft Uighur" w:cs="Microsoft Uighur"/>
          <w:b/>
          <w:noProof/>
          <w:sz w:val="24"/>
          <w:szCs w:val="24"/>
        </w:rPr>
        <w:drawing>
          <wp:inline distT="0" distB="0" distL="0" distR="0" wp14:anchorId="1D9D72D3" wp14:editId="3C4ACDBD">
            <wp:extent cx="1647698" cy="1569720"/>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0"/>
                    <a:stretch>
                      <a:fillRect/>
                    </a:stretch>
                  </pic:blipFill>
                  <pic:spPr>
                    <a:xfrm>
                      <a:off x="0" y="0"/>
                      <a:ext cx="1658839" cy="1580334"/>
                    </a:xfrm>
                    <a:prstGeom prst="rect">
                      <a:avLst/>
                    </a:prstGeom>
                  </pic:spPr>
                </pic:pic>
              </a:graphicData>
            </a:graphic>
          </wp:inline>
        </w:drawing>
      </w:r>
    </w:p>
    <w:p w:rsidR="00AE521D" w:rsidRDefault="00AE521D" w:rsidP="00AE521D">
      <w:pPr>
        <w:rPr>
          <w:rFonts w:ascii="Times New Roman" w:eastAsia="Microsoft Uighur" w:hAnsi="Times New Roman"/>
          <w:sz w:val="22"/>
          <w:szCs w:val="24"/>
        </w:rPr>
      </w:pPr>
      <w:r w:rsidRPr="00AE521D">
        <w:rPr>
          <w:rFonts w:ascii="Times New Roman" w:eastAsia="Microsoft Uighur" w:hAnsi="Times New Roman"/>
          <w:sz w:val="22"/>
          <w:szCs w:val="24"/>
        </w:rPr>
        <w:t xml:space="preserve">In this talk, I will overview some applications of semiempirical Non-adiabatic </w:t>
      </w:r>
      <w:proofErr w:type="spellStart"/>
      <w:r w:rsidRPr="00AE521D">
        <w:rPr>
          <w:rFonts w:ascii="Times New Roman" w:eastAsia="Microsoft Uighur" w:hAnsi="Times New Roman"/>
          <w:sz w:val="22"/>
          <w:szCs w:val="24"/>
        </w:rPr>
        <w:t>EXcited</w:t>
      </w:r>
      <w:proofErr w:type="spellEnd"/>
      <w:r w:rsidRPr="00AE521D">
        <w:rPr>
          <w:rFonts w:ascii="Times New Roman" w:eastAsia="Microsoft Uighur" w:hAnsi="Times New Roman"/>
          <w:sz w:val="22"/>
          <w:szCs w:val="24"/>
        </w:rPr>
        <w:t xml:space="preserve">-state Molecular Dynamics (NEXMD) framework developed at several institutions and recently released to public. The NEXMD code is able to simulate tens of picoseconds photoinduced dynamics in large molecular systems with hundreds of atoms in size and dense manifold of interacting and crossing excited states. A variety of implemented non-adiabatic dynamics algorithms (including surface hopping, Ehrenfest, and ab initio multiple cloning) permits the flexibility of choosing the right approximation with respect to numerical cost. In particular, I will exemplify ultrafast coherent excitonic dynamics guided by </w:t>
      </w:r>
      <w:r w:rsidRPr="00AE521D">
        <w:rPr>
          <w:rFonts w:ascii="Times New Roman" w:eastAsia="Microsoft Uighur" w:hAnsi="Times New Roman"/>
          <w:i/>
          <w:sz w:val="22"/>
          <w:szCs w:val="24"/>
        </w:rPr>
        <w:t>intermolecular</w:t>
      </w:r>
      <w:r w:rsidRPr="00AE521D">
        <w:rPr>
          <w:rFonts w:ascii="Times New Roman" w:eastAsia="Microsoft Uighur" w:hAnsi="Times New Roman"/>
          <w:sz w:val="22"/>
          <w:szCs w:val="24"/>
        </w:rPr>
        <w:t xml:space="preserve"> conical intersections (</w:t>
      </w:r>
      <w:proofErr w:type="spellStart"/>
      <w:r w:rsidRPr="00AE521D">
        <w:rPr>
          <w:rFonts w:ascii="Times New Roman" w:eastAsia="Microsoft Uighur" w:hAnsi="Times New Roman"/>
          <w:sz w:val="22"/>
          <w:szCs w:val="24"/>
        </w:rPr>
        <w:t>CoIns</w:t>
      </w:r>
      <w:proofErr w:type="spellEnd"/>
      <w:r w:rsidRPr="00AE521D">
        <w:rPr>
          <w:rFonts w:ascii="Times New Roman" w:eastAsia="Microsoft Uighur" w:hAnsi="Times New Roman"/>
          <w:sz w:val="22"/>
          <w:szCs w:val="24"/>
        </w:rPr>
        <w:t xml:space="preserve">). Both simulations and time-resolved two-dimensional electronic spectroscopy track the coherent motion of a vibronic wave packet passing through </w:t>
      </w:r>
      <w:proofErr w:type="spellStart"/>
      <w:r w:rsidRPr="00AE521D">
        <w:rPr>
          <w:rFonts w:ascii="Times New Roman" w:eastAsia="Microsoft Uighur" w:hAnsi="Times New Roman"/>
          <w:sz w:val="22"/>
          <w:szCs w:val="24"/>
        </w:rPr>
        <w:t>CoIns</w:t>
      </w:r>
      <w:proofErr w:type="spellEnd"/>
      <w:r w:rsidRPr="00AE521D">
        <w:rPr>
          <w:rFonts w:ascii="Times New Roman" w:eastAsia="Microsoft Uighur" w:hAnsi="Times New Roman"/>
          <w:sz w:val="22"/>
          <w:szCs w:val="24"/>
        </w:rPr>
        <w:t xml:space="preserve"> within 40 fs, a process that governs the ultrafast energy transfer dynamics in molecular aggregates. Our results suggest that intermolecular </w:t>
      </w:r>
      <w:proofErr w:type="spellStart"/>
      <w:r w:rsidRPr="00AE521D">
        <w:rPr>
          <w:rFonts w:ascii="Times New Roman" w:eastAsia="Microsoft Uighur" w:hAnsi="Times New Roman"/>
          <w:sz w:val="22"/>
          <w:szCs w:val="24"/>
        </w:rPr>
        <w:t>CoIns</w:t>
      </w:r>
      <w:proofErr w:type="spellEnd"/>
      <w:r w:rsidRPr="00AE521D">
        <w:rPr>
          <w:rFonts w:ascii="Times New Roman" w:eastAsia="Microsoft Uighur" w:hAnsi="Times New Roman"/>
          <w:sz w:val="22"/>
          <w:szCs w:val="24"/>
        </w:rPr>
        <w:t xml:space="preserve"> may effectively steer energy pathways in functional nanostructures.  In the second example, we use non-adiabatic excited state dynamical simulations to compute X-ray Raman signals, which are able to sensitively monitor the coherence evolution in a rigid synthetic heterodimer. The observed coherences have vibronic nature that survives multiple conical intersection passages for several hundred femtoseconds at room temperature. These spectroscopic signals are possible to measure at XFEL facilities, paving the way for detailed coherence measurements in functional organic materials. Observed relationships between spatial extent/properties of electronic wavefunctions and resulting electronic functionalities allow us to understand and potentially manipulate excited state dynamics and energy transfer pathways toward optoelectronic applications.</w:t>
      </w:r>
    </w:p>
    <w:p w:rsidR="00703878" w:rsidRPr="00AE521D" w:rsidRDefault="00703878" w:rsidP="00AE521D">
      <w:pPr>
        <w:rPr>
          <w:rFonts w:ascii="Times New Roman" w:eastAsia="Microsoft Uighur" w:hAnsi="Times New Roman"/>
          <w:sz w:val="22"/>
          <w:szCs w:val="24"/>
        </w:rPr>
      </w:pPr>
    </w:p>
    <w:p w:rsidR="00AE521D" w:rsidRPr="00AE521D" w:rsidRDefault="00AE521D" w:rsidP="00AE521D">
      <w:pPr>
        <w:rPr>
          <w:rFonts w:ascii="Times New Roman" w:eastAsia="Microsoft Uighur" w:hAnsi="Times New Roman"/>
          <w:b/>
          <w:sz w:val="24"/>
          <w:szCs w:val="24"/>
        </w:rPr>
      </w:pPr>
      <w:r w:rsidRPr="00AE521D">
        <w:rPr>
          <w:rFonts w:ascii="Times New Roman" w:eastAsia="Microsoft Uighur" w:hAnsi="Times New Roman"/>
          <w:b/>
          <w:sz w:val="24"/>
          <w:szCs w:val="24"/>
        </w:rPr>
        <w:t>Relevant references</w:t>
      </w:r>
    </w:p>
    <w:p w:rsidR="00AE521D" w:rsidRPr="00703878" w:rsidRDefault="00AE521D" w:rsidP="00AE521D">
      <w:pPr>
        <w:widowControl/>
        <w:numPr>
          <w:ilvl w:val="0"/>
          <w:numId w:val="4"/>
        </w:numPr>
        <w:spacing w:after="60"/>
        <w:rPr>
          <w:rFonts w:ascii="Times New Roman" w:eastAsia="Microsoft Uighur" w:hAnsi="Times New Roman"/>
          <w:sz w:val="20"/>
        </w:rPr>
      </w:pPr>
      <w:r w:rsidRPr="00703878">
        <w:rPr>
          <w:rFonts w:ascii="Times New Roman" w:eastAsia="Microsoft Uighur" w:hAnsi="Times New Roman"/>
          <w:sz w:val="20"/>
        </w:rPr>
        <w:t xml:space="preserve">T. Nelson, A. White, J. </w:t>
      </w:r>
      <w:proofErr w:type="spellStart"/>
      <w:r w:rsidRPr="00703878">
        <w:rPr>
          <w:rFonts w:ascii="Times New Roman" w:eastAsia="Microsoft Uighur" w:hAnsi="Times New Roman"/>
          <w:sz w:val="20"/>
        </w:rPr>
        <w:t>Bjorgaard</w:t>
      </w:r>
      <w:proofErr w:type="spellEnd"/>
      <w:r w:rsidRPr="00703878">
        <w:rPr>
          <w:rFonts w:ascii="Times New Roman" w:eastAsia="Microsoft Uighur" w:hAnsi="Times New Roman"/>
          <w:sz w:val="20"/>
        </w:rPr>
        <w:t xml:space="preserve">, A. </w:t>
      </w:r>
      <w:proofErr w:type="spellStart"/>
      <w:r w:rsidRPr="00703878">
        <w:rPr>
          <w:rFonts w:ascii="Times New Roman" w:eastAsia="Microsoft Uighur" w:hAnsi="Times New Roman"/>
          <w:sz w:val="20"/>
        </w:rPr>
        <w:t>Sifain</w:t>
      </w:r>
      <w:proofErr w:type="spellEnd"/>
      <w:r w:rsidRPr="00703878">
        <w:rPr>
          <w:rFonts w:ascii="Times New Roman" w:eastAsia="Microsoft Uighur" w:hAnsi="Times New Roman"/>
          <w:sz w:val="20"/>
        </w:rPr>
        <w:t xml:space="preserve">, Y. Zhang, B. </w:t>
      </w:r>
      <w:proofErr w:type="spellStart"/>
      <w:r w:rsidRPr="00703878">
        <w:rPr>
          <w:rFonts w:ascii="Times New Roman" w:eastAsia="Microsoft Uighur" w:hAnsi="Times New Roman"/>
          <w:sz w:val="20"/>
        </w:rPr>
        <w:t>Nebgen</w:t>
      </w:r>
      <w:proofErr w:type="spellEnd"/>
      <w:r w:rsidRPr="00703878">
        <w:rPr>
          <w:rFonts w:ascii="Times New Roman" w:eastAsia="Microsoft Uighur" w:hAnsi="Times New Roman"/>
          <w:sz w:val="20"/>
        </w:rPr>
        <w:t>, S. Fernandez-</w:t>
      </w:r>
      <w:proofErr w:type="spellStart"/>
      <w:r w:rsidRPr="00703878">
        <w:rPr>
          <w:rFonts w:ascii="Times New Roman" w:eastAsia="Microsoft Uighur" w:hAnsi="Times New Roman"/>
          <w:sz w:val="20"/>
        </w:rPr>
        <w:t>Alberti</w:t>
      </w:r>
      <w:proofErr w:type="spellEnd"/>
      <w:r w:rsidRPr="00703878">
        <w:rPr>
          <w:rFonts w:ascii="Times New Roman" w:eastAsia="Microsoft Uighur" w:hAnsi="Times New Roman"/>
          <w:sz w:val="20"/>
        </w:rPr>
        <w:t xml:space="preserve">, D. </w:t>
      </w:r>
      <w:proofErr w:type="spellStart"/>
      <w:r w:rsidRPr="00703878">
        <w:rPr>
          <w:rFonts w:ascii="Times New Roman" w:eastAsia="Microsoft Uighur" w:hAnsi="Times New Roman"/>
          <w:sz w:val="20"/>
        </w:rPr>
        <w:t>Mozyrsky</w:t>
      </w:r>
      <w:proofErr w:type="spellEnd"/>
      <w:r w:rsidRPr="00703878">
        <w:rPr>
          <w:rFonts w:ascii="Times New Roman" w:eastAsia="Microsoft Uighur" w:hAnsi="Times New Roman"/>
          <w:sz w:val="20"/>
        </w:rPr>
        <w:t xml:space="preserve">, A. </w:t>
      </w:r>
      <w:proofErr w:type="spellStart"/>
      <w:r w:rsidRPr="00703878">
        <w:rPr>
          <w:rFonts w:ascii="Times New Roman" w:eastAsia="Microsoft Uighur" w:hAnsi="Times New Roman"/>
          <w:sz w:val="20"/>
        </w:rPr>
        <w:t>Roitberg</w:t>
      </w:r>
      <w:proofErr w:type="spellEnd"/>
      <w:r w:rsidRPr="00703878">
        <w:rPr>
          <w:rFonts w:ascii="Times New Roman" w:eastAsia="Microsoft Uighur" w:hAnsi="Times New Roman"/>
          <w:sz w:val="20"/>
        </w:rPr>
        <w:t xml:space="preserve"> and S. </w:t>
      </w:r>
      <w:proofErr w:type="spellStart"/>
      <w:r w:rsidRPr="00703878">
        <w:rPr>
          <w:rFonts w:ascii="Times New Roman" w:eastAsia="Microsoft Uighur" w:hAnsi="Times New Roman"/>
          <w:sz w:val="20"/>
        </w:rPr>
        <w:t>Tretiak</w:t>
      </w:r>
      <w:proofErr w:type="spellEnd"/>
      <w:r w:rsidRPr="00703878">
        <w:rPr>
          <w:rFonts w:ascii="Times New Roman" w:eastAsia="Microsoft Uighur" w:hAnsi="Times New Roman"/>
          <w:sz w:val="20"/>
        </w:rPr>
        <w:t xml:space="preserve">, </w:t>
      </w:r>
      <w:r w:rsidRPr="00703878">
        <w:rPr>
          <w:rFonts w:ascii="Times New Roman" w:eastAsia="Microsoft Uighur" w:hAnsi="Times New Roman"/>
          <w:i/>
          <w:sz w:val="20"/>
        </w:rPr>
        <w:t xml:space="preserve">“Non-adiabatic Excited-State Molecular Dynamics: Theory and Applications for Modeling </w:t>
      </w:r>
      <w:proofErr w:type="spellStart"/>
      <w:r w:rsidRPr="00703878">
        <w:rPr>
          <w:rFonts w:ascii="Times New Roman" w:eastAsia="Microsoft Uighur" w:hAnsi="Times New Roman"/>
          <w:i/>
          <w:sz w:val="20"/>
        </w:rPr>
        <w:t>Photophysics</w:t>
      </w:r>
      <w:proofErr w:type="spellEnd"/>
      <w:r w:rsidRPr="00703878">
        <w:rPr>
          <w:rFonts w:ascii="Times New Roman" w:eastAsia="Microsoft Uighur" w:hAnsi="Times New Roman"/>
          <w:i/>
          <w:sz w:val="20"/>
        </w:rPr>
        <w:t xml:space="preserve"> in Extended Molecular Materials”</w:t>
      </w:r>
      <w:r w:rsidRPr="00703878">
        <w:rPr>
          <w:rFonts w:ascii="Times New Roman" w:eastAsia="Microsoft Uighur" w:hAnsi="Times New Roman"/>
          <w:sz w:val="20"/>
        </w:rPr>
        <w:t xml:space="preserve"> </w:t>
      </w:r>
      <w:r w:rsidRPr="00703878">
        <w:rPr>
          <w:rFonts w:ascii="Times New Roman" w:eastAsia="Microsoft Uighur" w:hAnsi="Times New Roman"/>
          <w:sz w:val="20"/>
          <w:u w:val="single"/>
        </w:rPr>
        <w:t>Chem. Rev.</w:t>
      </w:r>
      <w:r w:rsidRPr="00703878">
        <w:rPr>
          <w:rFonts w:ascii="Times New Roman" w:eastAsia="Microsoft Uighur" w:hAnsi="Times New Roman"/>
          <w:sz w:val="20"/>
        </w:rPr>
        <w:t xml:space="preserve"> </w:t>
      </w:r>
      <w:r w:rsidRPr="00703878">
        <w:rPr>
          <w:rFonts w:ascii="Times New Roman" w:eastAsia="Microsoft Uighur" w:hAnsi="Times New Roman"/>
          <w:b/>
          <w:sz w:val="20"/>
        </w:rPr>
        <w:t>120</w:t>
      </w:r>
      <w:r w:rsidRPr="00703878">
        <w:rPr>
          <w:rFonts w:ascii="Times New Roman" w:eastAsia="Microsoft Uighur" w:hAnsi="Times New Roman"/>
          <w:sz w:val="20"/>
        </w:rPr>
        <w:t>, 2215 (2020)</w:t>
      </w:r>
    </w:p>
    <w:p w:rsidR="00AE521D" w:rsidRPr="00703878" w:rsidRDefault="00AE521D" w:rsidP="00AE521D">
      <w:pPr>
        <w:widowControl/>
        <w:numPr>
          <w:ilvl w:val="0"/>
          <w:numId w:val="4"/>
        </w:numPr>
        <w:spacing w:after="60"/>
        <w:rPr>
          <w:rFonts w:ascii="Times New Roman" w:eastAsia="Microsoft Uighur" w:hAnsi="Times New Roman"/>
          <w:sz w:val="20"/>
        </w:rPr>
      </w:pPr>
      <w:r w:rsidRPr="00703878">
        <w:rPr>
          <w:rFonts w:ascii="Times New Roman" w:eastAsia="Microsoft Uighur" w:hAnsi="Times New Roman"/>
          <w:sz w:val="20"/>
        </w:rPr>
        <w:t xml:space="preserve">W. Malone, B. </w:t>
      </w:r>
      <w:proofErr w:type="spellStart"/>
      <w:r w:rsidRPr="00703878">
        <w:rPr>
          <w:rFonts w:ascii="Times New Roman" w:eastAsia="Microsoft Uighur" w:hAnsi="Times New Roman"/>
          <w:sz w:val="20"/>
        </w:rPr>
        <w:t>Nebgen</w:t>
      </w:r>
      <w:proofErr w:type="spellEnd"/>
      <w:r w:rsidRPr="00703878">
        <w:rPr>
          <w:rFonts w:ascii="Times New Roman" w:eastAsia="Microsoft Uighur" w:hAnsi="Times New Roman"/>
          <w:sz w:val="20"/>
        </w:rPr>
        <w:t xml:space="preserve">, A. White, Y. Zhang, H. Song, J. </w:t>
      </w:r>
      <w:proofErr w:type="spellStart"/>
      <w:r w:rsidRPr="00703878">
        <w:rPr>
          <w:rFonts w:ascii="Times New Roman" w:eastAsia="Microsoft Uighur" w:hAnsi="Times New Roman"/>
          <w:sz w:val="20"/>
        </w:rPr>
        <w:t>Bjorgaard</w:t>
      </w:r>
      <w:proofErr w:type="spellEnd"/>
      <w:r w:rsidRPr="00703878">
        <w:rPr>
          <w:rFonts w:ascii="Times New Roman" w:eastAsia="Microsoft Uighur" w:hAnsi="Times New Roman"/>
          <w:sz w:val="20"/>
        </w:rPr>
        <w:t xml:space="preserve">, A. </w:t>
      </w:r>
      <w:proofErr w:type="spellStart"/>
      <w:r w:rsidRPr="00703878">
        <w:rPr>
          <w:rFonts w:ascii="Times New Roman" w:eastAsia="Microsoft Uighur" w:hAnsi="Times New Roman"/>
          <w:sz w:val="20"/>
        </w:rPr>
        <w:t>Sifain</w:t>
      </w:r>
      <w:proofErr w:type="spellEnd"/>
      <w:r w:rsidRPr="00703878">
        <w:rPr>
          <w:rFonts w:ascii="Times New Roman" w:eastAsia="Microsoft Uighur" w:hAnsi="Times New Roman"/>
          <w:sz w:val="20"/>
        </w:rPr>
        <w:t>, B. Rodriguez-Hernandez, S. Fernandez-</w:t>
      </w:r>
      <w:proofErr w:type="spellStart"/>
      <w:r w:rsidRPr="00703878">
        <w:rPr>
          <w:rFonts w:ascii="Times New Roman" w:eastAsia="Microsoft Uighur" w:hAnsi="Times New Roman"/>
          <w:sz w:val="20"/>
        </w:rPr>
        <w:t>Alberti</w:t>
      </w:r>
      <w:proofErr w:type="spellEnd"/>
      <w:r w:rsidRPr="00703878">
        <w:rPr>
          <w:rFonts w:ascii="Times New Roman" w:eastAsia="Microsoft Uighur" w:hAnsi="Times New Roman"/>
          <w:sz w:val="20"/>
        </w:rPr>
        <w:t xml:space="preserve">, A. E. </w:t>
      </w:r>
      <w:proofErr w:type="spellStart"/>
      <w:r w:rsidRPr="00703878">
        <w:rPr>
          <w:rFonts w:ascii="Times New Roman" w:eastAsia="Microsoft Uighur" w:hAnsi="Times New Roman"/>
          <w:sz w:val="20"/>
        </w:rPr>
        <w:t>Roitberg</w:t>
      </w:r>
      <w:proofErr w:type="spellEnd"/>
      <w:r w:rsidRPr="00703878">
        <w:rPr>
          <w:rFonts w:ascii="Times New Roman" w:eastAsia="Microsoft Uighur" w:hAnsi="Times New Roman"/>
          <w:sz w:val="20"/>
        </w:rPr>
        <w:t xml:space="preserve">, T. Nelson and S. </w:t>
      </w:r>
      <w:proofErr w:type="spellStart"/>
      <w:r w:rsidRPr="00703878">
        <w:rPr>
          <w:rFonts w:ascii="Times New Roman" w:eastAsia="Microsoft Uighur" w:hAnsi="Times New Roman"/>
          <w:sz w:val="20"/>
        </w:rPr>
        <w:t>Tretiak</w:t>
      </w:r>
      <w:proofErr w:type="spellEnd"/>
      <w:r w:rsidRPr="00703878">
        <w:rPr>
          <w:rFonts w:ascii="Times New Roman" w:eastAsia="Microsoft Uighur" w:hAnsi="Times New Roman"/>
          <w:sz w:val="20"/>
        </w:rPr>
        <w:t xml:space="preserve">, </w:t>
      </w:r>
      <w:r w:rsidRPr="00703878">
        <w:rPr>
          <w:rFonts w:ascii="Times New Roman" w:eastAsia="Microsoft Uighur" w:hAnsi="Times New Roman"/>
          <w:i/>
          <w:sz w:val="20"/>
        </w:rPr>
        <w:t>“NEXMD Software Package for Non-adiabatic Excited State Molecular Dynamics Simulations”</w:t>
      </w:r>
      <w:r w:rsidRPr="00703878">
        <w:rPr>
          <w:rFonts w:ascii="Times New Roman" w:eastAsia="Microsoft Uighur" w:hAnsi="Times New Roman"/>
          <w:sz w:val="20"/>
        </w:rPr>
        <w:t xml:space="preserve"> </w:t>
      </w:r>
      <w:r w:rsidRPr="00703878">
        <w:rPr>
          <w:rFonts w:ascii="Times New Roman" w:eastAsia="Microsoft Uighur" w:hAnsi="Times New Roman"/>
          <w:sz w:val="20"/>
          <w:u w:val="single"/>
        </w:rPr>
        <w:t xml:space="preserve">J. Chem. Theory </w:t>
      </w:r>
      <w:proofErr w:type="spellStart"/>
      <w:r w:rsidRPr="00703878">
        <w:rPr>
          <w:rFonts w:ascii="Times New Roman" w:eastAsia="Microsoft Uighur" w:hAnsi="Times New Roman"/>
          <w:sz w:val="20"/>
          <w:u w:val="single"/>
        </w:rPr>
        <w:t>Comput</w:t>
      </w:r>
      <w:proofErr w:type="spellEnd"/>
      <w:r w:rsidRPr="00703878">
        <w:rPr>
          <w:rFonts w:ascii="Times New Roman" w:eastAsia="Microsoft Uighur" w:hAnsi="Times New Roman"/>
          <w:sz w:val="20"/>
          <w:u w:val="single"/>
        </w:rPr>
        <w:t>.</w:t>
      </w:r>
      <w:r w:rsidRPr="00703878">
        <w:rPr>
          <w:rFonts w:ascii="Times New Roman" w:eastAsia="Microsoft Uighur" w:hAnsi="Times New Roman"/>
          <w:sz w:val="20"/>
        </w:rPr>
        <w:t xml:space="preserve"> </w:t>
      </w:r>
      <w:r w:rsidRPr="00703878">
        <w:rPr>
          <w:rFonts w:ascii="Times New Roman" w:eastAsia="Microsoft Uighur" w:hAnsi="Times New Roman"/>
          <w:b/>
          <w:sz w:val="20"/>
        </w:rPr>
        <w:t>16</w:t>
      </w:r>
      <w:r w:rsidRPr="00703878">
        <w:rPr>
          <w:rFonts w:ascii="Times New Roman" w:eastAsia="Microsoft Uighur" w:hAnsi="Times New Roman"/>
          <w:sz w:val="20"/>
        </w:rPr>
        <w:t>, 5771 – 5783 (2020).</w:t>
      </w:r>
    </w:p>
    <w:p w:rsidR="00AE521D" w:rsidRPr="00703878" w:rsidRDefault="00AE521D" w:rsidP="00AE521D">
      <w:pPr>
        <w:widowControl/>
        <w:numPr>
          <w:ilvl w:val="0"/>
          <w:numId w:val="4"/>
        </w:numPr>
        <w:spacing w:after="60"/>
        <w:rPr>
          <w:rFonts w:ascii="Times New Roman" w:eastAsia="Microsoft Uighur" w:hAnsi="Times New Roman"/>
          <w:sz w:val="20"/>
        </w:rPr>
      </w:pPr>
      <w:r w:rsidRPr="00703878">
        <w:rPr>
          <w:rFonts w:ascii="Times New Roman" w:eastAsia="Microsoft Uighur" w:hAnsi="Times New Roman"/>
          <w:sz w:val="20"/>
        </w:rPr>
        <w:t xml:space="preserve">T. R. Nelson, D. </w:t>
      </w:r>
      <w:proofErr w:type="spellStart"/>
      <w:r w:rsidRPr="00703878">
        <w:rPr>
          <w:rFonts w:ascii="Times New Roman" w:eastAsia="Microsoft Uighur" w:hAnsi="Times New Roman"/>
          <w:sz w:val="20"/>
        </w:rPr>
        <w:t>Ondarse</w:t>
      </w:r>
      <w:proofErr w:type="spellEnd"/>
      <w:r w:rsidRPr="00703878">
        <w:rPr>
          <w:rFonts w:ascii="Times New Roman" w:eastAsia="Microsoft Uighur" w:hAnsi="Times New Roman"/>
          <w:sz w:val="20"/>
        </w:rPr>
        <w:t xml:space="preserve">-Alvarez, N. </w:t>
      </w:r>
      <w:proofErr w:type="spellStart"/>
      <w:r w:rsidRPr="00703878">
        <w:rPr>
          <w:rFonts w:ascii="Times New Roman" w:eastAsia="Microsoft Uighur" w:hAnsi="Times New Roman"/>
          <w:sz w:val="20"/>
        </w:rPr>
        <w:t>Oldani</w:t>
      </w:r>
      <w:proofErr w:type="spellEnd"/>
      <w:r w:rsidRPr="00703878">
        <w:rPr>
          <w:rFonts w:ascii="Times New Roman" w:eastAsia="Microsoft Uighur" w:hAnsi="Times New Roman"/>
          <w:sz w:val="20"/>
        </w:rPr>
        <w:t xml:space="preserve">, B. Rodriguez-Hernandez, L. Alfonso-Hernandez, J. F. Galindo, V. D. </w:t>
      </w:r>
      <w:proofErr w:type="spellStart"/>
      <w:r w:rsidRPr="00703878">
        <w:rPr>
          <w:rFonts w:ascii="Times New Roman" w:eastAsia="Microsoft Uighur" w:hAnsi="Times New Roman"/>
          <w:sz w:val="20"/>
        </w:rPr>
        <w:t>Kleiman</w:t>
      </w:r>
      <w:proofErr w:type="spellEnd"/>
      <w:r w:rsidRPr="00703878">
        <w:rPr>
          <w:rFonts w:ascii="Times New Roman" w:eastAsia="Microsoft Uighur" w:hAnsi="Times New Roman"/>
          <w:sz w:val="20"/>
        </w:rPr>
        <w:t>, S. Fernandez-</w:t>
      </w:r>
      <w:proofErr w:type="spellStart"/>
      <w:r w:rsidRPr="00703878">
        <w:rPr>
          <w:rFonts w:ascii="Times New Roman" w:eastAsia="Microsoft Uighur" w:hAnsi="Times New Roman"/>
          <w:sz w:val="20"/>
        </w:rPr>
        <w:t>Alberti</w:t>
      </w:r>
      <w:proofErr w:type="spellEnd"/>
      <w:r w:rsidRPr="00703878">
        <w:rPr>
          <w:rFonts w:ascii="Times New Roman" w:eastAsia="Microsoft Uighur" w:hAnsi="Times New Roman"/>
          <w:sz w:val="20"/>
        </w:rPr>
        <w:t xml:space="preserve">, A. E. </w:t>
      </w:r>
      <w:proofErr w:type="spellStart"/>
      <w:r w:rsidRPr="00703878">
        <w:rPr>
          <w:rFonts w:ascii="Times New Roman" w:eastAsia="Microsoft Uighur" w:hAnsi="Times New Roman"/>
          <w:sz w:val="20"/>
        </w:rPr>
        <w:t>Roitberg</w:t>
      </w:r>
      <w:proofErr w:type="spellEnd"/>
      <w:r w:rsidRPr="00703878">
        <w:rPr>
          <w:rFonts w:ascii="Times New Roman" w:eastAsia="Microsoft Uighur" w:hAnsi="Times New Roman"/>
          <w:sz w:val="20"/>
        </w:rPr>
        <w:t xml:space="preserve">, S. </w:t>
      </w:r>
      <w:proofErr w:type="spellStart"/>
      <w:r w:rsidRPr="00703878">
        <w:rPr>
          <w:rFonts w:ascii="Times New Roman" w:eastAsia="Microsoft Uighur" w:hAnsi="Times New Roman"/>
          <w:sz w:val="20"/>
        </w:rPr>
        <w:t>Tretiak</w:t>
      </w:r>
      <w:proofErr w:type="spellEnd"/>
      <w:r w:rsidRPr="00703878">
        <w:rPr>
          <w:rFonts w:ascii="Times New Roman" w:eastAsia="Microsoft Uighur" w:hAnsi="Times New Roman"/>
          <w:sz w:val="20"/>
        </w:rPr>
        <w:t xml:space="preserve">, </w:t>
      </w:r>
      <w:r w:rsidRPr="00703878">
        <w:rPr>
          <w:rFonts w:ascii="Times New Roman" w:eastAsia="Microsoft Uighur" w:hAnsi="Times New Roman"/>
          <w:i/>
          <w:sz w:val="20"/>
        </w:rPr>
        <w:t>“Coherent Exciton-Vibrational Dynamics and Energy Transfer in Conjugated Organics”</w:t>
      </w:r>
      <w:r w:rsidRPr="00703878">
        <w:rPr>
          <w:rFonts w:ascii="Times New Roman" w:eastAsia="Microsoft Uighur" w:hAnsi="Times New Roman"/>
          <w:sz w:val="20"/>
        </w:rPr>
        <w:t xml:space="preserve"> </w:t>
      </w:r>
      <w:r w:rsidRPr="00703878">
        <w:rPr>
          <w:rFonts w:ascii="Times New Roman" w:eastAsia="Microsoft Uighur" w:hAnsi="Times New Roman"/>
          <w:sz w:val="20"/>
          <w:u w:val="single"/>
        </w:rPr>
        <w:t>Nature Comm.</w:t>
      </w:r>
      <w:r w:rsidRPr="00703878">
        <w:rPr>
          <w:rFonts w:ascii="Times New Roman" w:eastAsia="Microsoft Uighur" w:hAnsi="Times New Roman"/>
          <w:sz w:val="20"/>
        </w:rPr>
        <w:t xml:space="preserve">, </w:t>
      </w:r>
      <w:r w:rsidRPr="00703878">
        <w:rPr>
          <w:rFonts w:ascii="Times New Roman" w:eastAsia="Microsoft Uighur" w:hAnsi="Times New Roman"/>
          <w:b/>
          <w:sz w:val="20"/>
        </w:rPr>
        <w:t>9</w:t>
      </w:r>
      <w:r w:rsidRPr="00703878">
        <w:rPr>
          <w:rFonts w:ascii="Times New Roman" w:eastAsia="Microsoft Uighur" w:hAnsi="Times New Roman"/>
          <w:sz w:val="20"/>
        </w:rPr>
        <w:t>, 2316 (2018).</w:t>
      </w:r>
    </w:p>
    <w:p w:rsidR="00AE521D" w:rsidRPr="00703878" w:rsidRDefault="00AE521D" w:rsidP="00AE521D">
      <w:pPr>
        <w:widowControl/>
        <w:numPr>
          <w:ilvl w:val="0"/>
          <w:numId w:val="4"/>
        </w:numPr>
        <w:spacing w:after="60"/>
        <w:rPr>
          <w:rFonts w:ascii="Times New Roman" w:eastAsia="Microsoft Uighur" w:hAnsi="Times New Roman"/>
          <w:sz w:val="20"/>
        </w:rPr>
      </w:pPr>
      <w:r w:rsidRPr="00703878">
        <w:rPr>
          <w:rFonts w:ascii="Times New Roman" w:eastAsia="Microsoft Uighur" w:hAnsi="Times New Roman"/>
          <w:sz w:val="20"/>
        </w:rPr>
        <w:t xml:space="preserve">A. De </w:t>
      </w:r>
      <w:proofErr w:type="spellStart"/>
      <w:r w:rsidRPr="00703878">
        <w:rPr>
          <w:rFonts w:ascii="Times New Roman" w:eastAsia="Microsoft Uighur" w:hAnsi="Times New Roman"/>
          <w:sz w:val="20"/>
        </w:rPr>
        <w:t>Sio</w:t>
      </w:r>
      <w:proofErr w:type="spellEnd"/>
      <w:r w:rsidRPr="00703878">
        <w:rPr>
          <w:rFonts w:ascii="Times New Roman" w:eastAsia="Microsoft Uighur" w:hAnsi="Times New Roman"/>
          <w:sz w:val="20"/>
        </w:rPr>
        <w:t xml:space="preserve">, E. </w:t>
      </w:r>
      <w:proofErr w:type="spellStart"/>
      <w:r w:rsidRPr="00703878">
        <w:rPr>
          <w:rFonts w:ascii="Times New Roman" w:eastAsia="Microsoft Uighur" w:hAnsi="Times New Roman"/>
          <w:sz w:val="20"/>
        </w:rPr>
        <w:t>Sommer</w:t>
      </w:r>
      <w:proofErr w:type="spellEnd"/>
      <w:r w:rsidRPr="00703878">
        <w:rPr>
          <w:rFonts w:ascii="Times New Roman" w:eastAsia="Microsoft Uighur" w:hAnsi="Times New Roman"/>
          <w:sz w:val="20"/>
        </w:rPr>
        <w:t xml:space="preserve">, X. T. Nguyen, L. Gross, D. </w:t>
      </w:r>
      <w:proofErr w:type="spellStart"/>
      <w:r w:rsidRPr="00703878">
        <w:rPr>
          <w:rFonts w:ascii="Times New Roman" w:eastAsia="Microsoft Uighur" w:hAnsi="Times New Roman"/>
          <w:sz w:val="20"/>
        </w:rPr>
        <w:t>Popović</w:t>
      </w:r>
      <w:proofErr w:type="spellEnd"/>
      <w:r w:rsidRPr="00703878">
        <w:rPr>
          <w:rFonts w:ascii="Times New Roman" w:eastAsia="Microsoft Uighur" w:hAnsi="Times New Roman"/>
          <w:sz w:val="20"/>
        </w:rPr>
        <w:t xml:space="preserve">, B. </w:t>
      </w:r>
      <w:proofErr w:type="spellStart"/>
      <w:r w:rsidRPr="00703878">
        <w:rPr>
          <w:rFonts w:ascii="Times New Roman" w:eastAsia="Microsoft Uighur" w:hAnsi="Times New Roman"/>
          <w:sz w:val="20"/>
        </w:rPr>
        <w:t>Nebgen</w:t>
      </w:r>
      <w:proofErr w:type="spellEnd"/>
      <w:r w:rsidRPr="00703878">
        <w:rPr>
          <w:rFonts w:ascii="Times New Roman" w:eastAsia="Microsoft Uighur" w:hAnsi="Times New Roman"/>
          <w:sz w:val="20"/>
        </w:rPr>
        <w:t>, S. Fernandez-</w:t>
      </w:r>
      <w:proofErr w:type="spellStart"/>
      <w:r w:rsidRPr="00703878">
        <w:rPr>
          <w:rFonts w:ascii="Times New Roman" w:eastAsia="Microsoft Uighur" w:hAnsi="Times New Roman"/>
          <w:sz w:val="20"/>
        </w:rPr>
        <w:t>Alberti</w:t>
      </w:r>
      <w:proofErr w:type="spellEnd"/>
      <w:r w:rsidRPr="00703878">
        <w:rPr>
          <w:rFonts w:ascii="Times New Roman" w:eastAsia="Microsoft Uighur" w:hAnsi="Times New Roman"/>
          <w:sz w:val="20"/>
        </w:rPr>
        <w:t xml:space="preserve">, S. </w:t>
      </w:r>
      <w:proofErr w:type="spellStart"/>
      <w:r w:rsidRPr="00703878">
        <w:rPr>
          <w:rFonts w:ascii="Times New Roman" w:eastAsia="Microsoft Uighur" w:hAnsi="Times New Roman"/>
          <w:sz w:val="20"/>
        </w:rPr>
        <w:t>Pittalis</w:t>
      </w:r>
      <w:proofErr w:type="spellEnd"/>
      <w:r w:rsidRPr="00703878">
        <w:rPr>
          <w:rFonts w:ascii="Times New Roman" w:eastAsia="Microsoft Uighur" w:hAnsi="Times New Roman"/>
          <w:sz w:val="20"/>
        </w:rPr>
        <w:t xml:space="preserve">, C. A. </w:t>
      </w:r>
      <w:proofErr w:type="spellStart"/>
      <w:r w:rsidRPr="00703878">
        <w:rPr>
          <w:rFonts w:ascii="Times New Roman" w:eastAsia="Microsoft Uighur" w:hAnsi="Times New Roman"/>
          <w:sz w:val="20"/>
        </w:rPr>
        <w:t>Rozzi</w:t>
      </w:r>
      <w:proofErr w:type="spellEnd"/>
      <w:r w:rsidRPr="00703878">
        <w:rPr>
          <w:rFonts w:ascii="Times New Roman" w:eastAsia="Microsoft Uighur" w:hAnsi="Times New Roman"/>
          <w:sz w:val="20"/>
        </w:rPr>
        <w:t>, E. Molinari, E. Mena-</w:t>
      </w:r>
      <w:proofErr w:type="spellStart"/>
      <w:r w:rsidRPr="00703878">
        <w:rPr>
          <w:rFonts w:ascii="Times New Roman" w:eastAsia="Microsoft Uighur" w:hAnsi="Times New Roman"/>
          <w:sz w:val="20"/>
        </w:rPr>
        <w:t>Osteritz</w:t>
      </w:r>
      <w:proofErr w:type="spellEnd"/>
      <w:r w:rsidRPr="00703878">
        <w:rPr>
          <w:rFonts w:ascii="Times New Roman" w:eastAsia="Microsoft Uighur" w:hAnsi="Times New Roman"/>
          <w:sz w:val="20"/>
        </w:rPr>
        <w:t xml:space="preserve">, P. </w:t>
      </w:r>
      <w:proofErr w:type="spellStart"/>
      <w:r w:rsidRPr="00703878">
        <w:rPr>
          <w:rFonts w:ascii="Times New Roman" w:eastAsia="Microsoft Uighur" w:hAnsi="Times New Roman"/>
          <w:sz w:val="20"/>
        </w:rPr>
        <w:t>Bäuerle</w:t>
      </w:r>
      <w:proofErr w:type="spellEnd"/>
      <w:r w:rsidRPr="00703878">
        <w:rPr>
          <w:rFonts w:ascii="Times New Roman" w:eastAsia="Microsoft Uighur" w:hAnsi="Times New Roman"/>
          <w:sz w:val="20"/>
        </w:rPr>
        <w:t xml:space="preserve">, T. </w:t>
      </w:r>
      <w:proofErr w:type="spellStart"/>
      <w:r w:rsidRPr="00703878">
        <w:rPr>
          <w:rFonts w:ascii="Times New Roman" w:eastAsia="Microsoft Uighur" w:hAnsi="Times New Roman"/>
          <w:sz w:val="20"/>
        </w:rPr>
        <w:t>Frauenheim</w:t>
      </w:r>
      <w:proofErr w:type="spellEnd"/>
      <w:r w:rsidRPr="00703878">
        <w:rPr>
          <w:rFonts w:ascii="Times New Roman" w:eastAsia="Microsoft Uighur" w:hAnsi="Times New Roman"/>
          <w:sz w:val="20"/>
        </w:rPr>
        <w:t xml:space="preserve">, S. </w:t>
      </w:r>
      <w:proofErr w:type="spellStart"/>
      <w:r w:rsidRPr="00703878">
        <w:rPr>
          <w:rFonts w:ascii="Times New Roman" w:eastAsia="Microsoft Uighur" w:hAnsi="Times New Roman"/>
          <w:sz w:val="20"/>
        </w:rPr>
        <w:t>Tretiak</w:t>
      </w:r>
      <w:proofErr w:type="spellEnd"/>
      <w:r w:rsidRPr="00703878">
        <w:rPr>
          <w:rFonts w:ascii="Times New Roman" w:eastAsia="Microsoft Uighur" w:hAnsi="Times New Roman"/>
          <w:sz w:val="20"/>
        </w:rPr>
        <w:t xml:space="preserve">, C. </w:t>
      </w:r>
      <w:proofErr w:type="spellStart"/>
      <w:r w:rsidRPr="00703878">
        <w:rPr>
          <w:rFonts w:ascii="Times New Roman" w:eastAsia="Microsoft Uighur" w:hAnsi="Times New Roman"/>
          <w:sz w:val="20"/>
        </w:rPr>
        <w:t>Lienau</w:t>
      </w:r>
      <w:proofErr w:type="spellEnd"/>
      <w:r w:rsidRPr="00703878">
        <w:rPr>
          <w:rFonts w:ascii="Times New Roman" w:eastAsia="Microsoft Uighur" w:hAnsi="Times New Roman"/>
          <w:sz w:val="20"/>
        </w:rPr>
        <w:t xml:space="preserve">, </w:t>
      </w:r>
      <w:r w:rsidRPr="00703878">
        <w:rPr>
          <w:rFonts w:ascii="Times New Roman" w:eastAsia="Microsoft Uighur" w:hAnsi="Times New Roman"/>
          <w:i/>
          <w:sz w:val="20"/>
        </w:rPr>
        <w:t>“Intermolecular conical intersections in molecular aggregates”</w:t>
      </w:r>
      <w:r w:rsidRPr="00703878">
        <w:rPr>
          <w:rFonts w:ascii="Times New Roman" w:eastAsia="Microsoft Uighur" w:hAnsi="Times New Roman"/>
          <w:sz w:val="20"/>
        </w:rPr>
        <w:t xml:space="preserve"> </w:t>
      </w:r>
      <w:r w:rsidRPr="00703878">
        <w:rPr>
          <w:rFonts w:ascii="Times New Roman" w:eastAsia="Microsoft Uighur" w:hAnsi="Times New Roman"/>
          <w:sz w:val="20"/>
          <w:u w:val="single"/>
        </w:rPr>
        <w:t>Nature Nanotech.</w:t>
      </w:r>
      <w:r w:rsidRPr="00703878">
        <w:rPr>
          <w:rFonts w:ascii="Times New Roman" w:eastAsia="Microsoft Uighur" w:hAnsi="Times New Roman"/>
          <w:sz w:val="20"/>
        </w:rPr>
        <w:t xml:space="preserve"> (2020, https://doi.org/10.1038/s41565-020-00791-2).</w:t>
      </w:r>
    </w:p>
    <w:p w:rsidR="00AE521D" w:rsidRPr="00AE521D" w:rsidRDefault="00AE521D" w:rsidP="00703878">
      <w:pPr>
        <w:jc w:val="center"/>
        <w:rPr>
          <w:rFonts w:ascii="Times New Roman" w:hAnsi="Times New Roman"/>
          <w:b/>
          <w:bCs/>
          <w:sz w:val="26"/>
          <w:szCs w:val="26"/>
        </w:rPr>
      </w:pPr>
      <w:proofErr w:type="spellStart"/>
      <w:r w:rsidRPr="00AE521D">
        <w:rPr>
          <w:rFonts w:ascii="Times New Roman" w:hAnsi="Times New Roman"/>
          <w:b/>
          <w:bCs/>
          <w:sz w:val="26"/>
          <w:szCs w:val="26"/>
        </w:rPr>
        <w:lastRenderedPageBreak/>
        <w:t>Surprisal</w:t>
      </w:r>
      <w:proofErr w:type="spellEnd"/>
      <w:r w:rsidRPr="00AE521D">
        <w:rPr>
          <w:rFonts w:ascii="Times New Roman" w:hAnsi="Times New Roman"/>
          <w:b/>
          <w:bCs/>
          <w:sz w:val="26"/>
          <w:szCs w:val="26"/>
        </w:rPr>
        <w:t xml:space="preserve"> of a quantum state: </w:t>
      </w:r>
    </w:p>
    <w:p w:rsidR="00AE521D" w:rsidRPr="00AE521D" w:rsidRDefault="00AE521D" w:rsidP="00703878">
      <w:pPr>
        <w:jc w:val="center"/>
        <w:rPr>
          <w:rFonts w:ascii="Times New Roman" w:hAnsi="Times New Roman"/>
          <w:b/>
          <w:bCs/>
          <w:sz w:val="26"/>
          <w:szCs w:val="26"/>
        </w:rPr>
      </w:pPr>
      <w:proofErr w:type="gramStart"/>
      <w:r w:rsidRPr="00AE521D">
        <w:rPr>
          <w:rFonts w:ascii="Times New Roman" w:hAnsi="Times New Roman"/>
          <w:b/>
          <w:bCs/>
          <w:sz w:val="26"/>
          <w:szCs w:val="26"/>
        </w:rPr>
        <w:t>dynamics</w:t>
      </w:r>
      <w:proofErr w:type="gramEnd"/>
      <w:r w:rsidRPr="00AE521D">
        <w:rPr>
          <w:rFonts w:ascii="Times New Roman" w:hAnsi="Times New Roman"/>
          <w:b/>
          <w:bCs/>
          <w:sz w:val="26"/>
          <w:szCs w:val="26"/>
        </w:rPr>
        <w:t>, compact representation and coherence effects</w:t>
      </w:r>
    </w:p>
    <w:p w:rsidR="00AE521D" w:rsidRPr="00AE521D" w:rsidRDefault="00AE521D" w:rsidP="00703878">
      <w:pPr>
        <w:jc w:val="center"/>
        <w:rPr>
          <w:rFonts w:ascii="Times New Roman" w:hAnsi="Times New Roman"/>
          <w:b/>
          <w:bCs/>
          <w:sz w:val="4"/>
          <w:szCs w:val="4"/>
        </w:rPr>
      </w:pPr>
    </w:p>
    <w:p w:rsidR="00AE521D" w:rsidRPr="00AE521D" w:rsidRDefault="00AE521D" w:rsidP="00703878">
      <w:pPr>
        <w:jc w:val="center"/>
        <w:rPr>
          <w:rFonts w:ascii="Times New Roman" w:hAnsi="Times New Roman"/>
          <w:sz w:val="24"/>
          <w:szCs w:val="24"/>
        </w:rPr>
      </w:pPr>
      <w:r w:rsidRPr="00AE521D">
        <w:rPr>
          <w:rFonts w:ascii="Times New Roman" w:hAnsi="Times New Roman"/>
          <w:sz w:val="24"/>
          <w:szCs w:val="24"/>
          <w:u w:val="single"/>
        </w:rPr>
        <w:t xml:space="preserve">K. </w:t>
      </w:r>
      <w:proofErr w:type="spellStart"/>
      <w:r w:rsidRPr="00AE521D">
        <w:rPr>
          <w:rFonts w:ascii="Times New Roman" w:hAnsi="Times New Roman"/>
          <w:sz w:val="24"/>
          <w:szCs w:val="24"/>
          <w:u w:val="single"/>
        </w:rPr>
        <w:t>Komarova</w:t>
      </w:r>
      <w:proofErr w:type="spellEnd"/>
      <w:r w:rsidRPr="00AE521D">
        <w:rPr>
          <w:rFonts w:ascii="Times New Roman" w:hAnsi="Times New Roman"/>
          <w:sz w:val="24"/>
          <w:szCs w:val="24"/>
        </w:rPr>
        <w:t xml:space="preserve">, F. </w:t>
      </w:r>
      <w:proofErr w:type="spellStart"/>
      <w:r w:rsidRPr="00AE521D">
        <w:rPr>
          <w:rFonts w:ascii="Times New Roman" w:hAnsi="Times New Roman"/>
          <w:sz w:val="24"/>
          <w:szCs w:val="24"/>
        </w:rPr>
        <w:t>Remacle</w:t>
      </w:r>
      <w:proofErr w:type="spellEnd"/>
      <w:r w:rsidRPr="00AE521D">
        <w:rPr>
          <w:rFonts w:ascii="Times New Roman" w:hAnsi="Times New Roman"/>
          <w:sz w:val="24"/>
          <w:szCs w:val="24"/>
        </w:rPr>
        <w:t>, and R.D. Levine</w:t>
      </w:r>
    </w:p>
    <w:p w:rsidR="00AE521D" w:rsidRPr="00AE521D" w:rsidRDefault="00AE521D" w:rsidP="00703878">
      <w:pPr>
        <w:jc w:val="center"/>
        <w:rPr>
          <w:rFonts w:ascii="Times New Roman" w:hAnsi="Times New Roman"/>
          <w:sz w:val="24"/>
          <w:szCs w:val="24"/>
        </w:rPr>
      </w:pPr>
      <w:r w:rsidRPr="00AE521D">
        <w:rPr>
          <w:rFonts w:ascii="Times New Roman" w:hAnsi="Times New Roman"/>
          <w:sz w:val="24"/>
          <w:szCs w:val="24"/>
        </w:rPr>
        <w:t xml:space="preserve">Fritz-Haber Center for Molecular Dynamics,  </w:t>
      </w:r>
    </w:p>
    <w:p w:rsidR="00AE521D" w:rsidRPr="00AE521D" w:rsidRDefault="00AE521D" w:rsidP="00703878">
      <w:pPr>
        <w:jc w:val="center"/>
        <w:rPr>
          <w:rFonts w:ascii="Times New Roman" w:hAnsi="Times New Roman"/>
          <w:sz w:val="24"/>
          <w:szCs w:val="24"/>
        </w:rPr>
      </w:pPr>
      <w:r w:rsidRPr="00AE521D">
        <w:rPr>
          <w:rFonts w:ascii="Times New Roman" w:hAnsi="Times New Roman"/>
          <w:sz w:val="24"/>
          <w:szCs w:val="24"/>
        </w:rPr>
        <w:t xml:space="preserve">The Hebrew University of Jerusalem, Jerusalem, Israel, </w:t>
      </w:r>
      <w:r w:rsidRPr="00AE521D">
        <w:rPr>
          <w:rFonts w:ascii="Times New Roman" w:hAnsi="Times New Roman"/>
          <w:i/>
          <w:iCs/>
          <w:sz w:val="24"/>
          <w:szCs w:val="24"/>
        </w:rPr>
        <w:t>E-mail</w:t>
      </w:r>
      <w:r w:rsidRPr="00AE521D">
        <w:rPr>
          <w:rFonts w:ascii="Times New Roman" w:hAnsi="Times New Roman"/>
          <w:sz w:val="24"/>
          <w:szCs w:val="24"/>
        </w:rPr>
        <w:t xml:space="preserve">: </w:t>
      </w:r>
      <w:hyperlink r:id="rId11" w:history="1">
        <w:r w:rsidRPr="00AE521D">
          <w:rPr>
            <w:rStyle w:val="Hyperlink"/>
            <w:rFonts w:ascii="Times New Roman" w:hAnsi="Times New Roman"/>
            <w:sz w:val="24"/>
            <w:szCs w:val="24"/>
          </w:rPr>
          <w:t>kgvladi@gmail.com</w:t>
        </w:r>
      </w:hyperlink>
    </w:p>
    <w:p w:rsidR="00AE521D" w:rsidRPr="00AE521D" w:rsidRDefault="00AE521D" w:rsidP="00703878">
      <w:pPr>
        <w:ind w:firstLine="360"/>
        <w:rPr>
          <w:rFonts w:ascii="Times New Roman" w:hAnsi="Times New Roman"/>
          <w:vertAlign w:val="superscript"/>
        </w:rPr>
      </w:pPr>
    </w:p>
    <w:p w:rsidR="00703878" w:rsidRPr="00AE521D" w:rsidRDefault="00703878" w:rsidP="00703878">
      <w:pPr>
        <w:jc w:val="center"/>
        <w:rPr>
          <w:rFonts w:ascii="Times New Roman" w:hAnsi="Times New Roman"/>
          <w:bCs/>
          <w:i/>
          <w:iCs/>
          <w:sz w:val="24"/>
          <w:szCs w:val="24"/>
        </w:rPr>
      </w:pPr>
      <w:r w:rsidRPr="00703878">
        <w:rPr>
          <w:rFonts w:ascii="Times New Roman" w:hAnsi="Times New Roman"/>
          <w:noProof/>
          <w:sz w:val="24"/>
          <w:szCs w:val="24"/>
        </w:rPr>
        <mc:AlternateContent>
          <mc:Choice Requires="wps">
            <w:drawing>
              <wp:anchor distT="45720" distB="45720" distL="114300" distR="114300" simplePos="0" relativeHeight="251659264" behindDoc="0" locked="0" layoutInCell="1" allowOverlap="1">
                <wp:simplePos x="0" y="0"/>
                <wp:positionH relativeFrom="column">
                  <wp:posOffset>1242060</wp:posOffset>
                </wp:positionH>
                <wp:positionV relativeFrom="paragraph">
                  <wp:posOffset>621665</wp:posOffset>
                </wp:positionV>
                <wp:extent cx="2057400" cy="140462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7400" cy="1404620"/>
                        </a:xfrm>
                        <a:prstGeom prst="rect">
                          <a:avLst/>
                        </a:prstGeom>
                        <a:solidFill>
                          <a:srgbClr val="FFFFFF"/>
                        </a:solidFill>
                        <a:ln w="9525">
                          <a:noFill/>
                          <a:miter lim="800000"/>
                          <a:headEnd/>
                          <a:tailEnd/>
                        </a:ln>
                      </wps:spPr>
                      <wps:txbx>
                        <w:txbxContent>
                          <w:p w:rsidR="00703878" w:rsidRPr="00703878" w:rsidRDefault="00703878" w:rsidP="00703878">
                            <w:pPr>
                              <w:jc w:val="center"/>
                              <w:rPr>
                                <w:sz w:val="18"/>
                              </w:rPr>
                            </w:pPr>
                            <w:r w:rsidRPr="00703878">
                              <w:rPr>
                                <w:rFonts w:ascii="Times New Roman" w:hAnsi="Times New Roman"/>
                                <w:bCs/>
                                <w:i/>
                                <w:iCs/>
                                <w:sz w:val="20"/>
                                <w:szCs w:val="24"/>
                              </w:rPr>
                              <w:t>Ultrafast population exchange between two electronic states due to diabatic coupling</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97.8pt;margin-top:48.95pt;width:162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" stroked="f">
                <v:textbox style="mso-fit-shape-to-text:t">
                  <w:txbxContent>
                    <w:p w:rsidR="00703878" w:rsidRPr="00703878" w:rsidRDefault="00703878" w:rsidP="00703878">
                      <w:pPr>
                        <w:jc w:val="center"/>
                        <w:rPr>
                          <w:sz w:val="18"/>
                        </w:rPr>
                      </w:pPr>
                      <w:r w:rsidRPr="00703878">
                        <w:rPr>
                          <w:rFonts w:ascii="Times New Roman" w:hAnsi="Times New Roman"/>
                          <w:bCs/>
                          <w:i/>
                          <w:iCs/>
                          <w:sz w:val="20"/>
                          <w:szCs w:val="24"/>
                        </w:rPr>
                        <w:t>Ultrafast population exchange between two electronic states due to diabatic coupling</w:t>
                      </w:r>
                    </w:p>
                  </w:txbxContent>
                </v:textbox>
              </v:shape>
            </w:pict>
          </mc:Fallback>
        </mc:AlternateContent>
      </w:r>
      <w:r w:rsidRPr="00AE521D">
        <w:rPr>
          <w:rFonts w:ascii="Times New Roman" w:hAnsi="Times New Roman"/>
          <w:noProof/>
          <w:sz w:val="24"/>
          <w:szCs w:val="24"/>
        </w:rPr>
        <w:drawing>
          <wp:inline distT="0" distB="0" distL="0" distR="0" wp14:anchorId="1601538E" wp14:editId="4BEF26EE">
            <wp:extent cx="3998468" cy="1501422"/>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050270" cy="1520874"/>
                    </a:xfrm>
                    <a:prstGeom prst="rect">
                      <a:avLst/>
                    </a:prstGeom>
                  </pic:spPr>
                </pic:pic>
              </a:graphicData>
            </a:graphic>
          </wp:inline>
        </w:drawing>
      </w:r>
      <w:r w:rsidR="00AE521D" w:rsidRPr="00AE521D">
        <w:rPr>
          <w:rFonts w:ascii="Times New Roman" w:hAnsi="Times New Roman"/>
          <w:noProof/>
          <w:sz w:val="24"/>
          <w:szCs w:val="24"/>
        </w:rPr>
        <w:drawing>
          <wp:inline distT="0" distB="0" distL="0" distR="0">
            <wp:extent cx="1470660" cy="14706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70844" cy="1470844"/>
                    </a:xfrm>
                    <a:prstGeom prst="rect">
                      <a:avLst/>
                    </a:prstGeom>
                    <a:noFill/>
                    <a:ln>
                      <a:noFill/>
                    </a:ln>
                  </pic:spPr>
                </pic:pic>
              </a:graphicData>
            </a:graphic>
          </wp:inline>
        </w:drawing>
      </w:r>
      <w:r w:rsidRPr="00703878">
        <w:rPr>
          <w:rFonts w:ascii="Times New Roman" w:hAnsi="Times New Roman"/>
          <w:bCs/>
          <w:i/>
          <w:iCs/>
          <w:sz w:val="24"/>
          <w:szCs w:val="24"/>
        </w:rPr>
        <w:t xml:space="preserve"> </w:t>
      </w:r>
    </w:p>
    <w:p w:rsidR="00703878" w:rsidRDefault="00703878" w:rsidP="00703878">
      <w:pPr>
        <w:ind w:firstLine="360"/>
        <w:rPr>
          <w:rFonts w:ascii="Times New Roman" w:hAnsi="Times New Roman"/>
          <w:sz w:val="24"/>
          <w:szCs w:val="24"/>
        </w:rPr>
      </w:pPr>
    </w:p>
    <w:p w:rsidR="00AE521D" w:rsidRPr="00703878" w:rsidRDefault="00AE521D" w:rsidP="00703878">
      <w:pPr>
        <w:ind w:firstLine="360"/>
        <w:rPr>
          <w:rFonts w:ascii="Times New Roman" w:hAnsi="Times New Roman"/>
          <w:sz w:val="22"/>
          <w:szCs w:val="24"/>
        </w:rPr>
      </w:pPr>
      <w:r w:rsidRPr="00703878">
        <w:rPr>
          <w:rFonts w:ascii="Times New Roman" w:hAnsi="Times New Roman"/>
          <w:sz w:val="22"/>
          <w:szCs w:val="24"/>
        </w:rPr>
        <w:t xml:space="preserve">The state of a quantum mechanical system, pure or mixed, is described by a density operator. </w:t>
      </w:r>
      <w:proofErr w:type="spellStart"/>
      <w:r w:rsidRPr="00703878">
        <w:rPr>
          <w:rFonts w:ascii="Times New Roman" w:hAnsi="Times New Roman"/>
          <w:sz w:val="22"/>
          <w:szCs w:val="24"/>
        </w:rPr>
        <w:t>Surprisal</w:t>
      </w:r>
      <w:proofErr w:type="spellEnd"/>
      <w:r w:rsidRPr="00703878">
        <w:rPr>
          <w:rFonts w:ascii="Times New Roman" w:hAnsi="Times New Roman"/>
          <w:sz w:val="22"/>
          <w:szCs w:val="24"/>
        </w:rPr>
        <w:t xml:space="preserve"> – the logarithm of the density matrix – follows the same unitary evolution as the density operator. The maximal entropy formalism provides an explicit form of the density as an exponential function of a set of operators, whose observables are given. It allows to describe the state of the system explicitly via our knowledge about its observables [1-4]. The most well-known example of such a function is Boltzmann distribution</w:t>
      </w:r>
      <w:proofErr w:type="gramStart"/>
      <w:r w:rsidRPr="00703878">
        <w:rPr>
          <w:rFonts w:ascii="Times New Roman" w:hAnsi="Times New Roman"/>
          <w:sz w:val="22"/>
          <w:szCs w:val="24"/>
        </w:rPr>
        <w:t xml:space="preserve">, </w:t>
      </w:r>
      <w:proofErr w:type="gramEnd"/>
      <w:r w:rsidRPr="00703878">
        <w:rPr>
          <w:rFonts w:ascii="Times New Roman" w:hAnsi="Times New Roman"/>
          <w:noProof/>
          <w:position w:val="-10"/>
          <w:sz w:val="22"/>
          <w:szCs w:val="24"/>
        </w:rPr>
        <w:object w:dxaOrig="1800"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89.8pt;height:20.45pt;mso-width-percent:0;mso-height-percent:0;mso-width-percent:0;mso-height-percent:0" o:ole="">
            <v:imagedata r:id="rId14" o:title=""/>
          </v:shape>
          <o:OLEObject Type="Embed" ProgID="Equation.DSMT4" ShapeID="_x0000_i1025" DrawAspect="Content" ObjectID="_1666776002" r:id="rId15"/>
        </w:object>
      </w:r>
      <w:r w:rsidRPr="00703878">
        <w:rPr>
          <w:rFonts w:ascii="Times New Roman" w:hAnsi="Times New Roman"/>
          <w:noProof/>
          <w:sz w:val="22"/>
          <w:szCs w:val="24"/>
        </w:rPr>
        <w:t>, where the state of the system is defined by only one observable – energy.</w:t>
      </w:r>
      <w:r w:rsidRPr="00703878">
        <w:rPr>
          <w:rFonts w:ascii="Times New Roman" w:hAnsi="Times New Roman"/>
          <w:sz w:val="22"/>
          <w:szCs w:val="24"/>
        </w:rPr>
        <w:t xml:space="preserve"> In general, there can be more than one operator that contributes to the density and these operators do not necessarily commute. Hence, the representation of the </w:t>
      </w:r>
      <w:proofErr w:type="spellStart"/>
      <w:r w:rsidRPr="00703878">
        <w:rPr>
          <w:rFonts w:ascii="Times New Roman" w:hAnsi="Times New Roman"/>
          <w:sz w:val="22"/>
          <w:szCs w:val="24"/>
        </w:rPr>
        <w:t>surprisal</w:t>
      </w:r>
      <w:proofErr w:type="spellEnd"/>
      <w:r w:rsidRPr="00703878">
        <w:rPr>
          <w:rFonts w:ascii="Times New Roman" w:hAnsi="Times New Roman"/>
          <w:sz w:val="22"/>
          <w:szCs w:val="24"/>
        </w:rPr>
        <w:t xml:space="preserve">, logarithm of the exponential function, is a simpler construct then the density itself and allows more compact description of a quantum state. </w:t>
      </w:r>
    </w:p>
    <w:p w:rsidR="00AE521D" w:rsidRPr="00703878" w:rsidRDefault="00AE521D" w:rsidP="00703878">
      <w:pPr>
        <w:ind w:firstLine="360"/>
        <w:rPr>
          <w:rFonts w:ascii="Times New Roman" w:hAnsi="Times New Roman"/>
          <w:sz w:val="22"/>
          <w:szCs w:val="24"/>
        </w:rPr>
      </w:pPr>
      <w:r w:rsidRPr="00703878">
        <w:rPr>
          <w:rFonts w:ascii="Times New Roman" w:hAnsi="Times New Roman"/>
          <w:sz w:val="22"/>
          <w:szCs w:val="24"/>
        </w:rPr>
        <w:t>To illustrate the idea, I will focus on a most simple example of a non-adiabatic dynamics – non-radiative decay between two electronic states due to diabatic coupling, modeled after pyrazine [5, 6]. In this example electronic and nuclear degrees of freedom are coupled and coherence effects are prominent.</w:t>
      </w:r>
    </w:p>
    <w:p w:rsidR="00AE521D" w:rsidRPr="00703878" w:rsidRDefault="00703878" w:rsidP="00703878">
      <w:pPr>
        <w:spacing w:after="120"/>
        <w:rPr>
          <w:rFonts w:ascii="Times New Roman" w:hAnsi="Times New Roman"/>
          <w:sz w:val="22"/>
          <w:szCs w:val="24"/>
        </w:rPr>
      </w:pPr>
      <w:r w:rsidRPr="00703878">
        <w:rPr>
          <w:rFonts w:ascii="Times New Roman" w:hAnsi="Times New Roman"/>
          <w:b/>
          <w:sz w:val="22"/>
          <w:szCs w:val="24"/>
        </w:rPr>
        <w:t>TOC description:</w:t>
      </w:r>
      <w:r w:rsidRPr="00703878">
        <w:rPr>
          <w:rFonts w:ascii="Times New Roman" w:hAnsi="Times New Roman"/>
          <w:sz w:val="22"/>
          <w:szCs w:val="24"/>
        </w:rPr>
        <w:t xml:space="preserve"> </w:t>
      </w:r>
      <w:r w:rsidR="00AE521D" w:rsidRPr="00703878">
        <w:rPr>
          <w:rFonts w:ascii="Times New Roman" w:hAnsi="Times New Roman"/>
          <w:sz w:val="22"/>
          <w:szCs w:val="24"/>
        </w:rPr>
        <w:t>The wavepacket density on the upper electronic state is</w:t>
      </w:r>
      <w:r w:rsidRPr="00703878">
        <w:rPr>
          <w:rFonts w:ascii="Times New Roman" w:hAnsi="Times New Roman"/>
          <w:sz w:val="22"/>
          <w:szCs w:val="24"/>
        </w:rPr>
        <w:t xml:space="preserve"> plotted in light green, and in</w:t>
      </w:r>
      <w:r w:rsidR="00AE521D" w:rsidRPr="00703878">
        <w:rPr>
          <w:rFonts w:ascii="Times New Roman" w:hAnsi="Times New Roman"/>
          <w:sz w:val="22"/>
          <w:szCs w:val="24"/>
        </w:rPr>
        <w:t xml:space="preserve"> dark grey on the lower electronic state as a function of normal mode nuclear coordinate, </w:t>
      </w:r>
      <w:r w:rsidR="00AE521D" w:rsidRPr="00703878">
        <w:rPr>
          <w:rFonts w:ascii="Times New Roman" w:hAnsi="Times New Roman"/>
          <w:i/>
          <w:iCs/>
          <w:sz w:val="22"/>
          <w:szCs w:val="24"/>
        </w:rPr>
        <w:t>R</w:t>
      </w:r>
      <w:r w:rsidR="00AE521D" w:rsidRPr="00703878">
        <w:rPr>
          <w:rFonts w:ascii="Times New Roman" w:hAnsi="Times New Roman"/>
          <w:color w:val="000000" w:themeColor="text1"/>
          <w:sz w:val="22"/>
          <w:szCs w:val="24"/>
        </w:rPr>
        <w:t xml:space="preserve">. The panels are computed for increasing time values as indicated. Shown </w:t>
      </w:r>
      <w:r w:rsidR="00AE521D" w:rsidRPr="00703878">
        <w:rPr>
          <w:rFonts w:ascii="Times New Roman" w:hAnsi="Times New Roman"/>
          <w:sz w:val="22"/>
          <w:szCs w:val="24"/>
        </w:rPr>
        <w:t xml:space="preserve">also are two approximate computations where the </w:t>
      </w:r>
      <w:proofErr w:type="spellStart"/>
      <w:r w:rsidR="00AE521D" w:rsidRPr="00703878">
        <w:rPr>
          <w:rFonts w:ascii="Times New Roman" w:hAnsi="Times New Roman"/>
          <w:sz w:val="22"/>
          <w:szCs w:val="24"/>
        </w:rPr>
        <w:t>surprisal</w:t>
      </w:r>
      <w:proofErr w:type="spellEnd"/>
      <w:r w:rsidR="00AE521D" w:rsidRPr="00703878">
        <w:rPr>
          <w:rFonts w:ascii="Times New Roman" w:hAnsi="Times New Roman"/>
          <w:sz w:val="22"/>
          <w:szCs w:val="24"/>
        </w:rPr>
        <w:t xml:space="preserve"> is expanded in a minimal basis of dominant constraints </w:t>
      </w:r>
      <w:r w:rsidR="00AE521D" w:rsidRPr="00703878">
        <w:rPr>
          <w:rFonts w:ascii="Times New Roman" w:hAnsi="Times New Roman"/>
          <w:noProof/>
          <w:position w:val="-20"/>
          <w:sz w:val="22"/>
          <w:szCs w:val="24"/>
        </w:rPr>
        <w:object w:dxaOrig="1380" w:dyaOrig="499">
          <v:shape id="_x0000_i1026" type="#_x0000_t75" alt="" style="width:69.35pt;height:24.9pt;mso-width-percent:0;mso-height-percent:0;mso-width-percent:0;mso-height-percent:0" o:ole="">
            <v:imagedata r:id="rId16" o:title=""/>
          </v:shape>
          <o:OLEObject Type="Embed" ProgID="Equation.DSMT4" ShapeID="_x0000_i1026" DrawAspect="Content" ObjectID="_1666776003" r:id="rId17"/>
        </w:object>
      </w:r>
      <w:r w:rsidR="00AE521D" w:rsidRPr="00703878">
        <w:rPr>
          <w:rFonts w:ascii="Times New Roman" w:hAnsi="Times New Roman"/>
          <w:sz w:val="22"/>
          <w:szCs w:val="24"/>
        </w:rPr>
        <w:t xml:space="preserve">, red dotted curve, and in the extended set </w:t>
      </w:r>
      <w:r w:rsidR="00AE521D" w:rsidRPr="00703878">
        <w:rPr>
          <w:rFonts w:ascii="Times New Roman" w:hAnsi="Times New Roman"/>
          <w:noProof/>
          <w:position w:val="-20"/>
          <w:sz w:val="22"/>
          <w:szCs w:val="24"/>
        </w:rPr>
        <w:object w:dxaOrig="2160" w:dyaOrig="499">
          <v:shape id="_x0000_i1027" type="#_x0000_t75" alt="" style="width:108.45pt;height:24.9pt;mso-width-percent:0;mso-height-percent:0;mso-width-percent:0;mso-height-percent:0" o:ole="">
            <v:imagedata r:id="rId18" o:title=""/>
          </v:shape>
          <o:OLEObject Type="Embed" ProgID="Equation.DSMT4" ShapeID="_x0000_i1027" DrawAspect="Content" ObjectID="_1666776004" r:id="rId19"/>
        </w:object>
      </w:r>
      <w:r w:rsidR="00AE521D" w:rsidRPr="00703878">
        <w:rPr>
          <w:rFonts w:ascii="Times New Roman" w:hAnsi="Times New Roman"/>
          <w:sz w:val="22"/>
          <w:szCs w:val="24"/>
        </w:rPr>
        <w:t>, blue dashed curve.</w:t>
      </w:r>
    </w:p>
    <w:p w:rsidR="00AE521D" w:rsidRPr="00703878" w:rsidRDefault="00AE521D" w:rsidP="00AE521D">
      <w:pPr>
        <w:spacing w:line="360" w:lineRule="auto"/>
        <w:rPr>
          <w:rFonts w:ascii="Times New Roman" w:hAnsi="Times New Roman"/>
          <w:b/>
          <w:bCs/>
          <w:sz w:val="22"/>
          <w:szCs w:val="20"/>
        </w:rPr>
      </w:pPr>
      <w:r w:rsidRPr="00703878">
        <w:rPr>
          <w:rFonts w:ascii="Times New Roman" w:hAnsi="Times New Roman"/>
          <w:b/>
          <w:bCs/>
          <w:sz w:val="22"/>
          <w:szCs w:val="20"/>
        </w:rPr>
        <w:t>References</w:t>
      </w:r>
    </w:p>
    <w:p w:rsidR="00AE521D" w:rsidRPr="00703878" w:rsidRDefault="00AE521D" w:rsidP="00AE521D">
      <w:pPr>
        <w:pStyle w:val="EndNoteBibliography"/>
        <w:jc w:val="both"/>
        <w:rPr>
          <w:rFonts w:ascii="Times New Roman" w:hAnsi="Times New Roman" w:cs="Times New Roman"/>
          <w:noProof/>
          <w:sz w:val="22"/>
          <w:szCs w:val="20"/>
        </w:rPr>
      </w:pPr>
      <w:r w:rsidRPr="00703878">
        <w:rPr>
          <w:rFonts w:ascii="Times New Roman" w:hAnsi="Times New Roman" w:cs="Times New Roman"/>
          <w:noProof/>
          <w:sz w:val="22"/>
          <w:szCs w:val="20"/>
        </w:rPr>
        <w:t xml:space="preserve">[1] E. T. Jaynes, "Information Theory and Statistical Mechanics," Phys. Rev. </w:t>
      </w:r>
      <w:r w:rsidRPr="00703878">
        <w:rPr>
          <w:rFonts w:ascii="Times New Roman" w:hAnsi="Times New Roman" w:cs="Times New Roman"/>
          <w:b/>
          <w:noProof/>
          <w:sz w:val="22"/>
          <w:szCs w:val="20"/>
        </w:rPr>
        <w:t>106</w:t>
      </w:r>
      <w:r w:rsidRPr="00703878">
        <w:rPr>
          <w:rFonts w:ascii="Times New Roman" w:hAnsi="Times New Roman" w:cs="Times New Roman"/>
          <w:noProof/>
          <w:sz w:val="22"/>
          <w:szCs w:val="20"/>
        </w:rPr>
        <w:t>, 620 (1957).</w:t>
      </w:r>
    </w:p>
    <w:p w:rsidR="00AE521D" w:rsidRPr="00703878" w:rsidRDefault="00AE521D" w:rsidP="00AE521D">
      <w:pPr>
        <w:pStyle w:val="EndNoteBibliography"/>
        <w:jc w:val="both"/>
        <w:rPr>
          <w:rFonts w:ascii="Times New Roman" w:hAnsi="Times New Roman" w:cs="Times New Roman"/>
          <w:noProof/>
          <w:sz w:val="22"/>
          <w:szCs w:val="20"/>
        </w:rPr>
      </w:pPr>
      <w:r w:rsidRPr="00703878">
        <w:rPr>
          <w:rFonts w:ascii="Times New Roman" w:hAnsi="Times New Roman" w:cs="Times New Roman"/>
          <w:noProof/>
          <w:sz w:val="22"/>
          <w:szCs w:val="20"/>
        </w:rPr>
        <w:t xml:space="preserve">[2] E. H. Wichmann, "Density Matrices Arising from Incomplete Measurements," J. Math. Phys. </w:t>
      </w:r>
      <w:r w:rsidRPr="00703878">
        <w:rPr>
          <w:rFonts w:ascii="Times New Roman" w:hAnsi="Times New Roman" w:cs="Times New Roman"/>
          <w:b/>
          <w:noProof/>
          <w:sz w:val="22"/>
          <w:szCs w:val="20"/>
        </w:rPr>
        <w:t>4</w:t>
      </w:r>
      <w:r w:rsidRPr="00703878">
        <w:rPr>
          <w:rFonts w:ascii="Times New Roman" w:hAnsi="Times New Roman" w:cs="Times New Roman"/>
          <w:noProof/>
          <w:sz w:val="22"/>
          <w:szCs w:val="20"/>
        </w:rPr>
        <w:t>, 884-896 (1963).</w:t>
      </w:r>
    </w:p>
    <w:p w:rsidR="00AE521D" w:rsidRPr="00703878" w:rsidRDefault="00AE521D" w:rsidP="00AE521D">
      <w:pPr>
        <w:pStyle w:val="EndNoteBibliography"/>
        <w:jc w:val="both"/>
        <w:rPr>
          <w:rFonts w:ascii="Times New Roman" w:hAnsi="Times New Roman" w:cs="Times New Roman"/>
          <w:noProof/>
          <w:sz w:val="22"/>
          <w:szCs w:val="20"/>
        </w:rPr>
      </w:pPr>
      <w:r w:rsidRPr="00703878">
        <w:rPr>
          <w:rFonts w:ascii="Times New Roman" w:hAnsi="Times New Roman" w:cs="Times New Roman"/>
          <w:noProof/>
          <w:sz w:val="22"/>
          <w:szCs w:val="20"/>
        </w:rPr>
        <w:t xml:space="preserve">[3] R. D. Levine, "Information Theory Approach to Molecular Reaction Dynamics," Annu. Rev. Phys. Chem. </w:t>
      </w:r>
      <w:r w:rsidRPr="00703878">
        <w:rPr>
          <w:rFonts w:ascii="Times New Roman" w:hAnsi="Times New Roman" w:cs="Times New Roman"/>
          <w:b/>
          <w:noProof/>
          <w:sz w:val="22"/>
          <w:szCs w:val="20"/>
        </w:rPr>
        <w:t>29</w:t>
      </w:r>
      <w:r w:rsidRPr="00703878">
        <w:rPr>
          <w:rFonts w:ascii="Times New Roman" w:hAnsi="Times New Roman" w:cs="Times New Roman"/>
          <w:noProof/>
          <w:sz w:val="22"/>
          <w:szCs w:val="20"/>
        </w:rPr>
        <w:t>, 59 (1978).</w:t>
      </w:r>
    </w:p>
    <w:p w:rsidR="00AE521D" w:rsidRPr="00703878" w:rsidRDefault="00AE521D" w:rsidP="00AE521D">
      <w:pPr>
        <w:pStyle w:val="EndNoteBibliography"/>
        <w:jc w:val="both"/>
        <w:rPr>
          <w:rFonts w:ascii="Times New Roman" w:hAnsi="Times New Roman" w:cs="Times New Roman"/>
          <w:noProof/>
          <w:sz w:val="22"/>
          <w:szCs w:val="20"/>
        </w:rPr>
      </w:pPr>
      <w:r w:rsidRPr="00703878">
        <w:rPr>
          <w:rFonts w:ascii="Times New Roman" w:hAnsi="Times New Roman" w:cs="Times New Roman"/>
          <w:noProof/>
          <w:sz w:val="22"/>
          <w:szCs w:val="20"/>
        </w:rPr>
        <w:t xml:space="preserve">[4] Y. Alhassid and R. D. Levine, "Connection between the maximal entropy and the scattering theoretic analyses of collision processes," Phys. Rev. A </w:t>
      </w:r>
      <w:r w:rsidRPr="00703878">
        <w:rPr>
          <w:rFonts w:ascii="Times New Roman" w:hAnsi="Times New Roman" w:cs="Times New Roman"/>
          <w:b/>
          <w:noProof/>
          <w:sz w:val="22"/>
          <w:szCs w:val="20"/>
        </w:rPr>
        <w:t>18</w:t>
      </w:r>
      <w:r w:rsidRPr="00703878">
        <w:rPr>
          <w:rFonts w:ascii="Times New Roman" w:hAnsi="Times New Roman" w:cs="Times New Roman"/>
          <w:noProof/>
          <w:sz w:val="22"/>
          <w:szCs w:val="20"/>
        </w:rPr>
        <w:t>, 89 (1978).</w:t>
      </w:r>
    </w:p>
    <w:p w:rsidR="00AE521D" w:rsidRPr="00703878" w:rsidRDefault="00AE521D" w:rsidP="00AE521D">
      <w:pPr>
        <w:autoSpaceDE w:val="0"/>
        <w:autoSpaceDN w:val="0"/>
        <w:adjustRightInd w:val="0"/>
        <w:rPr>
          <w:rFonts w:ascii="Times New Roman" w:hAnsi="Times New Roman"/>
          <w:sz w:val="22"/>
          <w:szCs w:val="20"/>
          <w:lang w:val="en-GB"/>
        </w:rPr>
      </w:pPr>
      <w:r w:rsidRPr="00703878">
        <w:rPr>
          <w:rFonts w:ascii="Times New Roman" w:hAnsi="Times New Roman"/>
          <w:sz w:val="22"/>
          <w:szCs w:val="20"/>
        </w:rPr>
        <w:t xml:space="preserve">[5] R. Schneider, W. </w:t>
      </w:r>
      <w:proofErr w:type="spellStart"/>
      <w:r w:rsidRPr="00703878">
        <w:rPr>
          <w:rFonts w:ascii="Times New Roman" w:hAnsi="Times New Roman"/>
          <w:sz w:val="22"/>
          <w:szCs w:val="20"/>
        </w:rPr>
        <w:t>Domcke</w:t>
      </w:r>
      <w:proofErr w:type="spellEnd"/>
      <w:r w:rsidRPr="00703878">
        <w:rPr>
          <w:rFonts w:ascii="Times New Roman" w:hAnsi="Times New Roman"/>
          <w:sz w:val="22"/>
          <w:szCs w:val="20"/>
        </w:rPr>
        <w:t xml:space="preserve">. </w:t>
      </w:r>
      <w:r w:rsidRPr="00703878">
        <w:rPr>
          <w:rFonts w:ascii="Times New Roman" w:hAnsi="Times New Roman"/>
          <w:sz w:val="22"/>
          <w:szCs w:val="20"/>
          <w:lang w:val="en-GB"/>
        </w:rPr>
        <w:t>S</w:t>
      </w:r>
      <w:r w:rsidRPr="00703878">
        <w:rPr>
          <w:rFonts w:ascii="Times New Roman" w:hAnsi="Times New Roman"/>
          <w:sz w:val="22"/>
          <w:szCs w:val="20"/>
          <w:vertAlign w:val="subscript"/>
          <w:lang w:val="en-GB"/>
        </w:rPr>
        <w:t>1</w:t>
      </w:r>
      <w:r w:rsidRPr="00703878">
        <w:rPr>
          <w:rFonts w:ascii="Times New Roman" w:hAnsi="Times New Roman"/>
          <w:sz w:val="22"/>
          <w:szCs w:val="20"/>
          <w:lang w:val="en-GB"/>
        </w:rPr>
        <w:t>-S</w:t>
      </w:r>
      <w:r w:rsidRPr="00703878">
        <w:rPr>
          <w:rFonts w:ascii="Times New Roman" w:hAnsi="Times New Roman"/>
          <w:sz w:val="22"/>
          <w:szCs w:val="20"/>
          <w:vertAlign w:val="subscript"/>
          <w:lang w:val="en-GB"/>
        </w:rPr>
        <w:t>2</w:t>
      </w:r>
      <w:r w:rsidRPr="00703878">
        <w:rPr>
          <w:rFonts w:ascii="Times New Roman" w:hAnsi="Times New Roman"/>
          <w:sz w:val="22"/>
          <w:szCs w:val="20"/>
          <w:lang w:val="en-GB"/>
        </w:rPr>
        <w:t xml:space="preserve"> Conical intersection and ultrafast S</w:t>
      </w:r>
      <w:r w:rsidRPr="00703878">
        <w:rPr>
          <w:rFonts w:ascii="Times New Roman" w:hAnsi="Times New Roman"/>
          <w:sz w:val="22"/>
          <w:szCs w:val="20"/>
          <w:vertAlign w:val="subscript"/>
          <w:lang w:val="en-GB"/>
        </w:rPr>
        <w:t xml:space="preserve">2 </w:t>
      </w:r>
      <w:r w:rsidRPr="00703878">
        <w:rPr>
          <w:rFonts w:ascii="Times New Roman" w:hAnsi="Times New Roman"/>
          <w:sz w:val="22"/>
          <w:szCs w:val="20"/>
          <w:lang w:val="en-GB"/>
        </w:rPr>
        <w:t>-&gt; S</w:t>
      </w:r>
      <w:r w:rsidRPr="00703878">
        <w:rPr>
          <w:rFonts w:ascii="Times New Roman" w:hAnsi="Times New Roman"/>
          <w:sz w:val="22"/>
          <w:szCs w:val="20"/>
          <w:vertAlign w:val="subscript"/>
          <w:lang w:val="en-GB"/>
        </w:rPr>
        <w:t>1</w:t>
      </w:r>
      <w:r w:rsidRPr="00703878">
        <w:rPr>
          <w:rFonts w:ascii="Times New Roman" w:hAnsi="Times New Roman"/>
          <w:sz w:val="22"/>
          <w:szCs w:val="20"/>
          <w:lang w:val="en-GB"/>
        </w:rPr>
        <w:t xml:space="preserve"> internal conversion in pyrazine. Chem. Phys. Lett. 150, 235 (1988).</w:t>
      </w:r>
    </w:p>
    <w:p w:rsidR="00AE521D" w:rsidRPr="00703878" w:rsidRDefault="00AE521D" w:rsidP="00AE521D">
      <w:pPr>
        <w:autoSpaceDE w:val="0"/>
        <w:autoSpaceDN w:val="0"/>
        <w:adjustRightInd w:val="0"/>
        <w:rPr>
          <w:rFonts w:ascii="Times New Roman" w:hAnsi="Times New Roman"/>
          <w:sz w:val="22"/>
          <w:szCs w:val="20"/>
          <w:lang w:val="en-GB"/>
        </w:rPr>
      </w:pPr>
      <w:r w:rsidRPr="00703878">
        <w:rPr>
          <w:rFonts w:ascii="Times New Roman" w:hAnsi="Times New Roman"/>
          <w:sz w:val="22"/>
          <w:szCs w:val="20"/>
          <w:lang w:val="en-GB"/>
        </w:rPr>
        <w:t xml:space="preserve">[6] K. </w:t>
      </w:r>
      <w:proofErr w:type="spellStart"/>
      <w:r w:rsidRPr="00703878">
        <w:rPr>
          <w:rFonts w:ascii="Times New Roman" w:hAnsi="Times New Roman"/>
          <w:sz w:val="22"/>
          <w:szCs w:val="20"/>
          <w:lang w:val="en-GB"/>
        </w:rPr>
        <w:t>Komarova</w:t>
      </w:r>
      <w:proofErr w:type="spellEnd"/>
      <w:r w:rsidRPr="00703878">
        <w:rPr>
          <w:rFonts w:ascii="Times New Roman" w:hAnsi="Times New Roman"/>
          <w:sz w:val="22"/>
          <w:szCs w:val="20"/>
          <w:lang w:val="en-GB"/>
        </w:rPr>
        <w:t xml:space="preserve">, F. </w:t>
      </w:r>
      <w:proofErr w:type="spellStart"/>
      <w:r w:rsidRPr="00703878">
        <w:rPr>
          <w:rFonts w:ascii="Times New Roman" w:hAnsi="Times New Roman"/>
          <w:sz w:val="22"/>
          <w:szCs w:val="20"/>
          <w:lang w:val="en-GB"/>
        </w:rPr>
        <w:t>Remacle</w:t>
      </w:r>
      <w:proofErr w:type="spellEnd"/>
      <w:r w:rsidRPr="00703878">
        <w:rPr>
          <w:rFonts w:ascii="Times New Roman" w:hAnsi="Times New Roman"/>
          <w:sz w:val="22"/>
          <w:szCs w:val="20"/>
          <w:lang w:val="en-GB"/>
        </w:rPr>
        <w:t xml:space="preserve">, R.D. Levine. </w:t>
      </w:r>
      <w:proofErr w:type="spellStart"/>
      <w:r w:rsidRPr="00703878">
        <w:rPr>
          <w:rFonts w:ascii="Times New Roman" w:hAnsi="Times New Roman"/>
          <w:sz w:val="22"/>
          <w:szCs w:val="20"/>
          <w:lang w:val="en-GB"/>
        </w:rPr>
        <w:t>Surprisal</w:t>
      </w:r>
      <w:proofErr w:type="spellEnd"/>
      <w:r w:rsidRPr="00703878">
        <w:rPr>
          <w:rFonts w:ascii="Times New Roman" w:hAnsi="Times New Roman"/>
          <w:sz w:val="22"/>
          <w:szCs w:val="20"/>
          <w:lang w:val="en-GB"/>
        </w:rPr>
        <w:t xml:space="preserve"> of a Quantum State: Dynamics, Compact Representation and Coherence Effects. </w:t>
      </w:r>
      <w:proofErr w:type="spellStart"/>
      <w:r w:rsidRPr="00703878">
        <w:rPr>
          <w:rFonts w:ascii="Times New Roman" w:hAnsi="Times New Roman"/>
          <w:sz w:val="22"/>
          <w:szCs w:val="20"/>
          <w:lang w:val="en-GB"/>
        </w:rPr>
        <w:t>ChemRxiv</w:t>
      </w:r>
      <w:proofErr w:type="spellEnd"/>
      <w:r w:rsidRPr="00703878">
        <w:rPr>
          <w:rFonts w:ascii="Times New Roman" w:hAnsi="Times New Roman"/>
          <w:sz w:val="22"/>
          <w:szCs w:val="20"/>
          <w:lang w:val="en-GB"/>
        </w:rPr>
        <w:t xml:space="preserve">. Preprint. </w:t>
      </w:r>
      <w:hyperlink r:id="rId20" w:history="1">
        <w:r w:rsidRPr="00703878">
          <w:rPr>
            <w:rStyle w:val="Hyperlink"/>
            <w:rFonts w:ascii="Times New Roman" w:hAnsi="Times New Roman"/>
            <w:sz w:val="22"/>
            <w:szCs w:val="20"/>
            <w:lang w:val="en-GB"/>
          </w:rPr>
          <w:t>https://doi.org/10.26434/chemrxiv.12981857.v1</w:t>
        </w:r>
      </w:hyperlink>
    </w:p>
    <w:p w:rsidR="00E87B2A" w:rsidRPr="008149BF" w:rsidRDefault="008149BF" w:rsidP="00140D21">
      <w:pPr>
        <w:jc w:val="center"/>
        <w:rPr>
          <w:rFonts w:asciiTheme="minorHAnsi" w:hAnsiTheme="minorHAnsi" w:cstheme="minorHAnsi"/>
          <w:b/>
          <w:sz w:val="24"/>
          <w:szCs w:val="24"/>
        </w:rPr>
      </w:pPr>
      <w:r>
        <w:rPr>
          <w:rFonts w:asciiTheme="minorHAnsi" w:hAnsiTheme="minorHAnsi" w:cstheme="minorHAnsi"/>
          <w:b/>
          <w:sz w:val="24"/>
          <w:szCs w:val="24"/>
        </w:rPr>
        <w:lastRenderedPageBreak/>
        <w:t>How to connect</w:t>
      </w:r>
    </w:p>
    <w:p w:rsidR="00E87B2A" w:rsidRDefault="00E87B2A">
      <w:pPr>
        <w:rPr>
          <w:rFonts w:asciiTheme="minorHAnsi" w:hAnsiTheme="minorHAnsi" w:cstheme="minorHAnsi"/>
        </w:rPr>
      </w:pPr>
    </w:p>
    <w:p w:rsidR="00703878" w:rsidRPr="00703878" w:rsidRDefault="00703878" w:rsidP="00703878">
      <w:pPr>
        <w:rPr>
          <w:rFonts w:asciiTheme="minorHAnsi" w:hAnsiTheme="minorHAnsi" w:cstheme="minorHAnsi"/>
        </w:rPr>
      </w:pPr>
      <w:r w:rsidRPr="00703878">
        <w:rPr>
          <w:rFonts w:asciiTheme="minorHAnsi" w:hAnsiTheme="minorHAnsi" w:cstheme="minorHAnsi"/>
        </w:rPr>
        <w:t xml:space="preserve">Alexey </w:t>
      </w:r>
      <w:proofErr w:type="spellStart"/>
      <w:r w:rsidRPr="00703878">
        <w:rPr>
          <w:rFonts w:asciiTheme="minorHAnsi" w:hAnsiTheme="minorHAnsi" w:cstheme="minorHAnsi"/>
        </w:rPr>
        <w:t>Akimov</w:t>
      </w:r>
      <w:proofErr w:type="spellEnd"/>
      <w:r w:rsidRPr="00703878">
        <w:rPr>
          <w:rFonts w:asciiTheme="minorHAnsi" w:hAnsiTheme="minorHAnsi" w:cstheme="minorHAnsi"/>
        </w:rPr>
        <w:t xml:space="preserve"> is inviting you to a scheduled Zoom meeting.</w:t>
      </w:r>
    </w:p>
    <w:p w:rsidR="00703878" w:rsidRPr="00703878" w:rsidRDefault="00703878" w:rsidP="00703878">
      <w:pPr>
        <w:rPr>
          <w:rFonts w:asciiTheme="minorHAnsi" w:hAnsiTheme="minorHAnsi" w:cstheme="minorHAnsi"/>
        </w:rPr>
      </w:pPr>
    </w:p>
    <w:p w:rsidR="00703878" w:rsidRPr="00703878" w:rsidRDefault="00703878" w:rsidP="00703878">
      <w:pPr>
        <w:rPr>
          <w:rFonts w:asciiTheme="minorHAnsi" w:hAnsiTheme="minorHAnsi" w:cstheme="minorHAnsi"/>
        </w:rPr>
      </w:pPr>
      <w:r w:rsidRPr="00703878">
        <w:rPr>
          <w:rFonts w:asciiTheme="minorHAnsi" w:hAnsiTheme="minorHAnsi" w:cstheme="minorHAnsi"/>
        </w:rPr>
        <w:t>Topic: VISTA, Seminar 6</w:t>
      </w:r>
      <w:bookmarkStart w:id="0" w:name="_GoBack"/>
      <w:bookmarkEnd w:id="0"/>
    </w:p>
    <w:p w:rsidR="00703878" w:rsidRPr="00703878" w:rsidRDefault="00703878" w:rsidP="00703878">
      <w:pPr>
        <w:rPr>
          <w:rFonts w:asciiTheme="minorHAnsi" w:hAnsiTheme="minorHAnsi" w:cstheme="minorHAnsi"/>
        </w:rPr>
      </w:pPr>
      <w:r w:rsidRPr="00703878">
        <w:rPr>
          <w:rFonts w:asciiTheme="minorHAnsi" w:hAnsiTheme="minorHAnsi" w:cstheme="minorHAnsi"/>
        </w:rPr>
        <w:t>Time: Nov 19, 2020 09:30 AM Eastern Time (US and Canada)</w:t>
      </w:r>
    </w:p>
    <w:p w:rsidR="00703878" w:rsidRPr="00703878" w:rsidRDefault="00703878" w:rsidP="00703878">
      <w:pPr>
        <w:rPr>
          <w:rFonts w:asciiTheme="minorHAnsi" w:hAnsiTheme="minorHAnsi" w:cstheme="minorHAnsi"/>
        </w:rPr>
      </w:pPr>
    </w:p>
    <w:p w:rsidR="00703878" w:rsidRPr="00703878" w:rsidRDefault="00703878" w:rsidP="00703878">
      <w:pPr>
        <w:rPr>
          <w:rFonts w:asciiTheme="minorHAnsi" w:hAnsiTheme="minorHAnsi" w:cstheme="minorHAnsi"/>
        </w:rPr>
      </w:pPr>
      <w:r w:rsidRPr="00703878">
        <w:rPr>
          <w:rFonts w:asciiTheme="minorHAnsi" w:hAnsiTheme="minorHAnsi" w:cstheme="minorHAnsi"/>
        </w:rPr>
        <w:t>Join Zoom Meeting</w:t>
      </w:r>
    </w:p>
    <w:p w:rsidR="00703878" w:rsidRPr="00703878" w:rsidRDefault="00703878" w:rsidP="00703878">
      <w:pPr>
        <w:rPr>
          <w:rFonts w:asciiTheme="minorHAnsi" w:hAnsiTheme="minorHAnsi" w:cstheme="minorHAnsi"/>
        </w:rPr>
      </w:pPr>
      <w:r w:rsidRPr="00703878">
        <w:rPr>
          <w:rFonts w:asciiTheme="minorHAnsi" w:hAnsiTheme="minorHAnsi" w:cstheme="minorHAnsi"/>
        </w:rPr>
        <w:t>https://buffalo.zoom.us/j/92509582851?pwd=cmtheUptS3M4aDZFTXJSNVcrTUZ2dz09</w:t>
      </w:r>
    </w:p>
    <w:p w:rsidR="00703878" w:rsidRPr="00703878" w:rsidRDefault="00703878" w:rsidP="00703878">
      <w:pPr>
        <w:rPr>
          <w:rFonts w:asciiTheme="minorHAnsi" w:hAnsiTheme="minorHAnsi" w:cstheme="minorHAnsi"/>
        </w:rPr>
      </w:pPr>
    </w:p>
    <w:p w:rsidR="00703878" w:rsidRPr="00703878" w:rsidRDefault="00703878" w:rsidP="00703878">
      <w:pPr>
        <w:rPr>
          <w:rFonts w:asciiTheme="minorHAnsi" w:hAnsiTheme="minorHAnsi" w:cstheme="minorHAnsi"/>
        </w:rPr>
      </w:pPr>
      <w:r w:rsidRPr="00703878">
        <w:rPr>
          <w:rFonts w:asciiTheme="minorHAnsi" w:hAnsiTheme="minorHAnsi" w:cstheme="minorHAnsi"/>
        </w:rPr>
        <w:t>Meeting ID: 925 0958 2851</w:t>
      </w:r>
    </w:p>
    <w:p w:rsidR="00703878" w:rsidRPr="00703878" w:rsidRDefault="00703878" w:rsidP="00703878">
      <w:pPr>
        <w:rPr>
          <w:rFonts w:asciiTheme="minorHAnsi" w:hAnsiTheme="minorHAnsi" w:cstheme="minorHAnsi"/>
        </w:rPr>
      </w:pPr>
      <w:r w:rsidRPr="00703878">
        <w:rPr>
          <w:rFonts w:asciiTheme="minorHAnsi" w:hAnsiTheme="minorHAnsi" w:cstheme="minorHAnsi"/>
        </w:rPr>
        <w:t>Passcode: 806830</w:t>
      </w:r>
    </w:p>
    <w:p w:rsidR="00703878" w:rsidRPr="00703878" w:rsidRDefault="00703878" w:rsidP="00703878">
      <w:pPr>
        <w:rPr>
          <w:rFonts w:asciiTheme="minorHAnsi" w:hAnsiTheme="minorHAnsi" w:cstheme="minorHAnsi"/>
        </w:rPr>
      </w:pPr>
      <w:r w:rsidRPr="00703878">
        <w:rPr>
          <w:rFonts w:asciiTheme="minorHAnsi" w:hAnsiTheme="minorHAnsi" w:cstheme="minorHAnsi"/>
        </w:rPr>
        <w:t>One tap mobile</w:t>
      </w:r>
    </w:p>
    <w:p w:rsidR="00703878" w:rsidRPr="00703878" w:rsidRDefault="00703878" w:rsidP="00703878">
      <w:pPr>
        <w:rPr>
          <w:rFonts w:asciiTheme="minorHAnsi" w:hAnsiTheme="minorHAnsi" w:cstheme="minorHAnsi"/>
        </w:rPr>
      </w:pPr>
      <w:r w:rsidRPr="00703878">
        <w:rPr>
          <w:rFonts w:asciiTheme="minorHAnsi" w:hAnsiTheme="minorHAnsi" w:cstheme="minorHAnsi"/>
        </w:rPr>
        <w:t>+16465588656,</w:t>
      </w:r>
      <w:proofErr w:type="gramStart"/>
      <w:r w:rsidRPr="00703878">
        <w:rPr>
          <w:rFonts w:asciiTheme="minorHAnsi" w:hAnsiTheme="minorHAnsi" w:cstheme="minorHAnsi"/>
        </w:rPr>
        <w:t>,92509582851</w:t>
      </w:r>
      <w:proofErr w:type="gramEnd"/>
      <w:r w:rsidRPr="00703878">
        <w:rPr>
          <w:rFonts w:asciiTheme="minorHAnsi" w:hAnsiTheme="minorHAnsi" w:cstheme="minorHAnsi"/>
        </w:rPr>
        <w:t># US (New York)</w:t>
      </w:r>
    </w:p>
    <w:p w:rsidR="00703878" w:rsidRPr="00703878" w:rsidRDefault="00703878" w:rsidP="00703878">
      <w:pPr>
        <w:rPr>
          <w:rFonts w:asciiTheme="minorHAnsi" w:hAnsiTheme="minorHAnsi" w:cstheme="minorHAnsi"/>
        </w:rPr>
      </w:pPr>
      <w:r w:rsidRPr="00703878">
        <w:rPr>
          <w:rFonts w:asciiTheme="minorHAnsi" w:hAnsiTheme="minorHAnsi" w:cstheme="minorHAnsi"/>
        </w:rPr>
        <w:t>+13126266799,</w:t>
      </w:r>
      <w:proofErr w:type="gramStart"/>
      <w:r w:rsidRPr="00703878">
        <w:rPr>
          <w:rFonts w:asciiTheme="minorHAnsi" w:hAnsiTheme="minorHAnsi" w:cstheme="minorHAnsi"/>
        </w:rPr>
        <w:t>,92509582851</w:t>
      </w:r>
      <w:proofErr w:type="gramEnd"/>
      <w:r w:rsidRPr="00703878">
        <w:rPr>
          <w:rFonts w:asciiTheme="minorHAnsi" w:hAnsiTheme="minorHAnsi" w:cstheme="minorHAnsi"/>
        </w:rPr>
        <w:t># US (Chicago)</w:t>
      </w:r>
    </w:p>
    <w:p w:rsidR="00703878" w:rsidRPr="00703878" w:rsidRDefault="00703878" w:rsidP="00703878">
      <w:pPr>
        <w:rPr>
          <w:rFonts w:asciiTheme="minorHAnsi" w:hAnsiTheme="minorHAnsi" w:cstheme="minorHAnsi"/>
        </w:rPr>
      </w:pPr>
    </w:p>
    <w:p w:rsidR="00703878" w:rsidRPr="00703878" w:rsidRDefault="00703878" w:rsidP="00703878">
      <w:pPr>
        <w:rPr>
          <w:rFonts w:asciiTheme="minorHAnsi" w:hAnsiTheme="minorHAnsi" w:cstheme="minorHAnsi"/>
        </w:rPr>
      </w:pPr>
      <w:r w:rsidRPr="00703878">
        <w:rPr>
          <w:rFonts w:asciiTheme="minorHAnsi" w:hAnsiTheme="minorHAnsi" w:cstheme="minorHAnsi"/>
        </w:rPr>
        <w:t>Dial by your location</w:t>
      </w:r>
    </w:p>
    <w:p w:rsidR="00703878" w:rsidRPr="00703878" w:rsidRDefault="00703878" w:rsidP="00703878">
      <w:pPr>
        <w:rPr>
          <w:rFonts w:asciiTheme="minorHAnsi" w:hAnsiTheme="minorHAnsi" w:cstheme="minorHAnsi"/>
        </w:rPr>
      </w:pPr>
      <w:r w:rsidRPr="00703878">
        <w:rPr>
          <w:rFonts w:asciiTheme="minorHAnsi" w:hAnsiTheme="minorHAnsi" w:cstheme="minorHAnsi"/>
        </w:rPr>
        <w:t xml:space="preserve">        +1 646 558 8656 US (New York)</w:t>
      </w:r>
    </w:p>
    <w:p w:rsidR="00703878" w:rsidRPr="00703878" w:rsidRDefault="00703878" w:rsidP="00703878">
      <w:pPr>
        <w:rPr>
          <w:rFonts w:asciiTheme="minorHAnsi" w:hAnsiTheme="minorHAnsi" w:cstheme="minorHAnsi"/>
        </w:rPr>
      </w:pPr>
      <w:r w:rsidRPr="00703878">
        <w:rPr>
          <w:rFonts w:asciiTheme="minorHAnsi" w:hAnsiTheme="minorHAnsi" w:cstheme="minorHAnsi"/>
        </w:rPr>
        <w:t xml:space="preserve">        +1 312 626 6799 US (Chicago)</w:t>
      </w:r>
    </w:p>
    <w:p w:rsidR="00703878" w:rsidRPr="00703878" w:rsidRDefault="00703878" w:rsidP="00703878">
      <w:pPr>
        <w:rPr>
          <w:rFonts w:asciiTheme="minorHAnsi" w:hAnsiTheme="minorHAnsi" w:cstheme="minorHAnsi"/>
        </w:rPr>
      </w:pPr>
      <w:r w:rsidRPr="00703878">
        <w:rPr>
          <w:rFonts w:asciiTheme="minorHAnsi" w:hAnsiTheme="minorHAnsi" w:cstheme="minorHAnsi"/>
        </w:rPr>
        <w:t xml:space="preserve">        +1 301 715 8592 US (Washington D.C)</w:t>
      </w:r>
    </w:p>
    <w:p w:rsidR="00703878" w:rsidRPr="00703878" w:rsidRDefault="00703878" w:rsidP="00703878">
      <w:pPr>
        <w:rPr>
          <w:rFonts w:asciiTheme="minorHAnsi" w:hAnsiTheme="minorHAnsi" w:cstheme="minorHAnsi"/>
        </w:rPr>
      </w:pPr>
      <w:r w:rsidRPr="00703878">
        <w:rPr>
          <w:rFonts w:asciiTheme="minorHAnsi" w:hAnsiTheme="minorHAnsi" w:cstheme="minorHAnsi"/>
        </w:rPr>
        <w:t xml:space="preserve">        +1 253 215 8782 US (Tacoma)</w:t>
      </w:r>
    </w:p>
    <w:p w:rsidR="00703878" w:rsidRPr="00703878" w:rsidRDefault="00703878" w:rsidP="00703878">
      <w:pPr>
        <w:rPr>
          <w:rFonts w:asciiTheme="minorHAnsi" w:hAnsiTheme="minorHAnsi" w:cstheme="minorHAnsi"/>
        </w:rPr>
      </w:pPr>
      <w:r w:rsidRPr="00703878">
        <w:rPr>
          <w:rFonts w:asciiTheme="minorHAnsi" w:hAnsiTheme="minorHAnsi" w:cstheme="minorHAnsi"/>
        </w:rPr>
        <w:t xml:space="preserve">        +1 346 248 7799 US (Houston)</w:t>
      </w:r>
    </w:p>
    <w:p w:rsidR="00703878" w:rsidRPr="00703878" w:rsidRDefault="00703878" w:rsidP="00703878">
      <w:pPr>
        <w:rPr>
          <w:rFonts w:asciiTheme="minorHAnsi" w:hAnsiTheme="minorHAnsi" w:cstheme="minorHAnsi"/>
        </w:rPr>
      </w:pPr>
      <w:r w:rsidRPr="00703878">
        <w:rPr>
          <w:rFonts w:asciiTheme="minorHAnsi" w:hAnsiTheme="minorHAnsi" w:cstheme="minorHAnsi"/>
        </w:rPr>
        <w:t xml:space="preserve">        +1 669 900 9128 US (San Jose)</w:t>
      </w:r>
    </w:p>
    <w:p w:rsidR="00703878" w:rsidRPr="00703878" w:rsidRDefault="00703878" w:rsidP="00703878">
      <w:pPr>
        <w:rPr>
          <w:rFonts w:asciiTheme="minorHAnsi" w:hAnsiTheme="minorHAnsi" w:cstheme="minorHAnsi"/>
        </w:rPr>
      </w:pPr>
      <w:r w:rsidRPr="00703878">
        <w:rPr>
          <w:rFonts w:asciiTheme="minorHAnsi" w:hAnsiTheme="minorHAnsi" w:cstheme="minorHAnsi"/>
        </w:rPr>
        <w:t>Meeting ID: 925 0958 2851</w:t>
      </w:r>
    </w:p>
    <w:p w:rsidR="00703878" w:rsidRPr="00703878" w:rsidRDefault="00703878" w:rsidP="00703878">
      <w:pPr>
        <w:rPr>
          <w:rFonts w:asciiTheme="minorHAnsi" w:hAnsiTheme="minorHAnsi" w:cstheme="minorHAnsi"/>
        </w:rPr>
      </w:pPr>
      <w:r w:rsidRPr="00703878">
        <w:rPr>
          <w:rFonts w:asciiTheme="minorHAnsi" w:hAnsiTheme="minorHAnsi" w:cstheme="minorHAnsi"/>
        </w:rPr>
        <w:t>Find your local number: https://buffalo.zoom.us/u/azuHY6pM9</w:t>
      </w:r>
    </w:p>
    <w:p w:rsidR="00703878" w:rsidRPr="00703878" w:rsidRDefault="00703878" w:rsidP="00703878">
      <w:pPr>
        <w:rPr>
          <w:rFonts w:asciiTheme="minorHAnsi" w:hAnsiTheme="minorHAnsi" w:cstheme="minorHAnsi"/>
        </w:rPr>
      </w:pPr>
    </w:p>
    <w:p w:rsidR="00703878" w:rsidRPr="00703878" w:rsidRDefault="00703878" w:rsidP="00703878">
      <w:pPr>
        <w:rPr>
          <w:rFonts w:asciiTheme="minorHAnsi" w:hAnsiTheme="minorHAnsi" w:cstheme="minorHAnsi"/>
        </w:rPr>
      </w:pPr>
      <w:r w:rsidRPr="00703878">
        <w:rPr>
          <w:rFonts w:asciiTheme="minorHAnsi" w:hAnsiTheme="minorHAnsi" w:cstheme="minorHAnsi"/>
        </w:rPr>
        <w:t>Join by SIP</w:t>
      </w:r>
    </w:p>
    <w:p w:rsidR="00703878" w:rsidRPr="00703878" w:rsidRDefault="00703878" w:rsidP="00703878">
      <w:pPr>
        <w:rPr>
          <w:rFonts w:asciiTheme="minorHAnsi" w:hAnsiTheme="minorHAnsi" w:cstheme="minorHAnsi"/>
        </w:rPr>
      </w:pPr>
      <w:r w:rsidRPr="00703878">
        <w:rPr>
          <w:rFonts w:asciiTheme="minorHAnsi" w:hAnsiTheme="minorHAnsi" w:cstheme="minorHAnsi"/>
        </w:rPr>
        <w:t>92509582851@zoomcrc.com</w:t>
      </w:r>
    </w:p>
    <w:p w:rsidR="00703878" w:rsidRPr="00703878" w:rsidRDefault="00703878" w:rsidP="00703878">
      <w:pPr>
        <w:rPr>
          <w:rFonts w:asciiTheme="minorHAnsi" w:hAnsiTheme="minorHAnsi" w:cstheme="minorHAnsi"/>
        </w:rPr>
      </w:pPr>
    </w:p>
    <w:p w:rsidR="00703878" w:rsidRPr="00703878" w:rsidRDefault="00703878" w:rsidP="00703878">
      <w:pPr>
        <w:rPr>
          <w:rFonts w:asciiTheme="minorHAnsi" w:hAnsiTheme="minorHAnsi" w:cstheme="minorHAnsi"/>
        </w:rPr>
      </w:pPr>
      <w:r w:rsidRPr="00703878">
        <w:rPr>
          <w:rFonts w:asciiTheme="minorHAnsi" w:hAnsiTheme="minorHAnsi" w:cstheme="minorHAnsi"/>
        </w:rPr>
        <w:t>Join by H.323</w:t>
      </w:r>
    </w:p>
    <w:p w:rsidR="00703878" w:rsidRPr="00703878" w:rsidRDefault="00703878" w:rsidP="00703878">
      <w:pPr>
        <w:rPr>
          <w:rFonts w:asciiTheme="minorHAnsi" w:hAnsiTheme="minorHAnsi" w:cstheme="minorHAnsi"/>
        </w:rPr>
      </w:pPr>
      <w:r w:rsidRPr="00703878">
        <w:rPr>
          <w:rFonts w:asciiTheme="minorHAnsi" w:hAnsiTheme="minorHAnsi" w:cstheme="minorHAnsi"/>
        </w:rPr>
        <w:t>162.255.37.11 (US West)</w:t>
      </w:r>
    </w:p>
    <w:p w:rsidR="00703878" w:rsidRPr="00703878" w:rsidRDefault="00703878" w:rsidP="00703878">
      <w:pPr>
        <w:rPr>
          <w:rFonts w:asciiTheme="minorHAnsi" w:hAnsiTheme="minorHAnsi" w:cstheme="minorHAnsi"/>
        </w:rPr>
      </w:pPr>
      <w:r w:rsidRPr="00703878">
        <w:rPr>
          <w:rFonts w:asciiTheme="minorHAnsi" w:hAnsiTheme="minorHAnsi" w:cstheme="minorHAnsi"/>
        </w:rPr>
        <w:t>162.255.36.11 (US East)</w:t>
      </w:r>
    </w:p>
    <w:p w:rsidR="00703878" w:rsidRPr="00703878" w:rsidRDefault="00703878" w:rsidP="00703878">
      <w:pPr>
        <w:rPr>
          <w:rFonts w:asciiTheme="minorHAnsi" w:hAnsiTheme="minorHAnsi" w:cstheme="minorHAnsi"/>
        </w:rPr>
      </w:pPr>
      <w:r w:rsidRPr="00703878">
        <w:rPr>
          <w:rFonts w:asciiTheme="minorHAnsi" w:hAnsiTheme="minorHAnsi" w:cstheme="minorHAnsi"/>
        </w:rPr>
        <w:t>221.122.88.195 (China)</w:t>
      </w:r>
    </w:p>
    <w:p w:rsidR="00703878" w:rsidRPr="00703878" w:rsidRDefault="00703878" w:rsidP="00703878">
      <w:pPr>
        <w:rPr>
          <w:rFonts w:asciiTheme="minorHAnsi" w:hAnsiTheme="minorHAnsi" w:cstheme="minorHAnsi"/>
        </w:rPr>
      </w:pPr>
      <w:r w:rsidRPr="00703878">
        <w:rPr>
          <w:rFonts w:asciiTheme="minorHAnsi" w:hAnsiTheme="minorHAnsi" w:cstheme="minorHAnsi"/>
        </w:rPr>
        <w:t>115.114.131.7 (India Mumbai)</w:t>
      </w:r>
    </w:p>
    <w:p w:rsidR="00703878" w:rsidRPr="00703878" w:rsidRDefault="00703878" w:rsidP="00703878">
      <w:pPr>
        <w:rPr>
          <w:rFonts w:asciiTheme="minorHAnsi" w:hAnsiTheme="minorHAnsi" w:cstheme="minorHAnsi"/>
        </w:rPr>
      </w:pPr>
      <w:r w:rsidRPr="00703878">
        <w:rPr>
          <w:rFonts w:asciiTheme="minorHAnsi" w:hAnsiTheme="minorHAnsi" w:cstheme="minorHAnsi"/>
        </w:rPr>
        <w:t>115.114.115.7 (India Hyderabad)</w:t>
      </w:r>
    </w:p>
    <w:p w:rsidR="00703878" w:rsidRPr="00703878" w:rsidRDefault="00703878" w:rsidP="00703878">
      <w:pPr>
        <w:rPr>
          <w:rFonts w:asciiTheme="minorHAnsi" w:hAnsiTheme="minorHAnsi" w:cstheme="minorHAnsi"/>
        </w:rPr>
      </w:pPr>
      <w:r w:rsidRPr="00703878">
        <w:rPr>
          <w:rFonts w:asciiTheme="minorHAnsi" w:hAnsiTheme="minorHAnsi" w:cstheme="minorHAnsi"/>
        </w:rPr>
        <w:t>213.19.144.110 (Amsterdam Netherlands)</w:t>
      </w:r>
    </w:p>
    <w:p w:rsidR="00703878" w:rsidRPr="00703878" w:rsidRDefault="00703878" w:rsidP="00703878">
      <w:pPr>
        <w:rPr>
          <w:rFonts w:asciiTheme="minorHAnsi" w:hAnsiTheme="minorHAnsi" w:cstheme="minorHAnsi"/>
        </w:rPr>
      </w:pPr>
      <w:r w:rsidRPr="00703878">
        <w:rPr>
          <w:rFonts w:asciiTheme="minorHAnsi" w:hAnsiTheme="minorHAnsi" w:cstheme="minorHAnsi"/>
        </w:rPr>
        <w:t>213.244.140.110 (Germany)</w:t>
      </w:r>
    </w:p>
    <w:p w:rsidR="00703878" w:rsidRPr="00703878" w:rsidRDefault="00703878" w:rsidP="00703878">
      <w:pPr>
        <w:rPr>
          <w:rFonts w:asciiTheme="minorHAnsi" w:hAnsiTheme="minorHAnsi" w:cstheme="minorHAnsi"/>
        </w:rPr>
      </w:pPr>
      <w:r w:rsidRPr="00703878">
        <w:rPr>
          <w:rFonts w:asciiTheme="minorHAnsi" w:hAnsiTheme="minorHAnsi" w:cstheme="minorHAnsi"/>
        </w:rPr>
        <w:t>103.122.166.55 (Australia)</w:t>
      </w:r>
    </w:p>
    <w:p w:rsidR="00703878" w:rsidRPr="00703878" w:rsidRDefault="00703878" w:rsidP="00703878">
      <w:pPr>
        <w:rPr>
          <w:rFonts w:asciiTheme="minorHAnsi" w:hAnsiTheme="minorHAnsi" w:cstheme="minorHAnsi"/>
        </w:rPr>
      </w:pPr>
      <w:r w:rsidRPr="00703878">
        <w:rPr>
          <w:rFonts w:asciiTheme="minorHAnsi" w:hAnsiTheme="minorHAnsi" w:cstheme="minorHAnsi"/>
        </w:rPr>
        <w:t>209.9.211.110 (Hong Kong SAR)</w:t>
      </w:r>
    </w:p>
    <w:p w:rsidR="00703878" w:rsidRPr="00703878" w:rsidRDefault="00703878" w:rsidP="00703878">
      <w:pPr>
        <w:rPr>
          <w:rFonts w:asciiTheme="minorHAnsi" w:hAnsiTheme="minorHAnsi" w:cstheme="minorHAnsi"/>
        </w:rPr>
      </w:pPr>
      <w:r w:rsidRPr="00703878">
        <w:rPr>
          <w:rFonts w:asciiTheme="minorHAnsi" w:hAnsiTheme="minorHAnsi" w:cstheme="minorHAnsi"/>
        </w:rPr>
        <w:t>149.137.40.110 (Singapore)</w:t>
      </w:r>
    </w:p>
    <w:p w:rsidR="00703878" w:rsidRPr="00703878" w:rsidRDefault="00703878" w:rsidP="00703878">
      <w:pPr>
        <w:rPr>
          <w:rFonts w:asciiTheme="minorHAnsi" w:hAnsiTheme="minorHAnsi" w:cstheme="minorHAnsi"/>
        </w:rPr>
      </w:pPr>
      <w:r w:rsidRPr="00703878">
        <w:rPr>
          <w:rFonts w:asciiTheme="minorHAnsi" w:hAnsiTheme="minorHAnsi" w:cstheme="minorHAnsi"/>
        </w:rPr>
        <w:t>64.211.144.160 (Brazil)</w:t>
      </w:r>
    </w:p>
    <w:p w:rsidR="00703878" w:rsidRPr="00703878" w:rsidRDefault="00703878" w:rsidP="00703878">
      <w:pPr>
        <w:rPr>
          <w:rFonts w:asciiTheme="minorHAnsi" w:hAnsiTheme="minorHAnsi" w:cstheme="minorHAnsi"/>
        </w:rPr>
      </w:pPr>
      <w:r w:rsidRPr="00703878">
        <w:rPr>
          <w:rFonts w:asciiTheme="minorHAnsi" w:hAnsiTheme="minorHAnsi" w:cstheme="minorHAnsi"/>
        </w:rPr>
        <w:t>69.174.57.160 (Canada)</w:t>
      </w:r>
    </w:p>
    <w:p w:rsidR="00703878" w:rsidRPr="00703878" w:rsidRDefault="00703878" w:rsidP="00703878">
      <w:pPr>
        <w:rPr>
          <w:rFonts w:asciiTheme="minorHAnsi" w:hAnsiTheme="minorHAnsi" w:cstheme="minorHAnsi"/>
        </w:rPr>
      </w:pPr>
      <w:r w:rsidRPr="00703878">
        <w:rPr>
          <w:rFonts w:asciiTheme="minorHAnsi" w:hAnsiTheme="minorHAnsi" w:cstheme="minorHAnsi"/>
        </w:rPr>
        <w:t>207.226.132.110 (Japan)</w:t>
      </w:r>
    </w:p>
    <w:p w:rsidR="00703878" w:rsidRPr="00703878" w:rsidRDefault="00703878" w:rsidP="00703878">
      <w:pPr>
        <w:rPr>
          <w:rFonts w:asciiTheme="minorHAnsi" w:hAnsiTheme="minorHAnsi" w:cstheme="minorHAnsi"/>
        </w:rPr>
      </w:pPr>
      <w:r w:rsidRPr="00703878">
        <w:rPr>
          <w:rFonts w:asciiTheme="minorHAnsi" w:hAnsiTheme="minorHAnsi" w:cstheme="minorHAnsi"/>
        </w:rPr>
        <w:t>Meeting ID: 925 0958 2851</w:t>
      </w:r>
    </w:p>
    <w:p w:rsidR="00703878" w:rsidRPr="00703878" w:rsidRDefault="00703878" w:rsidP="00703878">
      <w:pPr>
        <w:rPr>
          <w:rFonts w:asciiTheme="minorHAnsi" w:hAnsiTheme="minorHAnsi" w:cstheme="minorHAnsi"/>
        </w:rPr>
      </w:pPr>
      <w:r w:rsidRPr="00703878">
        <w:rPr>
          <w:rFonts w:asciiTheme="minorHAnsi" w:hAnsiTheme="minorHAnsi" w:cstheme="minorHAnsi"/>
        </w:rPr>
        <w:t>Passcode: 806830</w:t>
      </w:r>
    </w:p>
    <w:p w:rsidR="005E0611" w:rsidRPr="008149BF" w:rsidRDefault="005E0611" w:rsidP="00703878">
      <w:pPr>
        <w:rPr>
          <w:rFonts w:asciiTheme="minorHAnsi" w:hAnsiTheme="minorHAnsi" w:cstheme="minorHAnsi"/>
        </w:rPr>
      </w:pPr>
    </w:p>
    <w:sectPr w:rsidR="005E0611" w:rsidRPr="008149BF">
      <w:headerReference w:type="default" r:id="rId21"/>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F4433" w:rsidRDefault="003F4433" w:rsidP="00C15BDA">
      <w:r>
        <w:separator/>
      </w:r>
    </w:p>
  </w:endnote>
  <w:endnote w:type="continuationSeparator" w:id="0">
    <w:p w:rsidR="003F4433" w:rsidRDefault="003F4433" w:rsidP="00C15B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CC"/>
    <w:family w:val="swiss"/>
    <w:pitch w:val="variable"/>
    <w:sig w:usb0="E0002EFF" w:usb1="C000785B" w:usb2="00000009" w:usb3="00000000" w:csb0="000001FF" w:csb1="00000000"/>
  </w:font>
  <w:font w:name="MS Mincho">
    <w:altName w:val="ＭＳ 明朝"/>
    <w:panose1 w:val="02020609040205080304"/>
    <w:charset w:val="80"/>
    <w:family w:val="auto"/>
    <w:pitch w:val="variable"/>
    <w:sig w:usb0="E00002FF" w:usb1="6AC7FDFB" w:usb2="08000012" w:usb3="00000000" w:csb0="0002009F" w:csb1="00000000"/>
  </w:font>
  <w:font w:name="Segoe UI">
    <w:panose1 w:val="020B0502040204020203"/>
    <w:charset w:val="CC"/>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Microsoft Uighur">
    <w:altName w:val="Times New Roman"/>
    <w:panose1 w:val="02000000000000000000"/>
    <w:charset w:val="00"/>
    <w:family w:val="auto"/>
    <w:pitch w:val="variable"/>
    <w:sig w:usb0="00000000" w:usb1="80000002" w:usb2="00000008" w:usb3="00000000" w:csb0="00000041" w:csb1="00000000"/>
  </w:font>
  <w:font w:name="Palatino">
    <w:altName w:val="Book Antiqua"/>
    <w:charset w:val="4D"/>
    <w:family w:val="auto"/>
    <w:pitch w:val="variable"/>
    <w:sig w:usb0="A00002FF" w:usb1="7800205A" w:usb2="14600000" w:usb3="00000000" w:csb0="00000193"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67245802"/>
      <w:docPartObj>
        <w:docPartGallery w:val="Page Numbers (Bottom of Page)"/>
        <w:docPartUnique/>
      </w:docPartObj>
    </w:sdtPr>
    <w:sdtEndPr>
      <w:rPr>
        <w:noProof/>
      </w:rPr>
    </w:sdtEndPr>
    <w:sdtContent>
      <w:p w:rsidR="00E87B2A" w:rsidRDefault="00E87B2A">
        <w:pPr>
          <w:pStyle w:val="Footer"/>
          <w:jc w:val="center"/>
        </w:pPr>
        <w:r>
          <w:fldChar w:fldCharType="begin"/>
        </w:r>
        <w:r>
          <w:instrText xml:space="preserve"> PAGE   \* MERGEFORMAT </w:instrText>
        </w:r>
        <w:r>
          <w:fldChar w:fldCharType="separate"/>
        </w:r>
        <w:r w:rsidR="00703878">
          <w:rPr>
            <w:noProof/>
          </w:rPr>
          <w:t>4</w:t>
        </w:r>
        <w:r>
          <w:rPr>
            <w:noProof/>
          </w:rPr>
          <w:fldChar w:fldCharType="end"/>
        </w:r>
      </w:p>
    </w:sdtContent>
  </w:sdt>
  <w:p w:rsidR="00E87B2A" w:rsidRDefault="00E87B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F4433" w:rsidRDefault="003F4433" w:rsidP="00C15BDA">
      <w:r>
        <w:separator/>
      </w:r>
    </w:p>
  </w:footnote>
  <w:footnote w:type="continuationSeparator" w:id="0">
    <w:p w:rsidR="003F4433" w:rsidRDefault="003F4433" w:rsidP="00C15B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5BDA" w:rsidRPr="00C15BDA" w:rsidRDefault="00C15BDA" w:rsidP="00C15BDA">
    <w:pPr>
      <w:pStyle w:val="Header"/>
      <w:jc w:val="center"/>
      <w:rPr>
        <w:color w:val="767171" w:themeColor="background2" w:themeShade="80"/>
        <w:sz w:val="28"/>
      </w:rPr>
    </w:pPr>
    <w:r w:rsidRPr="00C15BDA">
      <w:rPr>
        <w:noProof/>
        <w:color w:val="767171" w:themeColor="background2" w:themeShade="80"/>
        <w:sz w:val="28"/>
        <w:lang w:eastAsia="en-US"/>
      </w:rPr>
      <w:drawing>
        <wp:anchor distT="0" distB="0" distL="114300" distR="114300" simplePos="0" relativeHeight="251658240" behindDoc="0" locked="0" layoutInCell="1" allowOverlap="1">
          <wp:simplePos x="0" y="0"/>
          <wp:positionH relativeFrom="column">
            <wp:posOffset>5516880</wp:posOffset>
          </wp:positionH>
          <wp:positionV relativeFrom="paragraph">
            <wp:posOffset>-144780</wp:posOffset>
          </wp:positionV>
          <wp:extent cx="670560" cy="502920"/>
          <wp:effectExtent l="0" t="0" r="0" b="0"/>
          <wp:wrapSquare wrapText="bothSides"/>
          <wp:docPr id="1" name="Picture 1" descr="C:\cygwin\home\Alexey-user\VISTA\VISTA\assets\img\vist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cygwin\home\Alexey-user\VISTA\VISTA\assets\img\vista-logo.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670560" cy="502920"/>
                  </a:xfrm>
                  <a:prstGeom prst="rect">
                    <a:avLst/>
                  </a:prstGeom>
                  <a:noFill/>
                  <a:ln>
                    <a:noFill/>
                  </a:ln>
                </pic:spPr>
              </pic:pic>
            </a:graphicData>
          </a:graphic>
        </wp:anchor>
      </w:drawing>
    </w:r>
    <w:r w:rsidRPr="00C15BDA">
      <w:rPr>
        <w:color w:val="767171" w:themeColor="background2" w:themeShade="80"/>
        <w:sz w:val="28"/>
      </w:rPr>
      <w:t>Virtual International Seminar on Theoretical Advancements</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AD39C5"/>
    <w:multiLevelType w:val="hybridMultilevel"/>
    <w:tmpl w:val="AB1029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F056B6"/>
    <w:multiLevelType w:val="hybridMultilevel"/>
    <w:tmpl w:val="D45EDB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D564BA4"/>
    <w:multiLevelType w:val="hybridMultilevel"/>
    <w:tmpl w:val="BDC60CD8"/>
    <w:lvl w:ilvl="0" w:tplc="DE4233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68177AA"/>
    <w:multiLevelType w:val="hybridMultilevel"/>
    <w:tmpl w:val="F04082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AR" w:vendorID="64" w:dllVersion="131078" w:nlCheck="1" w:checkStyle="0"/>
  <w:activeWritingStyle w:appName="MSWord" w:lang="en-US" w:vendorID="64" w:dllVersion="131078" w:nlCheck="1" w:checkStyle="1"/>
  <w:activeWritingStyle w:appName="MSWord" w:lang="en-GB" w:vendorID="64" w:dllVersion="131078" w:nlCheck="1" w:checkStyle="1"/>
  <w:activeWritingStyle w:appName="MSWord" w:lang="fr-CH"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6D31"/>
    <w:rsid w:val="00007AED"/>
    <w:rsid w:val="00050E7F"/>
    <w:rsid w:val="00053931"/>
    <w:rsid w:val="00075FEB"/>
    <w:rsid w:val="00091DD0"/>
    <w:rsid w:val="000A5C1D"/>
    <w:rsid w:val="000D6229"/>
    <w:rsid w:val="00140D21"/>
    <w:rsid w:val="001778A2"/>
    <w:rsid w:val="001960D0"/>
    <w:rsid w:val="001A475E"/>
    <w:rsid w:val="001A4CB5"/>
    <w:rsid w:val="00201AC9"/>
    <w:rsid w:val="00226D31"/>
    <w:rsid w:val="002B13F1"/>
    <w:rsid w:val="00384742"/>
    <w:rsid w:val="003A5939"/>
    <w:rsid w:val="003F4433"/>
    <w:rsid w:val="0040086C"/>
    <w:rsid w:val="00421AB2"/>
    <w:rsid w:val="00500899"/>
    <w:rsid w:val="005D5E5B"/>
    <w:rsid w:val="005E0611"/>
    <w:rsid w:val="00616F24"/>
    <w:rsid w:val="006372F8"/>
    <w:rsid w:val="00650E3C"/>
    <w:rsid w:val="00653143"/>
    <w:rsid w:val="00686548"/>
    <w:rsid w:val="006911CB"/>
    <w:rsid w:val="00703878"/>
    <w:rsid w:val="00707786"/>
    <w:rsid w:val="007C1F11"/>
    <w:rsid w:val="007C43B2"/>
    <w:rsid w:val="007C4776"/>
    <w:rsid w:val="008136AD"/>
    <w:rsid w:val="008149BF"/>
    <w:rsid w:val="00822638"/>
    <w:rsid w:val="00884403"/>
    <w:rsid w:val="008A538F"/>
    <w:rsid w:val="008B5779"/>
    <w:rsid w:val="00900167"/>
    <w:rsid w:val="00962436"/>
    <w:rsid w:val="00966724"/>
    <w:rsid w:val="0097029C"/>
    <w:rsid w:val="00A65416"/>
    <w:rsid w:val="00AB2A56"/>
    <w:rsid w:val="00AE521D"/>
    <w:rsid w:val="00B31BDF"/>
    <w:rsid w:val="00B53D02"/>
    <w:rsid w:val="00B549C7"/>
    <w:rsid w:val="00B60A4C"/>
    <w:rsid w:val="00BF450A"/>
    <w:rsid w:val="00C040D8"/>
    <w:rsid w:val="00C15BDA"/>
    <w:rsid w:val="00C33687"/>
    <w:rsid w:val="00C43121"/>
    <w:rsid w:val="00C62B17"/>
    <w:rsid w:val="00C67502"/>
    <w:rsid w:val="00C82330"/>
    <w:rsid w:val="00CB63D4"/>
    <w:rsid w:val="00CD330B"/>
    <w:rsid w:val="00D1308B"/>
    <w:rsid w:val="00E80125"/>
    <w:rsid w:val="00E87B2A"/>
    <w:rsid w:val="00EA1F46"/>
    <w:rsid w:val="00F42D1A"/>
    <w:rsid w:val="00F937A3"/>
    <w:rsid w:val="00FC0A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33E4C"/>
  <w15:chartTrackingRefBased/>
  <w15:docId w15:val="{C94ABAC1-A4B0-4A81-9897-8C7787984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5BDA"/>
    <w:pPr>
      <w:widowControl w:val="0"/>
      <w:spacing w:after="0" w:line="240" w:lineRule="auto"/>
      <w:jc w:val="both"/>
    </w:pPr>
    <w:rPr>
      <w:rFonts w:ascii="Calibri" w:eastAsia="SimSun" w:hAnsi="Calibri" w:cs="Times New Roman"/>
      <w:kern w:val="2"/>
      <w:sz w:val="21"/>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15BDA"/>
    <w:pPr>
      <w:tabs>
        <w:tab w:val="center" w:pos="4844"/>
        <w:tab w:val="right" w:pos="9689"/>
      </w:tabs>
    </w:pPr>
  </w:style>
  <w:style w:type="character" w:customStyle="1" w:styleId="HeaderChar">
    <w:name w:val="Header Char"/>
    <w:basedOn w:val="DefaultParagraphFont"/>
    <w:link w:val="Header"/>
    <w:uiPriority w:val="99"/>
    <w:rsid w:val="00C15BDA"/>
  </w:style>
  <w:style w:type="paragraph" w:styleId="Footer">
    <w:name w:val="footer"/>
    <w:basedOn w:val="Normal"/>
    <w:link w:val="FooterChar"/>
    <w:uiPriority w:val="99"/>
    <w:unhideWhenUsed/>
    <w:rsid w:val="00C15BDA"/>
    <w:pPr>
      <w:tabs>
        <w:tab w:val="center" w:pos="4844"/>
        <w:tab w:val="right" w:pos="9689"/>
      </w:tabs>
    </w:pPr>
  </w:style>
  <w:style w:type="character" w:customStyle="1" w:styleId="FooterChar">
    <w:name w:val="Footer Char"/>
    <w:basedOn w:val="DefaultParagraphFont"/>
    <w:link w:val="Footer"/>
    <w:uiPriority w:val="99"/>
    <w:rsid w:val="00C15BDA"/>
  </w:style>
  <w:style w:type="paragraph" w:customStyle="1" w:styleId="TTPTitle">
    <w:name w:val="TTP Title"/>
    <w:basedOn w:val="Normal"/>
    <w:next w:val="TTPAuthors"/>
    <w:rsid w:val="00C15BDA"/>
    <w:pPr>
      <w:widowControl/>
      <w:autoSpaceDE w:val="0"/>
      <w:autoSpaceDN w:val="0"/>
      <w:spacing w:after="120"/>
      <w:jc w:val="center"/>
    </w:pPr>
    <w:rPr>
      <w:rFonts w:ascii="Arial" w:eastAsia="MS Mincho" w:hAnsi="Arial" w:cs="Arial"/>
      <w:b/>
      <w:bCs/>
      <w:kern w:val="0"/>
      <w:sz w:val="30"/>
      <w:szCs w:val="30"/>
      <w:lang w:eastAsia="en-US"/>
    </w:rPr>
  </w:style>
  <w:style w:type="paragraph" w:customStyle="1" w:styleId="TTPAuthors">
    <w:name w:val="TTP Author(s)"/>
    <w:basedOn w:val="Normal"/>
    <w:next w:val="Normal"/>
    <w:rsid w:val="00C15BDA"/>
    <w:pPr>
      <w:widowControl/>
      <w:autoSpaceDE w:val="0"/>
      <w:autoSpaceDN w:val="0"/>
      <w:spacing w:before="120"/>
      <w:jc w:val="center"/>
    </w:pPr>
    <w:rPr>
      <w:rFonts w:ascii="Arial" w:eastAsia="MS Mincho" w:hAnsi="Arial" w:cs="Arial"/>
      <w:kern w:val="0"/>
      <w:sz w:val="28"/>
      <w:szCs w:val="28"/>
      <w:lang w:eastAsia="en-US"/>
    </w:rPr>
  </w:style>
  <w:style w:type="paragraph" w:customStyle="1" w:styleId="TTPAbstract">
    <w:name w:val="TTP Abstract"/>
    <w:basedOn w:val="Normal"/>
    <w:next w:val="Normal"/>
    <w:rsid w:val="00C15BDA"/>
    <w:pPr>
      <w:widowControl/>
      <w:autoSpaceDE w:val="0"/>
      <w:autoSpaceDN w:val="0"/>
      <w:spacing w:before="360"/>
    </w:pPr>
    <w:rPr>
      <w:rFonts w:ascii="Times New Roman" w:eastAsia="MS Mincho" w:hAnsi="Times New Roman"/>
      <w:kern w:val="0"/>
      <w:sz w:val="24"/>
      <w:szCs w:val="24"/>
      <w:lang w:eastAsia="en-US"/>
    </w:rPr>
  </w:style>
  <w:style w:type="paragraph" w:styleId="ListParagraph">
    <w:name w:val="List Paragraph"/>
    <w:basedOn w:val="Normal"/>
    <w:uiPriority w:val="34"/>
    <w:qFormat/>
    <w:rsid w:val="00E87B2A"/>
    <w:pPr>
      <w:ind w:left="720"/>
      <w:contextualSpacing/>
    </w:pPr>
  </w:style>
  <w:style w:type="character" w:customStyle="1" w:styleId="st">
    <w:name w:val="st"/>
    <w:basedOn w:val="DefaultParagraphFont"/>
    <w:rsid w:val="00384742"/>
  </w:style>
  <w:style w:type="paragraph" w:styleId="BalloonText">
    <w:name w:val="Balloon Text"/>
    <w:basedOn w:val="Normal"/>
    <w:link w:val="BalloonTextChar"/>
    <w:uiPriority w:val="99"/>
    <w:semiHidden/>
    <w:unhideWhenUsed/>
    <w:rsid w:val="00AB2A5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B2A56"/>
    <w:rPr>
      <w:rFonts w:ascii="Segoe UI" w:eastAsia="SimSun" w:hAnsi="Segoe UI" w:cs="Segoe UI"/>
      <w:kern w:val="2"/>
      <w:sz w:val="18"/>
      <w:szCs w:val="18"/>
      <w:lang w:eastAsia="zh-CN"/>
    </w:rPr>
  </w:style>
  <w:style w:type="character" w:customStyle="1" w:styleId="apple-converted-space">
    <w:name w:val="apple-converted-space"/>
    <w:basedOn w:val="DefaultParagraphFont"/>
    <w:rsid w:val="00900167"/>
  </w:style>
  <w:style w:type="character" w:styleId="Hyperlink">
    <w:name w:val="Hyperlink"/>
    <w:basedOn w:val="DefaultParagraphFont"/>
    <w:uiPriority w:val="99"/>
    <w:unhideWhenUsed/>
    <w:rsid w:val="00900167"/>
    <w:rPr>
      <w:color w:val="0563C1" w:themeColor="hyperlink"/>
      <w:u w:val="single"/>
    </w:rPr>
  </w:style>
  <w:style w:type="paragraph" w:customStyle="1" w:styleId="BodyA">
    <w:name w:val="Body A"/>
    <w:rsid w:val="00900167"/>
    <w:pPr>
      <w:pBdr>
        <w:top w:val="nil"/>
        <w:left w:val="nil"/>
        <w:bottom w:val="nil"/>
        <w:right w:val="nil"/>
        <w:between w:val="nil"/>
        <w:bar w:val="nil"/>
      </w:pBdr>
      <w:spacing w:after="200" w:line="276" w:lineRule="auto"/>
    </w:pPr>
    <w:rPr>
      <w:rFonts w:ascii="Calibri" w:eastAsia="Calibri" w:hAnsi="Calibri" w:cs="Calibri"/>
      <w:color w:val="000000"/>
      <w:u w:color="000000"/>
      <w:bdr w:val="nil"/>
    </w:rPr>
  </w:style>
  <w:style w:type="character" w:customStyle="1" w:styleId="year">
    <w:name w:val="year"/>
    <w:rsid w:val="00900167"/>
    <w:rPr>
      <w:lang w:val="en-US"/>
    </w:rPr>
  </w:style>
  <w:style w:type="paragraph" w:customStyle="1" w:styleId="BodyB">
    <w:name w:val="Body B"/>
    <w:rsid w:val="00900167"/>
    <w:pPr>
      <w:pBdr>
        <w:top w:val="nil"/>
        <w:left w:val="nil"/>
        <w:bottom w:val="nil"/>
        <w:right w:val="nil"/>
        <w:between w:val="nil"/>
        <w:bar w:val="nil"/>
      </w:pBdr>
      <w:spacing w:after="0" w:line="240" w:lineRule="auto"/>
    </w:pPr>
    <w:rPr>
      <w:rFonts w:ascii="Times New Roman" w:eastAsiaTheme="minorEastAsia" w:hAnsi="Times New Roman" w:cs="Arial Unicode MS"/>
      <w:color w:val="000000"/>
      <w:sz w:val="24"/>
      <w:szCs w:val="24"/>
      <w:u w:color="000000"/>
      <w:bdr w:val="nil"/>
    </w:rPr>
  </w:style>
  <w:style w:type="paragraph" w:styleId="BodyText2">
    <w:name w:val="Body Text 2"/>
    <w:basedOn w:val="Normal"/>
    <w:link w:val="BodyText2Char"/>
    <w:uiPriority w:val="99"/>
    <w:unhideWhenUsed/>
    <w:rsid w:val="00900167"/>
    <w:pPr>
      <w:widowControl/>
      <w:spacing w:after="120" w:line="480" w:lineRule="auto"/>
      <w:jc w:val="left"/>
    </w:pPr>
    <w:rPr>
      <w:rFonts w:ascii="Times New Roman" w:eastAsia="Times New Roman" w:hAnsi="Times New Roman"/>
      <w:kern w:val="0"/>
      <w:sz w:val="24"/>
      <w:szCs w:val="24"/>
      <w:lang w:val="ru-RU" w:eastAsia="ru-RU"/>
    </w:rPr>
  </w:style>
  <w:style w:type="character" w:customStyle="1" w:styleId="BodyText2Char">
    <w:name w:val="Body Text 2 Char"/>
    <w:basedOn w:val="DefaultParagraphFont"/>
    <w:link w:val="BodyText2"/>
    <w:uiPriority w:val="99"/>
    <w:rsid w:val="00900167"/>
    <w:rPr>
      <w:rFonts w:ascii="Times New Roman" w:eastAsia="Times New Roman" w:hAnsi="Times New Roman" w:cs="Times New Roman"/>
      <w:sz w:val="24"/>
      <w:szCs w:val="24"/>
      <w:lang w:val="ru-RU" w:eastAsia="ru-RU"/>
    </w:rPr>
  </w:style>
  <w:style w:type="paragraph" w:customStyle="1" w:styleId="zfr3q">
    <w:name w:val="zfr3q"/>
    <w:basedOn w:val="Normal"/>
    <w:rsid w:val="00900167"/>
    <w:pPr>
      <w:widowControl/>
      <w:spacing w:before="100" w:beforeAutospacing="1" w:after="100" w:afterAutospacing="1"/>
      <w:jc w:val="left"/>
    </w:pPr>
    <w:rPr>
      <w:rFonts w:ascii="Times New Roman" w:eastAsia="Times New Roman" w:hAnsi="Times New Roman"/>
      <w:kern w:val="0"/>
      <w:sz w:val="24"/>
      <w:szCs w:val="24"/>
      <w:lang w:eastAsia="en-US"/>
    </w:rPr>
  </w:style>
  <w:style w:type="paragraph" w:styleId="NormalWeb">
    <w:name w:val="Normal (Web)"/>
    <w:basedOn w:val="Normal"/>
    <w:uiPriority w:val="99"/>
    <w:unhideWhenUsed/>
    <w:rsid w:val="00884403"/>
    <w:pPr>
      <w:widowControl/>
      <w:spacing w:before="100" w:beforeAutospacing="1" w:after="100" w:afterAutospacing="1"/>
      <w:jc w:val="left"/>
    </w:pPr>
    <w:rPr>
      <w:rFonts w:ascii="Times New Roman" w:eastAsia="Times New Roman" w:hAnsi="Times New Roman"/>
      <w:kern w:val="0"/>
      <w:sz w:val="24"/>
      <w:szCs w:val="24"/>
      <w:lang w:val="en-GB" w:eastAsia="en-US"/>
    </w:rPr>
  </w:style>
  <w:style w:type="paragraph" w:styleId="BodyText">
    <w:name w:val="Body Text"/>
    <w:basedOn w:val="Normal"/>
    <w:link w:val="BodyTextChar"/>
    <w:uiPriority w:val="99"/>
    <w:semiHidden/>
    <w:unhideWhenUsed/>
    <w:rsid w:val="00B53D02"/>
    <w:pPr>
      <w:spacing w:after="120"/>
    </w:pPr>
  </w:style>
  <w:style w:type="character" w:customStyle="1" w:styleId="BodyTextChar">
    <w:name w:val="Body Text Char"/>
    <w:basedOn w:val="DefaultParagraphFont"/>
    <w:link w:val="BodyText"/>
    <w:uiPriority w:val="99"/>
    <w:semiHidden/>
    <w:rsid w:val="00B53D02"/>
    <w:rPr>
      <w:rFonts w:ascii="Calibri" w:eastAsia="SimSun" w:hAnsi="Calibri" w:cs="Times New Roman"/>
      <w:kern w:val="2"/>
      <w:sz w:val="21"/>
      <w:lang w:eastAsia="zh-CN"/>
    </w:rPr>
  </w:style>
  <w:style w:type="character" w:customStyle="1" w:styleId="InternetLink">
    <w:name w:val="Internet Link"/>
    <w:rsid w:val="00B53D02"/>
    <w:rPr>
      <w:color w:val="0000FF"/>
      <w:u w:val="single"/>
    </w:rPr>
  </w:style>
  <w:style w:type="paragraph" w:styleId="Caption">
    <w:name w:val="caption"/>
    <w:basedOn w:val="Normal"/>
    <w:next w:val="Normal"/>
    <w:uiPriority w:val="35"/>
    <w:unhideWhenUsed/>
    <w:qFormat/>
    <w:rsid w:val="008136AD"/>
    <w:pPr>
      <w:spacing w:after="200"/>
    </w:pPr>
    <w:rPr>
      <w:i/>
      <w:iCs/>
      <w:color w:val="44546A" w:themeColor="text2"/>
      <w:sz w:val="18"/>
      <w:szCs w:val="18"/>
    </w:rPr>
  </w:style>
  <w:style w:type="paragraph" w:customStyle="1" w:styleId="EndNoteBibliography">
    <w:name w:val="EndNote Bibliography"/>
    <w:basedOn w:val="Normal"/>
    <w:link w:val="EndNoteBibliographyChar"/>
    <w:rsid w:val="00AE521D"/>
    <w:pPr>
      <w:widowControl/>
      <w:jc w:val="left"/>
    </w:pPr>
    <w:rPr>
      <w:rFonts w:eastAsiaTheme="minorHAnsi" w:cs="Calibri"/>
      <w:kern w:val="0"/>
      <w:sz w:val="24"/>
      <w:szCs w:val="24"/>
      <w:lang w:eastAsia="en-US" w:bidi="he-IL"/>
    </w:rPr>
  </w:style>
  <w:style w:type="character" w:customStyle="1" w:styleId="EndNoteBibliographyChar">
    <w:name w:val="EndNote Bibliography Char"/>
    <w:basedOn w:val="DefaultParagraphFont"/>
    <w:link w:val="EndNoteBibliography"/>
    <w:rsid w:val="00AE521D"/>
    <w:rPr>
      <w:rFonts w:ascii="Calibri" w:hAnsi="Calibri" w:cs="Calibri"/>
      <w:sz w:val="24"/>
      <w:szCs w:val="24"/>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621412">
      <w:bodyDiv w:val="1"/>
      <w:marLeft w:val="0"/>
      <w:marRight w:val="0"/>
      <w:marTop w:val="0"/>
      <w:marBottom w:val="0"/>
      <w:divBdr>
        <w:top w:val="none" w:sz="0" w:space="0" w:color="auto"/>
        <w:left w:val="none" w:sz="0" w:space="0" w:color="auto"/>
        <w:bottom w:val="none" w:sz="0" w:space="0" w:color="auto"/>
        <w:right w:val="none" w:sz="0" w:space="0" w:color="auto"/>
      </w:divBdr>
      <w:divsChild>
        <w:div w:id="677580052">
          <w:marLeft w:val="0"/>
          <w:marRight w:val="0"/>
          <w:marTop w:val="0"/>
          <w:marBottom w:val="0"/>
          <w:divBdr>
            <w:top w:val="none" w:sz="0" w:space="0" w:color="auto"/>
            <w:left w:val="none" w:sz="0" w:space="0" w:color="auto"/>
            <w:bottom w:val="none" w:sz="0" w:space="0" w:color="auto"/>
            <w:right w:val="none" w:sz="0" w:space="0" w:color="auto"/>
          </w:divBdr>
          <w:divsChild>
            <w:div w:id="1538928908">
              <w:marLeft w:val="0"/>
              <w:marRight w:val="0"/>
              <w:marTop w:val="0"/>
              <w:marBottom w:val="0"/>
              <w:divBdr>
                <w:top w:val="none" w:sz="0" w:space="0" w:color="auto"/>
                <w:left w:val="none" w:sz="0" w:space="0" w:color="auto"/>
                <w:bottom w:val="none" w:sz="0" w:space="0" w:color="auto"/>
                <w:right w:val="none" w:sz="0" w:space="0" w:color="auto"/>
              </w:divBdr>
            </w:div>
          </w:divsChild>
        </w:div>
        <w:div w:id="962687965">
          <w:marLeft w:val="0"/>
          <w:marRight w:val="0"/>
          <w:marTop w:val="0"/>
          <w:marBottom w:val="0"/>
          <w:divBdr>
            <w:top w:val="none" w:sz="0" w:space="0" w:color="auto"/>
            <w:left w:val="none" w:sz="0" w:space="0" w:color="auto"/>
            <w:bottom w:val="none" w:sz="0" w:space="0" w:color="auto"/>
            <w:right w:val="none" w:sz="0" w:space="0" w:color="auto"/>
          </w:divBdr>
        </w:div>
        <w:div w:id="505096141">
          <w:marLeft w:val="0"/>
          <w:marRight w:val="0"/>
          <w:marTop w:val="0"/>
          <w:marBottom w:val="0"/>
          <w:divBdr>
            <w:top w:val="none" w:sz="0" w:space="0" w:color="auto"/>
            <w:left w:val="none" w:sz="0" w:space="0" w:color="auto"/>
            <w:bottom w:val="none" w:sz="0" w:space="0" w:color="auto"/>
            <w:right w:val="none" w:sz="0" w:space="0" w:color="auto"/>
          </w:divBdr>
        </w:div>
      </w:divsChild>
    </w:div>
    <w:div w:id="236942269">
      <w:bodyDiv w:val="1"/>
      <w:marLeft w:val="0"/>
      <w:marRight w:val="0"/>
      <w:marTop w:val="0"/>
      <w:marBottom w:val="0"/>
      <w:divBdr>
        <w:top w:val="none" w:sz="0" w:space="0" w:color="auto"/>
        <w:left w:val="none" w:sz="0" w:space="0" w:color="auto"/>
        <w:bottom w:val="none" w:sz="0" w:space="0" w:color="auto"/>
        <w:right w:val="none" w:sz="0" w:space="0" w:color="auto"/>
      </w:divBdr>
      <w:divsChild>
        <w:div w:id="248582789">
          <w:marLeft w:val="0"/>
          <w:marRight w:val="0"/>
          <w:marTop w:val="0"/>
          <w:marBottom w:val="0"/>
          <w:divBdr>
            <w:top w:val="none" w:sz="0" w:space="0" w:color="auto"/>
            <w:left w:val="none" w:sz="0" w:space="0" w:color="auto"/>
            <w:bottom w:val="none" w:sz="0" w:space="0" w:color="auto"/>
            <w:right w:val="none" w:sz="0" w:space="0" w:color="auto"/>
          </w:divBdr>
          <w:divsChild>
            <w:div w:id="1807624752">
              <w:marLeft w:val="0"/>
              <w:marRight w:val="0"/>
              <w:marTop w:val="0"/>
              <w:marBottom w:val="0"/>
              <w:divBdr>
                <w:top w:val="none" w:sz="0" w:space="0" w:color="auto"/>
                <w:left w:val="none" w:sz="0" w:space="0" w:color="auto"/>
                <w:bottom w:val="none" w:sz="0" w:space="0" w:color="auto"/>
                <w:right w:val="none" w:sz="0" w:space="0" w:color="auto"/>
              </w:divBdr>
            </w:div>
          </w:divsChild>
        </w:div>
        <w:div w:id="1672105963">
          <w:marLeft w:val="0"/>
          <w:marRight w:val="0"/>
          <w:marTop w:val="0"/>
          <w:marBottom w:val="0"/>
          <w:divBdr>
            <w:top w:val="none" w:sz="0" w:space="0" w:color="auto"/>
            <w:left w:val="none" w:sz="0" w:space="0" w:color="auto"/>
            <w:bottom w:val="none" w:sz="0" w:space="0" w:color="auto"/>
            <w:right w:val="none" w:sz="0" w:space="0" w:color="auto"/>
          </w:divBdr>
          <w:divsChild>
            <w:div w:id="2038923195">
              <w:marLeft w:val="0"/>
              <w:marRight w:val="0"/>
              <w:marTop w:val="0"/>
              <w:marBottom w:val="0"/>
              <w:divBdr>
                <w:top w:val="none" w:sz="0" w:space="0" w:color="auto"/>
                <w:left w:val="none" w:sz="0" w:space="0" w:color="auto"/>
                <w:bottom w:val="none" w:sz="0" w:space="0" w:color="auto"/>
                <w:right w:val="none" w:sz="0" w:space="0" w:color="auto"/>
              </w:divBdr>
              <w:divsChild>
                <w:div w:id="1319380172">
                  <w:marLeft w:val="0"/>
                  <w:marRight w:val="0"/>
                  <w:marTop w:val="0"/>
                  <w:marBottom w:val="0"/>
                  <w:divBdr>
                    <w:top w:val="none" w:sz="0" w:space="0" w:color="auto"/>
                    <w:left w:val="none" w:sz="0" w:space="0" w:color="auto"/>
                    <w:bottom w:val="none" w:sz="0" w:space="0" w:color="auto"/>
                    <w:right w:val="none" w:sz="0" w:space="0" w:color="auto"/>
                  </w:divBdr>
                  <w:divsChild>
                    <w:div w:id="279844397">
                      <w:marLeft w:val="0"/>
                      <w:marRight w:val="0"/>
                      <w:marTop w:val="0"/>
                      <w:marBottom w:val="0"/>
                      <w:divBdr>
                        <w:top w:val="none" w:sz="0" w:space="0" w:color="auto"/>
                        <w:left w:val="none" w:sz="0" w:space="0" w:color="auto"/>
                        <w:bottom w:val="none" w:sz="0" w:space="0" w:color="auto"/>
                        <w:right w:val="none" w:sz="0" w:space="0" w:color="auto"/>
                      </w:divBdr>
                    </w:div>
                  </w:divsChild>
                </w:div>
                <w:div w:id="673000754">
                  <w:marLeft w:val="0"/>
                  <w:marRight w:val="0"/>
                  <w:marTop w:val="0"/>
                  <w:marBottom w:val="0"/>
                  <w:divBdr>
                    <w:top w:val="none" w:sz="0" w:space="0" w:color="auto"/>
                    <w:left w:val="none" w:sz="0" w:space="0" w:color="auto"/>
                    <w:bottom w:val="none" w:sz="0" w:space="0" w:color="auto"/>
                    <w:right w:val="none" w:sz="0" w:space="0" w:color="auto"/>
                  </w:divBdr>
                </w:div>
                <w:div w:id="173141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4383953">
      <w:bodyDiv w:val="1"/>
      <w:marLeft w:val="0"/>
      <w:marRight w:val="0"/>
      <w:marTop w:val="0"/>
      <w:marBottom w:val="0"/>
      <w:divBdr>
        <w:top w:val="none" w:sz="0" w:space="0" w:color="auto"/>
        <w:left w:val="none" w:sz="0" w:space="0" w:color="auto"/>
        <w:bottom w:val="none" w:sz="0" w:space="0" w:color="auto"/>
        <w:right w:val="none" w:sz="0" w:space="0" w:color="auto"/>
      </w:divBdr>
    </w:div>
    <w:div w:id="398359833">
      <w:bodyDiv w:val="1"/>
      <w:marLeft w:val="0"/>
      <w:marRight w:val="0"/>
      <w:marTop w:val="0"/>
      <w:marBottom w:val="0"/>
      <w:divBdr>
        <w:top w:val="none" w:sz="0" w:space="0" w:color="auto"/>
        <w:left w:val="none" w:sz="0" w:space="0" w:color="auto"/>
        <w:bottom w:val="none" w:sz="0" w:space="0" w:color="auto"/>
        <w:right w:val="none" w:sz="0" w:space="0" w:color="auto"/>
      </w:divBdr>
    </w:div>
    <w:div w:id="958335966">
      <w:bodyDiv w:val="1"/>
      <w:marLeft w:val="0"/>
      <w:marRight w:val="0"/>
      <w:marTop w:val="0"/>
      <w:marBottom w:val="0"/>
      <w:divBdr>
        <w:top w:val="none" w:sz="0" w:space="0" w:color="auto"/>
        <w:left w:val="none" w:sz="0" w:space="0" w:color="auto"/>
        <w:bottom w:val="none" w:sz="0" w:space="0" w:color="auto"/>
        <w:right w:val="none" w:sz="0" w:space="0" w:color="auto"/>
      </w:divBdr>
    </w:div>
    <w:div w:id="1017998110">
      <w:bodyDiv w:val="1"/>
      <w:marLeft w:val="0"/>
      <w:marRight w:val="0"/>
      <w:marTop w:val="0"/>
      <w:marBottom w:val="0"/>
      <w:divBdr>
        <w:top w:val="none" w:sz="0" w:space="0" w:color="auto"/>
        <w:left w:val="none" w:sz="0" w:space="0" w:color="auto"/>
        <w:bottom w:val="none" w:sz="0" w:space="0" w:color="auto"/>
        <w:right w:val="none" w:sz="0" w:space="0" w:color="auto"/>
      </w:divBdr>
      <w:divsChild>
        <w:div w:id="1169909273">
          <w:marLeft w:val="0"/>
          <w:marRight w:val="0"/>
          <w:marTop w:val="0"/>
          <w:marBottom w:val="0"/>
          <w:divBdr>
            <w:top w:val="none" w:sz="0" w:space="0" w:color="auto"/>
            <w:left w:val="none" w:sz="0" w:space="0" w:color="auto"/>
            <w:bottom w:val="none" w:sz="0" w:space="0" w:color="auto"/>
            <w:right w:val="none" w:sz="0" w:space="0" w:color="auto"/>
          </w:divBdr>
        </w:div>
        <w:div w:id="62266952">
          <w:marLeft w:val="0"/>
          <w:marRight w:val="0"/>
          <w:marTop w:val="0"/>
          <w:marBottom w:val="0"/>
          <w:divBdr>
            <w:top w:val="none" w:sz="0" w:space="0" w:color="auto"/>
            <w:left w:val="none" w:sz="0" w:space="0" w:color="auto"/>
            <w:bottom w:val="none" w:sz="0" w:space="0" w:color="auto"/>
            <w:right w:val="none" w:sz="0" w:space="0" w:color="auto"/>
          </w:divBdr>
        </w:div>
      </w:divsChild>
    </w:div>
    <w:div w:id="1679889487">
      <w:bodyDiv w:val="1"/>
      <w:marLeft w:val="0"/>
      <w:marRight w:val="0"/>
      <w:marTop w:val="0"/>
      <w:marBottom w:val="0"/>
      <w:divBdr>
        <w:top w:val="none" w:sz="0" w:space="0" w:color="auto"/>
        <w:left w:val="none" w:sz="0" w:space="0" w:color="auto"/>
        <w:bottom w:val="none" w:sz="0" w:space="0" w:color="auto"/>
        <w:right w:val="none" w:sz="0" w:space="0" w:color="auto"/>
      </w:divBdr>
    </w:div>
    <w:div w:id="1822261108">
      <w:bodyDiv w:val="1"/>
      <w:marLeft w:val="0"/>
      <w:marRight w:val="0"/>
      <w:marTop w:val="0"/>
      <w:marBottom w:val="0"/>
      <w:divBdr>
        <w:top w:val="none" w:sz="0" w:space="0" w:color="auto"/>
        <w:left w:val="none" w:sz="0" w:space="0" w:color="auto"/>
        <w:bottom w:val="none" w:sz="0" w:space="0" w:color="auto"/>
        <w:right w:val="none" w:sz="0" w:space="0" w:color="auto"/>
      </w:divBdr>
      <w:divsChild>
        <w:div w:id="704067113">
          <w:marLeft w:val="0"/>
          <w:marRight w:val="0"/>
          <w:marTop w:val="0"/>
          <w:marBottom w:val="0"/>
          <w:divBdr>
            <w:top w:val="none" w:sz="0" w:space="0" w:color="auto"/>
            <w:left w:val="none" w:sz="0" w:space="0" w:color="auto"/>
            <w:bottom w:val="none" w:sz="0" w:space="0" w:color="auto"/>
            <w:right w:val="none" w:sz="0" w:space="0" w:color="auto"/>
          </w:divBdr>
          <w:divsChild>
            <w:div w:id="1398364050">
              <w:marLeft w:val="0"/>
              <w:marRight w:val="0"/>
              <w:marTop w:val="0"/>
              <w:marBottom w:val="0"/>
              <w:divBdr>
                <w:top w:val="none" w:sz="0" w:space="0" w:color="auto"/>
                <w:left w:val="none" w:sz="0" w:space="0" w:color="auto"/>
                <w:bottom w:val="none" w:sz="0" w:space="0" w:color="auto"/>
                <w:right w:val="none" w:sz="0" w:space="0" w:color="auto"/>
              </w:divBdr>
            </w:div>
          </w:divsChild>
        </w:div>
        <w:div w:id="583298879">
          <w:marLeft w:val="0"/>
          <w:marRight w:val="0"/>
          <w:marTop w:val="0"/>
          <w:marBottom w:val="0"/>
          <w:divBdr>
            <w:top w:val="none" w:sz="0" w:space="0" w:color="auto"/>
            <w:left w:val="none" w:sz="0" w:space="0" w:color="auto"/>
            <w:bottom w:val="none" w:sz="0" w:space="0" w:color="auto"/>
            <w:right w:val="none" w:sz="0" w:space="0" w:color="auto"/>
          </w:divBdr>
          <w:divsChild>
            <w:div w:id="1818719271">
              <w:marLeft w:val="0"/>
              <w:marRight w:val="0"/>
              <w:marTop w:val="0"/>
              <w:marBottom w:val="0"/>
              <w:divBdr>
                <w:top w:val="none" w:sz="0" w:space="0" w:color="auto"/>
                <w:left w:val="none" w:sz="0" w:space="0" w:color="auto"/>
                <w:bottom w:val="none" w:sz="0" w:space="0" w:color="auto"/>
                <w:right w:val="none" w:sz="0" w:space="0" w:color="auto"/>
              </w:divBdr>
              <w:divsChild>
                <w:div w:id="1964992620">
                  <w:marLeft w:val="0"/>
                  <w:marRight w:val="0"/>
                  <w:marTop w:val="0"/>
                  <w:marBottom w:val="0"/>
                  <w:divBdr>
                    <w:top w:val="none" w:sz="0" w:space="0" w:color="auto"/>
                    <w:left w:val="none" w:sz="0" w:space="0" w:color="auto"/>
                    <w:bottom w:val="none" w:sz="0" w:space="0" w:color="auto"/>
                    <w:right w:val="none" w:sz="0" w:space="0" w:color="auto"/>
                  </w:divBdr>
                  <w:divsChild>
                    <w:div w:id="1712457021">
                      <w:marLeft w:val="0"/>
                      <w:marRight w:val="0"/>
                      <w:marTop w:val="0"/>
                      <w:marBottom w:val="0"/>
                      <w:divBdr>
                        <w:top w:val="none" w:sz="0" w:space="0" w:color="auto"/>
                        <w:left w:val="none" w:sz="0" w:space="0" w:color="auto"/>
                        <w:bottom w:val="none" w:sz="0" w:space="0" w:color="auto"/>
                        <w:right w:val="none" w:sz="0" w:space="0" w:color="auto"/>
                      </w:divBdr>
                    </w:div>
                  </w:divsChild>
                </w:div>
                <w:div w:id="310522133">
                  <w:marLeft w:val="0"/>
                  <w:marRight w:val="0"/>
                  <w:marTop w:val="0"/>
                  <w:marBottom w:val="0"/>
                  <w:divBdr>
                    <w:top w:val="none" w:sz="0" w:space="0" w:color="auto"/>
                    <w:left w:val="none" w:sz="0" w:space="0" w:color="auto"/>
                    <w:bottom w:val="none" w:sz="0" w:space="0" w:color="auto"/>
                    <w:right w:val="none" w:sz="0" w:space="0" w:color="auto"/>
                  </w:divBdr>
                </w:div>
                <w:div w:id="203908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18" Type="http://schemas.openxmlformats.org/officeDocument/2006/relationships/image" Target="media/image8.wmf"/><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mailto:serg@lanl.gov" TargetMode="External"/><Relationship Id="rId12" Type="http://schemas.openxmlformats.org/officeDocument/2006/relationships/image" Target="media/image4.tiff"/><Relationship Id="rId17" Type="http://schemas.openxmlformats.org/officeDocument/2006/relationships/oleObject" Target="embeddings/oleObject2.bin"/><Relationship Id="rId2" Type="http://schemas.openxmlformats.org/officeDocument/2006/relationships/styles" Target="styles.xml"/><Relationship Id="rId16" Type="http://schemas.openxmlformats.org/officeDocument/2006/relationships/image" Target="media/image7.wmf"/><Relationship Id="rId20" Type="http://schemas.openxmlformats.org/officeDocument/2006/relationships/hyperlink" Target="https://doi.org/10.26434/chemrxiv.12981857.v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kgvladi@gmail.com"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oleObject" Target="embeddings/oleObject1.bin"/><Relationship Id="rId23" Type="http://schemas.openxmlformats.org/officeDocument/2006/relationships/fontTable" Target="fontTable.xml"/><Relationship Id="rId10" Type="http://schemas.openxmlformats.org/officeDocument/2006/relationships/image" Target="media/image3.emf"/><Relationship Id="rId19"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wmf"/><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192</TotalTime>
  <Pages>4</Pages>
  <Words>1179</Words>
  <Characters>6723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7887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Alexey-user</dc:creator>
  <cp:keywords/>
  <dc:description/>
  <cp:lastModifiedBy>Alexey-user</cp:lastModifiedBy>
  <cp:revision>32</cp:revision>
  <dcterms:created xsi:type="dcterms:W3CDTF">2020-09-21T18:32:00Z</dcterms:created>
  <dcterms:modified xsi:type="dcterms:W3CDTF">2020-11-13T17:34:00Z</dcterms:modified>
</cp:coreProperties>
</file>