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5FE36" w14:textId="77777777" w:rsidR="00E87B2A" w:rsidRDefault="00E87B2A" w:rsidP="00C15BDA">
      <w:pPr>
        <w:pStyle w:val="TTPTitle"/>
        <w:spacing w:afterLines="50"/>
        <w:rPr>
          <w:sz w:val="22"/>
          <w:szCs w:val="22"/>
          <w:lang w:eastAsia="zh-CN"/>
        </w:rPr>
      </w:pPr>
      <w:bookmarkStart w:id="0" w:name="_Hlk108730990"/>
      <w:bookmarkEnd w:id="0"/>
    </w:p>
    <w:p w14:paraId="7D163DD2" w14:textId="77777777" w:rsidR="00E87B2A" w:rsidRDefault="00E87B2A" w:rsidP="00C15BDA">
      <w:pPr>
        <w:pStyle w:val="TTPTitle"/>
        <w:spacing w:afterLines="50"/>
        <w:rPr>
          <w:sz w:val="22"/>
          <w:szCs w:val="22"/>
          <w:lang w:eastAsia="zh-CN"/>
        </w:rPr>
      </w:pPr>
    </w:p>
    <w:p w14:paraId="594EAA2F" w14:textId="77777777" w:rsidR="00E87B2A" w:rsidRDefault="00E87B2A" w:rsidP="00C15BDA">
      <w:pPr>
        <w:pStyle w:val="TTPTitle"/>
        <w:spacing w:afterLines="50"/>
        <w:rPr>
          <w:sz w:val="22"/>
          <w:szCs w:val="22"/>
          <w:lang w:eastAsia="zh-CN"/>
        </w:rPr>
      </w:pPr>
    </w:p>
    <w:p w14:paraId="39E3A185" w14:textId="77777777" w:rsidR="00E87B2A" w:rsidRDefault="00E87B2A" w:rsidP="00C15BDA">
      <w:pPr>
        <w:pStyle w:val="TTPTitle"/>
        <w:spacing w:afterLines="50"/>
        <w:rPr>
          <w:sz w:val="22"/>
          <w:szCs w:val="22"/>
          <w:lang w:eastAsia="zh-CN"/>
        </w:rPr>
      </w:pPr>
    </w:p>
    <w:p w14:paraId="6CB839FD" w14:textId="77777777" w:rsidR="00E87B2A" w:rsidRDefault="00653143" w:rsidP="00C15BDA">
      <w:pPr>
        <w:pStyle w:val="TTPTitle"/>
        <w:spacing w:afterLines="50"/>
        <w:rPr>
          <w:sz w:val="56"/>
          <w:szCs w:val="22"/>
          <w:lang w:eastAsia="zh-CN"/>
        </w:rPr>
      </w:pPr>
      <w:r>
        <w:rPr>
          <w:sz w:val="56"/>
          <w:szCs w:val="22"/>
          <w:lang w:eastAsia="zh-CN"/>
        </w:rPr>
        <w:t>VISTA</w:t>
      </w:r>
      <w:r w:rsidR="00075FEB">
        <w:rPr>
          <w:sz w:val="56"/>
          <w:szCs w:val="22"/>
          <w:lang w:eastAsia="zh-CN"/>
        </w:rPr>
        <w:t xml:space="preserve"> Seminar</w:t>
      </w:r>
    </w:p>
    <w:p w14:paraId="72959478" w14:textId="77777777" w:rsidR="00075FEB" w:rsidRDefault="00075FEB" w:rsidP="00075FEB">
      <w:pPr>
        <w:pStyle w:val="TTPAuthors"/>
        <w:rPr>
          <w:lang w:eastAsia="zh-CN"/>
        </w:rPr>
      </w:pPr>
    </w:p>
    <w:p w14:paraId="6F6DBFA5" w14:textId="704358C0" w:rsidR="00075FEB" w:rsidRPr="00075FEB" w:rsidRDefault="00F12573" w:rsidP="00075FEB">
      <w:pPr>
        <w:jc w:val="center"/>
        <w:rPr>
          <w:sz w:val="48"/>
        </w:rPr>
      </w:pPr>
      <w:r>
        <w:rPr>
          <w:sz w:val="48"/>
        </w:rPr>
        <w:t xml:space="preserve">Seminar </w:t>
      </w:r>
      <w:r w:rsidR="009276D4">
        <w:rPr>
          <w:sz w:val="48"/>
        </w:rPr>
        <w:t>7</w:t>
      </w:r>
      <w:r w:rsidR="008979D5">
        <w:rPr>
          <w:sz w:val="48"/>
        </w:rPr>
        <w:t>7</w:t>
      </w:r>
    </w:p>
    <w:p w14:paraId="605E071D" w14:textId="77777777" w:rsidR="00E87B2A" w:rsidRDefault="00E87B2A" w:rsidP="00C15BDA">
      <w:pPr>
        <w:pStyle w:val="TTPTitle"/>
        <w:spacing w:afterLines="50"/>
        <w:rPr>
          <w:sz w:val="22"/>
          <w:szCs w:val="22"/>
          <w:lang w:eastAsia="zh-CN"/>
        </w:rPr>
      </w:pPr>
    </w:p>
    <w:p w14:paraId="1243CC37" w14:textId="77777777" w:rsidR="00E87B2A" w:rsidRDefault="00E87B2A" w:rsidP="00C15BDA">
      <w:pPr>
        <w:pStyle w:val="TTPTitle"/>
        <w:spacing w:afterLines="50"/>
        <w:rPr>
          <w:sz w:val="22"/>
          <w:szCs w:val="22"/>
          <w:lang w:eastAsia="zh-CN"/>
        </w:rPr>
      </w:pPr>
    </w:p>
    <w:p w14:paraId="4DFE03F1" w14:textId="77777777" w:rsidR="00E87B2A" w:rsidRDefault="00E87B2A" w:rsidP="00C15BDA">
      <w:pPr>
        <w:pStyle w:val="TTPTitle"/>
        <w:spacing w:afterLines="50"/>
        <w:rPr>
          <w:sz w:val="22"/>
          <w:szCs w:val="22"/>
          <w:lang w:eastAsia="zh-CN"/>
        </w:rPr>
      </w:pPr>
    </w:p>
    <w:p w14:paraId="24EA039A" w14:textId="48F471F1" w:rsidR="009A1B94" w:rsidRDefault="007F7BDC" w:rsidP="00C15BDA">
      <w:pPr>
        <w:pStyle w:val="TTPTitle"/>
        <w:spacing w:afterLines="50"/>
        <w:rPr>
          <w:sz w:val="28"/>
          <w:szCs w:val="22"/>
          <w:lang w:eastAsia="zh-CN"/>
        </w:rPr>
      </w:pPr>
      <w:r>
        <w:rPr>
          <w:sz w:val="28"/>
          <w:szCs w:val="22"/>
          <w:lang w:eastAsia="zh-CN"/>
        </w:rPr>
        <w:t>October</w:t>
      </w:r>
      <w:r w:rsidR="00C71742">
        <w:rPr>
          <w:sz w:val="28"/>
          <w:szCs w:val="22"/>
          <w:lang w:eastAsia="zh-CN"/>
        </w:rPr>
        <w:t xml:space="preserve"> </w:t>
      </w:r>
      <w:r w:rsidR="008979D5">
        <w:rPr>
          <w:sz w:val="28"/>
          <w:szCs w:val="22"/>
          <w:lang w:eastAsia="zh-CN"/>
        </w:rPr>
        <w:t>16</w:t>
      </w:r>
      <w:r w:rsidR="00B76319">
        <w:rPr>
          <w:sz w:val="28"/>
          <w:szCs w:val="22"/>
          <w:lang w:eastAsia="zh-CN"/>
        </w:rPr>
        <w:t>,</w:t>
      </w:r>
      <w:r w:rsidR="00F538C2">
        <w:rPr>
          <w:sz w:val="28"/>
          <w:szCs w:val="22"/>
          <w:lang w:eastAsia="zh-CN"/>
        </w:rPr>
        <w:t xml:space="preserve"> 202</w:t>
      </w:r>
      <w:r w:rsidR="003B33CC">
        <w:rPr>
          <w:sz w:val="28"/>
          <w:szCs w:val="22"/>
          <w:lang w:eastAsia="zh-CN"/>
        </w:rPr>
        <w:t>4</w:t>
      </w:r>
    </w:p>
    <w:p w14:paraId="4098F6A0" w14:textId="09FDFBF5" w:rsidR="00E87B2A" w:rsidRDefault="00161E96" w:rsidP="00C15BDA">
      <w:pPr>
        <w:pStyle w:val="TTPTitle"/>
        <w:spacing w:afterLines="50"/>
        <w:rPr>
          <w:sz w:val="22"/>
          <w:szCs w:val="22"/>
          <w:lang w:eastAsia="zh-CN"/>
        </w:rPr>
      </w:pPr>
      <w:r>
        <w:rPr>
          <w:sz w:val="28"/>
          <w:szCs w:val="22"/>
          <w:lang w:eastAsia="zh-CN"/>
        </w:rPr>
        <w:t>10</w:t>
      </w:r>
      <w:r w:rsidR="006F05D3">
        <w:rPr>
          <w:sz w:val="28"/>
          <w:szCs w:val="22"/>
          <w:lang w:eastAsia="zh-CN"/>
        </w:rPr>
        <w:t>:</w:t>
      </w:r>
      <w:r>
        <w:rPr>
          <w:sz w:val="28"/>
          <w:szCs w:val="22"/>
          <w:lang w:eastAsia="zh-CN"/>
        </w:rPr>
        <w:t>0</w:t>
      </w:r>
      <w:r w:rsidR="006F05D3">
        <w:rPr>
          <w:sz w:val="28"/>
          <w:szCs w:val="22"/>
          <w:lang w:eastAsia="zh-CN"/>
        </w:rPr>
        <w:t xml:space="preserve">0 </w:t>
      </w:r>
      <w:r>
        <w:rPr>
          <w:sz w:val="28"/>
          <w:szCs w:val="22"/>
          <w:lang w:eastAsia="zh-CN"/>
        </w:rPr>
        <w:t xml:space="preserve">am </w:t>
      </w:r>
      <w:r w:rsidR="00865AEB">
        <w:rPr>
          <w:sz w:val="28"/>
          <w:szCs w:val="22"/>
          <w:lang w:eastAsia="zh-CN"/>
        </w:rPr>
        <w:t>– 11:3</w:t>
      </w:r>
      <w:r>
        <w:rPr>
          <w:sz w:val="28"/>
          <w:szCs w:val="22"/>
          <w:lang w:eastAsia="zh-CN"/>
        </w:rPr>
        <w:t xml:space="preserve">0 </w:t>
      </w:r>
      <w:r w:rsidR="00865AEB">
        <w:rPr>
          <w:sz w:val="28"/>
          <w:szCs w:val="22"/>
          <w:lang w:eastAsia="zh-CN"/>
        </w:rPr>
        <w:t>a</w:t>
      </w:r>
      <w:r w:rsidR="003C30B3">
        <w:rPr>
          <w:sz w:val="28"/>
          <w:szCs w:val="22"/>
          <w:lang w:eastAsia="zh-CN"/>
        </w:rPr>
        <w:t>m E</w:t>
      </w:r>
      <w:r w:rsidR="00AB54BA">
        <w:rPr>
          <w:sz w:val="28"/>
          <w:szCs w:val="22"/>
          <w:lang w:eastAsia="zh-CN"/>
        </w:rPr>
        <w:t>D</w:t>
      </w:r>
      <w:r w:rsidR="003C30B3">
        <w:rPr>
          <w:sz w:val="28"/>
          <w:szCs w:val="22"/>
          <w:lang w:eastAsia="zh-CN"/>
        </w:rPr>
        <w:t xml:space="preserve">T / </w:t>
      </w:r>
      <w:r w:rsidR="00EB0D7D">
        <w:rPr>
          <w:sz w:val="28"/>
          <w:szCs w:val="22"/>
          <w:lang w:eastAsia="zh-CN"/>
        </w:rPr>
        <w:t>3</w:t>
      </w:r>
      <w:r w:rsidR="00F538C2">
        <w:rPr>
          <w:sz w:val="28"/>
          <w:szCs w:val="22"/>
          <w:lang w:eastAsia="zh-CN"/>
        </w:rPr>
        <w:t xml:space="preserve">:00 – </w:t>
      </w:r>
      <w:r w:rsidR="00EB0D7D">
        <w:rPr>
          <w:sz w:val="28"/>
          <w:szCs w:val="22"/>
          <w:lang w:eastAsia="zh-CN"/>
        </w:rPr>
        <w:t>4</w:t>
      </w:r>
      <w:r w:rsidR="00F538C2">
        <w:rPr>
          <w:sz w:val="28"/>
          <w:szCs w:val="22"/>
          <w:lang w:eastAsia="zh-CN"/>
        </w:rPr>
        <w:t>:30</w:t>
      </w:r>
      <w:r w:rsidR="00F96636">
        <w:rPr>
          <w:sz w:val="28"/>
          <w:szCs w:val="22"/>
          <w:lang w:eastAsia="zh-CN"/>
        </w:rPr>
        <w:t xml:space="preserve"> pm</w:t>
      </w:r>
      <w:r w:rsidR="00F538C2">
        <w:rPr>
          <w:sz w:val="28"/>
          <w:szCs w:val="22"/>
          <w:lang w:eastAsia="zh-CN"/>
        </w:rPr>
        <w:t xml:space="preserve"> </w:t>
      </w:r>
      <w:r w:rsidR="00AB54BA">
        <w:rPr>
          <w:sz w:val="28"/>
          <w:szCs w:val="22"/>
          <w:lang w:eastAsia="zh-CN"/>
        </w:rPr>
        <w:t>BST</w:t>
      </w:r>
      <w:r w:rsidR="00F96636">
        <w:rPr>
          <w:sz w:val="28"/>
          <w:szCs w:val="22"/>
          <w:lang w:eastAsia="zh-CN"/>
        </w:rPr>
        <w:t xml:space="preserve"> London</w:t>
      </w:r>
      <w:r w:rsidR="00F538C2">
        <w:rPr>
          <w:sz w:val="28"/>
          <w:szCs w:val="22"/>
          <w:lang w:eastAsia="zh-CN"/>
        </w:rPr>
        <w:t xml:space="preserve"> / </w:t>
      </w:r>
      <w:r w:rsidR="00EB0D7D">
        <w:rPr>
          <w:sz w:val="28"/>
          <w:szCs w:val="22"/>
          <w:lang w:eastAsia="zh-CN"/>
        </w:rPr>
        <w:t>4</w:t>
      </w:r>
      <w:r w:rsidR="00583547">
        <w:rPr>
          <w:sz w:val="28"/>
          <w:szCs w:val="22"/>
          <w:lang w:eastAsia="zh-CN"/>
        </w:rPr>
        <w:t>:</w:t>
      </w:r>
      <w:r>
        <w:rPr>
          <w:sz w:val="28"/>
          <w:szCs w:val="22"/>
          <w:lang w:eastAsia="zh-CN"/>
        </w:rPr>
        <w:t>0</w:t>
      </w:r>
      <w:r w:rsidR="00F538C2">
        <w:rPr>
          <w:sz w:val="28"/>
          <w:szCs w:val="22"/>
          <w:lang w:eastAsia="zh-CN"/>
        </w:rPr>
        <w:t xml:space="preserve">0 pm – </w:t>
      </w:r>
      <w:r w:rsidR="00EB0D7D">
        <w:rPr>
          <w:sz w:val="28"/>
          <w:szCs w:val="22"/>
          <w:lang w:eastAsia="zh-CN"/>
        </w:rPr>
        <w:t>5</w:t>
      </w:r>
      <w:r w:rsidR="00865AEB">
        <w:rPr>
          <w:sz w:val="28"/>
          <w:szCs w:val="22"/>
          <w:lang w:eastAsia="zh-CN"/>
        </w:rPr>
        <w:t>:3</w:t>
      </w:r>
      <w:r w:rsidR="00AE521D">
        <w:rPr>
          <w:sz w:val="28"/>
          <w:szCs w:val="22"/>
          <w:lang w:eastAsia="zh-CN"/>
        </w:rPr>
        <w:t xml:space="preserve">0 pm </w:t>
      </w:r>
      <w:r w:rsidR="00F96636">
        <w:rPr>
          <w:sz w:val="28"/>
          <w:szCs w:val="22"/>
          <w:lang w:eastAsia="zh-CN"/>
        </w:rPr>
        <w:t>CE</w:t>
      </w:r>
      <w:r w:rsidR="00AB54BA">
        <w:rPr>
          <w:sz w:val="28"/>
          <w:szCs w:val="22"/>
          <w:lang w:eastAsia="zh-CN"/>
        </w:rPr>
        <w:t>S</w:t>
      </w:r>
      <w:r w:rsidR="00F96636">
        <w:rPr>
          <w:sz w:val="28"/>
          <w:szCs w:val="22"/>
          <w:lang w:eastAsia="zh-CN"/>
        </w:rPr>
        <w:t xml:space="preserve">T </w:t>
      </w:r>
      <w:r w:rsidR="00AE521D">
        <w:rPr>
          <w:sz w:val="28"/>
          <w:szCs w:val="22"/>
          <w:lang w:eastAsia="zh-CN"/>
        </w:rPr>
        <w:t xml:space="preserve">Paris </w:t>
      </w:r>
      <w:r w:rsidR="00F96636">
        <w:rPr>
          <w:sz w:val="28"/>
          <w:szCs w:val="22"/>
          <w:lang w:eastAsia="zh-CN"/>
        </w:rPr>
        <w:t>/ 1</w:t>
      </w:r>
      <w:r w:rsidR="00AB54BA">
        <w:rPr>
          <w:sz w:val="28"/>
          <w:szCs w:val="22"/>
          <w:lang w:eastAsia="zh-CN"/>
        </w:rPr>
        <w:t>0</w:t>
      </w:r>
      <w:r w:rsidR="00F96636">
        <w:rPr>
          <w:sz w:val="28"/>
          <w:szCs w:val="22"/>
          <w:lang w:eastAsia="zh-CN"/>
        </w:rPr>
        <w:t xml:space="preserve"> pm</w:t>
      </w:r>
      <w:r w:rsidR="0075149E">
        <w:rPr>
          <w:sz w:val="28"/>
          <w:szCs w:val="22"/>
          <w:lang w:eastAsia="zh-CN"/>
        </w:rPr>
        <w:t xml:space="preserve"> – 11:30 pm</w:t>
      </w:r>
      <w:r w:rsidR="00F96636">
        <w:rPr>
          <w:sz w:val="28"/>
          <w:szCs w:val="22"/>
          <w:lang w:eastAsia="zh-CN"/>
        </w:rPr>
        <w:t xml:space="preserve"> CST Beijing</w:t>
      </w:r>
    </w:p>
    <w:p w14:paraId="473A1D22" w14:textId="77777777" w:rsidR="00E87B2A" w:rsidRDefault="00E87B2A" w:rsidP="00E87B2A">
      <w:pPr>
        <w:pStyle w:val="TTPAuthors"/>
        <w:rPr>
          <w:lang w:eastAsia="zh-CN"/>
        </w:rPr>
      </w:pPr>
    </w:p>
    <w:p w14:paraId="1B7C865C" w14:textId="77777777" w:rsidR="00AE521D" w:rsidRPr="00AE521D" w:rsidRDefault="00AE521D" w:rsidP="00AE521D"/>
    <w:p w14:paraId="133B2535" w14:textId="77777777" w:rsidR="00E87B2A" w:rsidRPr="00CE0251" w:rsidRDefault="00E87B2A" w:rsidP="00C15BDA">
      <w:pPr>
        <w:pStyle w:val="TTPTitle"/>
        <w:spacing w:afterLines="50"/>
        <w:rPr>
          <w:sz w:val="32"/>
          <w:szCs w:val="22"/>
          <w:lang w:val="es-ES" w:eastAsia="zh-CN"/>
        </w:rPr>
      </w:pPr>
      <w:r w:rsidRPr="00CE0251">
        <w:rPr>
          <w:sz w:val="32"/>
          <w:szCs w:val="22"/>
          <w:lang w:val="es-ES" w:eastAsia="zh-CN"/>
        </w:rPr>
        <w:t>TOC:</w:t>
      </w:r>
    </w:p>
    <w:p w14:paraId="5F0F150E" w14:textId="77777777" w:rsidR="00E87B2A" w:rsidRPr="00CE0251" w:rsidRDefault="00E87B2A" w:rsidP="00E87B2A">
      <w:pPr>
        <w:pStyle w:val="TTPAuthors"/>
        <w:rPr>
          <w:lang w:val="es-ES" w:eastAsia="zh-CN"/>
        </w:rPr>
      </w:pPr>
    </w:p>
    <w:p w14:paraId="60A799C5" w14:textId="26C70259" w:rsidR="00E87B2A" w:rsidRPr="00B76319" w:rsidRDefault="0038767B" w:rsidP="0038767B">
      <w:pPr>
        <w:widowControl/>
        <w:jc w:val="left"/>
        <w:rPr>
          <w:rFonts w:ascii="Times New Roman" w:hAnsi="Times New Roman"/>
          <w:sz w:val="28"/>
          <w:szCs w:val="28"/>
        </w:rPr>
      </w:pPr>
      <w:r w:rsidRPr="00B76319">
        <w:rPr>
          <w:rFonts w:ascii="Times New Roman" w:hAnsi="Times New Roman"/>
          <w:sz w:val="28"/>
          <w:szCs w:val="28"/>
        </w:rPr>
        <w:t xml:space="preserve">1. </w:t>
      </w:r>
      <w:r w:rsidR="00E87B2A" w:rsidRPr="00B76319">
        <w:rPr>
          <w:rFonts w:ascii="Times New Roman" w:hAnsi="Times New Roman"/>
          <w:sz w:val="28"/>
          <w:szCs w:val="28"/>
        </w:rPr>
        <w:t xml:space="preserve">Presenter 1: </w:t>
      </w:r>
      <w:r w:rsidR="008979D5" w:rsidRPr="00B76319">
        <w:rPr>
          <w:rFonts w:ascii="Times New Roman" w:hAnsi="Times New Roman"/>
          <w:sz w:val="28"/>
          <w:szCs w:val="28"/>
        </w:rPr>
        <w:t>Prof</w:t>
      </w:r>
      <w:r w:rsidR="0005086F" w:rsidRPr="00B76319">
        <w:rPr>
          <w:rFonts w:ascii="Times New Roman" w:hAnsi="Times New Roman"/>
          <w:sz w:val="28"/>
          <w:szCs w:val="28"/>
        </w:rPr>
        <w:t>.</w:t>
      </w:r>
      <w:r w:rsidR="00736B74" w:rsidRPr="00B76319">
        <w:rPr>
          <w:rFonts w:ascii="Times New Roman" w:hAnsi="Times New Roman"/>
          <w:sz w:val="28"/>
          <w:szCs w:val="28"/>
        </w:rPr>
        <w:t xml:space="preserve"> </w:t>
      </w:r>
      <w:r w:rsidR="008979D5" w:rsidRPr="00B76319">
        <w:rPr>
          <w:rFonts w:ascii="Times New Roman" w:hAnsi="Times New Roman"/>
          <w:sz w:val="28"/>
          <w:szCs w:val="28"/>
        </w:rPr>
        <w:t>Bill Poirier</w:t>
      </w:r>
      <w:r w:rsidR="00AD5F2D" w:rsidRPr="00B76319">
        <w:rPr>
          <w:rFonts w:ascii="Times New Roman" w:hAnsi="Times New Roman"/>
          <w:sz w:val="28"/>
          <w:szCs w:val="28"/>
        </w:rPr>
        <w:t xml:space="preserve">, </w:t>
      </w:r>
      <w:r w:rsidR="00B76319" w:rsidRPr="00B76319">
        <w:rPr>
          <w:rFonts w:ascii="Times New Roman" w:hAnsi="Times New Roman"/>
          <w:sz w:val="28"/>
          <w:szCs w:val="28"/>
        </w:rPr>
        <w:t xml:space="preserve">University of </w:t>
      </w:r>
      <w:r w:rsidR="00B76319">
        <w:rPr>
          <w:rFonts w:ascii="Times New Roman" w:hAnsi="Times New Roman"/>
          <w:sz w:val="28"/>
          <w:szCs w:val="28"/>
        </w:rPr>
        <w:t>Vermont, USA………</w:t>
      </w:r>
      <w:proofErr w:type="gramStart"/>
      <w:r w:rsidR="00B76319">
        <w:rPr>
          <w:rFonts w:ascii="Times New Roman" w:hAnsi="Times New Roman"/>
          <w:sz w:val="28"/>
          <w:szCs w:val="28"/>
        </w:rPr>
        <w:t>…..</w:t>
      </w:r>
      <w:proofErr w:type="gramEnd"/>
      <w:r w:rsidR="00D65297" w:rsidRPr="00B76319">
        <w:rPr>
          <w:rFonts w:ascii="Times New Roman" w:hAnsi="Times New Roman"/>
          <w:sz w:val="28"/>
          <w:szCs w:val="28"/>
        </w:rPr>
        <w:t>…..</w:t>
      </w:r>
      <w:r w:rsidR="00974387" w:rsidRPr="00B76319">
        <w:rPr>
          <w:rFonts w:ascii="Times New Roman" w:hAnsi="Times New Roman"/>
          <w:sz w:val="28"/>
          <w:szCs w:val="28"/>
        </w:rPr>
        <w:t>p</w:t>
      </w:r>
      <w:r w:rsidR="004E581A" w:rsidRPr="00B76319">
        <w:rPr>
          <w:rFonts w:ascii="Times New Roman" w:hAnsi="Times New Roman"/>
          <w:sz w:val="28"/>
          <w:szCs w:val="28"/>
        </w:rPr>
        <w:t xml:space="preserve">age </w:t>
      </w:r>
      <w:r w:rsidR="00E87B2A" w:rsidRPr="00B76319">
        <w:rPr>
          <w:rFonts w:ascii="Times New Roman" w:hAnsi="Times New Roman"/>
          <w:sz w:val="28"/>
          <w:szCs w:val="28"/>
        </w:rPr>
        <w:t>2</w:t>
      </w:r>
    </w:p>
    <w:p w14:paraId="1E00AE74" w14:textId="26D15D49" w:rsidR="0038767B" w:rsidRPr="0038767B" w:rsidRDefault="0038767B" w:rsidP="0038767B">
      <w:pPr>
        <w:widowControl/>
        <w:jc w:val="left"/>
        <w:rPr>
          <w:rFonts w:ascii="Times New Roman" w:hAnsi="Times New Roman"/>
          <w:sz w:val="28"/>
          <w:szCs w:val="28"/>
        </w:rPr>
      </w:pPr>
      <w:r>
        <w:rPr>
          <w:rFonts w:ascii="Times New Roman" w:hAnsi="Times New Roman"/>
          <w:sz w:val="28"/>
          <w:szCs w:val="28"/>
        </w:rPr>
        <w:t>2</w:t>
      </w:r>
      <w:r w:rsidRPr="0038767B">
        <w:rPr>
          <w:rFonts w:ascii="Times New Roman" w:hAnsi="Times New Roman"/>
          <w:sz w:val="28"/>
          <w:szCs w:val="28"/>
        </w:rPr>
        <w:t xml:space="preserve">. Presenter </w:t>
      </w:r>
      <w:r>
        <w:rPr>
          <w:rFonts w:ascii="Times New Roman" w:hAnsi="Times New Roman"/>
          <w:sz w:val="28"/>
          <w:szCs w:val="28"/>
        </w:rPr>
        <w:t>2</w:t>
      </w:r>
      <w:r w:rsidRPr="0038767B">
        <w:rPr>
          <w:rFonts w:ascii="Times New Roman" w:hAnsi="Times New Roman"/>
          <w:sz w:val="28"/>
          <w:szCs w:val="28"/>
        </w:rPr>
        <w:t xml:space="preserve">: </w:t>
      </w:r>
      <w:r w:rsidR="00B76319">
        <w:rPr>
          <w:rFonts w:ascii="Times New Roman" w:hAnsi="Times New Roman"/>
          <w:sz w:val="28"/>
          <w:szCs w:val="28"/>
        </w:rPr>
        <w:t>Prof. Richard Lombardini</w:t>
      </w:r>
      <w:r w:rsidR="00736B74">
        <w:rPr>
          <w:rFonts w:ascii="Times New Roman" w:hAnsi="Times New Roman"/>
          <w:sz w:val="28"/>
          <w:szCs w:val="28"/>
        </w:rPr>
        <w:t xml:space="preserve">, </w:t>
      </w:r>
      <w:r w:rsidR="00B76319">
        <w:rPr>
          <w:rFonts w:ascii="Times New Roman" w:hAnsi="Times New Roman"/>
          <w:sz w:val="28"/>
          <w:szCs w:val="28"/>
        </w:rPr>
        <w:t>St. Mary’s University, USA.</w:t>
      </w:r>
      <w:r w:rsidR="00806D3D">
        <w:rPr>
          <w:rFonts w:ascii="Times New Roman" w:hAnsi="Times New Roman"/>
          <w:sz w:val="28"/>
          <w:szCs w:val="28"/>
        </w:rPr>
        <w:t>……</w:t>
      </w:r>
      <w:r w:rsidR="009276D4">
        <w:rPr>
          <w:rFonts w:ascii="Times New Roman" w:hAnsi="Times New Roman"/>
          <w:sz w:val="28"/>
          <w:szCs w:val="28"/>
        </w:rPr>
        <w:t>.</w:t>
      </w:r>
      <w:r w:rsidR="00A652A8">
        <w:rPr>
          <w:rFonts w:ascii="Times New Roman" w:hAnsi="Times New Roman"/>
          <w:sz w:val="28"/>
          <w:szCs w:val="28"/>
        </w:rPr>
        <w:t xml:space="preserve"> </w:t>
      </w:r>
      <w:r w:rsidRPr="0038767B">
        <w:rPr>
          <w:rFonts w:ascii="Times New Roman" w:hAnsi="Times New Roman"/>
          <w:sz w:val="28"/>
          <w:szCs w:val="28"/>
        </w:rPr>
        <w:t xml:space="preserve">page </w:t>
      </w:r>
      <w:r w:rsidR="00B37CD0">
        <w:rPr>
          <w:rFonts w:ascii="Times New Roman" w:hAnsi="Times New Roman"/>
          <w:sz w:val="28"/>
          <w:szCs w:val="28"/>
        </w:rPr>
        <w:t>3</w:t>
      </w:r>
    </w:p>
    <w:p w14:paraId="09E4EE6E" w14:textId="76537E88" w:rsidR="00E87B2A" w:rsidRPr="003B33CC" w:rsidRDefault="00980989" w:rsidP="00980989">
      <w:pPr>
        <w:ind w:left="360" w:hanging="360"/>
        <w:jc w:val="left"/>
        <w:rPr>
          <w:rFonts w:ascii="Times New Roman" w:hAnsi="Times New Roman"/>
          <w:sz w:val="28"/>
          <w:szCs w:val="28"/>
        </w:rPr>
      </w:pPr>
      <w:r>
        <w:rPr>
          <w:rFonts w:ascii="Times New Roman" w:hAnsi="Times New Roman"/>
          <w:sz w:val="28"/>
          <w:szCs w:val="28"/>
        </w:rPr>
        <w:t xml:space="preserve">3. </w:t>
      </w:r>
      <w:r w:rsidR="00E87B2A" w:rsidRPr="00980989">
        <w:rPr>
          <w:rFonts w:ascii="Times New Roman" w:hAnsi="Times New Roman"/>
          <w:sz w:val="28"/>
          <w:szCs w:val="28"/>
        </w:rPr>
        <w:t>How to connect……………………………………………</w:t>
      </w:r>
      <w:r w:rsidR="00FC0AED" w:rsidRPr="00980989">
        <w:rPr>
          <w:rFonts w:ascii="Times New Roman" w:hAnsi="Times New Roman"/>
          <w:sz w:val="28"/>
          <w:szCs w:val="28"/>
        </w:rPr>
        <w:t>…</w:t>
      </w:r>
      <w:r w:rsidR="005E0611" w:rsidRPr="00980989">
        <w:rPr>
          <w:rFonts w:ascii="Times New Roman" w:hAnsi="Times New Roman"/>
          <w:sz w:val="28"/>
          <w:szCs w:val="28"/>
        </w:rPr>
        <w:t>……</w:t>
      </w:r>
      <w:proofErr w:type="gramStart"/>
      <w:r w:rsidR="006D2C00" w:rsidRPr="00980989">
        <w:rPr>
          <w:rFonts w:ascii="Times New Roman" w:hAnsi="Times New Roman"/>
          <w:sz w:val="28"/>
          <w:szCs w:val="28"/>
        </w:rPr>
        <w:t>…..</w:t>
      </w:r>
      <w:proofErr w:type="gramEnd"/>
      <w:r w:rsidR="005E0611" w:rsidRPr="00980989">
        <w:rPr>
          <w:rFonts w:ascii="Times New Roman" w:hAnsi="Times New Roman"/>
          <w:sz w:val="28"/>
          <w:szCs w:val="28"/>
        </w:rPr>
        <w:t>…</w:t>
      </w:r>
      <w:r>
        <w:rPr>
          <w:rFonts w:ascii="Times New Roman" w:hAnsi="Times New Roman"/>
          <w:sz w:val="28"/>
          <w:szCs w:val="28"/>
        </w:rPr>
        <w:t>.</w:t>
      </w:r>
      <w:r w:rsidR="00703878" w:rsidRPr="00980989">
        <w:rPr>
          <w:rFonts w:ascii="Times New Roman" w:hAnsi="Times New Roman"/>
          <w:sz w:val="28"/>
          <w:szCs w:val="28"/>
        </w:rPr>
        <w:t>.</w:t>
      </w:r>
      <w:r w:rsidR="005E0611" w:rsidRPr="00980989">
        <w:rPr>
          <w:rFonts w:ascii="Times New Roman" w:hAnsi="Times New Roman"/>
          <w:sz w:val="28"/>
          <w:szCs w:val="28"/>
        </w:rPr>
        <w:t xml:space="preserve"> page </w:t>
      </w:r>
      <w:r w:rsidR="00B37CD0">
        <w:rPr>
          <w:rFonts w:ascii="Times New Roman" w:hAnsi="Times New Roman"/>
          <w:sz w:val="28"/>
          <w:szCs w:val="28"/>
        </w:rPr>
        <w:t>4</w:t>
      </w:r>
    </w:p>
    <w:p w14:paraId="2E9BB70C" w14:textId="77777777" w:rsidR="00E87B2A" w:rsidRPr="006D2C00" w:rsidRDefault="00E87B2A" w:rsidP="00E87B2A">
      <w:pPr>
        <w:jc w:val="left"/>
        <w:rPr>
          <w:rFonts w:ascii="Times New Roman" w:hAnsi="Times New Roman"/>
          <w:sz w:val="28"/>
          <w:szCs w:val="28"/>
        </w:rPr>
      </w:pPr>
    </w:p>
    <w:p w14:paraId="26CA0CF8" w14:textId="77777777" w:rsidR="00E87B2A" w:rsidRDefault="00E87B2A" w:rsidP="00E87B2A">
      <w:pPr>
        <w:jc w:val="left"/>
        <w:rPr>
          <w:rFonts w:ascii="Times New Roman" w:hAnsi="Times New Roman"/>
          <w:sz w:val="28"/>
          <w:szCs w:val="28"/>
        </w:rPr>
      </w:pPr>
    </w:p>
    <w:p w14:paraId="3690A146" w14:textId="77777777" w:rsidR="00BD3300" w:rsidRDefault="00BD3300" w:rsidP="00E87B2A">
      <w:pPr>
        <w:jc w:val="left"/>
        <w:rPr>
          <w:rFonts w:ascii="Times New Roman" w:hAnsi="Times New Roman"/>
          <w:sz w:val="28"/>
          <w:szCs w:val="28"/>
        </w:rPr>
      </w:pPr>
    </w:p>
    <w:p w14:paraId="3060561E" w14:textId="77777777" w:rsidR="00E87B2A" w:rsidRDefault="00E87B2A" w:rsidP="00E87B2A">
      <w:pPr>
        <w:jc w:val="left"/>
        <w:rPr>
          <w:rFonts w:ascii="Times New Roman" w:hAnsi="Times New Roman"/>
          <w:sz w:val="28"/>
          <w:szCs w:val="28"/>
        </w:rPr>
      </w:pPr>
    </w:p>
    <w:p w14:paraId="7AD4966F" w14:textId="77777777" w:rsidR="00120CF7" w:rsidRDefault="00120CF7" w:rsidP="00E87B2A">
      <w:pPr>
        <w:jc w:val="left"/>
        <w:rPr>
          <w:rFonts w:ascii="Times New Roman" w:hAnsi="Times New Roman"/>
          <w:sz w:val="28"/>
          <w:szCs w:val="28"/>
        </w:rPr>
      </w:pPr>
    </w:p>
    <w:p w14:paraId="489C22D9" w14:textId="77777777" w:rsidR="00616F24" w:rsidRDefault="00616F24" w:rsidP="00E87B2A">
      <w:pPr>
        <w:jc w:val="left"/>
        <w:rPr>
          <w:rFonts w:ascii="Times New Roman" w:hAnsi="Times New Roman"/>
          <w:sz w:val="28"/>
          <w:szCs w:val="28"/>
        </w:rPr>
      </w:pPr>
    </w:p>
    <w:p w14:paraId="28F1C8DB" w14:textId="77777777" w:rsidR="00616F24" w:rsidRDefault="00616F24" w:rsidP="00E87B2A">
      <w:pPr>
        <w:jc w:val="left"/>
        <w:rPr>
          <w:rFonts w:ascii="Times New Roman" w:hAnsi="Times New Roman"/>
          <w:sz w:val="28"/>
          <w:szCs w:val="28"/>
        </w:rPr>
      </w:pPr>
    </w:p>
    <w:p w14:paraId="5EB35438" w14:textId="77777777" w:rsidR="00616F24" w:rsidRPr="00E87B2A" w:rsidRDefault="00616F24" w:rsidP="00E87B2A">
      <w:pPr>
        <w:jc w:val="left"/>
        <w:rPr>
          <w:rFonts w:ascii="Times New Roman" w:hAnsi="Times New Roman"/>
          <w:sz w:val="28"/>
          <w:szCs w:val="28"/>
        </w:rPr>
      </w:pPr>
    </w:p>
    <w:p w14:paraId="20B2E04E" w14:textId="77777777" w:rsidR="00E87B2A" w:rsidRDefault="00E87B2A" w:rsidP="00C15BDA">
      <w:pPr>
        <w:pStyle w:val="TTPTitle"/>
        <w:spacing w:afterLines="50"/>
        <w:rPr>
          <w:sz w:val="22"/>
          <w:szCs w:val="22"/>
          <w:lang w:eastAsia="zh-CN"/>
        </w:rPr>
      </w:pPr>
    </w:p>
    <w:p w14:paraId="0953E2C3" w14:textId="77777777" w:rsidR="00E87B2A" w:rsidRDefault="00E87B2A" w:rsidP="00C15BDA">
      <w:pPr>
        <w:pStyle w:val="TTPTitle"/>
        <w:spacing w:afterLines="50"/>
        <w:rPr>
          <w:sz w:val="22"/>
          <w:szCs w:val="22"/>
          <w:lang w:eastAsia="zh-CN"/>
        </w:rPr>
      </w:pPr>
    </w:p>
    <w:p w14:paraId="722EFED2" w14:textId="77777777" w:rsidR="00E87B2A" w:rsidRDefault="00E87B2A" w:rsidP="00C15BDA">
      <w:pPr>
        <w:pStyle w:val="TTPTitle"/>
        <w:spacing w:afterLines="50"/>
        <w:rPr>
          <w:sz w:val="22"/>
          <w:szCs w:val="22"/>
          <w:lang w:eastAsia="zh-CN"/>
        </w:rPr>
      </w:pPr>
    </w:p>
    <w:p w14:paraId="4D9EB0DF" w14:textId="77777777" w:rsidR="00B76319" w:rsidRDefault="00B76319" w:rsidP="00B76319">
      <w:pPr>
        <w:pStyle w:val="TTPAuthors"/>
        <w:rPr>
          <w:lang w:eastAsia="zh-CN"/>
        </w:rPr>
      </w:pPr>
    </w:p>
    <w:p w14:paraId="44936A3C" w14:textId="77777777" w:rsidR="00B76319" w:rsidRPr="00B76319" w:rsidRDefault="00B76319" w:rsidP="00B76319"/>
    <w:p w14:paraId="2E296148" w14:textId="77777777" w:rsidR="00090510" w:rsidRDefault="00090510" w:rsidP="00090510">
      <w:pPr>
        <w:pStyle w:val="TTPAuthors"/>
        <w:rPr>
          <w:lang w:eastAsia="zh-CN"/>
        </w:rPr>
      </w:pPr>
    </w:p>
    <w:p w14:paraId="5CB8FF5A" w14:textId="77777777" w:rsidR="007F7BDC" w:rsidRDefault="007F7BDC" w:rsidP="007F7BDC"/>
    <w:p w14:paraId="07600457" w14:textId="77777777" w:rsidR="008979D5" w:rsidRPr="008979D5" w:rsidRDefault="008979D5" w:rsidP="008979D5">
      <w:pPr>
        <w:pStyle w:val="Default"/>
        <w:jc w:val="center"/>
        <w:rPr>
          <w:b/>
          <w:sz w:val="28"/>
          <w:szCs w:val="28"/>
        </w:rPr>
      </w:pPr>
      <w:r w:rsidRPr="008979D5">
        <w:rPr>
          <w:b/>
          <w:sz w:val="28"/>
          <w:szCs w:val="28"/>
        </w:rPr>
        <w:lastRenderedPageBreak/>
        <w:t>Quantum Mechanics Without Wavefunctions</w:t>
      </w:r>
    </w:p>
    <w:p w14:paraId="16A04ED0" w14:textId="1EFC381D" w:rsidR="008979D5" w:rsidRPr="008979D5" w:rsidRDefault="008979D5" w:rsidP="008979D5">
      <w:pPr>
        <w:jc w:val="center"/>
        <w:rPr>
          <w:rFonts w:ascii="Times New Roman" w:hAnsi="Times New Roman"/>
          <w:i/>
          <w:sz w:val="24"/>
          <w:szCs w:val="24"/>
          <w:u w:val="single"/>
        </w:rPr>
      </w:pPr>
      <w:r w:rsidRPr="008979D5">
        <w:rPr>
          <w:rFonts w:ascii="Times New Roman" w:hAnsi="Times New Roman"/>
          <w:sz w:val="24"/>
          <w:szCs w:val="24"/>
          <w:u w:val="single"/>
        </w:rPr>
        <w:t>Bill Poirier</w:t>
      </w:r>
    </w:p>
    <w:p w14:paraId="14F8503A" w14:textId="3775AB54" w:rsidR="008979D5" w:rsidRPr="008979D5" w:rsidRDefault="008979D5" w:rsidP="008979D5">
      <w:pPr>
        <w:jc w:val="center"/>
        <w:rPr>
          <w:rFonts w:ascii="Times New Roman" w:hAnsi="Times New Roman"/>
          <w:i/>
          <w:sz w:val="24"/>
          <w:szCs w:val="24"/>
        </w:rPr>
      </w:pPr>
      <w:r w:rsidRPr="008979D5">
        <w:rPr>
          <w:rFonts w:ascii="Times New Roman" w:hAnsi="Times New Roman"/>
          <w:i/>
          <w:sz w:val="24"/>
          <w:szCs w:val="24"/>
        </w:rPr>
        <w:t>Department of Chemistry and Department of Physics,</w:t>
      </w:r>
    </w:p>
    <w:p w14:paraId="152A6F74" w14:textId="77777777" w:rsidR="008979D5" w:rsidRPr="008979D5" w:rsidRDefault="008979D5" w:rsidP="008979D5">
      <w:pPr>
        <w:jc w:val="center"/>
        <w:rPr>
          <w:rFonts w:ascii="Times New Roman" w:hAnsi="Times New Roman"/>
          <w:i/>
          <w:sz w:val="24"/>
          <w:szCs w:val="24"/>
        </w:rPr>
      </w:pPr>
      <w:r w:rsidRPr="008979D5">
        <w:rPr>
          <w:rFonts w:ascii="Times New Roman" w:hAnsi="Times New Roman"/>
          <w:i/>
          <w:sz w:val="24"/>
          <w:szCs w:val="24"/>
        </w:rPr>
        <w:t xml:space="preserve">University of Vermont, 82 University Place, Burlington, VT 05405-0125, </w:t>
      </w:r>
      <w:hyperlink r:id="rId8" w:history="1">
        <w:r w:rsidRPr="008979D5">
          <w:rPr>
            <w:rStyle w:val="Hyperlink"/>
            <w:rFonts w:ascii="Times New Roman" w:hAnsi="Times New Roman"/>
            <w:i/>
            <w:sz w:val="24"/>
            <w:szCs w:val="24"/>
          </w:rPr>
          <w:t>Bill.Poirier@uvm.edu</w:t>
        </w:r>
      </w:hyperlink>
      <w:r w:rsidRPr="008979D5">
        <w:rPr>
          <w:rFonts w:ascii="Times New Roman" w:hAnsi="Times New Roman"/>
          <w:i/>
          <w:sz w:val="24"/>
          <w:szCs w:val="24"/>
        </w:rPr>
        <w:t>,</w:t>
      </w:r>
    </w:p>
    <w:p w14:paraId="0069BDE4" w14:textId="77777777" w:rsidR="007F7BDC" w:rsidRPr="008979D5" w:rsidRDefault="007F7BDC" w:rsidP="007F7BDC">
      <w:pPr>
        <w:rPr>
          <w:rFonts w:ascii="Times New Roman" w:hAnsi="Times New Roman"/>
          <w:sz w:val="24"/>
          <w:szCs w:val="24"/>
        </w:rPr>
      </w:pPr>
    </w:p>
    <w:p w14:paraId="40142C3D" w14:textId="59A51458" w:rsidR="008979D5" w:rsidRPr="008979D5" w:rsidRDefault="008979D5" w:rsidP="008979D5">
      <w:pPr>
        <w:jc w:val="center"/>
        <w:rPr>
          <w:rFonts w:ascii="Times New Roman" w:hAnsi="Times New Roman"/>
          <w:sz w:val="24"/>
          <w:szCs w:val="24"/>
          <w:lang w:val="en-GB"/>
        </w:rPr>
      </w:pPr>
      <w:r w:rsidRPr="008979D5">
        <w:rPr>
          <w:rFonts w:ascii="Times New Roman" w:hAnsi="Times New Roman"/>
          <w:sz w:val="24"/>
          <w:szCs w:val="24"/>
        </w:rPr>
        <w:drawing>
          <wp:inline distT="0" distB="0" distL="0" distR="0" wp14:anchorId="738EBEB7" wp14:editId="799BF953">
            <wp:extent cx="1892227" cy="1795189"/>
            <wp:effectExtent l="0" t="0" r="0" b="0"/>
            <wp:docPr id="1544729305" name="Picture 2" descr="A person in a blue striped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729305" name="Picture 2" descr="A person in a blue striped shi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6441" cy="1808674"/>
                    </a:xfrm>
                    <a:prstGeom prst="rect">
                      <a:avLst/>
                    </a:prstGeom>
                    <a:noFill/>
                    <a:ln>
                      <a:noFill/>
                    </a:ln>
                  </pic:spPr>
                </pic:pic>
              </a:graphicData>
            </a:graphic>
          </wp:inline>
        </w:drawing>
      </w:r>
      <w:r>
        <w:rPr>
          <w:rFonts w:ascii="Times New Roman" w:hAnsi="Times New Roman"/>
          <w:sz w:val="24"/>
          <w:szCs w:val="24"/>
          <w:lang w:val="en-GB"/>
        </w:rPr>
        <w:t xml:space="preserve">                          </w:t>
      </w:r>
      <w:r w:rsidRPr="008979D5">
        <w:rPr>
          <w:rFonts w:ascii="Times New Roman" w:hAnsi="Times New Roman"/>
          <w:sz w:val="24"/>
          <w:szCs w:val="24"/>
          <w:lang w:val="en-GB"/>
        </w:rPr>
        <w:drawing>
          <wp:inline distT="0" distB="0" distL="0" distR="0" wp14:anchorId="7F10BC49" wp14:editId="4F1F2A06">
            <wp:extent cx="1772134" cy="1754802"/>
            <wp:effectExtent l="0" t="0" r="0" b="0"/>
            <wp:docPr id="435288273"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288273" name="Picture 4" descr="A graph of a func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5050" cy="1777494"/>
                    </a:xfrm>
                    <a:prstGeom prst="rect">
                      <a:avLst/>
                    </a:prstGeom>
                    <a:noFill/>
                    <a:ln>
                      <a:noFill/>
                    </a:ln>
                  </pic:spPr>
                </pic:pic>
              </a:graphicData>
            </a:graphic>
          </wp:inline>
        </w:drawing>
      </w:r>
    </w:p>
    <w:p w14:paraId="2F05F4A9" w14:textId="6DF049E2" w:rsidR="008979D5" w:rsidRPr="008979D5" w:rsidRDefault="008979D5" w:rsidP="008979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22"/>
        </w:rPr>
      </w:pPr>
      <w:r w:rsidRPr="008979D5">
        <w:rPr>
          <w:rFonts w:ascii="Times New Roman" w:hAnsi="Times New Roman"/>
          <w:color w:val="000000"/>
          <w:sz w:val="22"/>
        </w:rPr>
        <w:tab/>
      </w:r>
      <w:r w:rsidRPr="008979D5">
        <w:rPr>
          <w:rFonts w:ascii="Times New Roman" w:hAnsi="Times New Roman"/>
          <w:color w:val="000000"/>
          <w:sz w:val="22"/>
        </w:rPr>
        <w:t xml:space="preserve">This talk addresses an alternate formulation of quantum mechanics in which the wavefunction </w:t>
      </w:r>
      <w:proofErr w:type="gramStart"/>
      <w:r w:rsidRPr="008979D5">
        <w:rPr>
          <w:rFonts w:ascii="Times New Roman" w:hAnsi="Times New Roman"/>
          <w:color w:val="000000"/>
          <w:sz w:val="22"/>
        </w:rPr>
        <w:t>Ψ(</w:t>
      </w:r>
      <w:proofErr w:type="gramEnd"/>
      <w:r w:rsidRPr="008979D5">
        <w:rPr>
          <w:rFonts w:ascii="Times New Roman" w:hAnsi="Times New Roman"/>
          <w:i/>
          <w:color w:val="000000"/>
          <w:sz w:val="22"/>
        </w:rPr>
        <w:t>t,</w:t>
      </w:r>
      <w:r w:rsidRPr="008979D5">
        <w:rPr>
          <w:rFonts w:ascii="Times New Roman" w:hAnsi="Times New Roman"/>
          <w:color w:val="000000"/>
          <w:sz w:val="22"/>
        </w:rPr>
        <w:t xml:space="preserve"> </w:t>
      </w:r>
      <w:r w:rsidRPr="008979D5">
        <w:rPr>
          <w:rFonts w:ascii="Times New Roman" w:hAnsi="Times New Roman"/>
          <w:b/>
          <w:color w:val="000000"/>
          <w:sz w:val="22"/>
        </w:rPr>
        <w:t>x</w:t>
      </w:r>
      <w:r w:rsidRPr="008979D5">
        <w:rPr>
          <w:rFonts w:ascii="Times New Roman" w:hAnsi="Times New Roman"/>
          <w:color w:val="000000"/>
          <w:sz w:val="22"/>
        </w:rPr>
        <w:t xml:space="preserve">) is discarded entirely. Instead, quantum states are represented as ensembles of real-valued probabilistic trajectories, </w:t>
      </w:r>
      <w:proofErr w:type="gramStart"/>
      <w:r w:rsidRPr="008979D5">
        <w:rPr>
          <w:rFonts w:ascii="Times New Roman" w:hAnsi="Times New Roman"/>
          <w:b/>
          <w:color w:val="000000"/>
          <w:sz w:val="22"/>
        </w:rPr>
        <w:t>x</w:t>
      </w:r>
      <w:r w:rsidRPr="008979D5">
        <w:rPr>
          <w:rFonts w:ascii="Times New Roman" w:hAnsi="Times New Roman"/>
          <w:color w:val="000000"/>
          <w:sz w:val="22"/>
        </w:rPr>
        <w:t>(</w:t>
      </w:r>
      <w:proofErr w:type="gramEnd"/>
      <w:r w:rsidRPr="008979D5">
        <w:rPr>
          <w:rFonts w:ascii="Times New Roman" w:hAnsi="Times New Roman"/>
          <w:i/>
          <w:color w:val="000000"/>
          <w:sz w:val="22"/>
        </w:rPr>
        <w:t>t</w:t>
      </w:r>
      <w:r w:rsidRPr="008979D5">
        <w:rPr>
          <w:rFonts w:ascii="Times New Roman" w:hAnsi="Times New Roman"/>
          <w:color w:val="000000"/>
          <w:sz w:val="22"/>
        </w:rPr>
        <w:t xml:space="preserve">, </w:t>
      </w:r>
      <w:r w:rsidRPr="008979D5">
        <w:rPr>
          <w:rFonts w:ascii="Times New Roman" w:hAnsi="Times New Roman"/>
          <w:b/>
          <w:color w:val="000000"/>
          <w:sz w:val="22"/>
        </w:rPr>
        <w:t>C</w:t>
      </w:r>
      <w:r w:rsidRPr="008979D5">
        <w:rPr>
          <w:rFonts w:ascii="Times New Roman" w:hAnsi="Times New Roman"/>
          <w:color w:val="000000"/>
          <w:sz w:val="22"/>
        </w:rPr>
        <w:t xml:space="preserve">), where </w:t>
      </w:r>
      <w:r w:rsidRPr="008979D5">
        <w:rPr>
          <w:rFonts w:ascii="Times New Roman" w:hAnsi="Times New Roman"/>
          <w:b/>
          <w:color w:val="000000"/>
          <w:sz w:val="22"/>
        </w:rPr>
        <w:t>C</w:t>
      </w:r>
      <w:r w:rsidRPr="008979D5">
        <w:rPr>
          <w:rFonts w:ascii="Times New Roman" w:hAnsi="Times New Roman"/>
          <w:color w:val="000000"/>
          <w:sz w:val="22"/>
        </w:rPr>
        <w:t xml:space="preserve"> is a trajectory label. Each of these worlds has well-defined real-valued particle positions and </w:t>
      </w:r>
      <w:proofErr w:type="gramStart"/>
      <w:r w:rsidRPr="008979D5">
        <w:rPr>
          <w:rFonts w:ascii="Times New Roman" w:hAnsi="Times New Roman"/>
          <w:color w:val="000000"/>
          <w:sz w:val="22"/>
        </w:rPr>
        <w:t>momenta, and</w:t>
      </w:r>
      <w:proofErr w:type="gramEnd"/>
      <w:r w:rsidRPr="008979D5">
        <w:rPr>
          <w:rFonts w:ascii="Times New Roman" w:hAnsi="Times New Roman"/>
          <w:color w:val="000000"/>
          <w:sz w:val="22"/>
        </w:rPr>
        <w:t xml:space="preserve"> is thereby classical-like. Unlike a classical ensemble, however, nearby trajectories/worlds can interact with each other dynamically, giving rise to quantum effects. The latter manifest as partial derivatives with respect to </w:t>
      </w:r>
      <w:r w:rsidRPr="008979D5">
        <w:rPr>
          <w:rFonts w:ascii="Times New Roman" w:hAnsi="Times New Roman"/>
          <w:b/>
          <w:color w:val="000000"/>
          <w:sz w:val="22"/>
        </w:rPr>
        <w:t>C</w:t>
      </w:r>
      <w:r w:rsidRPr="008979D5">
        <w:rPr>
          <w:rFonts w:ascii="Times New Roman" w:hAnsi="Times New Roman"/>
          <w:color w:val="000000"/>
          <w:sz w:val="22"/>
        </w:rPr>
        <w:t xml:space="preserve"> in the dynamical equations, which thus constitute partial differential equations (like the Schrödinger equation itself), rather than ordinary differential equations (like Newton).</w:t>
      </w:r>
    </w:p>
    <w:p w14:paraId="7E64889F" w14:textId="4555216E" w:rsidR="008979D5" w:rsidRPr="008979D5" w:rsidRDefault="008979D5" w:rsidP="008979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22"/>
        </w:rPr>
      </w:pPr>
      <w:r w:rsidRPr="008979D5">
        <w:rPr>
          <w:rFonts w:ascii="Times New Roman" w:hAnsi="Times New Roman"/>
          <w:color w:val="000000"/>
          <w:sz w:val="22"/>
        </w:rPr>
        <w:tab/>
      </w:r>
      <w:r w:rsidRPr="008979D5">
        <w:rPr>
          <w:rFonts w:ascii="Times New Roman" w:hAnsi="Times New Roman"/>
          <w:color w:val="000000"/>
          <w:sz w:val="22"/>
        </w:rPr>
        <w:t xml:space="preserve">The quantum trajectory ensemble </w:t>
      </w:r>
      <w:proofErr w:type="gramStart"/>
      <w:r w:rsidRPr="008979D5">
        <w:rPr>
          <w:rFonts w:ascii="Times New Roman" w:hAnsi="Times New Roman"/>
          <w:b/>
          <w:color w:val="000000"/>
          <w:sz w:val="22"/>
        </w:rPr>
        <w:t>x</w:t>
      </w:r>
      <w:r w:rsidRPr="008979D5">
        <w:rPr>
          <w:rFonts w:ascii="Times New Roman" w:hAnsi="Times New Roman"/>
          <w:color w:val="000000"/>
          <w:sz w:val="22"/>
        </w:rPr>
        <w:t>(</w:t>
      </w:r>
      <w:proofErr w:type="gramEnd"/>
      <w:r w:rsidRPr="008979D5">
        <w:rPr>
          <w:rFonts w:ascii="Times New Roman" w:hAnsi="Times New Roman"/>
          <w:i/>
          <w:color w:val="000000"/>
          <w:sz w:val="22"/>
        </w:rPr>
        <w:t>t</w:t>
      </w:r>
      <w:r w:rsidRPr="008979D5">
        <w:rPr>
          <w:rFonts w:ascii="Times New Roman" w:hAnsi="Times New Roman"/>
          <w:color w:val="000000"/>
          <w:sz w:val="22"/>
        </w:rPr>
        <w:t xml:space="preserve">, </w:t>
      </w:r>
      <w:r w:rsidRPr="008979D5">
        <w:rPr>
          <w:rFonts w:ascii="Times New Roman" w:hAnsi="Times New Roman"/>
          <w:b/>
          <w:color w:val="000000"/>
          <w:sz w:val="22"/>
        </w:rPr>
        <w:t>C</w:t>
      </w:r>
      <w:r w:rsidRPr="008979D5">
        <w:rPr>
          <w:rFonts w:ascii="Times New Roman" w:hAnsi="Times New Roman"/>
          <w:color w:val="000000"/>
          <w:sz w:val="22"/>
        </w:rPr>
        <w:t xml:space="preserve">) also satisfies a trajectory-based action principle, which allows quantum theory (via the Euler-Lagrange equation and Noether’s theorem) to be placed on the same footing as classical theories.  The action principle also gives rise to trajectory-based symmetry and conservation laws (via Noether’s theorem).  Several of these correspond to standard laws, e.g. conservation of energy. However, one such trajectory-based law (pertaining to curl-free velocity fields) appears to have no standard analog.  </w:t>
      </w:r>
    </w:p>
    <w:p w14:paraId="5CB9BEC9" w14:textId="364F4389" w:rsidR="008979D5" w:rsidRPr="008979D5" w:rsidRDefault="008979D5" w:rsidP="008979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22"/>
        </w:rPr>
      </w:pPr>
      <w:r w:rsidRPr="008979D5">
        <w:rPr>
          <w:rFonts w:ascii="Times New Roman" w:hAnsi="Times New Roman"/>
          <w:color w:val="000000"/>
          <w:sz w:val="22"/>
        </w:rPr>
        <w:tab/>
      </w:r>
      <w:r w:rsidRPr="008979D5">
        <w:rPr>
          <w:rFonts w:ascii="Times New Roman" w:hAnsi="Times New Roman"/>
          <w:color w:val="000000"/>
          <w:sz w:val="22"/>
        </w:rPr>
        <w:t xml:space="preserve">A full understanding of the new trajectory-based conservation law may require relativistic considerations. Whereas an earlier, non-relativistic version of the trajectory-based theory turns out to be mathematically equivalent to the time-dependent Schrödinger equation [1–5], the relativistic generalization (for single, spin-zero, massive particles) [6,7,8] is </w:t>
      </w:r>
      <w:r w:rsidRPr="008979D5">
        <w:rPr>
          <w:rFonts w:ascii="Times New Roman" w:hAnsi="Times New Roman"/>
          <w:i/>
          <w:color w:val="000000"/>
          <w:sz w:val="22"/>
        </w:rPr>
        <w:t>not</w:t>
      </w:r>
      <w:r w:rsidRPr="008979D5">
        <w:rPr>
          <w:rFonts w:ascii="Times New Roman" w:hAnsi="Times New Roman"/>
          <w:color w:val="000000"/>
          <w:sz w:val="22"/>
        </w:rPr>
        <w:t xml:space="preserve"> equivalent to the Klein-Gordon (KG) equation—and in fact, avoids certain well-known problems of the latter. The new relativistic quantum trajectory equations could in principle be used in quantum chemistry calculations, and otherwise could lead to new physical predictions that could be validated or refuted by experiment.</w:t>
      </w:r>
    </w:p>
    <w:p w14:paraId="0E45721C" w14:textId="19DEAFEB" w:rsidR="008979D5" w:rsidRPr="008979D5" w:rsidRDefault="008979D5" w:rsidP="008979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22"/>
        </w:rPr>
      </w:pPr>
      <w:r w:rsidRPr="008979D5">
        <w:rPr>
          <w:rFonts w:ascii="Times New Roman" w:hAnsi="Times New Roman"/>
          <w:color w:val="000000"/>
          <w:sz w:val="22"/>
        </w:rPr>
        <w:tab/>
      </w:r>
      <w:r w:rsidRPr="008979D5">
        <w:rPr>
          <w:rFonts w:ascii="Times New Roman" w:hAnsi="Times New Roman"/>
          <w:color w:val="000000"/>
          <w:sz w:val="22"/>
        </w:rPr>
        <w:t xml:space="preserve">These and other developments, e.g. for many dimensions, multiple particles, numerical implementations, etc., may also be discussed. The companion VISTA talk will address the spin ½ case, </w:t>
      </w:r>
      <w:proofErr w:type="gramStart"/>
      <w:r w:rsidRPr="008979D5">
        <w:rPr>
          <w:rFonts w:ascii="Times New Roman" w:hAnsi="Times New Roman"/>
          <w:color w:val="000000"/>
          <w:sz w:val="22"/>
        </w:rPr>
        <w:t>and also</w:t>
      </w:r>
      <w:proofErr w:type="gramEnd"/>
      <w:r w:rsidRPr="008979D5">
        <w:rPr>
          <w:rFonts w:ascii="Times New Roman" w:hAnsi="Times New Roman"/>
          <w:color w:val="000000"/>
          <w:sz w:val="22"/>
        </w:rPr>
        <w:t xml:space="preserve"> ramifications for quantum time. </w:t>
      </w:r>
    </w:p>
    <w:p w14:paraId="193762AF" w14:textId="77777777" w:rsidR="008979D5" w:rsidRPr="008979D5" w:rsidRDefault="008979D5" w:rsidP="008979D5">
      <w:pPr>
        <w:rPr>
          <w:rFonts w:ascii="Times New Roman" w:hAnsi="Times New Roman"/>
          <w:color w:val="000000"/>
          <w:sz w:val="22"/>
        </w:rPr>
      </w:pPr>
    </w:p>
    <w:p w14:paraId="647AB00A" w14:textId="7708F218" w:rsidR="008979D5" w:rsidRPr="008979D5" w:rsidRDefault="008979D5" w:rsidP="008979D5">
      <w:pPr>
        <w:rPr>
          <w:rFonts w:ascii="Times New Roman" w:hAnsi="Times New Roman"/>
          <w:b/>
          <w:bCs/>
          <w:color w:val="000000"/>
          <w:sz w:val="22"/>
        </w:rPr>
      </w:pPr>
      <w:r w:rsidRPr="008979D5">
        <w:rPr>
          <w:rFonts w:ascii="Times New Roman" w:hAnsi="Times New Roman"/>
          <w:b/>
          <w:bCs/>
          <w:color w:val="000000"/>
          <w:sz w:val="22"/>
        </w:rPr>
        <w:t>References</w:t>
      </w:r>
    </w:p>
    <w:p w14:paraId="7CD18420" w14:textId="77777777" w:rsidR="008979D5" w:rsidRPr="008979D5" w:rsidRDefault="008979D5" w:rsidP="008979D5">
      <w:pPr>
        <w:rPr>
          <w:rFonts w:ascii="Times New Roman" w:hAnsi="Times New Roman"/>
          <w:color w:val="000000"/>
          <w:sz w:val="22"/>
        </w:rPr>
      </w:pPr>
      <w:r w:rsidRPr="008979D5">
        <w:rPr>
          <w:rFonts w:ascii="Times New Roman" w:hAnsi="Times New Roman"/>
          <w:color w:val="000000"/>
          <w:sz w:val="22"/>
          <w:lang w:val="fr-FR"/>
        </w:rPr>
        <w:t xml:space="preserve">[1] Bouda, </w:t>
      </w:r>
      <w:proofErr w:type="gramStart"/>
      <w:r w:rsidRPr="008979D5">
        <w:rPr>
          <w:rFonts w:ascii="Times New Roman" w:hAnsi="Times New Roman"/>
          <w:color w:val="000000"/>
          <w:sz w:val="22"/>
          <w:lang w:val="fr-FR"/>
        </w:rPr>
        <w:t>A.;</w:t>
      </w:r>
      <w:proofErr w:type="gramEnd"/>
      <w:r w:rsidRPr="008979D5">
        <w:rPr>
          <w:rFonts w:ascii="Times New Roman" w:hAnsi="Times New Roman"/>
          <w:color w:val="000000"/>
          <w:sz w:val="22"/>
          <w:lang w:val="fr-FR"/>
        </w:rPr>
        <w:t xml:space="preserve"> </w:t>
      </w:r>
      <w:r w:rsidRPr="008979D5">
        <w:rPr>
          <w:rFonts w:ascii="Times New Roman" w:hAnsi="Times New Roman"/>
          <w:i/>
          <w:color w:val="000000"/>
          <w:sz w:val="22"/>
          <w:lang w:val="fr-FR"/>
        </w:rPr>
        <w:t xml:space="preserve">Int. J. Mod. </w:t>
      </w:r>
      <w:r w:rsidRPr="008979D5">
        <w:rPr>
          <w:rFonts w:ascii="Times New Roman" w:hAnsi="Times New Roman"/>
          <w:i/>
          <w:color w:val="000000"/>
          <w:sz w:val="22"/>
        </w:rPr>
        <w:t xml:space="preserve">Phys. A, </w:t>
      </w:r>
      <w:r w:rsidRPr="008979D5">
        <w:rPr>
          <w:rFonts w:ascii="Times New Roman" w:hAnsi="Times New Roman"/>
          <w:b/>
          <w:color w:val="000000"/>
          <w:sz w:val="22"/>
        </w:rPr>
        <w:t>2003</w:t>
      </w:r>
      <w:r w:rsidRPr="008979D5">
        <w:rPr>
          <w:rFonts w:ascii="Times New Roman" w:hAnsi="Times New Roman"/>
          <w:color w:val="000000"/>
          <w:sz w:val="22"/>
        </w:rPr>
        <w:t xml:space="preserve">, </w:t>
      </w:r>
      <w:r w:rsidRPr="008979D5">
        <w:rPr>
          <w:rFonts w:ascii="Times New Roman" w:hAnsi="Times New Roman"/>
          <w:i/>
          <w:color w:val="000000"/>
          <w:sz w:val="22"/>
        </w:rPr>
        <w:t>18</w:t>
      </w:r>
      <w:r w:rsidRPr="008979D5">
        <w:rPr>
          <w:rFonts w:ascii="Times New Roman" w:hAnsi="Times New Roman"/>
          <w:color w:val="000000"/>
          <w:sz w:val="22"/>
        </w:rPr>
        <w:t>, 3347</w:t>
      </w:r>
      <w:r w:rsidRPr="008979D5">
        <w:rPr>
          <w:rFonts w:ascii="Times New Roman" w:hAnsi="Times New Roman"/>
          <w:sz w:val="22"/>
        </w:rPr>
        <w:t>–</w:t>
      </w:r>
      <w:r w:rsidRPr="008979D5">
        <w:rPr>
          <w:rFonts w:ascii="Times New Roman" w:hAnsi="Times New Roman"/>
          <w:color w:val="000000"/>
          <w:sz w:val="22"/>
        </w:rPr>
        <w:t xml:space="preserve">3368. </w:t>
      </w:r>
    </w:p>
    <w:p w14:paraId="0CC6B471" w14:textId="77777777" w:rsidR="008979D5" w:rsidRPr="008979D5" w:rsidRDefault="008979D5" w:rsidP="008979D5">
      <w:pPr>
        <w:rPr>
          <w:rFonts w:ascii="Times New Roman" w:hAnsi="Times New Roman"/>
          <w:color w:val="000000"/>
          <w:sz w:val="22"/>
          <w:lang w:val="fr-FR"/>
        </w:rPr>
      </w:pPr>
      <w:r w:rsidRPr="008979D5">
        <w:rPr>
          <w:rFonts w:ascii="Times New Roman" w:hAnsi="Times New Roman"/>
          <w:color w:val="000000"/>
          <w:sz w:val="22"/>
        </w:rPr>
        <w:t xml:space="preserve">[2] Holland, P.; </w:t>
      </w:r>
      <w:r w:rsidRPr="008979D5">
        <w:rPr>
          <w:rFonts w:ascii="Times New Roman" w:hAnsi="Times New Roman"/>
          <w:i/>
          <w:color w:val="000000"/>
          <w:sz w:val="22"/>
        </w:rPr>
        <w:t xml:space="preserve">Ann. </w:t>
      </w:r>
      <w:r w:rsidRPr="008979D5">
        <w:rPr>
          <w:rFonts w:ascii="Times New Roman" w:hAnsi="Times New Roman"/>
          <w:i/>
          <w:color w:val="000000"/>
          <w:sz w:val="22"/>
          <w:lang w:val="fr-FR"/>
        </w:rPr>
        <w:t>Phys.</w:t>
      </w:r>
      <w:r w:rsidRPr="008979D5">
        <w:rPr>
          <w:rFonts w:ascii="Times New Roman" w:hAnsi="Times New Roman"/>
          <w:color w:val="000000"/>
          <w:sz w:val="22"/>
          <w:lang w:val="fr-FR"/>
        </w:rPr>
        <w:t xml:space="preserve">, </w:t>
      </w:r>
      <w:r w:rsidRPr="008979D5">
        <w:rPr>
          <w:rFonts w:ascii="Times New Roman" w:hAnsi="Times New Roman"/>
          <w:b/>
          <w:color w:val="000000"/>
          <w:sz w:val="22"/>
          <w:lang w:val="fr-FR"/>
        </w:rPr>
        <w:t>2005</w:t>
      </w:r>
      <w:r w:rsidRPr="008979D5">
        <w:rPr>
          <w:rFonts w:ascii="Times New Roman" w:hAnsi="Times New Roman"/>
          <w:color w:val="000000"/>
          <w:sz w:val="22"/>
          <w:lang w:val="fr-FR"/>
        </w:rPr>
        <w:t xml:space="preserve">, </w:t>
      </w:r>
      <w:r w:rsidRPr="008979D5">
        <w:rPr>
          <w:rFonts w:ascii="Times New Roman" w:hAnsi="Times New Roman"/>
          <w:i/>
          <w:color w:val="000000"/>
          <w:sz w:val="22"/>
          <w:lang w:val="fr-FR"/>
        </w:rPr>
        <w:t>315</w:t>
      </w:r>
      <w:r w:rsidRPr="008979D5">
        <w:rPr>
          <w:rFonts w:ascii="Times New Roman" w:hAnsi="Times New Roman"/>
          <w:color w:val="000000"/>
          <w:sz w:val="22"/>
          <w:lang w:val="fr-FR"/>
        </w:rPr>
        <w:t>, 505</w:t>
      </w:r>
      <w:r w:rsidRPr="008979D5">
        <w:rPr>
          <w:rFonts w:ascii="Times New Roman" w:hAnsi="Times New Roman"/>
          <w:sz w:val="22"/>
          <w:lang w:val="fr-FR"/>
        </w:rPr>
        <w:t>–</w:t>
      </w:r>
      <w:r w:rsidRPr="008979D5">
        <w:rPr>
          <w:rFonts w:ascii="Times New Roman" w:hAnsi="Times New Roman"/>
          <w:color w:val="000000"/>
          <w:sz w:val="22"/>
          <w:lang w:val="fr-FR"/>
        </w:rPr>
        <w:t xml:space="preserve">531. </w:t>
      </w:r>
    </w:p>
    <w:p w14:paraId="3E050D6C" w14:textId="77777777" w:rsidR="008979D5" w:rsidRPr="008979D5" w:rsidRDefault="008979D5" w:rsidP="008979D5">
      <w:pPr>
        <w:rPr>
          <w:rFonts w:ascii="Times New Roman" w:hAnsi="Times New Roman"/>
          <w:color w:val="000000"/>
          <w:sz w:val="22"/>
          <w:lang w:val="fr-FR"/>
        </w:rPr>
      </w:pPr>
      <w:r w:rsidRPr="008979D5">
        <w:rPr>
          <w:rFonts w:ascii="Times New Roman" w:hAnsi="Times New Roman"/>
          <w:color w:val="000000"/>
          <w:sz w:val="22"/>
          <w:lang w:val="fr-FR"/>
        </w:rPr>
        <w:t xml:space="preserve">[3] Poirier, </w:t>
      </w:r>
      <w:proofErr w:type="gramStart"/>
      <w:r w:rsidRPr="008979D5">
        <w:rPr>
          <w:rFonts w:ascii="Times New Roman" w:hAnsi="Times New Roman"/>
          <w:color w:val="000000"/>
          <w:sz w:val="22"/>
          <w:lang w:val="fr-FR"/>
        </w:rPr>
        <w:t>B.;</w:t>
      </w:r>
      <w:proofErr w:type="gramEnd"/>
      <w:r w:rsidRPr="008979D5">
        <w:rPr>
          <w:rFonts w:ascii="Times New Roman" w:hAnsi="Times New Roman"/>
          <w:color w:val="000000"/>
          <w:sz w:val="22"/>
          <w:lang w:val="fr-FR"/>
        </w:rPr>
        <w:t xml:space="preserve"> </w:t>
      </w:r>
      <w:proofErr w:type="spellStart"/>
      <w:r w:rsidRPr="008979D5">
        <w:rPr>
          <w:rFonts w:ascii="Times New Roman" w:hAnsi="Times New Roman"/>
          <w:i/>
          <w:color w:val="000000"/>
          <w:sz w:val="22"/>
          <w:lang w:val="fr-FR"/>
        </w:rPr>
        <w:t>Chem</w:t>
      </w:r>
      <w:proofErr w:type="spellEnd"/>
      <w:r w:rsidRPr="008979D5">
        <w:rPr>
          <w:rFonts w:ascii="Times New Roman" w:hAnsi="Times New Roman"/>
          <w:i/>
          <w:color w:val="000000"/>
          <w:sz w:val="22"/>
          <w:lang w:val="fr-FR"/>
        </w:rPr>
        <w:t>. Phys.</w:t>
      </w:r>
      <w:r w:rsidRPr="008979D5">
        <w:rPr>
          <w:rFonts w:ascii="Times New Roman" w:hAnsi="Times New Roman"/>
          <w:color w:val="000000"/>
          <w:sz w:val="22"/>
          <w:lang w:val="fr-FR"/>
        </w:rPr>
        <w:t xml:space="preserve">, </w:t>
      </w:r>
      <w:r w:rsidRPr="008979D5">
        <w:rPr>
          <w:rFonts w:ascii="Times New Roman" w:hAnsi="Times New Roman"/>
          <w:b/>
          <w:color w:val="000000"/>
          <w:sz w:val="22"/>
          <w:lang w:val="fr-FR"/>
        </w:rPr>
        <w:t>2010</w:t>
      </w:r>
      <w:r w:rsidRPr="008979D5">
        <w:rPr>
          <w:rFonts w:ascii="Times New Roman" w:hAnsi="Times New Roman"/>
          <w:color w:val="000000"/>
          <w:sz w:val="22"/>
          <w:lang w:val="fr-FR"/>
        </w:rPr>
        <w:t xml:space="preserve">, </w:t>
      </w:r>
      <w:r w:rsidRPr="008979D5">
        <w:rPr>
          <w:rFonts w:ascii="Times New Roman" w:hAnsi="Times New Roman"/>
          <w:i/>
          <w:color w:val="000000"/>
          <w:sz w:val="22"/>
          <w:lang w:val="fr-FR"/>
        </w:rPr>
        <w:t>370</w:t>
      </w:r>
      <w:r w:rsidRPr="008979D5">
        <w:rPr>
          <w:rFonts w:ascii="Times New Roman" w:hAnsi="Times New Roman"/>
          <w:color w:val="000000"/>
          <w:sz w:val="22"/>
          <w:lang w:val="fr-FR"/>
        </w:rPr>
        <w:t>, 4</w:t>
      </w:r>
      <w:r w:rsidRPr="008979D5">
        <w:rPr>
          <w:rFonts w:ascii="Times New Roman" w:hAnsi="Times New Roman"/>
          <w:sz w:val="22"/>
          <w:lang w:val="fr-FR"/>
        </w:rPr>
        <w:t>–</w:t>
      </w:r>
      <w:r w:rsidRPr="008979D5">
        <w:rPr>
          <w:rFonts w:ascii="Times New Roman" w:hAnsi="Times New Roman"/>
          <w:color w:val="000000"/>
          <w:sz w:val="22"/>
          <w:lang w:val="fr-FR"/>
        </w:rPr>
        <w:t xml:space="preserve">14. </w:t>
      </w:r>
    </w:p>
    <w:p w14:paraId="62E0AED1" w14:textId="77777777" w:rsidR="008979D5" w:rsidRPr="008979D5" w:rsidRDefault="008979D5" w:rsidP="008979D5">
      <w:pPr>
        <w:rPr>
          <w:rFonts w:ascii="Times New Roman" w:hAnsi="Times New Roman"/>
          <w:color w:val="000000"/>
          <w:sz w:val="22"/>
          <w:lang w:val="fr-FR"/>
        </w:rPr>
      </w:pPr>
      <w:r w:rsidRPr="008979D5">
        <w:rPr>
          <w:rFonts w:ascii="Times New Roman" w:hAnsi="Times New Roman"/>
          <w:color w:val="000000"/>
          <w:sz w:val="22"/>
          <w:lang w:val="fr-FR"/>
        </w:rPr>
        <w:t xml:space="preserve">[4] Schiff, </w:t>
      </w:r>
      <w:proofErr w:type="gramStart"/>
      <w:r w:rsidRPr="008979D5">
        <w:rPr>
          <w:rFonts w:ascii="Times New Roman" w:hAnsi="Times New Roman"/>
          <w:color w:val="000000"/>
          <w:sz w:val="22"/>
          <w:lang w:val="fr-FR"/>
        </w:rPr>
        <w:t>J.;</w:t>
      </w:r>
      <w:proofErr w:type="gramEnd"/>
      <w:r w:rsidRPr="008979D5">
        <w:rPr>
          <w:rFonts w:ascii="Times New Roman" w:hAnsi="Times New Roman"/>
          <w:color w:val="000000"/>
          <w:sz w:val="22"/>
          <w:lang w:val="fr-FR"/>
        </w:rPr>
        <w:t xml:space="preserve"> Poirier, B.; Communication, </w:t>
      </w:r>
      <w:r w:rsidRPr="008979D5">
        <w:rPr>
          <w:rFonts w:ascii="Times New Roman" w:hAnsi="Times New Roman"/>
          <w:i/>
          <w:color w:val="000000"/>
          <w:sz w:val="22"/>
          <w:lang w:val="fr-FR"/>
        </w:rPr>
        <w:t xml:space="preserve">J. </w:t>
      </w:r>
      <w:proofErr w:type="spellStart"/>
      <w:r w:rsidRPr="008979D5">
        <w:rPr>
          <w:rFonts w:ascii="Times New Roman" w:hAnsi="Times New Roman"/>
          <w:i/>
          <w:color w:val="000000"/>
          <w:sz w:val="22"/>
          <w:lang w:val="fr-FR"/>
        </w:rPr>
        <w:t>Chem</w:t>
      </w:r>
      <w:proofErr w:type="spellEnd"/>
      <w:r w:rsidRPr="008979D5">
        <w:rPr>
          <w:rFonts w:ascii="Times New Roman" w:hAnsi="Times New Roman"/>
          <w:i/>
          <w:color w:val="000000"/>
          <w:sz w:val="22"/>
          <w:lang w:val="fr-FR"/>
        </w:rPr>
        <w:t>. Phys.</w:t>
      </w:r>
      <w:r w:rsidRPr="008979D5">
        <w:rPr>
          <w:rFonts w:ascii="Times New Roman" w:hAnsi="Times New Roman"/>
          <w:color w:val="000000"/>
          <w:sz w:val="22"/>
          <w:lang w:val="fr-FR"/>
        </w:rPr>
        <w:t xml:space="preserve">, </w:t>
      </w:r>
      <w:r w:rsidRPr="008979D5">
        <w:rPr>
          <w:rFonts w:ascii="Times New Roman" w:hAnsi="Times New Roman"/>
          <w:b/>
          <w:color w:val="000000"/>
          <w:sz w:val="22"/>
          <w:lang w:val="fr-FR"/>
        </w:rPr>
        <w:t>2012</w:t>
      </w:r>
      <w:r w:rsidRPr="008979D5">
        <w:rPr>
          <w:rFonts w:ascii="Times New Roman" w:hAnsi="Times New Roman"/>
          <w:color w:val="000000"/>
          <w:sz w:val="22"/>
          <w:lang w:val="fr-FR"/>
        </w:rPr>
        <w:t xml:space="preserve">, </w:t>
      </w:r>
      <w:r w:rsidRPr="008979D5">
        <w:rPr>
          <w:rFonts w:ascii="Times New Roman" w:hAnsi="Times New Roman"/>
          <w:i/>
          <w:color w:val="000000"/>
          <w:sz w:val="22"/>
          <w:lang w:val="fr-FR"/>
        </w:rPr>
        <w:t>136</w:t>
      </w:r>
      <w:r w:rsidRPr="008979D5">
        <w:rPr>
          <w:rFonts w:ascii="Times New Roman" w:hAnsi="Times New Roman"/>
          <w:color w:val="000000"/>
          <w:sz w:val="22"/>
          <w:lang w:val="fr-FR"/>
        </w:rPr>
        <w:t xml:space="preserve">, 031102. </w:t>
      </w:r>
    </w:p>
    <w:p w14:paraId="609F65CF" w14:textId="77777777" w:rsidR="008979D5" w:rsidRPr="008979D5" w:rsidRDefault="008979D5" w:rsidP="008979D5">
      <w:pPr>
        <w:rPr>
          <w:rFonts w:ascii="Times New Roman" w:hAnsi="Times New Roman"/>
          <w:color w:val="000000"/>
          <w:sz w:val="22"/>
          <w:lang w:val="fr-FR"/>
        </w:rPr>
      </w:pPr>
      <w:r w:rsidRPr="008979D5">
        <w:rPr>
          <w:rFonts w:ascii="Times New Roman" w:hAnsi="Times New Roman"/>
          <w:color w:val="000000"/>
          <w:sz w:val="22"/>
          <w:lang w:val="fr-FR"/>
        </w:rPr>
        <w:t xml:space="preserve">[5] Poirier, </w:t>
      </w:r>
      <w:proofErr w:type="gramStart"/>
      <w:r w:rsidRPr="008979D5">
        <w:rPr>
          <w:rFonts w:ascii="Times New Roman" w:hAnsi="Times New Roman"/>
          <w:color w:val="000000"/>
          <w:sz w:val="22"/>
          <w:lang w:val="fr-FR"/>
        </w:rPr>
        <w:t>B.;</w:t>
      </w:r>
      <w:proofErr w:type="gramEnd"/>
      <w:r w:rsidRPr="008979D5">
        <w:rPr>
          <w:rFonts w:ascii="Times New Roman" w:hAnsi="Times New Roman"/>
          <w:color w:val="000000"/>
          <w:sz w:val="22"/>
          <w:lang w:val="fr-FR"/>
        </w:rPr>
        <w:t xml:space="preserve"> </w:t>
      </w:r>
      <w:r w:rsidRPr="008979D5">
        <w:rPr>
          <w:rFonts w:ascii="Times New Roman" w:hAnsi="Times New Roman"/>
          <w:i/>
          <w:color w:val="000000"/>
          <w:sz w:val="22"/>
          <w:lang w:val="fr-FR"/>
        </w:rPr>
        <w:t xml:space="preserve">Phys. </w:t>
      </w:r>
      <w:proofErr w:type="spellStart"/>
      <w:r w:rsidRPr="008979D5">
        <w:rPr>
          <w:rFonts w:ascii="Times New Roman" w:hAnsi="Times New Roman"/>
          <w:i/>
          <w:color w:val="000000"/>
          <w:sz w:val="22"/>
          <w:lang w:val="fr-FR"/>
        </w:rPr>
        <w:t>Rev</w:t>
      </w:r>
      <w:proofErr w:type="spellEnd"/>
      <w:r w:rsidRPr="008979D5">
        <w:rPr>
          <w:rFonts w:ascii="Times New Roman" w:hAnsi="Times New Roman"/>
          <w:i/>
          <w:color w:val="000000"/>
          <w:sz w:val="22"/>
          <w:lang w:val="fr-FR"/>
        </w:rPr>
        <w:t>. X</w:t>
      </w:r>
      <w:r w:rsidRPr="008979D5">
        <w:rPr>
          <w:rFonts w:ascii="Times New Roman" w:hAnsi="Times New Roman"/>
          <w:color w:val="000000"/>
          <w:sz w:val="22"/>
          <w:lang w:val="fr-FR"/>
        </w:rPr>
        <w:t xml:space="preserve">, </w:t>
      </w:r>
      <w:r w:rsidRPr="008979D5">
        <w:rPr>
          <w:rFonts w:ascii="Times New Roman" w:hAnsi="Times New Roman"/>
          <w:b/>
          <w:color w:val="000000"/>
          <w:sz w:val="22"/>
          <w:lang w:val="fr-FR"/>
        </w:rPr>
        <w:t>2014</w:t>
      </w:r>
      <w:r w:rsidRPr="008979D5">
        <w:rPr>
          <w:rFonts w:ascii="Times New Roman" w:hAnsi="Times New Roman"/>
          <w:color w:val="000000"/>
          <w:sz w:val="22"/>
          <w:lang w:val="fr-FR"/>
        </w:rPr>
        <w:t xml:space="preserve">, </w:t>
      </w:r>
      <w:r w:rsidRPr="008979D5">
        <w:rPr>
          <w:rFonts w:ascii="Times New Roman" w:hAnsi="Times New Roman"/>
          <w:i/>
          <w:color w:val="000000"/>
          <w:sz w:val="22"/>
          <w:lang w:val="fr-FR"/>
        </w:rPr>
        <w:t>4</w:t>
      </w:r>
      <w:r w:rsidRPr="008979D5">
        <w:rPr>
          <w:rFonts w:ascii="Times New Roman" w:hAnsi="Times New Roman"/>
          <w:color w:val="000000"/>
          <w:sz w:val="22"/>
          <w:lang w:val="fr-FR"/>
        </w:rPr>
        <w:t>, 040002.</w:t>
      </w:r>
    </w:p>
    <w:p w14:paraId="5E11A6E4" w14:textId="77777777" w:rsidR="008979D5" w:rsidRPr="008979D5" w:rsidRDefault="008979D5" w:rsidP="008979D5">
      <w:pPr>
        <w:rPr>
          <w:rFonts w:ascii="Times New Roman" w:hAnsi="Times New Roman"/>
          <w:color w:val="000000"/>
          <w:sz w:val="22"/>
          <w:lang w:val="fr-FR"/>
        </w:rPr>
      </w:pPr>
      <w:r w:rsidRPr="008979D5">
        <w:rPr>
          <w:rFonts w:ascii="Times New Roman" w:hAnsi="Times New Roman"/>
          <w:color w:val="000000"/>
          <w:sz w:val="22"/>
          <w:lang w:val="fr-FR"/>
        </w:rPr>
        <w:t xml:space="preserve">[6] Poirier, </w:t>
      </w:r>
      <w:proofErr w:type="gramStart"/>
      <w:r w:rsidRPr="008979D5">
        <w:rPr>
          <w:rFonts w:ascii="Times New Roman" w:hAnsi="Times New Roman"/>
          <w:color w:val="000000"/>
          <w:sz w:val="22"/>
          <w:lang w:val="fr-FR"/>
        </w:rPr>
        <w:t>B.;</w:t>
      </w:r>
      <w:proofErr w:type="gramEnd"/>
      <w:r w:rsidRPr="008979D5">
        <w:rPr>
          <w:rFonts w:ascii="Times New Roman" w:hAnsi="Times New Roman"/>
          <w:color w:val="000000"/>
          <w:sz w:val="22"/>
          <w:lang w:val="fr-FR"/>
        </w:rPr>
        <w:t xml:space="preserve"> </w:t>
      </w:r>
      <w:r w:rsidRPr="008979D5">
        <w:rPr>
          <w:rFonts w:ascii="Times New Roman" w:hAnsi="Times New Roman"/>
          <w:b/>
          <w:color w:val="000000"/>
          <w:sz w:val="22"/>
          <w:lang w:val="fr-FR"/>
        </w:rPr>
        <w:t>2012</w:t>
      </w:r>
      <w:r w:rsidRPr="008979D5">
        <w:rPr>
          <w:rFonts w:ascii="Times New Roman" w:hAnsi="Times New Roman"/>
          <w:color w:val="000000"/>
          <w:sz w:val="22"/>
          <w:lang w:val="fr-FR"/>
        </w:rPr>
        <w:t xml:space="preserve">, </w:t>
      </w:r>
      <w:r w:rsidRPr="008979D5">
        <w:rPr>
          <w:rFonts w:ascii="Times New Roman" w:hAnsi="Times New Roman"/>
          <w:i/>
          <w:color w:val="000000"/>
          <w:sz w:val="22"/>
          <w:lang w:val="fr-FR"/>
        </w:rPr>
        <w:t>arXiv:1208.6260 [quant-ph]</w:t>
      </w:r>
      <w:r w:rsidRPr="008979D5">
        <w:rPr>
          <w:rFonts w:ascii="Times New Roman" w:hAnsi="Times New Roman"/>
          <w:color w:val="000000"/>
          <w:sz w:val="22"/>
          <w:lang w:val="fr-FR"/>
        </w:rPr>
        <w:t>.</w:t>
      </w:r>
    </w:p>
    <w:p w14:paraId="663C59DC" w14:textId="77777777" w:rsidR="008979D5" w:rsidRPr="008979D5" w:rsidRDefault="008979D5" w:rsidP="008979D5">
      <w:pPr>
        <w:rPr>
          <w:rFonts w:ascii="Times New Roman" w:hAnsi="Times New Roman"/>
          <w:sz w:val="22"/>
          <w:lang w:val="fr-FR"/>
        </w:rPr>
      </w:pPr>
      <w:r w:rsidRPr="008979D5">
        <w:rPr>
          <w:rFonts w:ascii="Times New Roman" w:hAnsi="Times New Roman"/>
          <w:color w:val="000000"/>
          <w:sz w:val="22"/>
          <w:lang w:val="fr-FR"/>
        </w:rPr>
        <w:t xml:space="preserve">[7] </w:t>
      </w:r>
      <w:proofErr w:type="spellStart"/>
      <w:r w:rsidRPr="008979D5">
        <w:rPr>
          <w:rFonts w:ascii="Times New Roman" w:hAnsi="Times New Roman"/>
          <w:color w:val="000000"/>
          <w:sz w:val="22"/>
          <w:lang w:val="fr-FR"/>
        </w:rPr>
        <w:t>Tsai</w:t>
      </w:r>
      <w:proofErr w:type="spellEnd"/>
      <w:r w:rsidRPr="008979D5">
        <w:rPr>
          <w:rFonts w:ascii="Times New Roman" w:hAnsi="Times New Roman"/>
          <w:color w:val="000000"/>
          <w:sz w:val="22"/>
          <w:lang w:val="fr-FR"/>
        </w:rPr>
        <w:t xml:space="preserve">, </w:t>
      </w:r>
      <w:proofErr w:type="gramStart"/>
      <w:r w:rsidRPr="008979D5">
        <w:rPr>
          <w:rFonts w:ascii="Times New Roman" w:hAnsi="Times New Roman"/>
          <w:color w:val="000000"/>
          <w:sz w:val="22"/>
          <w:lang w:val="fr-FR"/>
        </w:rPr>
        <w:t>H.-M.;</w:t>
      </w:r>
      <w:proofErr w:type="gramEnd"/>
      <w:r w:rsidRPr="008979D5">
        <w:rPr>
          <w:rFonts w:ascii="Times New Roman" w:hAnsi="Times New Roman"/>
          <w:i/>
          <w:color w:val="000000"/>
          <w:sz w:val="22"/>
          <w:lang w:val="fr-FR"/>
        </w:rPr>
        <w:t xml:space="preserve"> J. Phys.</w:t>
      </w:r>
      <w:r w:rsidRPr="008979D5">
        <w:rPr>
          <w:rFonts w:ascii="Times New Roman" w:hAnsi="Times New Roman"/>
          <w:color w:val="000000"/>
          <w:sz w:val="22"/>
          <w:lang w:val="fr-FR"/>
        </w:rPr>
        <w:t xml:space="preserve">, </w:t>
      </w:r>
      <w:r w:rsidRPr="008979D5">
        <w:rPr>
          <w:rFonts w:ascii="Times New Roman" w:hAnsi="Times New Roman"/>
          <w:b/>
          <w:color w:val="000000"/>
          <w:sz w:val="22"/>
          <w:lang w:val="fr-FR"/>
        </w:rPr>
        <w:t>2016</w:t>
      </w:r>
      <w:r w:rsidRPr="008979D5">
        <w:rPr>
          <w:rFonts w:ascii="Times New Roman" w:hAnsi="Times New Roman"/>
          <w:color w:val="000000"/>
          <w:sz w:val="22"/>
          <w:lang w:val="fr-FR"/>
        </w:rPr>
        <w:t xml:space="preserve">, </w:t>
      </w:r>
      <w:r w:rsidRPr="008979D5">
        <w:rPr>
          <w:rFonts w:ascii="Times New Roman" w:hAnsi="Times New Roman"/>
          <w:i/>
          <w:color w:val="000000"/>
          <w:sz w:val="22"/>
          <w:lang w:val="fr-FR"/>
        </w:rPr>
        <w:t>701</w:t>
      </w:r>
      <w:r w:rsidRPr="008979D5">
        <w:rPr>
          <w:rFonts w:ascii="Times New Roman" w:hAnsi="Times New Roman"/>
          <w:color w:val="000000"/>
          <w:sz w:val="22"/>
          <w:lang w:val="fr-FR"/>
        </w:rPr>
        <w:t>, 012013.</w:t>
      </w:r>
      <w:r w:rsidRPr="008979D5">
        <w:rPr>
          <w:rFonts w:ascii="Times New Roman" w:hAnsi="Times New Roman"/>
          <w:sz w:val="22"/>
          <w:lang w:val="fr-FR"/>
        </w:rPr>
        <w:t xml:space="preserve"> </w:t>
      </w:r>
    </w:p>
    <w:p w14:paraId="619512FA" w14:textId="34502F61" w:rsidR="008979D5" w:rsidRDefault="008979D5" w:rsidP="008979D5">
      <w:pPr>
        <w:rPr>
          <w:rFonts w:ascii="Times New Roman" w:hAnsi="Times New Roman"/>
          <w:sz w:val="22"/>
          <w:lang w:val="fr-FR"/>
        </w:rPr>
      </w:pPr>
      <w:r w:rsidRPr="008979D5">
        <w:rPr>
          <w:rFonts w:ascii="Times New Roman" w:hAnsi="Times New Roman"/>
          <w:sz w:val="22"/>
          <w:lang w:val="fr-FR"/>
        </w:rPr>
        <w:t xml:space="preserve">[8] Poirier, </w:t>
      </w:r>
      <w:proofErr w:type="gramStart"/>
      <w:r w:rsidRPr="008979D5">
        <w:rPr>
          <w:rFonts w:ascii="Times New Roman" w:hAnsi="Times New Roman"/>
          <w:sz w:val="22"/>
          <w:lang w:val="fr-FR"/>
        </w:rPr>
        <w:t>B,;</w:t>
      </w:r>
      <w:proofErr w:type="gramEnd"/>
      <w:r w:rsidRPr="008979D5">
        <w:rPr>
          <w:rFonts w:ascii="Times New Roman" w:hAnsi="Times New Roman"/>
          <w:sz w:val="22"/>
          <w:lang w:val="fr-FR"/>
        </w:rPr>
        <w:t xml:space="preserve"> </w:t>
      </w:r>
      <w:proofErr w:type="spellStart"/>
      <w:r w:rsidRPr="008979D5">
        <w:rPr>
          <w:rFonts w:ascii="Times New Roman" w:hAnsi="Times New Roman"/>
          <w:sz w:val="22"/>
          <w:lang w:val="fr-FR"/>
        </w:rPr>
        <w:t>Tsai</w:t>
      </w:r>
      <w:proofErr w:type="spellEnd"/>
      <w:r w:rsidRPr="008979D5">
        <w:rPr>
          <w:rFonts w:ascii="Times New Roman" w:hAnsi="Times New Roman"/>
          <w:sz w:val="22"/>
          <w:lang w:val="fr-FR"/>
        </w:rPr>
        <w:t xml:space="preserve">, H.-M.; </w:t>
      </w:r>
      <w:r w:rsidRPr="008979D5">
        <w:rPr>
          <w:rFonts w:ascii="Times New Roman" w:hAnsi="Times New Roman"/>
          <w:i/>
          <w:iCs/>
          <w:sz w:val="22"/>
          <w:lang w:val="fr-FR"/>
        </w:rPr>
        <w:t>J. Phys</w:t>
      </w:r>
      <w:r w:rsidRPr="008979D5">
        <w:rPr>
          <w:rFonts w:ascii="Times New Roman" w:hAnsi="Times New Roman"/>
          <w:sz w:val="22"/>
          <w:lang w:val="fr-FR"/>
        </w:rPr>
        <w:t xml:space="preserve">., </w:t>
      </w:r>
      <w:r w:rsidRPr="008979D5">
        <w:rPr>
          <w:rFonts w:ascii="Times New Roman" w:hAnsi="Times New Roman"/>
          <w:b/>
          <w:bCs/>
          <w:sz w:val="22"/>
          <w:lang w:val="fr-FR"/>
        </w:rPr>
        <w:t>2020</w:t>
      </w:r>
      <w:r w:rsidRPr="008979D5">
        <w:rPr>
          <w:rFonts w:ascii="Times New Roman" w:hAnsi="Times New Roman"/>
          <w:sz w:val="22"/>
          <w:lang w:val="fr-FR"/>
        </w:rPr>
        <w:t xml:space="preserve">, </w:t>
      </w:r>
      <w:r w:rsidRPr="008979D5">
        <w:rPr>
          <w:rFonts w:ascii="Times New Roman" w:hAnsi="Times New Roman"/>
          <w:i/>
          <w:iCs/>
          <w:sz w:val="22"/>
          <w:lang w:val="fr-FR"/>
        </w:rPr>
        <w:t>1612</w:t>
      </w:r>
      <w:r w:rsidRPr="008979D5">
        <w:rPr>
          <w:rFonts w:ascii="Times New Roman" w:hAnsi="Times New Roman"/>
          <w:sz w:val="22"/>
          <w:lang w:val="fr-FR"/>
        </w:rPr>
        <w:t>, 012022.</w:t>
      </w:r>
    </w:p>
    <w:p w14:paraId="51726B2B" w14:textId="77777777" w:rsidR="008979D5" w:rsidRPr="008979D5" w:rsidRDefault="008979D5" w:rsidP="008979D5">
      <w:pPr>
        <w:jc w:val="center"/>
        <w:rPr>
          <w:rFonts w:ascii="Times New Roman" w:hAnsi="Times New Roman"/>
          <w:b/>
          <w:bCs/>
          <w:sz w:val="28"/>
          <w:szCs w:val="28"/>
        </w:rPr>
      </w:pPr>
      <w:proofErr w:type="gramStart"/>
      <w:r w:rsidRPr="008979D5">
        <w:rPr>
          <w:rFonts w:ascii="Times New Roman" w:hAnsi="Times New Roman"/>
          <w:b/>
          <w:bCs/>
          <w:sz w:val="28"/>
          <w:szCs w:val="28"/>
        </w:rPr>
        <w:lastRenderedPageBreak/>
        <w:t>Interacting</w:t>
      </w:r>
      <w:proofErr w:type="gramEnd"/>
      <w:r w:rsidRPr="008979D5">
        <w:rPr>
          <w:rFonts w:ascii="Times New Roman" w:hAnsi="Times New Roman"/>
          <w:b/>
          <w:bCs/>
          <w:sz w:val="28"/>
          <w:szCs w:val="28"/>
        </w:rPr>
        <w:t xml:space="preserve"> Quantum Trajectories and Dwell Times for Particles with Spin 1/2 </w:t>
      </w:r>
    </w:p>
    <w:p w14:paraId="2D861FDC" w14:textId="77777777" w:rsidR="008979D5" w:rsidRPr="008979D5" w:rsidRDefault="008979D5" w:rsidP="008979D5">
      <w:pPr>
        <w:jc w:val="center"/>
        <w:rPr>
          <w:rFonts w:ascii="Times New Roman" w:hAnsi="Times New Roman"/>
          <w:sz w:val="24"/>
          <w:szCs w:val="24"/>
        </w:rPr>
      </w:pPr>
    </w:p>
    <w:p w14:paraId="0D8104CE" w14:textId="77777777" w:rsidR="008979D5" w:rsidRPr="008979D5" w:rsidRDefault="008979D5" w:rsidP="008979D5">
      <w:pPr>
        <w:jc w:val="center"/>
        <w:rPr>
          <w:rFonts w:ascii="Times New Roman" w:hAnsi="Times New Roman"/>
          <w:sz w:val="24"/>
          <w:szCs w:val="24"/>
        </w:rPr>
      </w:pPr>
      <w:r w:rsidRPr="008979D5">
        <w:rPr>
          <w:rFonts w:ascii="Times New Roman" w:hAnsi="Times New Roman"/>
          <w:sz w:val="24"/>
          <w:szCs w:val="24"/>
          <w:u w:val="single"/>
        </w:rPr>
        <w:t>Richard Lombardini</w:t>
      </w:r>
      <w:r w:rsidRPr="008979D5">
        <w:rPr>
          <w:rFonts w:ascii="Times New Roman" w:hAnsi="Times New Roman"/>
          <w:sz w:val="24"/>
          <w:szCs w:val="24"/>
          <w:vertAlign w:val="superscript"/>
        </w:rPr>
        <w:t>1</w:t>
      </w:r>
      <w:r w:rsidRPr="008979D5">
        <w:rPr>
          <w:rFonts w:ascii="Times New Roman" w:hAnsi="Times New Roman"/>
          <w:sz w:val="24"/>
          <w:szCs w:val="24"/>
        </w:rPr>
        <w:t xml:space="preserve"> and Bill Poirier</w:t>
      </w:r>
      <w:r w:rsidRPr="008979D5">
        <w:rPr>
          <w:rFonts w:ascii="Times New Roman" w:hAnsi="Times New Roman"/>
          <w:sz w:val="24"/>
          <w:szCs w:val="24"/>
          <w:vertAlign w:val="superscript"/>
        </w:rPr>
        <w:t>2</w:t>
      </w:r>
    </w:p>
    <w:p w14:paraId="15673C07" w14:textId="347693D0" w:rsidR="008979D5" w:rsidRDefault="008979D5" w:rsidP="008979D5">
      <w:pPr>
        <w:widowControl/>
        <w:jc w:val="center"/>
        <w:rPr>
          <w:rFonts w:ascii="Times New Roman" w:hAnsi="Times New Roman"/>
          <w:i/>
          <w:iCs/>
          <w:sz w:val="24"/>
          <w:szCs w:val="24"/>
        </w:rPr>
      </w:pPr>
      <w:r w:rsidRPr="008979D5">
        <w:rPr>
          <w:rFonts w:ascii="Times New Roman" w:hAnsi="Times New Roman"/>
          <w:i/>
          <w:iCs/>
          <w:sz w:val="24"/>
          <w:szCs w:val="24"/>
          <w:vertAlign w:val="superscript"/>
        </w:rPr>
        <w:t>1</w:t>
      </w:r>
      <w:r w:rsidRPr="008979D5">
        <w:rPr>
          <w:rFonts w:ascii="Times New Roman" w:hAnsi="Times New Roman"/>
          <w:i/>
          <w:iCs/>
          <w:sz w:val="24"/>
          <w:szCs w:val="24"/>
        </w:rPr>
        <w:t>St. Mary’s University (San Antonio, TX), Department of Physics (Associate Professor).</w:t>
      </w:r>
    </w:p>
    <w:p w14:paraId="74254037" w14:textId="697700D1" w:rsidR="008979D5" w:rsidRPr="008979D5" w:rsidRDefault="008979D5" w:rsidP="008979D5">
      <w:pPr>
        <w:widowControl/>
        <w:jc w:val="center"/>
        <w:rPr>
          <w:rFonts w:ascii="Times New Roman" w:hAnsi="Times New Roman"/>
          <w:i/>
          <w:iCs/>
          <w:sz w:val="24"/>
          <w:szCs w:val="24"/>
        </w:rPr>
      </w:pPr>
      <w:r w:rsidRPr="008979D5">
        <w:rPr>
          <w:rFonts w:ascii="Times New Roman" w:hAnsi="Times New Roman"/>
          <w:i/>
          <w:iCs/>
          <w:sz w:val="24"/>
          <w:szCs w:val="24"/>
        </w:rPr>
        <w:t xml:space="preserve">Email: </w:t>
      </w:r>
      <w:hyperlink r:id="rId11" w:history="1">
        <w:r w:rsidRPr="008979D5">
          <w:rPr>
            <w:rStyle w:val="Hyperlink"/>
            <w:rFonts w:ascii="Times New Roman" w:hAnsi="Times New Roman"/>
            <w:i/>
            <w:iCs/>
            <w:sz w:val="24"/>
            <w:szCs w:val="24"/>
          </w:rPr>
          <w:t>rlombardini@stmarytx.edu</w:t>
        </w:r>
      </w:hyperlink>
    </w:p>
    <w:p w14:paraId="0B8FB69D" w14:textId="49FBB952" w:rsidR="008979D5" w:rsidRPr="008979D5" w:rsidRDefault="008979D5" w:rsidP="008979D5">
      <w:pPr>
        <w:widowControl/>
        <w:jc w:val="center"/>
        <w:rPr>
          <w:rFonts w:ascii="Times New Roman" w:hAnsi="Times New Roman"/>
          <w:i/>
          <w:iCs/>
          <w:sz w:val="24"/>
          <w:szCs w:val="24"/>
        </w:rPr>
      </w:pPr>
      <w:r w:rsidRPr="008979D5">
        <w:rPr>
          <w:rFonts w:ascii="Times New Roman" w:hAnsi="Times New Roman"/>
          <w:i/>
          <w:iCs/>
          <w:sz w:val="24"/>
          <w:szCs w:val="24"/>
          <w:vertAlign w:val="superscript"/>
        </w:rPr>
        <w:t>2</w:t>
      </w:r>
      <w:r w:rsidRPr="008979D5">
        <w:rPr>
          <w:rFonts w:ascii="Times New Roman" w:hAnsi="Times New Roman"/>
          <w:i/>
          <w:iCs/>
          <w:sz w:val="24"/>
          <w:szCs w:val="24"/>
        </w:rPr>
        <w:t xml:space="preserve">University of Vermont, Department of Chemistry (Chair). Email: </w:t>
      </w:r>
      <w:hyperlink r:id="rId12" w:history="1">
        <w:r w:rsidRPr="008979D5">
          <w:rPr>
            <w:rStyle w:val="Hyperlink"/>
            <w:rFonts w:ascii="Times New Roman" w:hAnsi="Times New Roman"/>
            <w:i/>
            <w:iCs/>
            <w:sz w:val="24"/>
            <w:szCs w:val="24"/>
          </w:rPr>
          <w:t>bill.poirier@uvm.edu</w:t>
        </w:r>
      </w:hyperlink>
    </w:p>
    <w:p w14:paraId="235D5E22" w14:textId="77777777" w:rsidR="008979D5" w:rsidRPr="008979D5" w:rsidRDefault="008979D5" w:rsidP="008979D5">
      <w:pPr>
        <w:rPr>
          <w:rFonts w:ascii="Times New Roman" w:hAnsi="Times New Roman"/>
          <w:sz w:val="24"/>
          <w:szCs w:val="24"/>
        </w:rPr>
      </w:pPr>
    </w:p>
    <w:p w14:paraId="3F3F5AE6" w14:textId="304E8784" w:rsidR="008979D5" w:rsidRPr="008979D5" w:rsidRDefault="008979D5" w:rsidP="008979D5">
      <w:pPr>
        <w:rPr>
          <w:rFonts w:ascii="Times New Roman" w:hAnsi="Times New Roman"/>
          <w:sz w:val="24"/>
          <w:szCs w:val="24"/>
        </w:rPr>
      </w:pPr>
      <w:r w:rsidRPr="008979D5">
        <w:rPr>
          <w:rFonts w:ascii="Times New Roman" w:hAnsi="Times New Roman"/>
          <w:sz w:val="24"/>
          <w:szCs w:val="24"/>
        </w:rPr>
        <w:drawing>
          <wp:inline distT="0" distB="0" distL="0" distR="0" wp14:anchorId="3E3B45DB" wp14:editId="64E8B972">
            <wp:extent cx="2771111" cy="1654377"/>
            <wp:effectExtent l="0" t="0" r="0" b="3175"/>
            <wp:docPr id="585812192" name="Picture 8" descr="A diagram of magnet and magn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812192" name="Picture 8" descr="A diagram of magnet and magne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88128" cy="1664536"/>
                    </a:xfrm>
                    <a:prstGeom prst="rect">
                      <a:avLst/>
                    </a:prstGeom>
                    <a:noFill/>
                    <a:ln>
                      <a:noFill/>
                    </a:ln>
                  </pic:spPr>
                </pic:pic>
              </a:graphicData>
            </a:graphic>
          </wp:inline>
        </w:drawing>
      </w:r>
      <w:r w:rsidRPr="008979D5">
        <w:rPr>
          <w:rFonts w:ascii="Times New Roman" w:hAnsi="Times New Roman"/>
          <w:sz w:val="24"/>
          <w:szCs w:val="24"/>
        </w:rPr>
        <w:drawing>
          <wp:inline distT="0" distB="0" distL="0" distR="0" wp14:anchorId="38EEE120" wp14:editId="60431C90">
            <wp:extent cx="2477601" cy="1982081"/>
            <wp:effectExtent l="0" t="0" r="0" b="0"/>
            <wp:docPr id="1216822954" name="Picture 6" descr="A person wearing glasses and a blue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822954" name="Picture 6" descr="A person wearing glasses and a blue shi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4460" cy="1987568"/>
                    </a:xfrm>
                    <a:prstGeom prst="rect">
                      <a:avLst/>
                    </a:prstGeom>
                    <a:noFill/>
                    <a:ln>
                      <a:noFill/>
                    </a:ln>
                  </pic:spPr>
                </pic:pic>
              </a:graphicData>
            </a:graphic>
          </wp:inline>
        </w:drawing>
      </w:r>
    </w:p>
    <w:p w14:paraId="699E326D" w14:textId="77777777" w:rsidR="008979D5" w:rsidRPr="008979D5" w:rsidRDefault="008979D5" w:rsidP="008979D5">
      <w:pPr>
        <w:rPr>
          <w:rFonts w:ascii="Times New Roman" w:hAnsi="Times New Roman"/>
          <w:sz w:val="24"/>
          <w:szCs w:val="24"/>
        </w:rPr>
      </w:pPr>
    </w:p>
    <w:p w14:paraId="6BD5C887" w14:textId="77777777" w:rsidR="008979D5" w:rsidRPr="008979D5" w:rsidRDefault="008979D5" w:rsidP="008979D5">
      <w:pPr>
        <w:ind w:firstLine="720"/>
        <w:rPr>
          <w:rFonts w:ascii="Times New Roman" w:hAnsi="Times New Roman"/>
          <w:sz w:val="24"/>
          <w:szCs w:val="24"/>
        </w:rPr>
      </w:pPr>
      <w:r w:rsidRPr="008979D5">
        <w:rPr>
          <w:rFonts w:ascii="Times New Roman" w:hAnsi="Times New Roman"/>
          <w:sz w:val="24"/>
          <w:szCs w:val="24"/>
        </w:rPr>
        <w:t>Time propagation of non-relativistic quantum systems of spin 1/2, traditionally modeled by spinor wavefunctions obeying Pauli equation, will be examined within the context of quantum trajectory methods (QTMs).  First, a new variation of QTMs, known as the interacting quantum trajectory (IQT) method, which has been developed for non-relativistic spin-free particles,</w:t>
      </w:r>
      <w:r w:rsidRPr="008979D5">
        <w:rPr>
          <w:rFonts w:ascii="Times New Roman" w:hAnsi="Times New Roman"/>
          <w:sz w:val="24"/>
          <w:szCs w:val="24"/>
          <w:vertAlign w:val="superscript"/>
        </w:rPr>
        <w:t>1</w:t>
      </w:r>
      <w:r w:rsidRPr="008979D5">
        <w:rPr>
          <w:rFonts w:ascii="Times New Roman" w:hAnsi="Times New Roman"/>
          <w:sz w:val="24"/>
          <w:szCs w:val="24"/>
        </w:rPr>
        <w:t xml:space="preserve"> will be presented for both a free-particle system called the ‘quantum spin flipper’ and the Stern-Gerlach experiment.  This method replaces the wavefunction or ‘pilot wave’ in the de Broglie-Bohm (</w:t>
      </w:r>
      <w:proofErr w:type="spellStart"/>
      <w:r w:rsidRPr="008979D5">
        <w:rPr>
          <w:rFonts w:ascii="Times New Roman" w:hAnsi="Times New Roman"/>
          <w:sz w:val="24"/>
          <w:szCs w:val="24"/>
        </w:rPr>
        <w:t>dBB</w:t>
      </w:r>
      <w:proofErr w:type="spellEnd"/>
      <w:r w:rsidRPr="008979D5">
        <w:rPr>
          <w:rFonts w:ascii="Times New Roman" w:hAnsi="Times New Roman"/>
          <w:sz w:val="24"/>
          <w:szCs w:val="24"/>
        </w:rPr>
        <w:t xml:space="preserve">) theory with an ensemble of trajectories where the quantum effects manifest as interactions between the trajectories.  The 1D cases will be presented where three real-valued field quantities, one particle position and two angles designating orientation of spin, each depending on time and a trajectory labeling coordinate, are guided by three non-linear coupled PDEs.  Novel numerical techniques will be introduced in the propagation in order demonstrate stable dynamics.  Second, quantum dwell times and dwell time distributions in the context of </w:t>
      </w:r>
      <w:proofErr w:type="spellStart"/>
      <w:r w:rsidRPr="008979D5">
        <w:rPr>
          <w:rFonts w:ascii="Times New Roman" w:hAnsi="Times New Roman"/>
          <w:sz w:val="24"/>
          <w:szCs w:val="24"/>
        </w:rPr>
        <w:t>dBB</w:t>
      </w:r>
      <w:proofErr w:type="spellEnd"/>
      <w:r w:rsidRPr="008979D5">
        <w:rPr>
          <w:rFonts w:ascii="Times New Roman" w:hAnsi="Times New Roman"/>
          <w:sz w:val="24"/>
          <w:szCs w:val="24"/>
        </w:rPr>
        <w:t xml:space="preserve"> QTMs, will be presented for a benchmark 3D spin-1/2 particle system which was analyzed in an earlier study using QTM-based arrival time distributions.</w:t>
      </w:r>
      <w:r w:rsidRPr="008979D5">
        <w:rPr>
          <w:rFonts w:ascii="Times New Roman" w:hAnsi="Times New Roman"/>
          <w:sz w:val="24"/>
          <w:szCs w:val="24"/>
          <w:vertAlign w:val="superscript"/>
        </w:rPr>
        <w:t>2</w:t>
      </w:r>
      <w:r w:rsidRPr="008979D5">
        <w:rPr>
          <w:rFonts w:ascii="Times New Roman" w:hAnsi="Times New Roman"/>
          <w:sz w:val="24"/>
          <w:szCs w:val="24"/>
        </w:rPr>
        <w:t xml:space="preserve"> Recent work has established a connection between QTMs and dwell times,</w:t>
      </w:r>
      <w:r w:rsidRPr="008979D5">
        <w:rPr>
          <w:rFonts w:ascii="Times New Roman" w:hAnsi="Times New Roman"/>
          <w:sz w:val="24"/>
          <w:szCs w:val="24"/>
          <w:vertAlign w:val="superscript"/>
        </w:rPr>
        <w:t>3,4</w:t>
      </w:r>
      <w:r w:rsidRPr="008979D5">
        <w:rPr>
          <w:rFonts w:ascii="Times New Roman" w:hAnsi="Times New Roman"/>
          <w:sz w:val="24"/>
          <w:szCs w:val="24"/>
        </w:rPr>
        <w:t xml:space="preserve"> but only in the context of time-independent stationary scattering applications.  This present analysis extends these concepts to more general multi-dimensional and time-dependent cases.  In addition, dwell time formulation in terms of bipolar quantum trajectories</w:t>
      </w:r>
      <w:r w:rsidRPr="008979D5">
        <w:rPr>
          <w:rFonts w:ascii="Times New Roman" w:hAnsi="Times New Roman"/>
          <w:sz w:val="24"/>
          <w:szCs w:val="24"/>
          <w:vertAlign w:val="superscript"/>
        </w:rPr>
        <w:t>5</w:t>
      </w:r>
      <w:r w:rsidRPr="008979D5">
        <w:rPr>
          <w:rFonts w:ascii="Times New Roman" w:hAnsi="Times New Roman"/>
          <w:sz w:val="24"/>
          <w:szCs w:val="24"/>
        </w:rPr>
        <w:t xml:space="preserve"> will be presented which offers another possible theoretical candidate for comparison to experimental quantum time measurements.   </w:t>
      </w:r>
    </w:p>
    <w:p w14:paraId="037ACD5F" w14:textId="77777777" w:rsidR="008979D5" w:rsidRPr="008979D5" w:rsidRDefault="008979D5" w:rsidP="008979D5">
      <w:pPr>
        <w:rPr>
          <w:rFonts w:ascii="Times New Roman" w:hAnsi="Times New Roman"/>
          <w:sz w:val="24"/>
          <w:szCs w:val="24"/>
        </w:rPr>
      </w:pPr>
    </w:p>
    <w:p w14:paraId="4731E0B1" w14:textId="77777777" w:rsidR="008979D5" w:rsidRPr="008979D5" w:rsidRDefault="008979D5" w:rsidP="008979D5">
      <w:pPr>
        <w:rPr>
          <w:rFonts w:ascii="Times New Roman" w:hAnsi="Times New Roman"/>
          <w:b/>
          <w:bCs/>
          <w:sz w:val="24"/>
          <w:szCs w:val="24"/>
        </w:rPr>
      </w:pPr>
      <w:r w:rsidRPr="008979D5">
        <w:rPr>
          <w:rFonts w:ascii="Times New Roman" w:hAnsi="Times New Roman"/>
          <w:b/>
          <w:bCs/>
          <w:sz w:val="24"/>
          <w:szCs w:val="24"/>
        </w:rPr>
        <w:t>References:</w:t>
      </w:r>
    </w:p>
    <w:p w14:paraId="5F85B832" w14:textId="77777777" w:rsidR="008979D5" w:rsidRPr="008979D5" w:rsidRDefault="008979D5" w:rsidP="008979D5">
      <w:pPr>
        <w:rPr>
          <w:rFonts w:ascii="Times New Roman" w:hAnsi="Times New Roman"/>
          <w:sz w:val="24"/>
          <w:szCs w:val="24"/>
        </w:rPr>
      </w:pPr>
      <w:r w:rsidRPr="008979D5">
        <w:rPr>
          <w:rFonts w:ascii="Times New Roman" w:hAnsi="Times New Roman"/>
          <w:sz w:val="24"/>
          <w:szCs w:val="24"/>
        </w:rPr>
        <w:t xml:space="preserve">[1] B. Poirier, </w:t>
      </w:r>
      <w:r w:rsidRPr="008979D5">
        <w:rPr>
          <w:rFonts w:ascii="Times New Roman" w:hAnsi="Times New Roman"/>
          <w:i/>
          <w:iCs/>
          <w:sz w:val="24"/>
          <w:szCs w:val="24"/>
        </w:rPr>
        <w:t>Chemical Physics</w:t>
      </w:r>
      <w:r w:rsidRPr="008979D5">
        <w:rPr>
          <w:rFonts w:ascii="Times New Roman" w:hAnsi="Times New Roman"/>
          <w:sz w:val="24"/>
          <w:szCs w:val="24"/>
        </w:rPr>
        <w:t xml:space="preserve"> </w:t>
      </w:r>
      <w:r w:rsidRPr="008979D5">
        <w:rPr>
          <w:rFonts w:ascii="Times New Roman" w:hAnsi="Times New Roman"/>
          <w:b/>
          <w:bCs/>
          <w:sz w:val="24"/>
          <w:szCs w:val="24"/>
        </w:rPr>
        <w:t>370</w:t>
      </w:r>
      <w:r w:rsidRPr="008979D5">
        <w:rPr>
          <w:rFonts w:ascii="Times New Roman" w:hAnsi="Times New Roman"/>
          <w:sz w:val="24"/>
          <w:szCs w:val="24"/>
        </w:rPr>
        <w:t xml:space="preserve">, 4-14 (2010). </w:t>
      </w:r>
    </w:p>
    <w:p w14:paraId="27F84476" w14:textId="77777777" w:rsidR="008979D5" w:rsidRPr="008979D5" w:rsidRDefault="008979D5" w:rsidP="008979D5">
      <w:pPr>
        <w:rPr>
          <w:rFonts w:ascii="Times New Roman" w:eastAsiaTheme="minorEastAsia" w:hAnsi="Times New Roman"/>
          <w:sz w:val="24"/>
          <w:szCs w:val="24"/>
        </w:rPr>
      </w:pPr>
      <w:r w:rsidRPr="008979D5">
        <w:rPr>
          <w:rFonts w:ascii="Times New Roman" w:hAnsi="Times New Roman"/>
          <w:sz w:val="24"/>
          <w:szCs w:val="24"/>
        </w:rPr>
        <w:t>[2] S. Das, M. N</w:t>
      </w:r>
      <m:oMath>
        <m:acc>
          <m:accPr>
            <m:chr m:val="̈"/>
            <m:ctrlPr>
              <w:rPr>
                <w:rFonts w:ascii="Cambria Math" w:hAnsi="Cambria Math"/>
                <w:i/>
                <w:sz w:val="24"/>
                <w:szCs w:val="24"/>
              </w:rPr>
            </m:ctrlPr>
          </m:accPr>
          <m:e>
            <m:r>
              <m:rPr>
                <m:sty m:val="p"/>
              </m:rPr>
              <w:rPr>
                <w:rFonts w:ascii="Cambria Math" w:hAnsi="Cambria Math"/>
                <w:sz w:val="24"/>
                <w:szCs w:val="24"/>
              </w:rPr>
              <m:t>o</m:t>
            </m:r>
          </m:e>
        </m:acc>
      </m:oMath>
      <w:r w:rsidRPr="008979D5">
        <w:rPr>
          <w:rFonts w:ascii="Times New Roman" w:eastAsiaTheme="minorEastAsia" w:hAnsi="Times New Roman"/>
          <w:sz w:val="24"/>
          <w:szCs w:val="24"/>
        </w:rPr>
        <w:t>th, D. D</w:t>
      </w:r>
      <m:oMath>
        <m:acc>
          <m:accPr>
            <m:chr m:val="̈"/>
            <m:ctrlPr>
              <w:rPr>
                <w:rFonts w:ascii="Cambria Math" w:eastAsiaTheme="minorEastAsia" w:hAnsi="Cambria Math"/>
                <w:i/>
                <w:sz w:val="24"/>
                <w:szCs w:val="24"/>
              </w:rPr>
            </m:ctrlPr>
          </m:accPr>
          <m:e>
            <m:r>
              <m:rPr>
                <m:sty m:val="p"/>
              </m:rPr>
              <w:rPr>
                <w:rFonts w:ascii="Cambria Math" w:eastAsiaTheme="minorEastAsia" w:hAnsi="Cambria Math"/>
                <w:sz w:val="24"/>
                <w:szCs w:val="24"/>
              </w:rPr>
              <m:t>u</m:t>
            </m:r>
          </m:e>
        </m:acc>
      </m:oMath>
      <w:r w:rsidRPr="008979D5">
        <w:rPr>
          <w:rFonts w:ascii="Times New Roman" w:eastAsiaTheme="minorEastAsia" w:hAnsi="Times New Roman"/>
          <w:sz w:val="24"/>
          <w:szCs w:val="24"/>
        </w:rPr>
        <w:t xml:space="preserve">rr, </w:t>
      </w:r>
      <w:r w:rsidRPr="008979D5">
        <w:rPr>
          <w:rFonts w:ascii="Times New Roman" w:eastAsiaTheme="minorEastAsia" w:hAnsi="Times New Roman"/>
          <w:i/>
          <w:iCs/>
          <w:sz w:val="24"/>
          <w:szCs w:val="24"/>
        </w:rPr>
        <w:t>Physical Review A</w:t>
      </w:r>
      <w:r w:rsidRPr="008979D5">
        <w:rPr>
          <w:rFonts w:ascii="Times New Roman" w:eastAsiaTheme="minorEastAsia" w:hAnsi="Times New Roman"/>
          <w:sz w:val="24"/>
          <w:szCs w:val="24"/>
        </w:rPr>
        <w:t xml:space="preserve"> </w:t>
      </w:r>
      <w:r w:rsidRPr="008979D5">
        <w:rPr>
          <w:rFonts w:ascii="Times New Roman" w:eastAsiaTheme="minorEastAsia" w:hAnsi="Times New Roman"/>
          <w:b/>
          <w:bCs/>
          <w:sz w:val="24"/>
          <w:szCs w:val="24"/>
        </w:rPr>
        <w:t>99</w:t>
      </w:r>
      <w:r w:rsidRPr="008979D5">
        <w:rPr>
          <w:rFonts w:ascii="Times New Roman" w:eastAsiaTheme="minorEastAsia" w:hAnsi="Times New Roman"/>
          <w:sz w:val="24"/>
          <w:szCs w:val="24"/>
        </w:rPr>
        <w:t xml:space="preserve">, 052124 (2019). </w:t>
      </w:r>
    </w:p>
    <w:p w14:paraId="7A6724BA" w14:textId="77777777" w:rsidR="008979D5" w:rsidRPr="008979D5" w:rsidRDefault="008979D5" w:rsidP="008979D5">
      <w:pPr>
        <w:rPr>
          <w:rFonts w:ascii="Times New Roman" w:eastAsiaTheme="minorEastAsia" w:hAnsi="Times New Roman"/>
          <w:sz w:val="24"/>
          <w:szCs w:val="24"/>
          <w:lang w:val="fr-FR"/>
        </w:rPr>
      </w:pPr>
      <w:r w:rsidRPr="008979D5">
        <w:rPr>
          <w:rFonts w:ascii="Times New Roman" w:eastAsiaTheme="minorEastAsia" w:hAnsi="Times New Roman"/>
          <w:sz w:val="24"/>
          <w:szCs w:val="24"/>
          <w:lang w:val="fr-FR"/>
        </w:rPr>
        <w:t xml:space="preserve">[3] L. Dupuy, G. Parlant, B. Poirier, Y. </w:t>
      </w:r>
      <w:proofErr w:type="spellStart"/>
      <w:r w:rsidRPr="008979D5">
        <w:rPr>
          <w:rFonts w:ascii="Times New Roman" w:eastAsiaTheme="minorEastAsia" w:hAnsi="Times New Roman"/>
          <w:sz w:val="24"/>
          <w:szCs w:val="24"/>
          <w:lang w:val="fr-FR"/>
        </w:rPr>
        <w:t>Scribano</w:t>
      </w:r>
      <w:proofErr w:type="spellEnd"/>
      <w:r w:rsidRPr="008979D5">
        <w:rPr>
          <w:rFonts w:ascii="Times New Roman" w:eastAsiaTheme="minorEastAsia" w:hAnsi="Times New Roman"/>
          <w:sz w:val="24"/>
          <w:szCs w:val="24"/>
          <w:lang w:val="fr-FR"/>
        </w:rPr>
        <w:t xml:space="preserve">, </w:t>
      </w:r>
      <w:r w:rsidRPr="008979D5">
        <w:rPr>
          <w:rFonts w:ascii="Times New Roman" w:eastAsiaTheme="minorEastAsia" w:hAnsi="Times New Roman"/>
          <w:i/>
          <w:iCs/>
          <w:sz w:val="24"/>
          <w:szCs w:val="24"/>
          <w:lang w:val="fr-FR"/>
        </w:rPr>
        <w:t xml:space="preserve">Physical </w:t>
      </w:r>
      <w:proofErr w:type="spellStart"/>
      <w:r w:rsidRPr="008979D5">
        <w:rPr>
          <w:rFonts w:ascii="Times New Roman" w:eastAsiaTheme="minorEastAsia" w:hAnsi="Times New Roman"/>
          <w:i/>
          <w:iCs/>
          <w:sz w:val="24"/>
          <w:szCs w:val="24"/>
          <w:lang w:val="fr-FR"/>
        </w:rPr>
        <w:t>Letters</w:t>
      </w:r>
      <w:proofErr w:type="spellEnd"/>
      <w:r w:rsidRPr="008979D5">
        <w:rPr>
          <w:rFonts w:ascii="Times New Roman" w:eastAsiaTheme="minorEastAsia" w:hAnsi="Times New Roman"/>
          <w:i/>
          <w:iCs/>
          <w:sz w:val="24"/>
          <w:szCs w:val="24"/>
          <w:lang w:val="fr-FR"/>
        </w:rPr>
        <w:t xml:space="preserve"> A</w:t>
      </w:r>
      <w:r w:rsidRPr="008979D5">
        <w:rPr>
          <w:rFonts w:ascii="Times New Roman" w:eastAsiaTheme="minorEastAsia" w:hAnsi="Times New Roman"/>
          <w:sz w:val="24"/>
          <w:szCs w:val="24"/>
          <w:lang w:val="fr-FR"/>
        </w:rPr>
        <w:t xml:space="preserve"> </w:t>
      </w:r>
      <w:r w:rsidRPr="008979D5">
        <w:rPr>
          <w:rFonts w:ascii="Times New Roman" w:eastAsiaTheme="minorEastAsia" w:hAnsi="Times New Roman"/>
          <w:b/>
          <w:bCs/>
          <w:sz w:val="24"/>
          <w:szCs w:val="24"/>
          <w:lang w:val="fr-FR"/>
        </w:rPr>
        <w:t>456</w:t>
      </w:r>
      <w:r w:rsidRPr="008979D5">
        <w:rPr>
          <w:rFonts w:ascii="Times New Roman" w:eastAsiaTheme="minorEastAsia" w:hAnsi="Times New Roman"/>
          <w:sz w:val="24"/>
          <w:szCs w:val="24"/>
          <w:lang w:val="fr-FR"/>
        </w:rPr>
        <w:t xml:space="preserve">, 128548 (2022).  </w:t>
      </w:r>
    </w:p>
    <w:p w14:paraId="61F8E6CF" w14:textId="77777777" w:rsidR="008979D5" w:rsidRPr="008979D5" w:rsidRDefault="008979D5" w:rsidP="008979D5">
      <w:pPr>
        <w:rPr>
          <w:rFonts w:ascii="Times New Roman" w:eastAsiaTheme="minorEastAsia" w:hAnsi="Times New Roman"/>
          <w:sz w:val="24"/>
          <w:szCs w:val="24"/>
          <w:lang w:val="fr-FR"/>
        </w:rPr>
      </w:pPr>
      <w:r w:rsidRPr="008979D5">
        <w:rPr>
          <w:rFonts w:ascii="Times New Roman" w:eastAsiaTheme="minorEastAsia" w:hAnsi="Times New Roman"/>
          <w:sz w:val="24"/>
          <w:szCs w:val="24"/>
          <w:lang w:val="fr-FR"/>
        </w:rPr>
        <w:t xml:space="preserve">[4] L. Dupuy, G. Parlant, B. Poirier, Y. </w:t>
      </w:r>
      <w:proofErr w:type="spellStart"/>
      <w:r w:rsidRPr="008979D5">
        <w:rPr>
          <w:rFonts w:ascii="Times New Roman" w:eastAsiaTheme="minorEastAsia" w:hAnsi="Times New Roman"/>
          <w:sz w:val="24"/>
          <w:szCs w:val="24"/>
          <w:lang w:val="fr-FR"/>
        </w:rPr>
        <w:t>Scribano</w:t>
      </w:r>
      <w:proofErr w:type="spellEnd"/>
      <w:r w:rsidRPr="008979D5">
        <w:rPr>
          <w:rFonts w:ascii="Times New Roman" w:eastAsiaTheme="minorEastAsia" w:hAnsi="Times New Roman"/>
          <w:sz w:val="24"/>
          <w:szCs w:val="24"/>
          <w:lang w:val="fr-FR"/>
        </w:rPr>
        <w:t xml:space="preserve">, </w:t>
      </w:r>
      <w:r w:rsidRPr="008979D5">
        <w:rPr>
          <w:rFonts w:ascii="Times New Roman" w:eastAsiaTheme="minorEastAsia" w:hAnsi="Times New Roman"/>
          <w:i/>
          <w:iCs/>
          <w:sz w:val="24"/>
          <w:szCs w:val="24"/>
          <w:lang w:val="fr-FR"/>
        </w:rPr>
        <w:t xml:space="preserve">Chemical </w:t>
      </w:r>
      <w:proofErr w:type="spellStart"/>
      <w:r w:rsidRPr="008979D5">
        <w:rPr>
          <w:rFonts w:ascii="Times New Roman" w:eastAsiaTheme="minorEastAsia" w:hAnsi="Times New Roman"/>
          <w:i/>
          <w:iCs/>
          <w:sz w:val="24"/>
          <w:szCs w:val="24"/>
          <w:lang w:val="fr-FR"/>
        </w:rPr>
        <w:t>Physics</w:t>
      </w:r>
      <w:proofErr w:type="spellEnd"/>
      <w:r w:rsidRPr="008979D5">
        <w:rPr>
          <w:rFonts w:ascii="Times New Roman" w:eastAsiaTheme="minorEastAsia" w:hAnsi="Times New Roman"/>
          <w:sz w:val="24"/>
          <w:szCs w:val="24"/>
          <w:lang w:val="fr-FR"/>
        </w:rPr>
        <w:t xml:space="preserve"> </w:t>
      </w:r>
      <w:r w:rsidRPr="008979D5">
        <w:rPr>
          <w:rFonts w:ascii="Times New Roman" w:eastAsiaTheme="minorEastAsia" w:hAnsi="Times New Roman"/>
          <w:b/>
          <w:bCs/>
          <w:sz w:val="24"/>
          <w:szCs w:val="24"/>
          <w:lang w:val="fr-FR"/>
        </w:rPr>
        <w:t>572</w:t>
      </w:r>
      <w:r w:rsidRPr="008979D5">
        <w:rPr>
          <w:rFonts w:ascii="Times New Roman" w:eastAsiaTheme="minorEastAsia" w:hAnsi="Times New Roman"/>
          <w:sz w:val="24"/>
          <w:szCs w:val="24"/>
          <w:lang w:val="fr-FR"/>
        </w:rPr>
        <w:t xml:space="preserve">, 111952 (2023). </w:t>
      </w:r>
    </w:p>
    <w:p w14:paraId="24BB7B20" w14:textId="77777777" w:rsidR="008979D5" w:rsidRDefault="008979D5" w:rsidP="008979D5">
      <w:pPr>
        <w:rPr>
          <w:rFonts w:ascii="Times New Roman" w:eastAsiaTheme="minorEastAsia" w:hAnsi="Times New Roman"/>
          <w:sz w:val="24"/>
          <w:szCs w:val="24"/>
        </w:rPr>
      </w:pPr>
      <w:r w:rsidRPr="008979D5">
        <w:rPr>
          <w:rFonts w:ascii="Times New Roman" w:eastAsiaTheme="minorEastAsia" w:hAnsi="Times New Roman"/>
          <w:sz w:val="24"/>
          <w:szCs w:val="24"/>
        </w:rPr>
        <w:t xml:space="preserve">[5] B. Poirier, </w:t>
      </w:r>
      <w:r w:rsidRPr="008979D5">
        <w:rPr>
          <w:rFonts w:ascii="Times New Roman" w:eastAsiaTheme="minorEastAsia" w:hAnsi="Times New Roman"/>
          <w:i/>
          <w:iCs/>
          <w:sz w:val="24"/>
          <w:szCs w:val="24"/>
        </w:rPr>
        <w:t>Journal of Chemical Physics</w:t>
      </w:r>
      <w:r w:rsidRPr="008979D5">
        <w:rPr>
          <w:rFonts w:ascii="Times New Roman" w:eastAsiaTheme="minorEastAsia" w:hAnsi="Times New Roman"/>
          <w:sz w:val="24"/>
          <w:szCs w:val="24"/>
        </w:rPr>
        <w:t xml:space="preserve"> </w:t>
      </w:r>
      <w:r w:rsidRPr="008979D5">
        <w:rPr>
          <w:rFonts w:ascii="Times New Roman" w:eastAsiaTheme="minorEastAsia" w:hAnsi="Times New Roman"/>
          <w:b/>
          <w:bCs/>
          <w:sz w:val="24"/>
          <w:szCs w:val="24"/>
        </w:rPr>
        <w:t>121</w:t>
      </w:r>
      <w:r w:rsidRPr="008979D5">
        <w:rPr>
          <w:rFonts w:ascii="Times New Roman" w:eastAsiaTheme="minorEastAsia" w:hAnsi="Times New Roman"/>
          <w:sz w:val="24"/>
          <w:szCs w:val="24"/>
        </w:rPr>
        <w:t xml:space="preserve">, 4501-4515 (2004).  </w:t>
      </w:r>
    </w:p>
    <w:p w14:paraId="74156757" w14:textId="77777777" w:rsidR="00B76319" w:rsidRPr="008979D5" w:rsidRDefault="00B76319" w:rsidP="008979D5">
      <w:pPr>
        <w:rPr>
          <w:rFonts w:ascii="Times New Roman" w:hAnsi="Times New Roman"/>
          <w:sz w:val="24"/>
          <w:szCs w:val="24"/>
        </w:rPr>
      </w:pPr>
    </w:p>
    <w:p w14:paraId="04F42274" w14:textId="6514F268" w:rsidR="00E87B2A" w:rsidRPr="007F0791" w:rsidRDefault="00F12573" w:rsidP="00140D21">
      <w:pPr>
        <w:jc w:val="center"/>
        <w:rPr>
          <w:rFonts w:ascii="Times New Roman" w:hAnsi="Times New Roman"/>
          <w:b/>
          <w:sz w:val="28"/>
          <w:szCs w:val="24"/>
        </w:rPr>
      </w:pPr>
      <w:r>
        <w:rPr>
          <w:rFonts w:ascii="Times New Roman" w:hAnsi="Times New Roman"/>
          <w:b/>
          <w:sz w:val="28"/>
          <w:szCs w:val="24"/>
        </w:rPr>
        <w:lastRenderedPageBreak/>
        <w:t>H</w:t>
      </w:r>
      <w:r w:rsidR="008149BF" w:rsidRPr="007F0791">
        <w:rPr>
          <w:rFonts w:ascii="Times New Roman" w:hAnsi="Times New Roman"/>
          <w:b/>
          <w:sz w:val="28"/>
          <w:szCs w:val="24"/>
        </w:rPr>
        <w:t>ow to connect</w:t>
      </w:r>
    </w:p>
    <w:p w14:paraId="24DA63A1" w14:textId="77777777" w:rsidR="006D2C00" w:rsidRDefault="006D2C00" w:rsidP="006D2C00">
      <w:pPr>
        <w:rPr>
          <w:rFonts w:asciiTheme="minorHAnsi" w:hAnsiTheme="minorHAnsi" w:cstheme="minorHAnsi"/>
        </w:rPr>
      </w:pPr>
    </w:p>
    <w:p w14:paraId="7313D45F" w14:textId="77777777" w:rsidR="008D1937" w:rsidRDefault="008D1937" w:rsidP="00736B74">
      <w:pPr>
        <w:jc w:val="left"/>
        <w:rPr>
          <w:rFonts w:asciiTheme="minorHAnsi" w:hAnsiTheme="minorHAnsi" w:cstheme="minorHAnsi"/>
          <w:sz w:val="24"/>
          <w:szCs w:val="24"/>
        </w:rPr>
      </w:pPr>
      <w:r w:rsidRPr="00490805">
        <w:rPr>
          <w:rFonts w:asciiTheme="minorHAnsi" w:hAnsiTheme="minorHAnsi" w:cstheme="minorHAnsi"/>
          <w:sz w:val="24"/>
          <w:szCs w:val="24"/>
        </w:rPr>
        <w:t>Alexey Akimov is inviting you to a scheduled Zoom meeting.</w:t>
      </w:r>
    </w:p>
    <w:p w14:paraId="01B3473E" w14:textId="77777777" w:rsidR="00F064AB" w:rsidRDefault="00F064AB" w:rsidP="00736B74">
      <w:pPr>
        <w:jc w:val="left"/>
        <w:rPr>
          <w:rFonts w:asciiTheme="minorHAnsi" w:hAnsiTheme="minorHAnsi" w:cstheme="minorHAnsi"/>
          <w:sz w:val="24"/>
          <w:szCs w:val="24"/>
        </w:rPr>
      </w:pPr>
    </w:p>
    <w:p w14:paraId="100AA07C" w14:textId="65A79ED9" w:rsidR="00B76319" w:rsidRPr="000F3E94" w:rsidRDefault="00B76319" w:rsidP="00B76319">
      <w:pPr>
        <w:rPr>
          <w:rFonts w:asciiTheme="minorHAnsi" w:hAnsiTheme="minorHAnsi" w:cstheme="minorHAnsi"/>
          <w:sz w:val="24"/>
          <w:szCs w:val="24"/>
        </w:rPr>
      </w:pPr>
      <w:r w:rsidRPr="000F3E94">
        <w:rPr>
          <w:rFonts w:asciiTheme="minorHAnsi" w:hAnsiTheme="minorHAnsi" w:cstheme="minorHAnsi"/>
          <w:sz w:val="24"/>
          <w:szCs w:val="24"/>
        </w:rPr>
        <w:t>Topic: VISTA, Seminar 7</w:t>
      </w:r>
      <w:r>
        <w:rPr>
          <w:rFonts w:asciiTheme="minorHAnsi" w:hAnsiTheme="minorHAnsi" w:cstheme="minorHAnsi"/>
          <w:sz w:val="24"/>
          <w:szCs w:val="24"/>
        </w:rPr>
        <w:t>7</w:t>
      </w:r>
    </w:p>
    <w:p w14:paraId="02BB78C9" w14:textId="069E06A7" w:rsidR="00B76319" w:rsidRPr="000F3E94" w:rsidRDefault="00B76319" w:rsidP="00B76319">
      <w:pPr>
        <w:rPr>
          <w:rFonts w:asciiTheme="minorHAnsi" w:hAnsiTheme="minorHAnsi" w:cstheme="minorHAnsi"/>
          <w:sz w:val="24"/>
          <w:szCs w:val="24"/>
        </w:rPr>
      </w:pPr>
      <w:r w:rsidRPr="000F3E94">
        <w:rPr>
          <w:rFonts w:asciiTheme="minorHAnsi" w:hAnsiTheme="minorHAnsi" w:cstheme="minorHAnsi"/>
          <w:sz w:val="24"/>
          <w:szCs w:val="24"/>
        </w:rPr>
        <w:t xml:space="preserve">Time: Oct </w:t>
      </w:r>
      <w:r>
        <w:rPr>
          <w:rFonts w:asciiTheme="minorHAnsi" w:hAnsiTheme="minorHAnsi" w:cstheme="minorHAnsi"/>
          <w:sz w:val="24"/>
          <w:szCs w:val="24"/>
        </w:rPr>
        <w:t>16</w:t>
      </w:r>
      <w:r w:rsidRPr="000F3E94">
        <w:rPr>
          <w:rFonts w:asciiTheme="minorHAnsi" w:hAnsiTheme="minorHAnsi" w:cstheme="minorHAnsi"/>
          <w:sz w:val="24"/>
          <w:szCs w:val="24"/>
        </w:rPr>
        <w:t xml:space="preserve">, </w:t>
      </w:r>
      <w:proofErr w:type="gramStart"/>
      <w:r w:rsidRPr="000F3E94">
        <w:rPr>
          <w:rFonts w:asciiTheme="minorHAnsi" w:hAnsiTheme="minorHAnsi" w:cstheme="minorHAnsi"/>
          <w:sz w:val="24"/>
          <w:szCs w:val="24"/>
        </w:rPr>
        <w:t>2024</w:t>
      </w:r>
      <w:proofErr w:type="gramEnd"/>
      <w:r w:rsidRPr="000F3E94">
        <w:rPr>
          <w:rFonts w:asciiTheme="minorHAnsi" w:hAnsiTheme="minorHAnsi" w:cstheme="minorHAnsi"/>
          <w:sz w:val="24"/>
          <w:szCs w:val="24"/>
        </w:rPr>
        <w:t xml:space="preserve"> 10:00 AM Eastern Time (US and Canada)</w:t>
      </w:r>
    </w:p>
    <w:p w14:paraId="1F3895DD" w14:textId="77777777" w:rsidR="00B76319" w:rsidRDefault="00B76319" w:rsidP="00736B74">
      <w:pPr>
        <w:jc w:val="left"/>
        <w:rPr>
          <w:rFonts w:asciiTheme="minorHAnsi" w:hAnsiTheme="minorHAnsi" w:cstheme="minorHAnsi"/>
          <w:sz w:val="24"/>
          <w:szCs w:val="24"/>
        </w:rPr>
      </w:pPr>
    </w:p>
    <w:p w14:paraId="35A393EA" w14:textId="77777777" w:rsidR="00B76319" w:rsidRDefault="008979D5" w:rsidP="00B76319">
      <w:pPr>
        <w:rPr>
          <w:rFonts w:asciiTheme="minorHAnsi" w:hAnsiTheme="minorHAnsi" w:cstheme="minorHAnsi"/>
          <w:sz w:val="24"/>
          <w:szCs w:val="24"/>
        </w:rPr>
      </w:pPr>
      <w:r w:rsidRPr="008979D5">
        <w:rPr>
          <w:rFonts w:asciiTheme="minorHAnsi" w:hAnsiTheme="minorHAnsi" w:cstheme="minorHAnsi"/>
          <w:sz w:val="24"/>
          <w:szCs w:val="24"/>
        </w:rPr>
        <w:t>Join Zoom Meeting</w:t>
      </w:r>
    </w:p>
    <w:p w14:paraId="2AF333D8" w14:textId="5F6E5152" w:rsidR="00B76319" w:rsidRDefault="008979D5" w:rsidP="00B76319">
      <w:pPr>
        <w:rPr>
          <w:rFonts w:asciiTheme="minorHAnsi" w:hAnsiTheme="minorHAnsi" w:cstheme="minorHAnsi"/>
          <w:sz w:val="24"/>
          <w:szCs w:val="24"/>
        </w:rPr>
      </w:pPr>
      <w:hyperlink r:id="rId15" w:tgtFrame="_top" w:history="1">
        <w:r w:rsidRPr="008979D5">
          <w:rPr>
            <w:rStyle w:val="Hyperlink"/>
            <w:rFonts w:asciiTheme="minorHAnsi" w:hAnsiTheme="minorHAnsi" w:cstheme="minorHAnsi"/>
            <w:sz w:val="24"/>
            <w:szCs w:val="24"/>
          </w:rPr>
          <w:t>https://buffalo.zoom.us/j/97673320076?pwd=a2KEo3bbrCaEona84OQ2pDRAmbKQ8O.1</w:t>
        </w:r>
      </w:hyperlink>
    </w:p>
    <w:p w14:paraId="023F5915" w14:textId="77777777" w:rsidR="00B76319" w:rsidRDefault="008979D5" w:rsidP="00B76319">
      <w:pPr>
        <w:jc w:val="center"/>
        <w:rPr>
          <w:rFonts w:asciiTheme="minorHAnsi" w:hAnsiTheme="minorHAnsi" w:cstheme="minorHAnsi"/>
          <w:sz w:val="36"/>
          <w:szCs w:val="36"/>
        </w:rPr>
      </w:pPr>
      <w:r w:rsidRPr="008979D5">
        <w:rPr>
          <w:rFonts w:asciiTheme="minorHAnsi" w:hAnsiTheme="minorHAnsi" w:cstheme="minorHAnsi"/>
          <w:sz w:val="24"/>
          <w:szCs w:val="24"/>
        </w:rPr>
        <w:br/>
      </w:r>
      <w:r w:rsidRPr="008979D5">
        <w:rPr>
          <w:rFonts w:asciiTheme="minorHAnsi" w:hAnsiTheme="minorHAnsi" w:cstheme="minorHAnsi"/>
          <w:sz w:val="24"/>
          <w:szCs w:val="24"/>
        </w:rPr>
        <w:br/>
      </w:r>
      <w:proofErr w:type="spellStart"/>
      <w:r w:rsidRPr="00B76319">
        <w:rPr>
          <w:rFonts w:asciiTheme="minorHAnsi" w:hAnsiTheme="minorHAnsi" w:cstheme="minorHAnsi"/>
          <w:sz w:val="36"/>
          <w:szCs w:val="36"/>
        </w:rPr>
        <w:t>Meeting</w:t>
      </w:r>
      <w:proofErr w:type="spellEnd"/>
      <w:r w:rsidRPr="00B76319">
        <w:rPr>
          <w:rFonts w:asciiTheme="minorHAnsi" w:hAnsiTheme="minorHAnsi" w:cstheme="minorHAnsi"/>
          <w:sz w:val="36"/>
          <w:szCs w:val="36"/>
        </w:rPr>
        <w:t xml:space="preserve"> ID: 976 7332 0076</w:t>
      </w:r>
    </w:p>
    <w:p w14:paraId="7EA819DB" w14:textId="39E95415" w:rsidR="008979D5" w:rsidRPr="00B76319" w:rsidRDefault="008979D5" w:rsidP="00B76319">
      <w:pPr>
        <w:jc w:val="center"/>
        <w:rPr>
          <w:rFonts w:asciiTheme="minorHAnsi" w:hAnsiTheme="minorHAnsi" w:cstheme="minorHAnsi"/>
          <w:sz w:val="36"/>
          <w:szCs w:val="36"/>
        </w:rPr>
      </w:pPr>
      <w:r w:rsidRPr="00B76319">
        <w:rPr>
          <w:rFonts w:asciiTheme="minorHAnsi" w:hAnsiTheme="minorHAnsi" w:cstheme="minorHAnsi"/>
          <w:sz w:val="36"/>
          <w:szCs w:val="36"/>
        </w:rPr>
        <w:t>Passcode: 036453</w:t>
      </w:r>
    </w:p>
    <w:p w14:paraId="5429DBF9" w14:textId="77777777" w:rsidR="008979D5" w:rsidRDefault="008979D5" w:rsidP="00736B74">
      <w:pPr>
        <w:jc w:val="left"/>
        <w:rPr>
          <w:rFonts w:asciiTheme="minorHAnsi" w:hAnsiTheme="minorHAnsi" w:cstheme="minorHAnsi"/>
          <w:sz w:val="24"/>
          <w:szCs w:val="24"/>
        </w:rPr>
      </w:pPr>
    </w:p>
    <w:p w14:paraId="3D18E09E" w14:textId="77777777" w:rsidR="000F3E94" w:rsidRDefault="000F3E94" w:rsidP="00736B74">
      <w:pPr>
        <w:jc w:val="left"/>
        <w:rPr>
          <w:rFonts w:asciiTheme="minorHAnsi" w:hAnsiTheme="minorHAnsi" w:cstheme="minorHAnsi"/>
          <w:sz w:val="24"/>
          <w:szCs w:val="24"/>
        </w:rPr>
      </w:pPr>
    </w:p>
    <w:p w14:paraId="4BC823EF" w14:textId="77777777" w:rsidR="000F3E94" w:rsidRDefault="000F3E94" w:rsidP="00736B74">
      <w:pPr>
        <w:jc w:val="left"/>
        <w:rPr>
          <w:rFonts w:asciiTheme="minorHAnsi" w:hAnsiTheme="minorHAnsi" w:cstheme="minorHAnsi"/>
          <w:sz w:val="24"/>
          <w:szCs w:val="24"/>
        </w:rPr>
      </w:pPr>
    </w:p>
    <w:sectPr w:rsidR="000F3E94">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37471C" w14:textId="77777777" w:rsidR="009D12C3" w:rsidRDefault="009D12C3" w:rsidP="00C15BDA">
      <w:r>
        <w:separator/>
      </w:r>
    </w:p>
  </w:endnote>
  <w:endnote w:type="continuationSeparator" w:id="0">
    <w:p w14:paraId="64F90366" w14:textId="77777777" w:rsidR="009D12C3" w:rsidRDefault="009D12C3" w:rsidP="00C1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Helvetica Neue">
    <w:altName w:val="Corbel"/>
    <w:charset w:val="00"/>
    <w:family w:val="auto"/>
    <w:pitch w:val="variable"/>
    <w:sig w:usb0="00000003" w:usb1="500079DB" w:usb2="00000010" w:usb3="00000000" w:csb0="00000001" w:csb1="00000000"/>
  </w:font>
  <w:font w:name="CMR10">
    <w:altName w:val="Cambria"/>
    <w:charset w:val="00"/>
    <w:family w:val="roman"/>
    <w:pitch w:val="default"/>
    <w:sig w:usb0="00000001" w:usb1="08070000" w:usb2="00000010" w:usb3="00000000" w:csb0="00020000" w:csb1="00000000"/>
  </w:font>
  <w:font w:name="Noto Serif CJK SC">
    <w:charset w:val="01"/>
    <w:family w:val="auto"/>
    <w:pitch w:val="variable"/>
  </w:font>
  <w:font w:name="Lohit Devanagari">
    <w:altName w:val="Calibri"/>
    <w:charset w:val="00"/>
    <w:family w:val="auto"/>
    <w:pitch w:val="variable"/>
  </w:font>
  <w:font w:name="Noto Sans CJK SC Regular">
    <w:charset w:val="00"/>
    <w:family w:val="auto"/>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7245802"/>
      <w:docPartObj>
        <w:docPartGallery w:val="Page Numbers (Bottom of Page)"/>
        <w:docPartUnique/>
      </w:docPartObj>
    </w:sdtPr>
    <w:sdtEndPr>
      <w:rPr>
        <w:noProof/>
      </w:rPr>
    </w:sdtEndPr>
    <w:sdtContent>
      <w:p w14:paraId="70ECD480" w14:textId="77777777" w:rsidR="00234B98" w:rsidRDefault="00234B98">
        <w:pPr>
          <w:pStyle w:val="Footer"/>
          <w:jc w:val="center"/>
        </w:pPr>
        <w:r>
          <w:fldChar w:fldCharType="begin"/>
        </w:r>
        <w:r>
          <w:instrText xml:space="preserve"> PAGE   \* MERGEFORMAT </w:instrText>
        </w:r>
        <w:r>
          <w:fldChar w:fldCharType="separate"/>
        </w:r>
        <w:r w:rsidR="006555FF">
          <w:rPr>
            <w:noProof/>
          </w:rPr>
          <w:t>4</w:t>
        </w:r>
        <w:r>
          <w:rPr>
            <w:noProof/>
          </w:rPr>
          <w:fldChar w:fldCharType="end"/>
        </w:r>
      </w:p>
    </w:sdtContent>
  </w:sdt>
  <w:p w14:paraId="48A13420" w14:textId="77777777" w:rsidR="00234B98" w:rsidRDefault="00234B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70A390" w14:textId="77777777" w:rsidR="009D12C3" w:rsidRDefault="009D12C3" w:rsidP="00C15BDA">
      <w:r>
        <w:separator/>
      </w:r>
    </w:p>
  </w:footnote>
  <w:footnote w:type="continuationSeparator" w:id="0">
    <w:p w14:paraId="5A55FC64" w14:textId="77777777" w:rsidR="009D12C3" w:rsidRDefault="009D12C3" w:rsidP="00C15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66D76" w14:textId="77777777" w:rsidR="00234B98" w:rsidRPr="00C15BDA" w:rsidRDefault="00234B98" w:rsidP="00C15BDA">
    <w:pPr>
      <w:pStyle w:val="Header"/>
      <w:jc w:val="center"/>
      <w:rPr>
        <w:color w:val="767171" w:themeColor="background2" w:themeShade="80"/>
        <w:sz w:val="28"/>
      </w:rPr>
    </w:pPr>
    <w:r w:rsidRPr="00C15BDA">
      <w:rPr>
        <w:noProof/>
        <w:color w:val="767171" w:themeColor="background2" w:themeShade="80"/>
        <w:sz w:val="28"/>
        <w:lang w:eastAsia="en-US"/>
      </w:rPr>
      <w:drawing>
        <wp:anchor distT="0" distB="0" distL="114300" distR="114300" simplePos="0" relativeHeight="251658240" behindDoc="0" locked="0" layoutInCell="1" allowOverlap="1" wp14:anchorId="0682A0E7" wp14:editId="5C637BCF">
          <wp:simplePos x="0" y="0"/>
          <wp:positionH relativeFrom="column">
            <wp:posOffset>5516880</wp:posOffset>
          </wp:positionH>
          <wp:positionV relativeFrom="paragraph">
            <wp:posOffset>-144780</wp:posOffset>
          </wp:positionV>
          <wp:extent cx="670560" cy="502920"/>
          <wp:effectExtent l="0" t="0" r="0" b="0"/>
          <wp:wrapSquare wrapText="bothSides"/>
          <wp:docPr id="1" name="Picture 1" descr="C:\cygwin\home\Alexey-user\VISTA\VISTA\assets\img\vist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ey-user\VISTA\VISTA\assets\img\vist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0560" cy="502920"/>
                  </a:xfrm>
                  <a:prstGeom prst="rect">
                    <a:avLst/>
                  </a:prstGeom>
                  <a:noFill/>
                  <a:ln>
                    <a:noFill/>
                  </a:ln>
                </pic:spPr>
              </pic:pic>
            </a:graphicData>
          </a:graphic>
        </wp:anchor>
      </w:drawing>
    </w:r>
    <w:r w:rsidRPr="00C15BDA">
      <w:rPr>
        <w:color w:val="767171" w:themeColor="background2" w:themeShade="80"/>
        <w:sz w:val="28"/>
      </w:rPr>
      <w:t>Virtual International Seminar on Theoretical Advancements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8EFC08F"/>
    <w:multiLevelType w:val="singleLevel"/>
    <w:tmpl w:val="D8EFC08F"/>
    <w:lvl w:ilvl="0">
      <w:start w:val="5"/>
      <w:numFmt w:val="upperLetter"/>
      <w:suff w:val="nothing"/>
      <w:lvlText w:val="%1-"/>
      <w:lvlJc w:val="left"/>
    </w:lvl>
  </w:abstractNum>
  <w:abstractNum w:abstractNumId="1" w15:restartNumberingAfterBreak="0">
    <w:nsid w:val="00000001"/>
    <w:multiLevelType w:val="singleLevel"/>
    <w:tmpl w:val="00000001"/>
    <w:name w:val="WW8Num1"/>
    <w:lvl w:ilvl="0">
      <w:start w:val="1"/>
      <w:numFmt w:val="lowerLetter"/>
      <w:lvlText w:val="%1)"/>
      <w:lvlJc w:val="left"/>
      <w:pPr>
        <w:tabs>
          <w:tab w:val="num" w:pos="0"/>
        </w:tabs>
        <w:ind w:left="720" w:hanging="360"/>
      </w:pPr>
      <w:rPr>
        <w:rFonts w:ascii="Arial" w:hAnsi="Arial" w:cs="Arial"/>
        <w:bCs/>
        <w:i/>
        <w:sz w:val="16"/>
        <w:szCs w:val="16"/>
        <w:lang w:val="en-US"/>
      </w:rPr>
    </w:lvl>
  </w:abstractNum>
  <w:abstractNum w:abstractNumId="2" w15:restartNumberingAfterBreak="0">
    <w:nsid w:val="004800C2"/>
    <w:multiLevelType w:val="hybridMultilevel"/>
    <w:tmpl w:val="6374ED8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4B402C3"/>
    <w:multiLevelType w:val="hybridMultilevel"/>
    <w:tmpl w:val="E9AAC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CB7891"/>
    <w:multiLevelType w:val="multilevel"/>
    <w:tmpl w:val="6A583A4A"/>
    <w:lvl w:ilvl="0">
      <w:start w:val="1"/>
      <w:numFmt w:val="decimal"/>
      <w:suff w:val="space"/>
      <w:lvlText w:val="[%1]"/>
      <w:lvlJc w:val="left"/>
      <w:pPr>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87540F0"/>
    <w:multiLevelType w:val="multilevel"/>
    <w:tmpl w:val="E936801E"/>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CDB147A"/>
    <w:multiLevelType w:val="hybridMultilevel"/>
    <w:tmpl w:val="8A2C3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26312"/>
    <w:multiLevelType w:val="hybridMultilevel"/>
    <w:tmpl w:val="53CC3EFC"/>
    <w:lvl w:ilvl="0" w:tplc="3474A3AA">
      <w:start w:val="1"/>
      <w:numFmt w:val="decimal"/>
      <w:lvlText w:val="%1."/>
      <w:lvlJc w:val="left"/>
      <w:pPr>
        <w:ind w:left="720" w:hanging="360"/>
      </w:pPr>
      <w:rPr>
        <w:rFonts w:eastAsia="SimSun"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A44240"/>
    <w:multiLevelType w:val="hybridMultilevel"/>
    <w:tmpl w:val="A4E0CB4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AAD39C5"/>
    <w:multiLevelType w:val="hybridMultilevel"/>
    <w:tmpl w:val="AB102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2C2B71"/>
    <w:multiLevelType w:val="hybridMultilevel"/>
    <w:tmpl w:val="5B38E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F056B6"/>
    <w:multiLevelType w:val="hybridMultilevel"/>
    <w:tmpl w:val="D45E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7E3932"/>
    <w:multiLevelType w:val="hybridMultilevel"/>
    <w:tmpl w:val="AEBE343A"/>
    <w:lvl w:ilvl="0" w:tplc="914CAD7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499927A7"/>
    <w:multiLevelType w:val="hybridMultilevel"/>
    <w:tmpl w:val="86D0817E"/>
    <w:lvl w:ilvl="0" w:tplc="FFBEAD78">
      <w:start w:val="1"/>
      <w:numFmt w:val="lowerLetter"/>
      <w:lvlText w:val="(%1)"/>
      <w:lvlJc w:val="left"/>
      <w:pPr>
        <w:ind w:left="720" w:hanging="360"/>
      </w:pPr>
      <w:rPr>
        <w:rFonts w:hint="default"/>
        <w:i w:val="0"/>
        <w:sz w:val="1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685B44"/>
    <w:multiLevelType w:val="hybridMultilevel"/>
    <w:tmpl w:val="A2484EA2"/>
    <w:lvl w:ilvl="0" w:tplc="AB5C9E6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594FD1"/>
    <w:multiLevelType w:val="hybridMultilevel"/>
    <w:tmpl w:val="ADC00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564BA4"/>
    <w:multiLevelType w:val="hybridMultilevel"/>
    <w:tmpl w:val="BDC60CD8"/>
    <w:lvl w:ilvl="0" w:tplc="DE423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AB6EFD"/>
    <w:multiLevelType w:val="hybridMultilevel"/>
    <w:tmpl w:val="54EAF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FBF4762"/>
    <w:multiLevelType w:val="hybridMultilevel"/>
    <w:tmpl w:val="259E85FC"/>
    <w:lvl w:ilvl="0" w:tplc="A882F658">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9" w15:restartNumberingAfterBreak="0">
    <w:nsid w:val="7550618B"/>
    <w:multiLevelType w:val="hybridMultilevel"/>
    <w:tmpl w:val="05AA98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68177AA"/>
    <w:multiLevelType w:val="hybridMultilevel"/>
    <w:tmpl w:val="F040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8A4C44"/>
    <w:multiLevelType w:val="hybridMultilevel"/>
    <w:tmpl w:val="ADB468DC"/>
    <w:lvl w:ilvl="0" w:tplc="3BB041E8">
      <w:start w:val="1"/>
      <w:numFmt w:val="decimal"/>
      <w:lvlText w:val="%1."/>
      <w:lvlJc w:val="left"/>
      <w:pPr>
        <w:ind w:left="720" w:hanging="360"/>
      </w:pPr>
      <w:rPr>
        <w:rFonts w:asciiTheme="minorHAnsi" w:hAnsiTheme="minorHAnsi" w:cstheme="minorBidi"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7C853DBE"/>
    <w:multiLevelType w:val="hybridMultilevel"/>
    <w:tmpl w:val="E2020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917838">
    <w:abstractNumId w:val="11"/>
  </w:num>
  <w:num w:numId="2" w16cid:durableId="177354379">
    <w:abstractNumId w:val="20"/>
  </w:num>
  <w:num w:numId="3" w16cid:durableId="955527803">
    <w:abstractNumId w:val="16"/>
  </w:num>
  <w:num w:numId="4" w16cid:durableId="674922032">
    <w:abstractNumId w:val="9"/>
  </w:num>
  <w:num w:numId="5" w16cid:durableId="248730716">
    <w:abstractNumId w:val="4"/>
  </w:num>
  <w:num w:numId="6" w16cid:durableId="720592861">
    <w:abstractNumId w:val="1"/>
  </w:num>
  <w:num w:numId="7" w16cid:durableId="217976103">
    <w:abstractNumId w:val="17"/>
  </w:num>
  <w:num w:numId="8" w16cid:durableId="71129803">
    <w:abstractNumId w:val="6"/>
  </w:num>
  <w:num w:numId="9" w16cid:durableId="200217342">
    <w:abstractNumId w:val="21"/>
  </w:num>
  <w:num w:numId="10" w16cid:durableId="48265488">
    <w:abstractNumId w:val="0"/>
  </w:num>
  <w:num w:numId="11" w16cid:durableId="1990668426">
    <w:abstractNumId w:val="13"/>
  </w:num>
  <w:num w:numId="12" w16cid:durableId="1423145018">
    <w:abstractNumId w:val="2"/>
  </w:num>
  <w:num w:numId="13" w16cid:durableId="550195436">
    <w:abstractNumId w:val="18"/>
  </w:num>
  <w:num w:numId="14" w16cid:durableId="1408842789">
    <w:abstractNumId w:val="19"/>
  </w:num>
  <w:num w:numId="15" w16cid:durableId="359204254">
    <w:abstractNumId w:val="12"/>
  </w:num>
  <w:num w:numId="16" w16cid:durableId="418866039">
    <w:abstractNumId w:val="7"/>
  </w:num>
  <w:num w:numId="17" w16cid:durableId="703749635">
    <w:abstractNumId w:val="14"/>
  </w:num>
  <w:num w:numId="18" w16cid:durableId="1841893259">
    <w:abstractNumId w:val="5"/>
  </w:num>
  <w:num w:numId="19" w16cid:durableId="1986162774">
    <w:abstractNumId w:val="3"/>
  </w:num>
  <w:num w:numId="20" w16cid:durableId="1333096045">
    <w:abstractNumId w:val="15"/>
  </w:num>
  <w:num w:numId="21" w16cid:durableId="252669505">
    <w:abstractNumId w:val="22"/>
  </w:num>
  <w:num w:numId="22" w16cid:durableId="1676151940">
    <w:abstractNumId w:val="8"/>
  </w:num>
  <w:num w:numId="23" w16cid:durableId="436084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ctiveWritingStyle w:appName="MSWord" w:lang="es-AR" w:vendorID="64" w:dllVersion="6" w:nlCheck="1" w:checkStyle="0"/>
  <w:activeWritingStyle w:appName="MSWord" w:lang="en-US" w:vendorID="64" w:dllVersion="6" w:nlCheck="1" w:checkStyle="1"/>
  <w:activeWritingStyle w:appName="MSWord" w:lang="en-GB" w:vendorID="64" w:dllVersion="6" w:nlCheck="1" w:checkStyle="1"/>
  <w:activeWritingStyle w:appName="MSWord" w:lang="fr-CH" w:vendorID="64" w:dllVersion="6" w:nlCheck="1" w:checkStyle="0"/>
  <w:activeWritingStyle w:appName="MSWord" w:lang="fr-FR" w:vendorID="64" w:dllVersion="6" w:nlCheck="1" w:checkStyle="0"/>
  <w:activeWritingStyle w:appName="MSWord" w:lang="es-CL" w:vendorID="64" w:dllVersion="6" w:nlCheck="1" w:checkStyle="0"/>
  <w:activeWritingStyle w:appName="MSWord" w:lang="es-ES" w:vendorID="64" w:dllVersion="6"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en-AU" w:vendorID="64" w:dllVersion="0" w:nlCheck="1" w:checkStyle="0"/>
  <w:activeWritingStyle w:appName="MSWord" w:lang="en-IN" w:vendorID="64" w:dllVersion="0" w:nlCheck="1" w:checkStyle="0"/>
  <w:activeWritingStyle w:appName="MSWord" w:lang="es-AR" w:vendorID="64" w:dllVersion="0" w:nlCheck="1" w:checkStyle="0"/>
  <w:activeWritingStyle w:appName="MSWord" w:lang="es-E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D31"/>
    <w:rsid w:val="00006E97"/>
    <w:rsid w:val="00007AED"/>
    <w:rsid w:val="00007F08"/>
    <w:rsid w:val="00011A47"/>
    <w:rsid w:val="000132D4"/>
    <w:rsid w:val="000328F9"/>
    <w:rsid w:val="00036BD1"/>
    <w:rsid w:val="0005086F"/>
    <w:rsid w:val="00050E7F"/>
    <w:rsid w:val="000531E8"/>
    <w:rsid w:val="00053931"/>
    <w:rsid w:val="00060C02"/>
    <w:rsid w:val="00075FEB"/>
    <w:rsid w:val="00076A91"/>
    <w:rsid w:val="0008026E"/>
    <w:rsid w:val="00085916"/>
    <w:rsid w:val="00086FCA"/>
    <w:rsid w:val="00090510"/>
    <w:rsid w:val="00091DD0"/>
    <w:rsid w:val="00093AAF"/>
    <w:rsid w:val="000A5C1D"/>
    <w:rsid w:val="000A6871"/>
    <w:rsid w:val="000C1830"/>
    <w:rsid w:val="000C51FD"/>
    <w:rsid w:val="000C65BA"/>
    <w:rsid w:val="000D6229"/>
    <w:rsid w:val="000E1075"/>
    <w:rsid w:val="000E1281"/>
    <w:rsid w:val="000F3E94"/>
    <w:rsid w:val="000F5337"/>
    <w:rsid w:val="000F557C"/>
    <w:rsid w:val="000F5674"/>
    <w:rsid w:val="000F6AB5"/>
    <w:rsid w:val="00101A3C"/>
    <w:rsid w:val="00120CF7"/>
    <w:rsid w:val="00126681"/>
    <w:rsid w:val="0013271A"/>
    <w:rsid w:val="00140D21"/>
    <w:rsid w:val="00142CC8"/>
    <w:rsid w:val="00153F3B"/>
    <w:rsid w:val="00161E96"/>
    <w:rsid w:val="00162693"/>
    <w:rsid w:val="00164C01"/>
    <w:rsid w:val="00170886"/>
    <w:rsid w:val="001778A2"/>
    <w:rsid w:val="001822D3"/>
    <w:rsid w:val="0018376B"/>
    <w:rsid w:val="0019363B"/>
    <w:rsid w:val="001960D0"/>
    <w:rsid w:val="00196A34"/>
    <w:rsid w:val="001A0B2C"/>
    <w:rsid w:val="001A475E"/>
    <w:rsid w:val="001A4CB5"/>
    <w:rsid w:val="001B1D10"/>
    <w:rsid w:val="001B4184"/>
    <w:rsid w:val="001B7FDA"/>
    <w:rsid w:val="001C66F5"/>
    <w:rsid w:val="001D3E0B"/>
    <w:rsid w:val="001E2BF1"/>
    <w:rsid w:val="001E52A4"/>
    <w:rsid w:val="001F2CC2"/>
    <w:rsid w:val="00201AC9"/>
    <w:rsid w:val="0020378E"/>
    <w:rsid w:val="00205D44"/>
    <w:rsid w:val="00217B5A"/>
    <w:rsid w:val="00225511"/>
    <w:rsid w:val="00226D31"/>
    <w:rsid w:val="00234B98"/>
    <w:rsid w:val="002432CD"/>
    <w:rsid w:val="00246D03"/>
    <w:rsid w:val="0024746E"/>
    <w:rsid w:val="0026387C"/>
    <w:rsid w:val="002702CD"/>
    <w:rsid w:val="00277A87"/>
    <w:rsid w:val="00281EA4"/>
    <w:rsid w:val="00285964"/>
    <w:rsid w:val="002A32FD"/>
    <w:rsid w:val="002B13F1"/>
    <w:rsid w:val="002B2866"/>
    <w:rsid w:val="002C100B"/>
    <w:rsid w:val="002D264C"/>
    <w:rsid w:val="002D3A7F"/>
    <w:rsid w:val="002D7FC3"/>
    <w:rsid w:val="002E07DF"/>
    <w:rsid w:val="002E2B74"/>
    <w:rsid w:val="002E6670"/>
    <w:rsid w:val="002F3DBE"/>
    <w:rsid w:val="00310E11"/>
    <w:rsid w:val="003112CB"/>
    <w:rsid w:val="00315A7A"/>
    <w:rsid w:val="00323C70"/>
    <w:rsid w:val="00331061"/>
    <w:rsid w:val="00332F6D"/>
    <w:rsid w:val="00337664"/>
    <w:rsid w:val="00344F2F"/>
    <w:rsid w:val="00351558"/>
    <w:rsid w:val="00352BA2"/>
    <w:rsid w:val="00357F3C"/>
    <w:rsid w:val="00360FF6"/>
    <w:rsid w:val="00366FFD"/>
    <w:rsid w:val="00384742"/>
    <w:rsid w:val="0038767B"/>
    <w:rsid w:val="00390F77"/>
    <w:rsid w:val="00395D79"/>
    <w:rsid w:val="00397B0E"/>
    <w:rsid w:val="003A49A6"/>
    <w:rsid w:val="003A5939"/>
    <w:rsid w:val="003B33CC"/>
    <w:rsid w:val="003B4833"/>
    <w:rsid w:val="003C30B3"/>
    <w:rsid w:val="003C3C21"/>
    <w:rsid w:val="003C7BB5"/>
    <w:rsid w:val="003F2992"/>
    <w:rsid w:val="003F4433"/>
    <w:rsid w:val="003F44A4"/>
    <w:rsid w:val="0040086C"/>
    <w:rsid w:val="0040157C"/>
    <w:rsid w:val="00413B03"/>
    <w:rsid w:val="00421AB2"/>
    <w:rsid w:val="00430956"/>
    <w:rsid w:val="004520B9"/>
    <w:rsid w:val="00454573"/>
    <w:rsid w:val="00472A0E"/>
    <w:rsid w:val="00490805"/>
    <w:rsid w:val="004936B1"/>
    <w:rsid w:val="004A1743"/>
    <w:rsid w:val="004E0AB2"/>
    <w:rsid w:val="004E581A"/>
    <w:rsid w:val="004F1B43"/>
    <w:rsid w:val="00500899"/>
    <w:rsid w:val="0051037B"/>
    <w:rsid w:val="005122FC"/>
    <w:rsid w:val="0051657F"/>
    <w:rsid w:val="005476C2"/>
    <w:rsid w:val="00550166"/>
    <w:rsid w:val="0055372E"/>
    <w:rsid w:val="00561709"/>
    <w:rsid w:val="0056199B"/>
    <w:rsid w:val="0056796A"/>
    <w:rsid w:val="0057039B"/>
    <w:rsid w:val="00583547"/>
    <w:rsid w:val="005902E0"/>
    <w:rsid w:val="005A34DD"/>
    <w:rsid w:val="005A7AD2"/>
    <w:rsid w:val="005B766C"/>
    <w:rsid w:val="005C0D21"/>
    <w:rsid w:val="005D14EB"/>
    <w:rsid w:val="005D5E5B"/>
    <w:rsid w:val="005E0611"/>
    <w:rsid w:val="005E0BDA"/>
    <w:rsid w:val="005E205A"/>
    <w:rsid w:val="005F089B"/>
    <w:rsid w:val="005F486D"/>
    <w:rsid w:val="005F67F3"/>
    <w:rsid w:val="006126BD"/>
    <w:rsid w:val="00616F24"/>
    <w:rsid w:val="00620B70"/>
    <w:rsid w:val="006235A2"/>
    <w:rsid w:val="0062551B"/>
    <w:rsid w:val="00627D59"/>
    <w:rsid w:val="00633A14"/>
    <w:rsid w:val="00636489"/>
    <w:rsid w:val="006372F8"/>
    <w:rsid w:val="00650E3C"/>
    <w:rsid w:val="00653143"/>
    <w:rsid w:val="00653A9C"/>
    <w:rsid w:val="0065474F"/>
    <w:rsid w:val="006555FF"/>
    <w:rsid w:val="006646E0"/>
    <w:rsid w:val="00670F0C"/>
    <w:rsid w:val="006744C3"/>
    <w:rsid w:val="006816EF"/>
    <w:rsid w:val="006846BF"/>
    <w:rsid w:val="00686548"/>
    <w:rsid w:val="006911CB"/>
    <w:rsid w:val="00691679"/>
    <w:rsid w:val="00697194"/>
    <w:rsid w:val="006A5999"/>
    <w:rsid w:val="006B20E8"/>
    <w:rsid w:val="006B22A6"/>
    <w:rsid w:val="006B3925"/>
    <w:rsid w:val="006B501A"/>
    <w:rsid w:val="006C7E28"/>
    <w:rsid w:val="006D2C00"/>
    <w:rsid w:val="006D572F"/>
    <w:rsid w:val="006E0514"/>
    <w:rsid w:val="006F05D3"/>
    <w:rsid w:val="006F1307"/>
    <w:rsid w:val="006F3EBA"/>
    <w:rsid w:val="006F4992"/>
    <w:rsid w:val="00703878"/>
    <w:rsid w:val="007047BC"/>
    <w:rsid w:val="00707786"/>
    <w:rsid w:val="007162CE"/>
    <w:rsid w:val="00720504"/>
    <w:rsid w:val="007213EF"/>
    <w:rsid w:val="0072437F"/>
    <w:rsid w:val="0072499C"/>
    <w:rsid w:val="00733C82"/>
    <w:rsid w:val="00736B74"/>
    <w:rsid w:val="00747762"/>
    <w:rsid w:val="00747A4A"/>
    <w:rsid w:val="0075149E"/>
    <w:rsid w:val="00751C8A"/>
    <w:rsid w:val="00755715"/>
    <w:rsid w:val="007631E0"/>
    <w:rsid w:val="007675A9"/>
    <w:rsid w:val="00781C18"/>
    <w:rsid w:val="0079056A"/>
    <w:rsid w:val="00794656"/>
    <w:rsid w:val="007B0C41"/>
    <w:rsid w:val="007C0F0D"/>
    <w:rsid w:val="007C1F11"/>
    <w:rsid w:val="007C43B2"/>
    <w:rsid w:val="007C4776"/>
    <w:rsid w:val="007D26ED"/>
    <w:rsid w:val="007F0791"/>
    <w:rsid w:val="007F6C92"/>
    <w:rsid w:val="007F7BDC"/>
    <w:rsid w:val="00801038"/>
    <w:rsid w:val="00806D3D"/>
    <w:rsid w:val="00807EF9"/>
    <w:rsid w:val="008136AD"/>
    <w:rsid w:val="00813BFC"/>
    <w:rsid w:val="008149BF"/>
    <w:rsid w:val="00822638"/>
    <w:rsid w:val="008253A9"/>
    <w:rsid w:val="008257A6"/>
    <w:rsid w:val="00834B23"/>
    <w:rsid w:val="00835D7C"/>
    <w:rsid w:val="00836CFE"/>
    <w:rsid w:val="00841EAA"/>
    <w:rsid w:val="00847CF2"/>
    <w:rsid w:val="00855EB4"/>
    <w:rsid w:val="00865AEB"/>
    <w:rsid w:val="008665C8"/>
    <w:rsid w:val="00882379"/>
    <w:rsid w:val="00884403"/>
    <w:rsid w:val="0089447F"/>
    <w:rsid w:val="008979D5"/>
    <w:rsid w:val="008A538F"/>
    <w:rsid w:val="008B1382"/>
    <w:rsid w:val="008B5779"/>
    <w:rsid w:val="008C6C9C"/>
    <w:rsid w:val="008C706F"/>
    <w:rsid w:val="008D099D"/>
    <w:rsid w:val="008D1929"/>
    <w:rsid w:val="008D1937"/>
    <w:rsid w:val="008D6AD8"/>
    <w:rsid w:val="008E5104"/>
    <w:rsid w:val="008F11BB"/>
    <w:rsid w:val="008F1807"/>
    <w:rsid w:val="00900167"/>
    <w:rsid w:val="009021AD"/>
    <w:rsid w:val="00903E40"/>
    <w:rsid w:val="009222C0"/>
    <w:rsid w:val="009276D4"/>
    <w:rsid w:val="00927BDB"/>
    <w:rsid w:val="00937B4B"/>
    <w:rsid w:val="00943928"/>
    <w:rsid w:val="0095356A"/>
    <w:rsid w:val="00962436"/>
    <w:rsid w:val="00964778"/>
    <w:rsid w:val="00966724"/>
    <w:rsid w:val="0097029C"/>
    <w:rsid w:val="00974387"/>
    <w:rsid w:val="00976223"/>
    <w:rsid w:val="00976787"/>
    <w:rsid w:val="00980989"/>
    <w:rsid w:val="00982650"/>
    <w:rsid w:val="009A1B94"/>
    <w:rsid w:val="009A4D75"/>
    <w:rsid w:val="009A5157"/>
    <w:rsid w:val="009A639A"/>
    <w:rsid w:val="009B1825"/>
    <w:rsid w:val="009D12C3"/>
    <w:rsid w:val="009D1EA4"/>
    <w:rsid w:val="009D28D5"/>
    <w:rsid w:val="009D6687"/>
    <w:rsid w:val="009E53F3"/>
    <w:rsid w:val="009F2CCD"/>
    <w:rsid w:val="00A06583"/>
    <w:rsid w:val="00A2064B"/>
    <w:rsid w:val="00A328D8"/>
    <w:rsid w:val="00A652A8"/>
    <w:rsid w:val="00A65416"/>
    <w:rsid w:val="00A83F6D"/>
    <w:rsid w:val="00A9140D"/>
    <w:rsid w:val="00AB2A56"/>
    <w:rsid w:val="00AB54BA"/>
    <w:rsid w:val="00AD1993"/>
    <w:rsid w:val="00AD5F2D"/>
    <w:rsid w:val="00AD6C8E"/>
    <w:rsid w:val="00AE00DC"/>
    <w:rsid w:val="00AE521D"/>
    <w:rsid w:val="00AF24A9"/>
    <w:rsid w:val="00AF71A8"/>
    <w:rsid w:val="00B07BC4"/>
    <w:rsid w:val="00B200C1"/>
    <w:rsid w:val="00B31BDF"/>
    <w:rsid w:val="00B347C1"/>
    <w:rsid w:val="00B371B6"/>
    <w:rsid w:val="00B37CD0"/>
    <w:rsid w:val="00B4216C"/>
    <w:rsid w:val="00B4587B"/>
    <w:rsid w:val="00B466A2"/>
    <w:rsid w:val="00B53D02"/>
    <w:rsid w:val="00B549C7"/>
    <w:rsid w:val="00B60A4C"/>
    <w:rsid w:val="00B71400"/>
    <w:rsid w:val="00B761DB"/>
    <w:rsid w:val="00B76319"/>
    <w:rsid w:val="00B8069E"/>
    <w:rsid w:val="00B817C6"/>
    <w:rsid w:val="00B85BB8"/>
    <w:rsid w:val="00B91A05"/>
    <w:rsid w:val="00B94995"/>
    <w:rsid w:val="00BB17DF"/>
    <w:rsid w:val="00BB4064"/>
    <w:rsid w:val="00BD3300"/>
    <w:rsid w:val="00BE5BBC"/>
    <w:rsid w:val="00BE6D9D"/>
    <w:rsid w:val="00BF450A"/>
    <w:rsid w:val="00BF63AE"/>
    <w:rsid w:val="00C040D8"/>
    <w:rsid w:val="00C074B1"/>
    <w:rsid w:val="00C10BF1"/>
    <w:rsid w:val="00C15BDA"/>
    <w:rsid w:val="00C17BA2"/>
    <w:rsid w:val="00C33687"/>
    <w:rsid w:val="00C33C8D"/>
    <w:rsid w:val="00C36D19"/>
    <w:rsid w:val="00C40C15"/>
    <w:rsid w:val="00C41DEE"/>
    <w:rsid w:val="00C4254F"/>
    <w:rsid w:val="00C43121"/>
    <w:rsid w:val="00C459A5"/>
    <w:rsid w:val="00C50027"/>
    <w:rsid w:val="00C50A0E"/>
    <w:rsid w:val="00C52D66"/>
    <w:rsid w:val="00C54502"/>
    <w:rsid w:val="00C56CA5"/>
    <w:rsid w:val="00C62792"/>
    <w:rsid w:val="00C62B17"/>
    <w:rsid w:val="00C64824"/>
    <w:rsid w:val="00C67502"/>
    <w:rsid w:val="00C71742"/>
    <w:rsid w:val="00C77745"/>
    <w:rsid w:val="00C80C62"/>
    <w:rsid w:val="00C82330"/>
    <w:rsid w:val="00C86709"/>
    <w:rsid w:val="00C939DD"/>
    <w:rsid w:val="00CB0156"/>
    <w:rsid w:val="00CB63D4"/>
    <w:rsid w:val="00CC2314"/>
    <w:rsid w:val="00CC5B1A"/>
    <w:rsid w:val="00CC6575"/>
    <w:rsid w:val="00CD105C"/>
    <w:rsid w:val="00CD2D51"/>
    <w:rsid w:val="00CD330B"/>
    <w:rsid w:val="00CD6550"/>
    <w:rsid w:val="00CE0251"/>
    <w:rsid w:val="00CE57DA"/>
    <w:rsid w:val="00CF3DB8"/>
    <w:rsid w:val="00CF7827"/>
    <w:rsid w:val="00D013EC"/>
    <w:rsid w:val="00D02793"/>
    <w:rsid w:val="00D073DD"/>
    <w:rsid w:val="00D078F9"/>
    <w:rsid w:val="00D11DE3"/>
    <w:rsid w:val="00D1308B"/>
    <w:rsid w:val="00D16E71"/>
    <w:rsid w:val="00D23F7A"/>
    <w:rsid w:val="00D264F4"/>
    <w:rsid w:val="00D30103"/>
    <w:rsid w:val="00D350DE"/>
    <w:rsid w:val="00D37426"/>
    <w:rsid w:val="00D4771A"/>
    <w:rsid w:val="00D54D86"/>
    <w:rsid w:val="00D63951"/>
    <w:rsid w:val="00D65297"/>
    <w:rsid w:val="00D739E1"/>
    <w:rsid w:val="00D7402C"/>
    <w:rsid w:val="00D813AF"/>
    <w:rsid w:val="00D86856"/>
    <w:rsid w:val="00D872A0"/>
    <w:rsid w:val="00DA2442"/>
    <w:rsid w:val="00DA39AE"/>
    <w:rsid w:val="00DA7B9C"/>
    <w:rsid w:val="00DC4E4F"/>
    <w:rsid w:val="00DD2589"/>
    <w:rsid w:val="00DD72A1"/>
    <w:rsid w:val="00E1363B"/>
    <w:rsid w:val="00E1387C"/>
    <w:rsid w:val="00E17DE4"/>
    <w:rsid w:val="00E227B4"/>
    <w:rsid w:val="00E34D70"/>
    <w:rsid w:val="00E43377"/>
    <w:rsid w:val="00E55B40"/>
    <w:rsid w:val="00E55D57"/>
    <w:rsid w:val="00E57000"/>
    <w:rsid w:val="00E67A89"/>
    <w:rsid w:val="00E76C15"/>
    <w:rsid w:val="00E80125"/>
    <w:rsid w:val="00E87B2A"/>
    <w:rsid w:val="00E87DD4"/>
    <w:rsid w:val="00E91101"/>
    <w:rsid w:val="00E91760"/>
    <w:rsid w:val="00EA1F46"/>
    <w:rsid w:val="00EA309F"/>
    <w:rsid w:val="00EA5391"/>
    <w:rsid w:val="00EB0D7D"/>
    <w:rsid w:val="00EB3283"/>
    <w:rsid w:val="00EB3EE6"/>
    <w:rsid w:val="00EB4966"/>
    <w:rsid w:val="00EC2C3F"/>
    <w:rsid w:val="00EC57F1"/>
    <w:rsid w:val="00ED561F"/>
    <w:rsid w:val="00ED5CC2"/>
    <w:rsid w:val="00ED6167"/>
    <w:rsid w:val="00ED68A7"/>
    <w:rsid w:val="00EE4D43"/>
    <w:rsid w:val="00EE6F02"/>
    <w:rsid w:val="00EF7D4E"/>
    <w:rsid w:val="00F05879"/>
    <w:rsid w:val="00F06261"/>
    <w:rsid w:val="00F064AB"/>
    <w:rsid w:val="00F12573"/>
    <w:rsid w:val="00F20A7F"/>
    <w:rsid w:val="00F239D7"/>
    <w:rsid w:val="00F42D1A"/>
    <w:rsid w:val="00F43490"/>
    <w:rsid w:val="00F538C2"/>
    <w:rsid w:val="00F71A8A"/>
    <w:rsid w:val="00F852E9"/>
    <w:rsid w:val="00F92676"/>
    <w:rsid w:val="00F92D47"/>
    <w:rsid w:val="00F937A3"/>
    <w:rsid w:val="00F96636"/>
    <w:rsid w:val="00F96697"/>
    <w:rsid w:val="00FA4311"/>
    <w:rsid w:val="00FB50C8"/>
    <w:rsid w:val="00FC0AED"/>
    <w:rsid w:val="00FE2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36A4FA"/>
  <w15:chartTrackingRefBased/>
  <w15:docId w15:val="{C94ABAC1-A4B0-4A81-9897-8C778798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319"/>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4E58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35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622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BodyText"/>
    <w:link w:val="Heading4Char"/>
    <w:qFormat/>
    <w:rsid w:val="006816EF"/>
    <w:pPr>
      <w:keepNext/>
      <w:widowControl/>
      <w:spacing w:before="120" w:after="120"/>
      <w:jc w:val="left"/>
      <w:outlineLvl w:val="3"/>
    </w:pPr>
    <w:rPr>
      <w:rFonts w:ascii="Liberation Serif" w:eastAsia="AR PL SungtiL GB" w:hAnsi="Liberation Serif" w:cs="FreeSans"/>
      <w:b/>
      <w:bCs/>
      <w:kern w:val="0"/>
      <w:sz w:val="24"/>
      <w:szCs w:val="24"/>
      <w:lang w:val="fr-FR" w:bidi="hi-IN"/>
    </w:rPr>
  </w:style>
  <w:style w:type="paragraph" w:styleId="Heading5">
    <w:name w:val="heading 5"/>
    <w:basedOn w:val="Normal"/>
    <w:next w:val="Normal"/>
    <w:link w:val="Heading5Char"/>
    <w:uiPriority w:val="9"/>
    <w:semiHidden/>
    <w:unhideWhenUsed/>
    <w:qFormat/>
    <w:rsid w:val="00BB406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BDA"/>
    <w:pPr>
      <w:tabs>
        <w:tab w:val="center" w:pos="4844"/>
        <w:tab w:val="right" w:pos="9689"/>
      </w:tabs>
    </w:pPr>
  </w:style>
  <w:style w:type="character" w:customStyle="1" w:styleId="HeaderChar">
    <w:name w:val="Header Char"/>
    <w:basedOn w:val="DefaultParagraphFont"/>
    <w:link w:val="Header"/>
    <w:uiPriority w:val="99"/>
    <w:rsid w:val="00C15BDA"/>
  </w:style>
  <w:style w:type="paragraph" w:styleId="Footer">
    <w:name w:val="footer"/>
    <w:basedOn w:val="Normal"/>
    <w:link w:val="FooterChar"/>
    <w:uiPriority w:val="99"/>
    <w:unhideWhenUsed/>
    <w:rsid w:val="00C15BDA"/>
    <w:pPr>
      <w:tabs>
        <w:tab w:val="center" w:pos="4844"/>
        <w:tab w:val="right" w:pos="9689"/>
      </w:tabs>
    </w:pPr>
  </w:style>
  <w:style w:type="character" w:customStyle="1" w:styleId="FooterChar">
    <w:name w:val="Footer Char"/>
    <w:basedOn w:val="DefaultParagraphFont"/>
    <w:link w:val="Footer"/>
    <w:uiPriority w:val="99"/>
    <w:rsid w:val="00C15BDA"/>
  </w:style>
  <w:style w:type="paragraph" w:customStyle="1" w:styleId="TTPTitle">
    <w:name w:val="TTP Title"/>
    <w:basedOn w:val="Normal"/>
    <w:next w:val="TTPAuthors"/>
    <w:rsid w:val="00C15BDA"/>
    <w:pPr>
      <w:widowControl/>
      <w:autoSpaceDE w:val="0"/>
      <w:autoSpaceDN w:val="0"/>
      <w:spacing w:after="120"/>
      <w:jc w:val="center"/>
    </w:pPr>
    <w:rPr>
      <w:rFonts w:ascii="Arial" w:eastAsia="MS Mincho" w:hAnsi="Arial" w:cs="Arial"/>
      <w:b/>
      <w:bCs/>
      <w:kern w:val="0"/>
      <w:sz w:val="30"/>
      <w:szCs w:val="30"/>
      <w:lang w:eastAsia="en-US"/>
    </w:rPr>
  </w:style>
  <w:style w:type="paragraph" w:customStyle="1" w:styleId="TTPAuthors">
    <w:name w:val="TTP Author(s)"/>
    <w:basedOn w:val="Normal"/>
    <w:next w:val="Normal"/>
    <w:rsid w:val="00C15BDA"/>
    <w:pPr>
      <w:widowControl/>
      <w:autoSpaceDE w:val="0"/>
      <w:autoSpaceDN w:val="0"/>
      <w:spacing w:before="120"/>
      <w:jc w:val="center"/>
    </w:pPr>
    <w:rPr>
      <w:rFonts w:ascii="Arial" w:eastAsia="MS Mincho" w:hAnsi="Arial" w:cs="Arial"/>
      <w:kern w:val="0"/>
      <w:sz w:val="28"/>
      <w:szCs w:val="28"/>
      <w:lang w:eastAsia="en-US"/>
    </w:rPr>
  </w:style>
  <w:style w:type="paragraph" w:customStyle="1" w:styleId="TTPAbstract">
    <w:name w:val="TTP Abstract"/>
    <w:basedOn w:val="Normal"/>
    <w:next w:val="Normal"/>
    <w:rsid w:val="00C15BDA"/>
    <w:pPr>
      <w:widowControl/>
      <w:autoSpaceDE w:val="0"/>
      <w:autoSpaceDN w:val="0"/>
      <w:spacing w:before="360"/>
    </w:pPr>
    <w:rPr>
      <w:rFonts w:ascii="Times New Roman" w:eastAsia="MS Mincho" w:hAnsi="Times New Roman"/>
      <w:kern w:val="0"/>
      <w:sz w:val="24"/>
      <w:szCs w:val="24"/>
      <w:lang w:eastAsia="en-US"/>
    </w:rPr>
  </w:style>
  <w:style w:type="paragraph" w:styleId="ListParagraph">
    <w:name w:val="List Paragraph"/>
    <w:basedOn w:val="Normal"/>
    <w:uiPriority w:val="34"/>
    <w:qFormat/>
    <w:rsid w:val="00E87B2A"/>
    <w:pPr>
      <w:ind w:left="720"/>
      <w:contextualSpacing/>
    </w:pPr>
  </w:style>
  <w:style w:type="character" w:customStyle="1" w:styleId="st">
    <w:name w:val="st"/>
    <w:basedOn w:val="DefaultParagraphFont"/>
    <w:rsid w:val="00384742"/>
  </w:style>
  <w:style w:type="paragraph" w:styleId="BalloonText">
    <w:name w:val="Balloon Text"/>
    <w:basedOn w:val="Normal"/>
    <w:link w:val="BalloonTextChar"/>
    <w:uiPriority w:val="99"/>
    <w:semiHidden/>
    <w:unhideWhenUsed/>
    <w:rsid w:val="00AB2A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A56"/>
    <w:rPr>
      <w:rFonts w:ascii="Segoe UI" w:eastAsia="SimSun" w:hAnsi="Segoe UI" w:cs="Segoe UI"/>
      <w:kern w:val="2"/>
      <w:sz w:val="18"/>
      <w:szCs w:val="18"/>
      <w:lang w:eastAsia="zh-CN"/>
    </w:rPr>
  </w:style>
  <w:style w:type="character" w:customStyle="1" w:styleId="apple-converted-space">
    <w:name w:val="apple-converted-space"/>
    <w:basedOn w:val="DefaultParagraphFont"/>
    <w:rsid w:val="00900167"/>
  </w:style>
  <w:style w:type="character" w:styleId="Hyperlink">
    <w:name w:val="Hyperlink"/>
    <w:basedOn w:val="DefaultParagraphFont"/>
    <w:uiPriority w:val="99"/>
    <w:unhideWhenUsed/>
    <w:rsid w:val="00900167"/>
    <w:rPr>
      <w:color w:val="0563C1" w:themeColor="hyperlink"/>
      <w:u w:val="single"/>
    </w:rPr>
  </w:style>
  <w:style w:type="paragraph" w:customStyle="1" w:styleId="BodyA">
    <w:name w:val="Body A"/>
    <w:rsid w:val="00900167"/>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year">
    <w:name w:val="year"/>
    <w:rsid w:val="00900167"/>
    <w:rPr>
      <w:lang w:val="en-US"/>
    </w:rPr>
  </w:style>
  <w:style w:type="paragraph" w:customStyle="1" w:styleId="BodyB">
    <w:name w:val="Body B"/>
    <w:rsid w:val="00900167"/>
    <w:pPr>
      <w:pBdr>
        <w:top w:val="nil"/>
        <w:left w:val="nil"/>
        <w:bottom w:val="nil"/>
        <w:right w:val="nil"/>
        <w:between w:val="nil"/>
        <w:bar w:val="nil"/>
      </w:pBdr>
      <w:spacing w:after="0" w:line="240" w:lineRule="auto"/>
    </w:pPr>
    <w:rPr>
      <w:rFonts w:ascii="Times New Roman" w:eastAsiaTheme="minorEastAsia" w:hAnsi="Times New Roman" w:cs="Arial Unicode MS"/>
      <w:color w:val="000000"/>
      <w:sz w:val="24"/>
      <w:szCs w:val="24"/>
      <w:u w:color="000000"/>
      <w:bdr w:val="nil"/>
    </w:rPr>
  </w:style>
  <w:style w:type="paragraph" w:styleId="BodyText2">
    <w:name w:val="Body Text 2"/>
    <w:basedOn w:val="Normal"/>
    <w:link w:val="BodyText2Char"/>
    <w:uiPriority w:val="99"/>
    <w:unhideWhenUsed/>
    <w:rsid w:val="00900167"/>
    <w:pPr>
      <w:widowControl/>
      <w:spacing w:after="120" w:line="480" w:lineRule="auto"/>
      <w:jc w:val="left"/>
    </w:pPr>
    <w:rPr>
      <w:rFonts w:ascii="Times New Roman" w:eastAsia="Times New Roman" w:hAnsi="Times New Roman"/>
      <w:kern w:val="0"/>
      <w:sz w:val="24"/>
      <w:szCs w:val="24"/>
      <w:lang w:val="ru-RU" w:eastAsia="ru-RU"/>
    </w:rPr>
  </w:style>
  <w:style w:type="character" w:customStyle="1" w:styleId="BodyText2Char">
    <w:name w:val="Body Text 2 Char"/>
    <w:basedOn w:val="DefaultParagraphFont"/>
    <w:link w:val="BodyText2"/>
    <w:uiPriority w:val="99"/>
    <w:rsid w:val="00900167"/>
    <w:rPr>
      <w:rFonts w:ascii="Times New Roman" w:eastAsia="Times New Roman" w:hAnsi="Times New Roman" w:cs="Times New Roman"/>
      <w:sz w:val="24"/>
      <w:szCs w:val="24"/>
      <w:lang w:val="ru-RU" w:eastAsia="ru-RU"/>
    </w:rPr>
  </w:style>
  <w:style w:type="paragraph" w:customStyle="1" w:styleId="zfr3q">
    <w:name w:val="zfr3q"/>
    <w:basedOn w:val="Normal"/>
    <w:rsid w:val="00900167"/>
    <w:pPr>
      <w:widowControl/>
      <w:spacing w:before="100" w:beforeAutospacing="1" w:after="100" w:afterAutospacing="1"/>
      <w:jc w:val="left"/>
    </w:pPr>
    <w:rPr>
      <w:rFonts w:ascii="Times New Roman" w:eastAsia="Times New Roman" w:hAnsi="Times New Roman"/>
      <w:kern w:val="0"/>
      <w:sz w:val="24"/>
      <w:szCs w:val="24"/>
      <w:lang w:eastAsia="en-US"/>
    </w:rPr>
  </w:style>
  <w:style w:type="paragraph" w:styleId="NormalWeb">
    <w:name w:val="Normal (Web)"/>
    <w:basedOn w:val="Normal"/>
    <w:uiPriority w:val="99"/>
    <w:unhideWhenUsed/>
    <w:rsid w:val="00884403"/>
    <w:pPr>
      <w:widowControl/>
      <w:spacing w:before="100" w:beforeAutospacing="1" w:after="100" w:afterAutospacing="1"/>
      <w:jc w:val="left"/>
    </w:pPr>
    <w:rPr>
      <w:rFonts w:ascii="Times New Roman" w:eastAsia="Times New Roman" w:hAnsi="Times New Roman"/>
      <w:kern w:val="0"/>
      <w:sz w:val="24"/>
      <w:szCs w:val="24"/>
      <w:lang w:val="en-GB" w:eastAsia="en-US"/>
    </w:rPr>
  </w:style>
  <w:style w:type="paragraph" w:styleId="BodyText">
    <w:name w:val="Body Text"/>
    <w:basedOn w:val="Normal"/>
    <w:link w:val="BodyTextChar"/>
    <w:uiPriority w:val="99"/>
    <w:semiHidden/>
    <w:unhideWhenUsed/>
    <w:rsid w:val="00B53D02"/>
    <w:pPr>
      <w:spacing w:after="120"/>
    </w:pPr>
  </w:style>
  <w:style w:type="character" w:customStyle="1" w:styleId="BodyTextChar">
    <w:name w:val="Body Text Char"/>
    <w:basedOn w:val="DefaultParagraphFont"/>
    <w:link w:val="BodyText"/>
    <w:uiPriority w:val="99"/>
    <w:semiHidden/>
    <w:rsid w:val="00B53D02"/>
    <w:rPr>
      <w:rFonts w:ascii="Calibri" w:eastAsia="SimSun" w:hAnsi="Calibri" w:cs="Times New Roman"/>
      <w:kern w:val="2"/>
      <w:sz w:val="21"/>
      <w:lang w:eastAsia="zh-CN"/>
    </w:rPr>
  </w:style>
  <w:style w:type="character" w:customStyle="1" w:styleId="InternetLink">
    <w:name w:val="Internet Link"/>
    <w:uiPriority w:val="99"/>
    <w:rsid w:val="00B53D02"/>
    <w:rPr>
      <w:color w:val="0000FF"/>
      <w:u w:val="single"/>
    </w:rPr>
  </w:style>
  <w:style w:type="paragraph" w:styleId="Caption">
    <w:name w:val="caption"/>
    <w:basedOn w:val="Normal"/>
    <w:next w:val="Normal"/>
    <w:uiPriority w:val="35"/>
    <w:unhideWhenUsed/>
    <w:qFormat/>
    <w:rsid w:val="008136AD"/>
    <w:pPr>
      <w:spacing w:after="200"/>
    </w:pPr>
    <w:rPr>
      <w:i/>
      <w:iCs/>
      <w:color w:val="44546A" w:themeColor="text2"/>
      <w:sz w:val="18"/>
      <w:szCs w:val="18"/>
    </w:rPr>
  </w:style>
  <w:style w:type="paragraph" w:customStyle="1" w:styleId="EndNoteBibliography">
    <w:name w:val="EndNote Bibliography"/>
    <w:basedOn w:val="Normal"/>
    <w:link w:val="EndNoteBibliographyChar"/>
    <w:rsid w:val="00AE521D"/>
    <w:pPr>
      <w:widowControl/>
      <w:jc w:val="left"/>
    </w:pPr>
    <w:rPr>
      <w:rFonts w:eastAsiaTheme="minorHAnsi" w:cs="Calibri"/>
      <w:kern w:val="0"/>
      <w:sz w:val="24"/>
      <w:szCs w:val="24"/>
      <w:lang w:eastAsia="en-US" w:bidi="he-IL"/>
    </w:rPr>
  </w:style>
  <w:style w:type="character" w:customStyle="1" w:styleId="EndNoteBibliographyChar">
    <w:name w:val="EndNote Bibliography Char"/>
    <w:basedOn w:val="DefaultParagraphFont"/>
    <w:link w:val="EndNoteBibliography"/>
    <w:rsid w:val="00AE521D"/>
    <w:rPr>
      <w:rFonts w:ascii="Calibri" w:hAnsi="Calibri" w:cs="Calibri"/>
      <w:sz w:val="24"/>
      <w:szCs w:val="24"/>
      <w:lang w:bidi="he-IL"/>
    </w:rPr>
  </w:style>
  <w:style w:type="character" w:customStyle="1" w:styleId="gi">
    <w:name w:val="gi"/>
    <w:basedOn w:val="DefaultParagraphFont"/>
    <w:rsid w:val="006816EF"/>
  </w:style>
  <w:style w:type="character" w:customStyle="1" w:styleId="Heading4Char">
    <w:name w:val="Heading 4 Char"/>
    <w:basedOn w:val="DefaultParagraphFont"/>
    <w:link w:val="Heading4"/>
    <w:rsid w:val="006816EF"/>
    <w:rPr>
      <w:rFonts w:ascii="Liberation Serif" w:eastAsia="AR PL SungtiL GB" w:hAnsi="Liberation Serif" w:cs="FreeSans"/>
      <w:b/>
      <w:bCs/>
      <w:sz w:val="24"/>
      <w:szCs w:val="24"/>
      <w:lang w:val="fr-FR" w:eastAsia="zh-CN" w:bidi="hi-IN"/>
    </w:rPr>
  </w:style>
  <w:style w:type="character" w:customStyle="1" w:styleId="StrongEmphasis">
    <w:name w:val="Strong Emphasis"/>
    <w:qFormat/>
    <w:rsid w:val="006816EF"/>
    <w:rPr>
      <w:b/>
      <w:bCs/>
    </w:rPr>
  </w:style>
  <w:style w:type="character" w:customStyle="1" w:styleId="Reference-Journal-volumelICCC2016">
    <w:name w:val="Reference-Journal-volumel_ICCC2016"/>
    <w:basedOn w:val="DefaultParagraphFont"/>
    <w:qFormat/>
    <w:rsid w:val="006816EF"/>
  </w:style>
  <w:style w:type="character" w:customStyle="1" w:styleId="ReferenceYearICCC2016">
    <w:name w:val="Reference_Year_ICCC2016"/>
    <w:basedOn w:val="DefaultParagraphFont"/>
    <w:qFormat/>
    <w:rsid w:val="006816EF"/>
  </w:style>
  <w:style w:type="paragraph" w:customStyle="1" w:styleId="ReferencesICCC2016">
    <w:name w:val="References_ICCC2016"/>
    <w:qFormat/>
    <w:rsid w:val="006816EF"/>
    <w:pPr>
      <w:suppressAutoHyphens/>
      <w:spacing w:after="0" w:line="240" w:lineRule="auto"/>
    </w:pPr>
    <w:rPr>
      <w:rFonts w:ascii="Times New Roman" w:eastAsia="Times New Roman" w:hAnsi="Times New Roman" w:cs="Times New Roman"/>
      <w:color w:val="00000A"/>
      <w:sz w:val="20"/>
      <w:szCs w:val="20"/>
      <w:lang w:val="fr-FR" w:eastAsia="zh-CN"/>
    </w:rPr>
  </w:style>
  <w:style w:type="character" w:customStyle="1" w:styleId="Heading2Char">
    <w:name w:val="Heading 2 Char"/>
    <w:basedOn w:val="DefaultParagraphFont"/>
    <w:link w:val="Heading2"/>
    <w:uiPriority w:val="9"/>
    <w:semiHidden/>
    <w:rsid w:val="0095356A"/>
    <w:rPr>
      <w:rFonts w:asciiTheme="majorHAnsi" w:eastAsiaTheme="majorEastAsia" w:hAnsiTheme="majorHAnsi" w:cstheme="majorBidi"/>
      <w:color w:val="2E74B5" w:themeColor="accent1" w:themeShade="BF"/>
      <w:kern w:val="2"/>
      <w:sz w:val="26"/>
      <w:szCs w:val="26"/>
      <w:lang w:eastAsia="zh-CN"/>
    </w:rPr>
  </w:style>
  <w:style w:type="character" w:customStyle="1" w:styleId="Heading1Char">
    <w:name w:val="Heading 1 Char"/>
    <w:basedOn w:val="DefaultParagraphFont"/>
    <w:link w:val="Heading1"/>
    <w:uiPriority w:val="9"/>
    <w:rsid w:val="004E581A"/>
    <w:rPr>
      <w:rFonts w:asciiTheme="majorHAnsi" w:eastAsiaTheme="majorEastAsia" w:hAnsiTheme="majorHAnsi" w:cstheme="majorBidi"/>
      <w:color w:val="2E74B5" w:themeColor="accent1" w:themeShade="BF"/>
      <w:kern w:val="2"/>
      <w:sz w:val="32"/>
      <w:szCs w:val="32"/>
      <w:lang w:eastAsia="zh-CN"/>
    </w:rPr>
  </w:style>
  <w:style w:type="character" w:styleId="Strong">
    <w:name w:val="Strong"/>
    <w:basedOn w:val="DefaultParagraphFont"/>
    <w:uiPriority w:val="22"/>
    <w:qFormat/>
    <w:rsid w:val="008B1382"/>
    <w:rPr>
      <w:b/>
      <w:bCs/>
    </w:rPr>
  </w:style>
  <w:style w:type="paragraph" w:customStyle="1" w:styleId="BCAuthorAddress">
    <w:name w:val="BC_Author_Address"/>
    <w:basedOn w:val="Normal"/>
    <w:next w:val="Normal"/>
    <w:autoRedefine/>
    <w:rsid w:val="00964778"/>
    <w:pPr>
      <w:widowControl/>
      <w:spacing w:after="60"/>
      <w:jc w:val="center"/>
    </w:pPr>
    <w:rPr>
      <w:rFonts w:ascii="Times New Roman" w:hAnsi="Times New Roman"/>
      <w:i/>
      <w:iCs/>
      <w:kern w:val="22"/>
      <w:sz w:val="20"/>
      <w:szCs w:val="20"/>
      <w:lang w:eastAsia="en-US"/>
    </w:rPr>
  </w:style>
  <w:style w:type="paragraph" w:customStyle="1" w:styleId="Default">
    <w:name w:val="Default"/>
    <w:rsid w:val="00964778"/>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character" w:customStyle="1" w:styleId="Heading5Char">
    <w:name w:val="Heading 5 Char"/>
    <w:basedOn w:val="DefaultParagraphFont"/>
    <w:link w:val="Heading5"/>
    <w:uiPriority w:val="9"/>
    <w:semiHidden/>
    <w:rsid w:val="00BB4064"/>
    <w:rPr>
      <w:rFonts w:asciiTheme="majorHAnsi" w:eastAsiaTheme="majorEastAsia" w:hAnsiTheme="majorHAnsi" w:cstheme="majorBidi"/>
      <w:color w:val="2E74B5" w:themeColor="accent1" w:themeShade="BF"/>
      <w:kern w:val="2"/>
      <w:sz w:val="21"/>
      <w:lang w:eastAsia="zh-CN"/>
    </w:rPr>
  </w:style>
  <w:style w:type="character" w:customStyle="1" w:styleId="Heading3Char">
    <w:name w:val="Heading 3 Char"/>
    <w:basedOn w:val="DefaultParagraphFont"/>
    <w:link w:val="Heading3"/>
    <w:uiPriority w:val="9"/>
    <w:rsid w:val="00976223"/>
    <w:rPr>
      <w:rFonts w:asciiTheme="majorHAnsi" w:eastAsiaTheme="majorEastAsia" w:hAnsiTheme="majorHAnsi" w:cstheme="majorBidi"/>
      <w:color w:val="1F4D78" w:themeColor="accent1" w:themeShade="7F"/>
      <w:kern w:val="2"/>
      <w:sz w:val="24"/>
      <w:szCs w:val="24"/>
      <w:lang w:eastAsia="zh-CN"/>
    </w:rPr>
  </w:style>
  <w:style w:type="character" w:customStyle="1" w:styleId="go">
    <w:name w:val="go"/>
    <w:basedOn w:val="DefaultParagraphFont"/>
    <w:rsid w:val="00976223"/>
  </w:style>
  <w:style w:type="paragraph" w:customStyle="1" w:styleId="Papertext">
    <w:name w:val="Paper text"/>
    <w:basedOn w:val="Normal"/>
    <w:rsid w:val="00DA39AE"/>
    <w:pPr>
      <w:widowControl/>
      <w:suppressAutoHyphens/>
      <w:autoSpaceDN w:val="0"/>
      <w:textAlignment w:val="baseline"/>
    </w:pPr>
    <w:rPr>
      <w:rFonts w:ascii="Times New Roman" w:eastAsia="Times New Roman" w:hAnsi="Times New Roman"/>
      <w:kern w:val="0"/>
      <w:sz w:val="24"/>
      <w:szCs w:val="24"/>
      <w:lang w:eastAsia="en-US"/>
    </w:rPr>
  </w:style>
  <w:style w:type="paragraph" w:customStyle="1" w:styleId="ExtendedAbstractTitle">
    <w:name w:val="Extended Abstract Title"/>
    <w:rsid w:val="00DA39AE"/>
    <w:pPr>
      <w:suppressAutoHyphens/>
      <w:autoSpaceDN w:val="0"/>
      <w:spacing w:before="160" w:after="120" w:line="240" w:lineRule="auto"/>
      <w:jc w:val="center"/>
      <w:textAlignment w:val="baseline"/>
    </w:pPr>
    <w:rPr>
      <w:rFonts w:ascii="Times New Roman" w:eastAsia="MS Mincho" w:hAnsi="Times New Roman" w:cs="Times New Roman"/>
      <w:b/>
      <w:sz w:val="36"/>
      <w:szCs w:val="48"/>
    </w:rPr>
  </w:style>
  <w:style w:type="paragraph" w:customStyle="1" w:styleId="AbstractSummary">
    <w:name w:val="Abstract/Summary"/>
    <w:basedOn w:val="Normal"/>
    <w:rsid w:val="005E0BDA"/>
    <w:pPr>
      <w:widowControl/>
      <w:spacing w:before="120"/>
      <w:jc w:val="left"/>
    </w:pPr>
    <w:rPr>
      <w:rFonts w:ascii="Times New Roman" w:eastAsia="Times New Roman" w:hAnsi="Times New Roman"/>
      <w:kern w:val="0"/>
      <w:sz w:val="24"/>
      <w:szCs w:val="24"/>
      <w:lang w:eastAsia="en-US"/>
    </w:rPr>
  </w:style>
  <w:style w:type="character" w:styleId="Emphasis">
    <w:name w:val="Emphasis"/>
    <w:basedOn w:val="DefaultParagraphFont"/>
    <w:uiPriority w:val="20"/>
    <w:qFormat/>
    <w:rsid w:val="00EA5391"/>
    <w:rPr>
      <w:i/>
      <w:iCs/>
    </w:rPr>
  </w:style>
  <w:style w:type="character" w:customStyle="1" w:styleId="cit-title">
    <w:name w:val="cit-title"/>
    <w:basedOn w:val="DefaultParagraphFont"/>
    <w:rsid w:val="00EA5391"/>
  </w:style>
  <w:style w:type="character" w:customStyle="1" w:styleId="cit-year-info">
    <w:name w:val="cit-year-info"/>
    <w:basedOn w:val="DefaultParagraphFont"/>
    <w:rsid w:val="00EA5391"/>
  </w:style>
  <w:style w:type="character" w:customStyle="1" w:styleId="cit-volume">
    <w:name w:val="cit-volume"/>
    <w:basedOn w:val="DefaultParagraphFont"/>
    <w:rsid w:val="00EA5391"/>
  </w:style>
  <w:style w:type="character" w:customStyle="1" w:styleId="cit-issue">
    <w:name w:val="cit-issue"/>
    <w:basedOn w:val="DefaultParagraphFont"/>
    <w:rsid w:val="00EA5391"/>
  </w:style>
  <w:style w:type="character" w:customStyle="1" w:styleId="cit-pagerange">
    <w:name w:val="cit-pagerange"/>
    <w:basedOn w:val="DefaultParagraphFont"/>
    <w:rsid w:val="00EA5391"/>
  </w:style>
  <w:style w:type="character" w:customStyle="1" w:styleId="2w25ije4szscnnpmgasc2u">
    <w:name w:val="_2w25ije4szscnnpmgasc2u"/>
    <w:basedOn w:val="DefaultParagraphFont"/>
    <w:rsid w:val="00EA5391"/>
  </w:style>
  <w:style w:type="character" w:styleId="PlaceholderText">
    <w:name w:val="Placeholder Text"/>
    <w:basedOn w:val="DefaultParagraphFont"/>
    <w:uiPriority w:val="99"/>
    <w:semiHidden/>
    <w:rsid w:val="00E227B4"/>
    <w:rPr>
      <w:color w:val="808080"/>
    </w:rPr>
  </w:style>
  <w:style w:type="paragraph" w:customStyle="1" w:styleId="MTDisplayEquation">
    <w:name w:val="MTDisplayEquation"/>
    <w:basedOn w:val="BodyText"/>
    <w:next w:val="Normal"/>
    <w:link w:val="MTDisplayEquationChar"/>
    <w:rsid w:val="006E0514"/>
    <w:pPr>
      <w:widowControl/>
      <w:tabs>
        <w:tab w:val="center" w:pos="4540"/>
        <w:tab w:val="right" w:pos="9080"/>
      </w:tabs>
      <w:spacing w:line="360" w:lineRule="auto"/>
      <w:ind w:firstLine="720"/>
    </w:pPr>
    <w:rPr>
      <w:rFonts w:ascii="Times New Roman" w:eastAsiaTheme="minorHAnsi" w:hAnsi="Times New Roman" w:cstheme="minorBidi"/>
      <w:kern w:val="0"/>
      <w:sz w:val="24"/>
      <w:szCs w:val="24"/>
      <w:lang w:eastAsia="en-US"/>
    </w:rPr>
  </w:style>
  <w:style w:type="character" w:customStyle="1" w:styleId="MTDisplayEquationChar">
    <w:name w:val="MTDisplayEquation Char"/>
    <w:link w:val="MTDisplayEquation"/>
    <w:rsid w:val="006E0514"/>
    <w:rPr>
      <w:rFonts w:ascii="Times New Roman" w:hAnsi="Times New Roman"/>
      <w:sz w:val="24"/>
      <w:szCs w:val="24"/>
    </w:rPr>
  </w:style>
  <w:style w:type="table" w:styleId="TableGrid">
    <w:name w:val="Table Grid"/>
    <w:basedOn w:val="TableNormal"/>
    <w:uiPriority w:val="39"/>
    <w:rsid w:val="006E0514"/>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07F08"/>
    <w:pPr>
      <w:spacing w:after="0" w:line="240" w:lineRule="auto"/>
    </w:pPr>
    <w:rPr>
      <w:rFonts w:ascii="Calibri" w:eastAsia="Calibri" w:hAnsi="Calibri" w:cs="Calibri"/>
      <w:color w:val="000000"/>
      <w:u w:color="000000"/>
      <w:lang w:val="fr-FR"/>
    </w:rPr>
  </w:style>
  <w:style w:type="paragraph" w:styleId="Title">
    <w:name w:val="Title"/>
    <w:basedOn w:val="Normal"/>
    <w:link w:val="TitleChar"/>
    <w:uiPriority w:val="1"/>
    <w:qFormat/>
    <w:rsid w:val="00F538C2"/>
    <w:pPr>
      <w:suppressAutoHyphens/>
      <w:spacing w:before="163"/>
      <w:ind w:left="419" w:right="416"/>
      <w:jc w:val="center"/>
    </w:pPr>
    <w:rPr>
      <w:rFonts w:ascii="PMingLiU" w:eastAsia="PMingLiU" w:hAnsi="PMingLiU" w:cs="PMingLiU"/>
      <w:kern w:val="0"/>
      <w:sz w:val="34"/>
      <w:szCs w:val="34"/>
      <w:lang w:eastAsia="en-US"/>
    </w:rPr>
  </w:style>
  <w:style w:type="character" w:customStyle="1" w:styleId="TitleChar">
    <w:name w:val="Title Char"/>
    <w:basedOn w:val="DefaultParagraphFont"/>
    <w:link w:val="Title"/>
    <w:uiPriority w:val="1"/>
    <w:rsid w:val="00F538C2"/>
    <w:rPr>
      <w:rFonts w:ascii="PMingLiU" w:eastAsia="PMingLiU" w:hAnsi="PMingLiU" w:cs="PMingLiU"/>
      <w:sz w:val="34"/>
      <w:szCs w:val="34"/>
    </w:rPr>
  </w:style>
  <w:style w:type="paragraph" w:customStyle="1" w:styleId="a">
    <w:name w:val="*论文正文*"/>
    <w:basedOn w:val="Normal"/>
    <w:rsid w:val="001A0B2C"/>
    <w:pPr>
      <w:widowControl/>
      <w:spacing w:line="312" w:lineRule="auto"/>
      <w:ind w:firstLineChars="200" w:firstLine="200"/>
    </w:pPr>
    <w:rPr>
      <w:rFonts w:ascii="Times New Roman" w:hAnsi="Times New Roman"/>
      <w:kern w:val="0"/>
      <w:szCs w:val="21"/>
      <w:lang w:eastAsia="en-US"/>
    </w:rPr>
  </w:style>
  <w:style w:type="character" w:customStyle="1" w:styleId="journal">
    <w:name w:val="journal"/>
    <w:basedOn w:val="DefaultParagraphFont"/>
    <w:rsid w:val="001A0B2C"/>
  </w:style>
  <w:style w:type="character" w:customStyle="1" w:styleId="Aucune">
    <w:name w:val="Aucune"/>
    <w:rsid w:val="00F12573"/>
    <w:rPr>
      <w:lang w:val="fr-FR"/>
    </w:rPr>
  </w:style>
  <w:style w:type="paragraph" w:customStyle="1" w:styleId="Grilleclaire-Accent3">
    <w:name w:val="Grille claire - Accent 3"/>
    <w:rsid w:val="00F12573"/>
    <w:pPr>
      <w:spacing w:after="200" w:line="276" w:lineRule="auto"/>
      <w:ind w:left="720"/>
    </w:pPr>
    <w:rPr>
      <w:rFonts w:ascii="Arial" w:eastAsia="Arial Unicode MS" w:hAnsi="Arial" w:cs="Arial Unicode MS"/>
      <w:color w:val="000000"/>
      <w:sz w:val="24"/>
      <w:szCs w:val="24"/>
      <w:u w:color="000000"/>
      <w:lang w:val="fr-FR"/>
    </w:rPr>
  </w:style>
  <w:style w:type="character" w:customStyle="1" w:styleId="Hyperlink0">
    <w:name w:val="Hyperlink.0"/>
    <w:rsid w:val="00F12573"/>
    <w:rPr>
      <w:color w:val="0000FF"/>
      <w:u w:val="single" w:color="0000FF"/>
      <w:lang w:val="fr-FR"/>
    </w:rPr>
  </w:style>
  <w:style w:type="paragraph" w:customStyle="1" w:styleId="Pardfaut">
    <w:name w:val="Par défaut"/>
    <w:rsid w:val="00F12573"/>
    <w:pPr>
      <w:spacing w:after="0" w:line="240" w:lineRule="auto"/>
    </w:pPr>
    <w:rPr>
      <w:rFonts w:ascii="Helvetica Neue" w:eastAsia="Arial Unicode MS" w:hAnsi="Helvetica Neue" w:cs="Arial Unicode MS"/>
      <w:color w:val="000000"/>
    </w:rPr>
  </w:style>
  <w:style w:type="character" w:styleId="UnresolvedMention">
    <w:name w:val="Unresolved Mention"/>
    <w:basedOn w:val="DefaultParagraphFont"/>
    <w:uiPriority w:val="99"/>
    <w:semiHidden/>
    <w:unhideWhenUsed/>
    <w:rsid w:val="000F6AB5"/>
    <w:rPr>
      <w:color w:val="605E5C"/>
      <w:shd w:val="clear" w:color="auto" w:fill="E1DFDD"/>
    </w:rPr>
  </w:style>
  <w:style w:type="character" w:customStyle="1" w:styleId="fontstyle01">
    <w:name w:val="fontstyle01"/>
    <w:basedOn w:val="DefaultParagraphFont"/>
    <w:rsid w:val="00836CFE"/>
    <w:rPr>
      <w:rFonts w:ascii="CMR10" w:hAnsi="CMR10" w:hint="default"/>
      <w:b w:val="0"/>
      <w:bCs w:val="0"/>
      <w:i w:val="0"/>
      <w:iCs w:val="0"/>
      <w:color w:val="000000"/>
      <w:sz w:val="20"/>
      <w:szCs w:val="20"/>
    </w:rPr>
  </w:style>
  <w:style w:type="paragraph" w:customStyle="1" w:styleId="4Abstractbody">
    <w:name w:val="4_Abstract_body"/>
    <w:basedOn w:val="Normal"/>
    <w:rsid w:val="000F557C"/>
    <w:pPr>
      <w:widowControl/>
      <w:ind w:firstLine="360"/>
    </w:pPr>
    <w:rPr>
      <w:rFonts w:ascii="Times New Roman" w:eastAsia="Times New Roman" w:hAnsi="Times New Roman"/>
      <w:kern w:val="0"/>
      <w:sz w:val="24"/>
      <w:szCs w:val="24"/>
      <w:lang w:eastAsia="en-US"/>
    </w:rPr>
  </w:style>
  <w:style w:type="paragraph" w:customStyle="1" w:styleId="2Authors">
    <w:name w:val="2_Authors"/>
    <w:basedOn w:val="Normal"/>
    <w:next w:val="3AuthorAddress"/>
    <w:rsid w:val="000F557C"/>
    <w:pPr>
      <w:widowControl/>
      <w:spacing w:before="120"/>
      <w:jc w:val="center"/>
    </w:pPr>
    <w:rPr>
      <w:rFonts w:ascii="Times New Roman" w:eastAsia="Times New Roman" w:hAnsi="Times New Roman"/>
      <w:kern w:val="0"/>
      <w:sz w:val="24"/>
      <w:szCs w:val="24"/>
      <w:lang w:eastAsia="en-US"/>
    </w:rPr>
  </w:style>
  <w:style w:type="paragraph" w:customStyle="1" w:styleId="3AuthorAddress">
    <w:name w:val="3_Author_Address"/>
    <w:basedOn w:val="Normal"/>
    <w:next w:val="Normal"/>
    <w:rsid w:val="000F557C"/>
    <w:pPr>
      <w:widowControl/>
      <w:spacing w:before="120" w:after="360"/>
      <w:jc w:val="center"/>
    </w:pPr>
    <w:rPr>
      <w:rFonts w:ascii="Times New Roman" w:eastAsia="Times New Roman" w:hAnsi="Times New Roman"/>
      <w:i/>
      <w:iCs/>
      <w:kern w:val="0"/>
      <w:sz w:val="16"/>
      <w:szCs w:val="16"/>
      <w:lang w:eastAsia="en-US"/>
    </w:rPr>
  </w:style>
  <w:style w:type="paragraph" w:customStyle="1" w:styleId="5References">
    <w:name w:val="5_References"/>
    <w:basedOn w:val="Normal"/>
    <w:rsid w:val="000F557C"/>
    <w:pPr>
      <w:widowControl/>
    </w:pPr>
    <w:rPr>
      <w:rFonts w:ascii="Times New Roman" w:eastAsia="Times New Roman" w:hAnsi="Times New Roman"/>
      <w:kern w:val="0"/>
      <w:sz w:val="16"/>
      <w:szCs w:val="16"/>
      <w:lang w:eastAsia="en-US"/>
    </w:rPr>
  </w:style>
  <w:style w:type="paragraph" w:customStyle="1" w:styleId="TableContents">
    <w:name w:val="Table Contents"/>
    <w:basedOn w:val="Normal"/>
    <w:rsid w:val="00627D59"/>
    <w:pPr>
      <w:widowControl/>
      <w:suppressLineNumbers/>
      <w:suppressAutoHyphens/>
      <w:jc w:val="left"/>
    </w:pPr>
    <w:rPr>
      <w:rFonts w:ascii="Liberation Serif" w:eastAsia="Noto Serif CJK SC" w:hAnsi="Liberation Serif" w:cs="Lohit Devanagari"/>
      <w:sz w:val="24"/>
      <w:szCs w:val="24"/>
      <w:lang w:bidi="hi-IN"/>
    </w:rPr>
  </w:style>
  <w:style w:type="paragraph" w:customStyle="1" w:styleId="Standard">
    <w:name w:val="Standard"/>
    <w:rsid w:val="000C1830"/>
    <w:pPr>
      <w:suppressAutoHyphens/>
      <w:autoSpaceDN w:val="0"/>
      <w:spacing w:after="0" w:line="240" w:lineRule="auto"/>
      <w:textAlignment w:val="baseline"/>
    </w:pPr>
    <w:rPr>
      <w:rFonts w:ascii="Liberation Serif" w:eastAsia="Noto Sans CJK SC Regular" w:hAnsi="Liberation Serif" w:cs="FreeSans"/>
      <w:kern w:val="3"/>
      <w:sz w:val="24"/>
      <w:szCs w:val="24"/>
      <w:lang w:val="en-GB" w:eastAsia="zh-CN" w:bidi="hi-IN"/>
    </w:rPr>
  </w:style>
  <w:style w:type="paragraph" w:customStyle="1" w:styleId="Authors">
    <w:name w:val="Authors"/>
    <w:rsid w:val="003A49A6"/>
    <w:pPr>
      <w:pBdr>
        <w:top w:val="nil"/>
        <w:left w:val="nil"/>
        <w:bottom w:val="nil"/>
        <w:right w:val="nil"/>
        <w:between w:val="nil"/>
        <w:bar w:val="nil"/>
      </w:pBdr>
      <w:spacing w:before="120" w:after="120" w:line="320" w:lineRule="exact"/>
    </w:pPr>
    <w:rPr>
      <w:rFonts w:ascii="Arial" w:eastAsia="Arial Unicode MS" w:hAnsi="Arial" w:cs="Arial Unicode MS"/>
      <w:color w:val="000000"/>
      <w:u w:color="000000"/>
      <w:bdr w:val="nil"/>
      <w:lang w:eastAsia="zh-CN"/>
    </w:rPr>
  </w:style>
  <w:style w:type="paragraph" w:styleId="PlainText">
    <w:name w:val="Plain Text"/>
    <w:basedOn w:val="Normal"/>
    <w:link w:val="PlainTextChar"/>
    <w:qFormat/>
    <w:rsid w:val="005D14EB"/>
    <w:pPr>
      <w:widowControl/>
      <w:jc w:val="left"/>
    </w:pPr>
    <w:rPr>
      <w:rFonts w:ascii="Courier New" w:hAnsi="Courier New" w:cs="Courier New"/>
      <w:kern w:val="0"/>
      <w:sz w:val="20"/>
      <w:szCs w:val="20"/>
      <w:lang w:val="en-AU" w:eastAsia="en-US"/>
    </w:rPr>
  </w:style>
  <w:style w:type="character" w:customStyle="1" w:styleId="PlainTextChar">
    <w:name w:val="Plain Text Char"/>
    <w:basedOn w:val="DefaultParagraphFont"/>
    <w:link w:val="PlainText"/>
    <w:rsid w:val="005D14EB"/>
    <w:rPr>
      <w:rFonts w:ascii="Courier New" w:eastAsia="SimSun" w:hAnsi="Courier New" w:cs="Courier New"/>
      <w:sz w:val="20"/>
      <w:szCs w:val="20"/>
      <w:lang w:val="en-AU"/>
    </w:rPr>
  </w:style>
  <w:style w:type="paragraph" w:styleId="EndnoteText">
    <w:name w:val="endnote text"/>
    <w:basedOn w:val="Normal"/>
    <w:link w:val="EndnoteTextChar"/>
    <w:uiPriority w:val="99"/>
    <w:semiHidden/>
    <w:unhideWhenUsed/>
    <w:rsid w:val="002E07DF"/>
    <w:pPr>
      <w:widowControl/>
    </w:pPr>
    <w:rPr>
      <w:rFonts w:ascii="Times New Roman" w:eastAsia="Times New Roman" w:hAnsi="Times New Roman"/>
      <w:kern w:val="0"/>
      <w:sz w:val="20"/>
      <w:szCs w:val="20"/>
      <w:lang w:eastAsia="en-US"/>
    </w:rPr>
  </w:style>
  <w:style w:type="character" w:customStyle="1" w:styleId="EndnoteTextChar">
    <w:name w:val="Endnote Text Char"/>
    <w:basedOn w:val="DefaultParagraphFont"/>
    <w:link w:val="EndnoteText"/>
    <w:uiPriority w:val="99"/>
    <w:semiHidden/>
    <w:rsid w:val="002E07D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2E07DF"/>
    <w:rPr>
      <w:vertAlign w:val="superscript"/>
    </w:rPr>
  </w:style>
  <w:style w:type="character" w:customStyle="1" w:styleId="ozzzk">
    <w:name w:val="ozzzk"/>
    <w:basedOn w:val="DefaultParagraphFont"/>
    <w:rsid w:val="005F089B"/>
  </w:style>
  <w:style w:type="paragraph" w:customStyle="1" w:styleId="1">
    <w:name w:val="表題1"/>
    <w:basedOn w:val="Normal"/>
    <w:next w:val="Author"/>
    <w:rsid w:val="003B33CC"/>
    <w:pPr>
      <w:snapToGrid w:val="0"/>
      <w:jc w:val="center"/>
    </w:pPr>
    <w:rPr>
      <w:rFonts w:ascii="Arial" w:eastAsia="MS Mincho" w:hAnsi="Arial"/>
      <w:sz w:val="28"/>
      <w:szCs w:val="32"/>
      <w:lang w:eastAsia="ja-JP"/>
    </w:rPr>
  </w:style>
  <w:style w:type="paragraph" w:customStyle="1" w:styleId="Author">
    <w:name w:val="Author"/>
    <w:basedOn w:val="Normal"/>
    <w:rsid w:val="003B33CC"/>
    <w:pPr>
      <w:snapToGrid w:val="0"/>
      <w:spacing w:line="320" w:lineRule="exact"/>
      <w:jc w:val="center"/>
    </w:pPr>
    <w:rPr>
      <w:rFonts w:ascii="Times New Roman" w:eastAsia="MS Mincho" w:hAnsi="Times New Roman"/>
      <w:sz w:val="24"/>
      <w:lang w:eastAsia="ja-JP"/>
    </w:rPr>
  </w:style>
  <w:style w:type="paragraph" w:customStyle="1" w:styleId="address">
    <w:name w:val="address"/>
    <w:basedOn w:val="Author"/>
    <w:rsid w:val="003B33CC"/>
    <w:rPr>
      <w:i/>
    </w:rPr>
  </w:style>
  <w:style w:type="character" w:customStyle="1" w:styleId="EndNoteBibliography0">
    <w:name w:val="EndNote Bibliography Знак"/>
    <w:locked/>
    <w:rsid w:val="00ED6167"/>
    <w:rPr>
      <w:noProof/>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7993">
      <w:bodyDiv w:val="1"/>
      <w:marLeft w:val="0"/>
      <w:marRight w:val="0"/>
      <w:marTop w:val="0"/>
      <w:marBottom w:val="0"/>
      <w:divBdr>
        <w:top w:val="none" w:sz="0" w:space="0" w:color="auto"/>
        <w:left w:val="none" w:sz="0" w:space="0" w:color="auto"/>
        <w:bottom w:val="none" w:sz="0" w:space="0" w:color="auto"/>
        <w:right w:val="none" w:sz="0" w:space="0" w:color="auto"/>
      </w:divBdr>
    </w:div>
    <w:div w:id="20132237">
      <w:bodyDiv w:val="1"/>
      <w:marLeft w:val="0"/>
      <w:marRight w:val="0"/>
      <w:marTop w:val="0"/>
      <w:marBottom w:val="0"/>
      <w:divBdr>
        <w:top w:val="none" w:sz="0" w:space="0" w:color="auto"/>
        <w:left w:val="none" w:sz="0" w:space="0" w:color="auto"/>
        <w:bottom w:val="none" w:sz="0" w:space="0" w:color="auto"/>
        <w:right w:val="none" w:sz="0" w:space="0" w:color="auto"/>
      </w:divBdr>
      <w:divsChild>
        <w:div w:id="1237740816">
          <w:marLeft w:val="0"/>
          <w:marRight w:val="0"/>
          <w:marTop w:val="0"/>
          <w:marBottom w:val="0"/>
          <w:divBdr>
            <w:top w:val="none" w:sz="0" w:space="0" w:color="auto"/>
            <w:left w:val="none" w:sz="0" w:space="0" w:color="auto"/>
            <w:bottom w:val="none" w:sz="0" w:space="0" w:color="auto"/>
            <w:right w:val="none" w:sz="0" w:space="0" w:color="auto"/>
          </w:divBdr>
        </w:div>
        <w:div w:id="520239913">
          <w:marLeft w:val="0"/>
          <w:marRight w:val="0"/>
          <w:marTop w:val="0"/>
          <w:marBottom w:val="0"/>
          <w:divBdr>
            <w:top w:val="none" w:sz="0" w:space="0" w:color="auto"/>
            <w:left w:val="none" w:sz="0" w:space="0" w:color="auto"/>
            <w:bottom w:val="none" w:sz="0" w:space="0" w:color="auto"/>
            <w:right w:val="none" w:sz="0" w:space="0" w:color="auto"/>
          </w:divBdr>
        </w:div>
        <w:div w:id="701056568">
          <w:marLeft w:val="0"/>
          <w:marRight w:val="0"/>
          <w:marTop w:val="0"/>
          <w:marBottom w:val="0"/>
          <w:divBdr>
            <w:top w:val="none" w:sz="0" w:space="0" w:color="auto"/>
            <w:left w:val="none" w:sz="0" w:space="0" w:color="auto"/>
            <w:bottom w:val="none" w:sz="0" w:space="0" w:color="auto"/>
            <w:right w:val="none" w:sz="0" w:space="0" w:color="auto"/>
          </w:divBdr>
        </w:div>
      </w:divsChild>
    </w:div>
    <w:div w:id="20860351">
      <w:bodyDiv w:val="1"/>
      <w:marLeft w:val="0"/>
      <w:marRight w:val="0"/>
      <w:marTop w:val="0"/>
      <w:marBottom w:val="0"/>
      <w:divBdr>
        <w:top w:val="none" w:sz="0" w:space="0" w:color="auto"/>
        <w:left w:val="none" w:sz="0" w:space="0" w:color="auto"/>
        <w:bottom w:val="none" w:sz="0" w:space="0" w:color="auto"/>
        <w:right w:val="none" w:sz="0" w:space="0" w:color="auto"/>
      </w:divBdr>
      <w:divsChild>
        <w:div w:id="1581715712">
          <w:marLeft w:val="0"/>
          <w:marRight w:val="0"/>
          <w:marTop w:val="0"/>
          <w:marBottom w:val="0"/>
          <w:divBdr>
            <w:top w:val="none" w:sz="0" w:space="0" w:color="auto"/>
            <w:left w:val="none" w:sz="0" w:space="0" w:color="auto"/>
            <w:bottom w:val="none" w:sz="0" w:space="0" w:color="auto"/>
            <w:right w:val="none" w:sz="0" w:space="0" w:color="auto"/>
          </w:divBdr>
        </w:div>
        <w:div w:id="786854540">
          <w:marLeft w:val="0"/>
          <w:marRight w:val="0"/>
          <w:marTop w:val="0"/>
          <w:marBottom w:val="0"/>
          <w:divBdr>
            <w:top w:val="none" w:sz="0" w:space="0" w:color="auto"/>
            <w:left w:val="none" w:sz="0" w:space="0" w:color="auto"/>
            <w:bottom w:val="none" w:sz="0" w:space="0" w:color="auto"/>
            <w:right w:val="none" w:sz="0" w:space="0" w:color="auto"/>
          </w:divBdr>
        </w:div>
      </w:divsChild>
    </w:div>
    <w:div w:id="33621412">
      <w:bodyDiv w:val="1"/>
      <w:marLeft w:val="0"/>
      <w:marRight w:val="0"/>
      <w:marTop w:val="0"/>
      <w:marBottom w:val="0"/>
      <w:divBdr>
        <w:top w:val="none" w:sz="0" w:space="0" w:color="auto"/>
        <w:left w:val="none" w:sz="0" w:space="0" w:color="auto"/>
        <w:bottom w:val="none" w:sz="0" w:space="0" w:color="auto"/>
        <w:right w:val="none" w:sz="0" w:space="0" w:color="auto"/>
      </w:divBdr>
      <w:divsChild>
        <w:div w:id="677580052">
          <w:marLeft w:val="0"/>
          <w:marRight w:val="0"/>
          <w:marTop w:val="0"/>
          <w:marBottom w:val="0"/>
          <w:divBdr>
            <w:top w:val="none" w:sz="0" w:space="0" w:color="auto"/>
            <w:left w:val="none" w:sz="0" w:space="0" w:color="auto"/>
            <w:bottom w:val="none" w:sz="0" w:space="0" w:color="auto"/>
            <w:right w:val="none" w:sz="0" w:space="0" w:color="auto"/>
          </w:divBdr>
          <w:divsChild>
            <w:div w:id="1538928908">
              <w:marLeft w:val="0"/>
              <w:marRight w:val="0"/>
              <w:marTop w:val="0"/>
              <w:marBottom w:val="0"/>
              <w:divBdr>
                <w:top w:val="none" w:sz="0" w:space="0" w:color="auto"/>
                <w:left w:val="none" w:sz="0" w:space="0" w:color="auto"/>
                <w:bottom w:val="none" w:sz="0" w:space="0" w:color="auto"/>
                <w:right w:val="none" w:sz="0" w:space="0" w:color="auto"/>
              </w:divBdr>
            </w:div>
          </w:divsChild>
        </w:div>
        <w:div w:id="962687965">
          <w:marLeft w:val="0"/>
          <w:marRight w:val="0"/>
          <w:marTop w:val="0"/>
          <w:marBottom w:val="0"/>
          <w:divBdr>
            <w:top w:val="none" w:sz="0" w:space="0" w:color="auto"/>
            <w:left w:val="none" w:sz="0" w:space="0" w:color="auto"/>
            <w:bottom w:val="none" w:sz="0" w:space="0" w:color="auto"/>
            <w:right w:val="none" w:sz="0" w:space="0" w:color="auto"/>
          </w:divBdr>
        </w:div>
        <w:div w:id="505096141">
          <w:marLeft w:val="0"/>
          <w:marRight w:val="0"/>
          <w:marTop w:val="0"/>
          <w:marBottom w:val="0"/>
          <w:divBdr>
            <w:top w:val="none" w:sz="0" w:space="0" w:color="auto"/>
            <w:left w:val="none" w:sz="0" w:space="0" w:color="auto"/>
            <w:bottom w:val="none" w:sz="0" w:space="0" w:color="auto"/>
            <w:right w:val="none" w:sz="0" w:space="0" w:color="auto"/>
          </w:divBdr>
        </w:div>
      </w:divsChild>
    </w:div>
    <w:div w:id="50158128">
      <w:bodyDiv w:val="1"/>
      <w:marLeft w:val="0"/>
      <w:marRight w:val="0"/>
      <w:marTop w:val="0"/>
      <w:marBottom w:val="0"/>
      <w:divBdr>
        <w:top w:val="none" w:sz="0" w:space="0" w:color="auto"/>
        <w:left w:val="none" w:sz="0" w:space="0" w:color="auto"/>
        <w:bottom w:val="none" w:sz="0" w:space="0" w:color="auto"/>
        <w:right w:val="none" w:sz="0" w:space="0" w:color="auto"/>
      </w:divBdr>
    </w:div>
    <w:div w:id="69693934">
      <w:bodyDiv w:val="1"/>
      <w:marLeft w:val="0"/>
      <w:marRight w:val="0"/>
      <w:marTop w:val="0"/>
      <w:marBottom w:val="0"/>
      <w:divBdr>
        <w:top w:val="none" w:sz="0" w:space="0" w:color="auto"/>
        <w:left w:val="none" w:sz="0" w:space="0" w:color="auto"/>
        <w:bottom w:val="none" w:sz="0" w:space="0" w:color="auto"/>
        <w:right w:val="none" w:sz="0" w:space="0" w:color="auto"/>
      </w:divBdr>
    </w:div>
    <w:div w:id="70975825">
      <w:bodyDiv w:val="1"/>
      <w:marLeft w:val="0"/>
      <w:marRight w:val="0"/>
      <w:marTop w:val="0"/>
      <w:marBottom w:val="0"/>
      <w:divBdr>
        <w:top w:val="none" w:sz="0" w:space="0" w:color="auto"/>
        <w:left w:val="none" w:sz="0" w:space="0" w:color="auto"/>
        <w:bottom w:val="none" w:sz="0" w:space="0" w:color="auto"/>
        <w:right w:val="none" w:sz="0" w:space="0" w:color="auto"/>
      </w:divBdr>
    </w:div>
    <w:div w:id="80567785">
      <w:bodyDiv w:val="1"/>
      <w:marLeft w:val="0"/>
      <w:marRight w:val="0"/>
      <w:marTop w:val="0"/>
      <w:marBottom w:val="0"/>
      <w:divBdr>
        <w:top w:val="none" w:sz="0" w:space="0" w:color="auto"/>
        <w:left w:val="none" w:sz="0" w:space="0" w:color="auto"/>
        <w:bottom w:val="none" w:sz="0" w:space="0" w:color="auto"/>
        <w:right w:val="none" w:sz="0" w:space="0" w:color="auto"/>
      </w:divBdr>
    </w:div>
    <w:div w:id="180973626">
      <w:bodyDiv w:val="1"/>
      <w:marLeft w:val="0"/>
      <w:marRight w:val="0"/>
      <w:marTop w:val="0"/>
      <w:marBottom w:val="0"/>
      <w:divBdr>
        <w:top w:val="none" w:sz="0" w:space="0" w:color="auto"/>
        <w:left w:val="none" w:sz="0" w:space="0" w:color="auto"/>
        <w:bottom w:val="none" w:sz="0" w:space="0" w:color="auto"/>
        <w:right w:val="none" w:sz="0" w:space="0" w:color="auto"/>
      </w:divBdr>
    </w:div>
    <w:div w:id="236942269">
      <w:bodyDiv w:val="1"/>
      <w:marLeft w:val="0"/>
      <w:marRight w:val="0"/>
      <w:marTop w:val="0"/>
      <w:marBottom w:val="0"/>
      <w:divBdr>
        <w:top w:val="none" w:sz="0" w:space="0" w:color="auto"/>
        <w:left w:val="none" w:sz="0" w:space="0" w:color="auto"/>
        <w:bottom w:val="none" w:sz="0" w:space="0" w:color="auto"/>
        <w:right w:val="none" w:sz="0" w:space="0" w:color="auto"/>
      </w:divBdr>
      <w:divsChild>
        <w:div w:id="248582789">
          <w:marLeft w:val="0"/>
          <w:marRight w:val="0"/>
          <w:marTop w:val="0"/>
          <w:marBottom w:val="0"/>
          <w:divBdr>
            <w:top w:val="none" w:sz="0" w:space="0" w:color="auto"/>
            <w:left w:val="none" w:sz="0" w:space="0" w:color="auto"/>
            <w:bottom w:val="none" w:sz="0" w:space="0" w:color="auto"/>
            <w:right w:val="none" w:sz="0" w:space="0" w:color="auto"/>
          </w:divBdr>
          <w:divsChild>
            <w:div w:id="1807624752">
              <w:marLeft w:val="0"/>
              <w:marRight w:val="0"/>
              <w:marTop w:val="0"/>
              <w:marBottom w:val="0"/>
              <w:divBdr>
                <w:top w:val="none" w:sz="0" w:space="0" w:color="auto"/>
                <w:left w:val="none" w:sz="0" w:space="0" w:color="auto"/>
                <w:bottom w:val="none" w:sz="0" w:space="0" w:color="auto"/>
                <w:right w:val="none" w:sz="0" w:space="0" w:color="auto"/>
              </w:divBdr>
            </w:div>
          </w:divsChild>
        </w:div>
        <w:div w:id="1672105963">
          <w:marLeft w:val="0"/>
          <w:marRight w:val="0"/>
          <w:marTop w:val="0"/>
          <w:marBottom w:val="0"/>
          <w:divBdr>
            <w:top w:val="none" w:sz="0" w:space="0" w:color="auto"/>
            <w:left w:val="none" w:sz="0" w:space="0" w:color="auto"/>
            <w:bottom w:val="none" w:sz="0" w:space="0" w:color="auto"/>
            <w:right w:val="none" w:sz="0" w:space="0" w:color="auto"/>
          </w:divBdr>
          <w:divsChild>
            <w:div w:id="2038923195">
              <w:marLeft w:val="0"/>
              <w:marRight w:val="0"/>
              <w:marTop w:val="0"/>
              <w:marBottom w:val="0"/>
              <w:divBdr>
                <w:top w:val="none" w:sz="0" w:space="0" w:color="auto"/>
                <w:left w:val="none" w:sz="0" w:space="0" w:color="auto"/>
                <w:bottom w:val="none" w:sz="0" w:space="0" w:color="auto"/>
                <w:right w:val="none" w:sz="0" w:space="0" w:color="auto"/>
              </w:divBdr>
              <w:divsChild>
                <w:div w:id="1319380172">
                  <w:marLeft w:val="0"/>
                  <w:marRight w:val="0"/>
                  <w:marTop w:val="0"/>
                  <w:marBottom w:val="0"/>
                  <w:divBdr>
                    <w:top w:val="none" w:sz="0" w:space="0" w:color="auto"/>
                    <w:left w:val="none" w:sz="0" w:space="0" w:color="auto"/>
                    <w:bottom w:val="none" w:sz="0" w:space="0" w:color="auto"/>
                    <w:right w:val="none" w:sz="0" w:space="0" w:color="auto"/>
                  </w:divBdr>
                  <w:divsChild>
                    <w:div w:id="279844397">
                      <w:marLeft w:val="0"/>
                      <w:marRight w:val="0"/>
                      <w:marTop w:val="0"/>
                      <w:marBottom w:val="0"/>
                      <w:divBdr>
                        <w:top w:val="none" w:sz="0" w:space="0" w:color="auto"/>
                        <w:left w:val="none" w:sz="0" w:space="0" w:color="auto"/>
                        <w:bottom w:val="none" w:sz="0" w:space="0" w:color="auto"/>
                        <w:right w:val="none" w:sz="0" w:space="0" w:color="auto"/>
                      </w:divBdr>
                    </w:div>
                  </w:divsChild>
                </w:div>
                <w:div w:id="673000754">
                  <w:marLeft w:val="0"/>
                  <w:marRight w:val="0"/>
                  <w:marTop w:val="0"/>
                  <w:marBottom w:val="0"/>
                  <w:divBdr>
                    <w:top w:val="none" w:sz="0" w:space="0" w:color="auto"/>
                    <w:left w:val="none" w:sz="0" w:space="0" w:color="auto"/>
                    <w:bottom w:val="none" w:sz="0" w:space="0" w:color="auto"/>
                    <w:right w:val="none" w:sz="0" w:space="0" w:color="auto"/>
                  </w:divBdr>
                </w:div>
                <w:div w:id="17314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3953">
      <w:bodyDiv w:val="1"/>
      <w:marLeft w:val="0"/>
      <w:marRight w:val="0"/>
      <w:marTop w:val="0"/>
      <w:marBottom w:val="0"/>
      <w:divBdr>
        <w:top w:val="none" w:sz="0" w:space="0" w:color="auto"/>
        <w:left w:val="none" w:sz="0" w:space="0" w:color="auto"/>
        <w:bottom w:val="none" w:sz="0" w:space="0" w:color="auto"/>
        <w:right w:val="none" w:sz="0" w:space="0" w:color="auto"/>
      </w:divBdr>
    </w:div>
    <w:div w:id="288631105">
      <w:bodyDiv w:val="1"/>
      <w:marLeft w:val="0"/>
      <w:marRight w:val="0"/>
      <w:marTop w:val="0"/>
      <w:marBottom w:val="0"/>
      <w:divBdr>
        <w:top w:val="none" w:sz="0" w:space="0" w:color="auto"/>
        <w:left w:val="none" w:sz="0" w:space="0" w:color="auto"/>
        <w:bottom w:val="none" w:sz="0" w:space="0" w:color="auto"/>
        <w:right w:val="none" w:sz="0" w:space="0" w:color="auto"/>
      </w:divBdr>
    </w:div>
    <w:div w:id="360938308">
      <w:bodyDiv w:val="1"/>
      <w:marLeft w:val="0"/>
      <w:marRight w:val="0"/>
      <w:marTop w:val="0"/>
      <w:marBottom w:val="0"/>
      <w:divBdr>
        <w:top w:val="none" w:sz="0" w:space="0" w:color="auto"/>
        <w:left w:val="none" w:sz="0" w:space="0" w:color="auto"/>
        <w:bottom w:val="none" w:sz="0" w:space="0" w:color="auto"/>
        <w:right w:val="none" w:sz="0" w:space="0" w:color="auto"/>
      </w:divBdr>
    </w:div>
    <w:div w:id="397945999">
      <w:bodyDiv w:val="1"/>
      <w:marLeft w:val="0"/>
      <w:marRight w:val="0"/>
      <w:marTop w:val="0"/>
      <w:marBottom w:val="0"/>
      <w:divBdr>
        <w:top w:val="none" w:sz="0" w:space="0" w:color="auto"/>
        <w:left w:val="none" w:sz="0" w:space="0" w:color="auto"/>
        <w:bottom w:val="none" w:sz="0" w:space="0" w:color="auto"/>
        <w:right w:val="none" w:sz="0" w:space="0" w:color="auto"/>
      </w:divBdr>
    </w:div>
    <w:div w:id="398359833">
      <w:bodyDiv w:val="1"/>
      <w:marLeft w:val="0"/>
      <w:marRight w:val="0"/>
      <w:marTop w:val="0"/>
      <w:marBottom w:val="0"/>
      <w:divBdr>
        <w:top w:val="none" w:sz="0" w:space="0" w:color="auto"/>
        <w:left w:val="none" w:sz="0" w:space="0" w:color="auto"/>
        <w:bottom w:val="none" w:sz="0" w:space="0" w:color="auto"/>
        <w:right w:val="none" w:sz="0" w:space="0" w:color="auto"/>
      </w:divBdr>
    </w:div>
    <w:div w:id="434594251">
      <w:bodyDiv w:val="1"/>
      <w:marLeft w:val="0"/>
      <w:marRight w:val="0"/>
      <w:marTop w:val="0"/>
      <w:marBottom w:val="0"/>
      <w:divBdr>
        <w:top w:val="none" w:sz="0" w:space="0" w:color="auto"/>
        <w:left w:val="none" w:sz="0" w:space="0" w:color="auto"/>
        <w:bottom w:val="none" w:sz="0" w:space="0" w:color="auto"/>
        <w:right w:val="none" w:sz="0" w:space="0" w:color="auto"/>
      </w:divBdr>
      <w:divsChild>
        <w:div w:id="446509232">
          <w:marLeft w:val="0"/>
          <w:marRight w:val="0"/>
          <w:marTop w:val="0"/>
          <w:marBottom w:val="0"/>
          <w:divBdr>
            <w:top w:val="none" w:sz="0" w:space="0" w:color="auto"/>
            <w:left w:val="none" w:sz="0" w:space="0" w:color="auto"/>
            <w:bottom w:val="none" w:sz="0" w:space="0" w:color="auto"/>
            <w:right w:val="none" w:sz="0" w:space="0" w:color="auto"/>
          </w:divBdr>
        </w:div>
        <w:div w:id="2000225584">
          <w:marLeft w:val="0"/>
          <w:marRight w:val="0"/>
          <w:marTop w:val="0"/>
          <w:marBottom w:val="0"/>
          <w:divBdr>
            <w:top w:val="none" w:sz="0" w:space="0" w:color="auto"/>
            <w:left w:val="none" w:sz="0" w:space="0" w:color="auto"/>
            <w:bottom w:val="none" w:sz="0" w:space="0" w:color="auto"/>
            <w:right w:val="none" w:sz="0" w:space="0" w:color="auto"/>
          </w:divBdr>
        </w:div>
      </w:divsChild>
    </w:div>
    <w:div w:id="439450847">
      <w:bodyDiv w:val="1"/>
      <w:marLeft w:val="0"/>
      <w:marRight w:val="0"/>
      <w:marTop w:val="0"/>
      <w:marBottom w:val="0"/>
      <w:divBdr>
        <w:top w:val="none" w:sz="0" w:space="0" w:color="auto"/>
        <w:left w:val="none" w:sz="0" w:space="0" w:color="auto"/>
        <w:bottom w:val="none" w:sz="0" w:space="0" w:color="auto"/>
        <w:right w:val="none" w:sz="0" w:space="0" w:color="auto"/>
      </w:divBdr>
    </w:div>
    <w:div w:id="446124547">
      <w:bodyDiv w:val="1"/>
      <w:marLeft w:val="0"/>
      <w:marRight w:val="0"/>
      <w:marTop w:val="0"/>
      <w:marBottom w:val="0"/>
      <w:divBdr>
        <w:top w:val="none" w:sz="0" w:space="0" w:color="auto"/>
        <w:left w:val="none" w:sz="0" w:space="0" w:color="auto"/>
        <w:bottom w:val="none" w:sz="0" w:space="0" w:color="auto"/>
        <w:right w:val="none" w:sz="0" w:space="0" w:color="auto"/>
      </w:divBdr>
      <w:divsChild>
        <w:div w:id="1552811268">
          <w:marLeft w:val="0"/>
          <w:marRight w:val="0"/>
          <w:marTop w:val="0"/>
          <w:marBottom w:val="0"/>
          <w:divBdr>
            <w:top w:val="none" w:sz="0" w:space="0" w:color="auto"/>
            <w:left w:val="none" w:sz="0" w:space="0" w:color="auto"/>
            <w:bottom w:val="none" w:sz="0" w:space="0" w:color="auto"/>
            <w:right w:val="none" w:sz="0" w:space="0" w:color="auto"/>
          </w:divBdr>
        </w:div>
        <w:div w:id="1687444393">
          <w:marLeft w:val="0"/>
          <w:marRight w:val="0"/>
          <w:marTop w:val="0"/>
          <w:marBottom w:val="0"/>
          <w:divBdr>
            <w:top w:val="none" w:sz="0" w:space="0" w:color="auto"/>
            <w:left w:val="none" w:sz="0" w:space="0" w:color="auto"/>
            <w:bottom w:val="none" w:sz="0" w:space="0" w:color="auto"/>
            <w:right w:val="none" w:sz="0" w:space="0" w:color="auto"/>
          </w:divBdr>
        </w:div>
        <w:div w:id="246697195">
          <w:marLeft w:val="0"/>
          <w:marRight w:val="0"/>
          <w:marTop w:val="0"/>
          <w:marBottom w:val="0"/>
          <w:divBdr>
            <w:top w:val="none" w:sz="0" w:space="0" w:color="auto"/>
            <w:left w:val="none" w:sz="0" w:space="0" w:color="auto"/>
            <w:bottom w:val="none" w:sz="0" w:space="0" w:color="auto"/>
            <w:right w:val="none" w:sz="0" w:space="0" w:color="auto"/>
          </w:divBdr>
        </w:div>
        <w:div w:id="1604415284">
          <w:marLeft w:val="0"/>
          <w:marRight w:val="0"/>
          <w:marTop w:val="0"/>
          <w:marBottom w:val="0"/>
          <w:divBdr>
            <w:top w:val="none" w:sz="0" w:space="0" w:color="auto"/>
            <w:left w:val="none" w:sz="0" w:space="0" w:color="auto"/>
            <w:bottom w:val="none" w:sz="0" w:space="0" w:color="auto"/>
            <w:right w:val="none" w:sz="0" w:space="0" w:color="auto"/>
          </w:divBdr>
        </w:div>
        <w:div w:id="1288462822">
          <w:marLeft w:val="0"/>
          <w:marRight w:val="0"/>
          <w:marTop w:val="0"/>
          <w:marBottom w:val="0"/>
          <w:divBdr>
            <w:top w:val="none" w:sz="0" w:space="0" w:color="auto"/>
            <w:left w:val="none" w:sz="0" w:space="0" w:color="auto"/>
            <w:bottom w:val="none" w:sz="0" w:space="0" w:color="auto"/>
            <w:right w:val="none" w:sz="0" w:space="0" w:color="auto"/>
          </w:divBdr>
        </w:div>
        <w:div w:id="1184904346">
          <w:marLeft w:val="0"/>
          <w:marRight w:val="0"/>
          <w:marTop w:val="0"/>
          <w:marBottom w:val="0"/>
          <w:divBdr>
            <w:top w:val="none" w:sz="0" w:space="0" w:color="auto"/>
            <w:left w:val="none" w:sz="0" w:space="0" w:color="auto"/>
            <w:bottom w:val="none" w:sz="0" w:space="0" w:color="auto"/>
            <w:right w:val="none" w:sz="0" w:space="0" w:color="auto"/>
          </w:divBdr>
        </w:div>
        <w:div w:id="368527324">
          <w:marLeft w:val="0"/>
          <w:marRight w:val="0"/>
          <w:marTop w:val="0"/>
          <w:marBottom w:val="0"/>
          <w:divBdr>
            <w:top w:val="none" w:sz="0" w:space="0" w:color="auto"/>
            <w:left w:val="none" w:sz="0" w:space="0" w:color="auto"/>
            <w:bottom w:val="none" w:sz="0" w:space="0" w:color="auto"/>
            <w:right w:val="none" w:sz="0" w:space="0" w:color="auto"/>
          </w:divBdr>
        </w:div>
        <w:div w:id="1491631364">
          <w:marLeft w:val="0"/>
          <w:marRight w:val="0"/>
          <w:marTop w:val="0"/>
          <w:marBottom w:val="0"/>
          <w:divBdr>
            <w:top w:val="none" w:sz="0" w:space="0" w:color="auto"/>
            <w:left w:val="none" w:sz="0" w:space="0" w:color="auto"/>
            <w:bottom w:val="none" w:sz="0" w:space="0" w:color="auto"/>
            <w:right w:val="none" w:sz="0" w:space="0" w:color="auto"/>
          </w:divBdr>
        </w:div>
        <w:div w:id="918637937">
          <w:marLeft w:val="0"/>
          <w:marRight w:val="0"/>
          <w:marTop w:val="0"/>
          <w:marBottom w:val="0"/>
          <w:divBdr>
            <w:top w:val="none" w:sz="0" w:space="0" w:color="auto"/>
            <w:left w:val="none" w:sz="0" w:space="0" w:color="auto"/>
            <w:bottom w:val="none" w:sz="0" w:space="0" w:color="auto"/>
            <w:right w:val="none" w:sz="0" w:space="0" w:color="auto"/>
          </w:divBdr>
        </w:div>
        <w:div w:id="2097819575">
          <w:marLeft w:val="0"/>
          <w:marRight w:val="0"/>
          <w:marTop w:val="0"/>
          <w:marBottom w:val="0"/>
          <w:divBdr>
            <w:top w:val="none" w:sz="0" w:space="0" w:color="auto"/>
            <w:left w:val="none" w:sz="0" w:space="0" w:color="auto"/>
            <w:bottom w:val="none" w:sz="0" w:space="0" w:color="auto"/>
            <w:right w:val="none" w:sz="0" w:space="0" w:color="auto"/>
          </w:divBdr>
        </w:div>
      </w:divsChild>
    </w:div>
    <w:div w:id="581573216">
      <w:bodyDiv w:val="1"/>
      <w:marLeft w:val="0"/>
      <w:marRight w:val="0"/>
      <w:marTop w:val="0"/>
      <w:marBottom w:val="0"/>
      <w:divBdr>
        <w:top w:val="none" w:sz="0" w:space="0" w:color="auto"/>
        <w:left w:val="none" w:sz="0" w:space="0" w:color="auto"/>
        <w:bottom w:val="none" w:sz="0" w:space="0" w:color="auto"/>
        <w:right w:val="none" w:sz="0" w:space="0" w:color="auto"/>
      </w:divBdr>
    </w:div>
    <w:div w:id="596065420">
      <w:bodyDiv w:val="1"/>
      <w:marLeft w:val="0"/>
      <w:marRight w:val="0"/>
      <w:marTop w:val="0"/>
      <w:marBottom w:val="0"/>
      <w:divBdr>
        <w:top w:val="none" w:sz="0" w:space="0" w:color="auto"/>
        <w:left w:val="none" w:sz="0" w:space="0" w:color="auto"/>
        <w:bottom w:val="none" w:sz="0" w:space="0" w:color="auto"/>
        <w:right w:val="none" w:sz="0" w:space="0" w:color="auto"/>
      </w:divBdr>
    </w:div>
    <w:div w:id="598294406">
      <w:bodyDiv w:val="1"/>
      <w:marLeft w:val="0"/>
      <w:marRight w:val="0"/>
      <w:marTop w:val="0"/>
      <w:marBottom w:val="0"/>
      <w:divBdr>
        <w:top w:val="none" w:sz="0" w:space="0" w:color="auto"/>
        <w:left w:val="none" w:sz="0" w:space="0" w:color="auto"/>
        <w:bottom w:val="none" w:sz="0" w:space="0" w:color="auto"/>
        <w:right w:val="none" w:sz="0" w:space="0" w:color="auto"/>
      </w:divBdr>
    </w:div>
    <w:div w:id="618149105">
      <w:bodyDiv w:val="1"/>
      <w:marLeft w:val="0"/>
      <w:marRight w:val="0"/>
      <w:marTop w:val="0"/>
      <w:marBottom w:val="0"/>
      <w:divBdr>
        <w:top w:val="none" w:sz="0" w:space="0" w:color="auto"/>
        <w:left w:val="none" w:sz="0" w:space="0" w:color="auto"/>
        <w:bottom w:val="none" w:sz="0" w:space="0" w:color="auto"/>
        <w:right w:val="none" w:sz="0" w:space="0" w:color="auto"/>
      </w:divBdr>
      <w:divsChild>
        <w:div w:id="430395168">
          <w:marLeft w:val="0"/>
          <w:marRight w:val="0"/>
          <w:marTop w:val="0"/>
          <w:marBottom w:val="0"/>
          <w:divBdr>
            <w:top w:val="none" w:sz="0" w:space="0" w:color="auto"/>
            <w:left w:val="none" w:sz="0" w:space="0" w:color="auto"/>
            <w:bottom w:val="none" w:sz="0" w:space="0" w:color="auto"/>
            <w:right w:val="none" w:sz="0" w:space="0" w:color="auto"/>
          </w:divBdr>
        </w:div>
        <w:div w:id="505829862">
          <w:marLeft w:val="0"/>
          <w:marRight w:val="0"/>
          <w:marTop w:val="0"/>
          <w:marBottom w:val="0"/>
          <w:divBdr>
            <w:top w:val="none" w:sz="0" w:space="0" w:color="auto"/>
            <w:left w:val="none" w:sz="0" w:space="0" w:color="auto"/>
            <w:bottom w:val="none" w:sz="0" w:space="0" w:color="auto"/>
            <w:right w:val="none" w:sz="0" w:space="0" w:color="auto"/>
          </w:divBdr>
        </w:div>
        <w:div w:id="1958021133">
          <w:marLeft w:val="0"/>
          <w:marRight w:val="0"/>
          <w:marTop w:val="0"/>
          <w:marBottom w:val="0"/>
          <w:divBdr>
            <w:top w:val="none" w:sz="0" w:space="0" w:color="auto"/>
            <w:left w:val="none" w:sz="0" w:space="0" w:color="auto"/>
            <w:bottom w:val="none" w:sz="0" w:space="0" w:color="auto"/>
            <w:right w:val="none" w:sz="0" w:space="0" w:color="auto"/>
          </w:divBdr>
        </w:div>
        <w:div w:id="1505394241">
          <w:marLeft w:val="0"/>
          <w:marRight w:val="0"/>
          <w:marTop w:val="0"/>
          <w:marBottom w:val="0"/>
          <w:divBdr>
            <w:top w:val="none" w:sz="0" w:space="0" w:color="auto"/>
            <w:left w:val="none" w:sz="0" w:space="0" w:color="auto"/>
            <w:bottom w:val="none" w:sz="0" w:space="0" w:color="auto"/>
            <w:right w:val="none" w:sz="0" w:space="0" w:color="auto"/>
          </w:divBdr>
        </w:div>
      </w:divsChild>
    </w:div>
    <w:div w:id="633677562">
      <w:bodyDiv w:val="1"/>
      <w:marLeft w:val="0"/>
      <w:marRight w:val="0"/>
      <w:marTop w:val="0"/>
      <w:marBottom w:val="0"/>
      <w:divBdr>
        <w:top w:val="none" w:sz="0" w:space="0" w:color="auto"/>
        <w:left w:val="none" w:sz="0" w:space="0" w:color="auto"/>
        <w:bottom w:val="none" w:sz="0" w:space="0" w:color="auto"/>
        <w:right w:val="none" w:sz="0" w:space="0" w:color="auto"/>
      </w:divBdr>
    </w:div>
    <w:div w:id="642122857">
      <w:bodyDiv w:val="1"/>
      <w:marLeft w:val="0"/>
      <w:marRight w:val="0"/>
      <w:marTop w:val="0"/>
      <w:marBottom w:val="0"/>
      <w:divBdr>
        <w:top w:val="none" w:sz="0" w:space="0" w:color="auto"/>
        <w:left w:val="none" w:sz="0" w:space="0" w:color="auto"/>
        <w:bottom w:val="none" w:sz="0" w:space="0" w:color="auto"/>
        <w:right w:val="none" w:sz="0" w:space="0" w:color="auto"/>
      </w:divBdr>
    </w:div>
    <w:div w:id="643775407">
      <w:bodyDiv w:val="1"/>
      <w:marLeft w:val="0"/>
      <w:marRight w:val="0"/>
      <w:marTop w:val="0"/>
      <w:marBottom w:val="0"/>
      <w:divBdr>
        <w:top w:val="none" w:sz="0" w:space="0" w:color="auto"/>
        <w:left w:val="none" w:sz="0" w:space="0" w:color="auto"/>
        <w:bottom w:val="none" w:sz="0" w:space="0" w:color="auto"/>
        <w:right w:val="none" w:sz="0" w:space="0" w:color="auto"/>
      </w:divBdr>
    </w:div>
    <w:div w:id="645859863">
      <w:bodyDiv w:val="1"/>
      <w:marLeft w:val="0"/>
      <w:marRight w:val="0"/>
      <w:marTop w:val="0"/>
      <w:marBottom w:val="0"/>
      <w:divBdr>
        <w:top w:val="none" w:sz="0" w:space="0" w:color="auto"/>
        <w:left w:val="none" w:sz="0" w:space="0" w:color="auto"/>
        <w:bottom w:val="none" w:sz="0" w:space="0" w:color="auto"/>
        <w:right w:val="none" w:sz="0" w:space="0" w:color="auto"/>
      </w:divBdr>
    </w:div>
    <w:div w:id="655495122">
      <w:bodyDiv w:val="1"/>
      <w:marLeft w:val="0"/>
      <w:marRight w:val="0"/>
      <w:marTop w:val="0"/>
      <w:marBottom w:val="0"/>
      <w:divBdr>
        <w:top w:val="none" w:sz="0" w:space="0" w:color="auto"/>
        <w:left w:val="none" w:sz="0" w:space="0" w:color="auto"/>
        <w:bottom w:val="none" w:sz="0" w:space="0" w:color="auto"/>
        <w:right w:val="none" w:sz="0" w:space="0" w:color="auto"/>
      </w:divBdr>
    </w:div>
    <w:div w:id="683820172">
      <w:bodyDiv w:val="1"/>
      <w:marLeft w:val="0"/>
      <w:marRight w:val="0"/>
      <w:marTop w:val="0"/>
      <w:marBottom w:val="0"/>
      <w:divBdr>
        <w:top w:val="none" w:sz="0" w:space="0" w:color="auto"/>
        <w:left w:val="none" w:sz="0" w:space="0" w:color="auto"/>
        <w:bottom w:val="none" w:sz="0" w:space="0" w:color="auto"/>
        <w:right w:val="none" w:sz="0" w:space="0" w:color="auto"/>
      </w:divBdr>
    </w:div>
    <w:div w:id="688260902">
      <w:bodyDiv w:val="1"/>
      <w:marLeft w:val="0"/>
      <w:marRight w:val="0"/>
      <w:marTop w:val="0"/>
      <w:marBottom w:val="0"/>
      <w:divBdr>
        <w:top w:val="none" w:sz="0" w:space="0" w:color="auto"/>
        <w:left w:val="none" w:sz="0" w:space="0" w:color="auto"/>
        <w:bottom w:val="none" w:sz="0" w:space="0" w:color="auto"/>
        <w:right w:val="none" w:sz="0" w:space="0" w:color="auto"/>
      </w:divBdr>
    </w:div>
    <w:div w:id="707218106">
      <w:bodyDiv w:val="1"/>
      <w:marLeft w:val="0"/>
      <w:marRight w:val="0"/>
      <w:marTop w:val="0"/>
      <w:marBottom w:val="0"/>
      <w:divBdr>
        <w:top w:val="none" w:sz="0" w:space="0" w:color="auto"/>
        <w:left w:val="none" w:sz="0" w:space="0" w:color="auto"/>
        <w:bottom w:val="none" w:sz="0" w:space="0" w:color="auto"/>
        <w:right w:val="none" w:sz="0" w:space="0" w:color="auto"/>
      </w:divBdr>
    </w:div>
    <w:div w:id="765883399">
      <w:bodyDiv w:val="1"/>
      <w:marLeft w:val="0"/>
      <w:marRight w:val="0"/>
      <w:marTop w:val="0"/>
      <w:marBottom w:val="0"/>
      <w:divBdr>
        <w:top w:val="none" w:sz="0" w:space="0" w:color="auto"/>
        <w:left w:val="none" w:sz="0" w:space="0" w:color="auto"/>
        <w:bottom w:val="none" w:sz="0" w:space="0" w:color="auto"/>
        <w:right w:val="none" w:sz="0" w:space="0" w:color="auto"/>
      </w:divBdr>
    </w:div>
    <w:div w:id="766729375">
      <w:bodyDiv w:val="1"/>
      <w:marLeft w:val="0"/>
      <w:marRight w:val="0"/>
      <w:marTop w:val="0"/>
      <w:marBottom w:val="0"/>
      <w:divBdr>
        <w:top w:val="none" w:sz="0" w:space="0" w:color="auto"/>
        <w:left w:val="none" w:sz="0" w:space="0" w:color="auto"/>
        <w:bottom w:val="none" w:sz="0" w:space="0" w:color="auto"/>
        <w:right w:val="none" w:sz="0" w:space="0" w:color="auto"/>
      </w:divBdr>
    </w:div>
    <w:div w:id="779573423">
      <w:bodyDiv w:val="1"/>
      <w:marLeft w:val="0"/>
      <w:marRight w:val="0"/>
      <w:marTop w:val="0"/>
      <w:marBottom w:val="0"/>
      <w:divBdr>
        <w:top w:val="none" w:sz="0" w:space="0" w:color="auto"/>
        <w:left w:val="none" w:sz="0" w:space="0" w:color="auto"/>
        <w:bottom w:val="none" w:sz="0" w:space="0" w:color="auto"/>
        <w:right w:val="none" w:sz="0" w:space="0" w:color="auto"/>
      </w:divBdr>
      <w:divsChild>
        <w:div w:id="1490052153">
          <w:marLeft w:val="0"/>
          <w:marRight w:val="0"/>
          <w:marTop w:val="0"/>
          <w:marBottom w:val="0"/>
          <w:divBdr>
            <w:top w:val="none" w:sz="0" w:space="0" w:color="auto"/>
            <w:left w:val="none" w:sz="0" w:space="0" w:color="auto"/>
            <w:bottom w:val="none" w:sz="0" w:space="0" w:color="auto"/>
            <w:right w:val="none" w:sz="0" w:space="0" w:color="auto"/>
          </w:divBdr>
        </w:div>
        <w:div w:id="1950819602">
          <w:marLeft w:val="0"/>
          <w:marRight w:val="0"/>
          <w:marTop w:val="0"/>
          <w:marBottom w:val="0"/>
          <w:divBdr>
            <w:top w:val="none" w:sz="0" w:space="0" w:color="auto"/>
            <w:left w:val="none" w:sz="0" w:space="0" w:color="auto"/>
            <w:bottom w:val="none" w:sz="0" w:space="0" w:color="auto"/>
            <w:right w:val="none" w:sz="0" w:space="0" w:color="auto"/>
          </w:divBdr>
        </w:div>
      </w:divsChild>
    </w:div>
    <w:div w:id="801267306">
      <w:bodyDiv w:val="1"/>
      <w:marLeft w:val="0"/>
      <w:marRight w:val="0"/>
      <w:marTop w:val="0"/>
      <w:marBottom w:val="0"/>
      <w:divBdr>
        <w:top w:val="none" w:sz="0" w:space="0" w:color="auto"/>
        <w:left w:val="none" w:sz="0" w:space="0" w:color="auto"/>
        <w:bottom w:val="none" w:sz="0" w:space="0" w:color="auto"/>
        <w:right w:val="none" w:sz="0" w:space="0" w:color="auto"/>
      </w:divBdr>
    </w:div>
    <w:div w:id="817037429">
      <w:bodyDiv w:val="1"/>
      <w:marLeft w:val="0"/>
      <w:marRight w:val="0"/>
      <w:marTop w:val="0"/>
      <w:marBottom w:val="0"/>
      <w:divBdr>
        <w:top w:val="none" w:sz="0" w:space="0" w:color="auto"/>
        <w:left w:val="none" w:sz="0" w:space="0" w:color="auto"/>
        <w:bottom w:val="none" w:sz="0" w:space="0" w:color="auto"/>
        <w:right w:val="none" w:sz="0" w:space="0" w:color="auto"/>
      </w:divBdr>
    </w:div>
    <w:div w:id="860365063">
      <w:bodyDiv w:val="1"/>
      <w:marLeft w:val="0"/>
      <w:marRight w:val="0"/>
      <w:marTop w:val="0"/>
      <w:marBottom w:val="0"/>
      <w:divBdr>
        <w:top w:val="none" w:sz="0" w:space="0" w:color="auto"/>
        <w:left w:val="none" w:sz="0" w:space="0" w:color="auto"/>
        <w:bottom w:val="none" w:sz="0" w:space="0" w:color="auto"/>
        <w:right w:val="none" w:sz="0" w:space="0" w:color="auto"/>
      </w:divBdr>
    </w:div>
    <w:div w:id="934559098">
      <w:bodyDiv w:val="1"/>
      <w:marLeft w:val="0"/>
      <w:marRight w:val="0"/>
      <w:marTop w:val="0"/>
      <w:marBottom w:val="0"/>
      <w:divBdr>
        <w:top w:val="none" w:sz="0" w:space="0" w:color="auto"/>
        <w:left w:val="none" w:sz="0" w:space="0" w:color="auto"/>
        <w:bottom w:val="none" w:sz="0" w:space="0" w:color="auto"/>
        <w:right w:val="none" w:sz="0" w:space="0" w:color="auto"/>
      </w:divBdr>
      <w:divsChild>
        <w:div w:id="34700423">
          <w:marLeft w:val="0"/>
          <w:marRight w:val="0"/>
          <w:marTop w:val="0"/>
          <w:marBottom w:val="0"/>
          <w:divBdr>
            <w:top w:val="none" w:sz="0" w:space="0" w:color="auto"/>
            <w:left w:val="none" w:sz="0" w:space="0" w:color="auto"/>
            <w:bottom w:val="none" w:sz="0" w:space="0" w:color="auto"/>
            <w:right w:val="none" w:sz="0" w:space="0" w:color="auto"/>
          </w:divBdr>
        </w:div>
        <w:div w:id="1683509282">
          <w:marLeft w:val="0"/>
          <w:marRight w:val="0"/>
          <w:marTop w:val="0"/>
          <w:marBottom w:val="0"/>
          <w:divBdr>
            <w:top w:val="none" w:sz="0" w:space="0" w:color="auto"/>
            <w:left w:val="none" w:sz="0" w:space="0" w:color="auto"/>
            <w:bottom w:val="none" w:sz="0" w:space="0" w:color="auto"/>
            <w:right w:val="none" w:sz="0" w:space="0" w:color="auto"/>
          </w:divBdr>
        </w:div>
      </w:divsChild>
    </w:div>
    <w:div w:id="958335966">
      <w:bodyDiv w:val="1"/>
      <w:marLeft w:val="0"/>
      <w:marRight w:val="0"/>
      <w:marTop w:val="0"/>
      <w:marBottom w:val="0"/>
      <w:divBdr>
        <w:top w:val="none" w:sz="0" w:space="0" w:color="auto"/>
        <w:left w:val="none" w:sz="0" w:space="0" w:color="auto"/>
        <w:bottom w:val="none" w:sz="0" w:space="0" w:color="auto"/>
        <w:right w:val="none" w:sz="0" w:space="0" w:color="auto"/>
      </w:divBdr>
    </w:div>
    <w:div w:id="1017998110">
      <w:bodyDiv w:val="1"/>
      <w:marLeft w:val="0"/>
      <w:marRight w:val="0"/>
      <w:marTop w:val="0"/>
      <w:marBottom w:val="0"/>
      <w:divBdr>
        <w:top w:val="none" w:sz="0" w:space="0" w:color="auto"/>
        <w:left w:val="none" w:sz="0" w:space="0" w:color="auto"/>
        <w:bottom w:val="none" w:sz="0" w:space="0" w:color="auto"/>
        <w:right w:val="none" w:sz="0" w:space="0" w:color="auto"/>
      </w:divBdr>
      <w:divsChild>
        <w:div w:id="1169909273">
          <w:marLeft w:val="0"/>
          <w:marRight w:val="0"/>
          <w:marTop w:val="0"/>
          <w:marBottom w:val="0"/>
          <w:divBdr>
            <w:top w:val="none" w:sz="0" w:space="0" w:color="auto"/>
            <w:left w:val="none" w:sz="0" w:space="0" w:color="auto"/>
            <w:bottom w:val="none" w:sz="0" w:space="0" w:color="auto"/>
            <w:right w:val="none" w:sz="0" w:space="0" w:color="auto"/>
          </w:divBdr>
        </w:div>
        <w:div w:id="62266952">
          <w:marLeft w:val="0"/>
          <w:marRight w:val="0"/>
          <w:marTop w:val="0"/>
          <w:marBottom w:val="0"/>
          <w:divBdr>
            <w:top w:val="none" w:sz="0" w:space="0" w:color="auto"/>
            <w:left w:val="none" w:sz="0" w:space="0" w:color="auto"/>
            <w:bottom w:val="none" w:sz="0" w:space="0" w:color="auto"/>
            <w:right w:val="none" w:sz="0" w:space="0" w:color="auto"/>
          </w:divBdr>
        </w:div>
      </w:divsChild>
    </w:div>
    <w:div w:id="1126242376">
      <w:bodyDiv w:val="1"/>
      <w:marLeft w:val="0"/>
      <w:marRight w:val="0"/>
      <w:marTop w:val="0"/>
      <w:marBottom w:val="0"/>
      <w:divBdr>
        <w:top w:val="none" w:sz="0" w:space="0" w:color="auto"/>
        <w:left w:val="none" w:sz="0" w:space="0" w:color="auto"/>
        <w:bottom w:val="none" w:sz="0" w:space="0" w:color="auto"/>
        <w:right w:val="none" w:sz="0" w:space="0" w:color="auto"/>
      </w:divBdr>
    </w:div>
    <w:div w:id="1174880260">
      <w:bodyDiv w:val="1"/>
      <w:marLeft w:val="0"/>
      <w:marRight w:val="0"/>
      <w:marTop w:val="0"/>
      <w:marBottom w:val="0"/>
      <w:divBdr>
        <w:top w:val="none" w:sz="0" w:space="0" w:color="auto"/>
        <w:left w:val="none" w:sz="0" w:space="0" w:color="auto"/>
        <w:bottom w:val="none" w:sz="0" w:space="0" w:color="auto"/>
        <w:right w:val="none" w:sz="0" w:space="0" w:color="auto"/>
      </w:divBdr>
      <w:divsChild>
        <w:div w:id="29229712">
          <w:marLeft w:val="0"/>
          <w:marRight w:val="0"/>
          <w:marTop w:val="0"/>
          <w:marBottom w:val="0"/>
          <w:divBdr>
            <w:top w:val="none" w:sz="0" w:space="0" w:color="auto"/>
            <w:left w:val="none" w:sz="0" w:space="0" w:color="auto"/>
            <w:bottom w:val="none" w:sz="0" w:space="0" w:color="auto"/>
            <w:right w:val="none" w:sz="0" w:space="0" w:color="auto"/>
          </w:divBdr>
        </w:div>
        <w:div w:id="1580749757">
          <w:marLeft w:val="0"/>
          <w:marRight w:val="0"/>
          <w:marTop w:val="0"/>
          <w:marBottom w:val="0"/>
          <w:divBdr>
            <w:top w:val="none" w:sz="0" w:space="0" w:color="auto"/>
            <w:left w:val="none" w:sz="0" w:space="0" w:color="auto"/>
            <w:bottom w:val="none" w:sz="0" w:space="0" w:color="auto"/>
            <w:right w:val="none" w:sz="0" w:space="0" w:color="auto"/>
          </w:divBdr>
        </w:div>
        <w:div w:id="593510658">
          <w:marLeft w:val="0"/>
          <w:marRight w:val="0"/>
          <w:marTop w:val="0"/>
          <w:marBottom w:val="0"/>
          <w:divBdr>
            <w:top w:val="none" w:sz="0" w:space="0" w:color="auto"/>
            <w:left w:val="none" w:sz="0" w:space="0" w:color="auto"/>
            <w:bottom w:val="none" w:sz="0" w:space="0" w:color="auto"/>
            <w:right w:val="none" w:sz="0" w:space="0" w:color="auto"/>
          </w:divBdr>
        </w:div>
        <w:div w:id="2103915606">
          <w:marLeft w:val="0"/>
          <w:marRight w:val="0"/>
          <w:marTop w:val="0"/>
          <w:marBottom w:val="0"/>
          <w:divBdr>
            <w:top w:val="none" w:sz="0" w:space="0" w:color="auto"/>
            <w:left w:val="none" w:sz="0" w:space="0" w:color="auto"/>
            <w:bottom w:val="none" w:sz="0" w:space="0" w:color="auto"/>
            <w:right w:val="none" w:sz="0" w:space="0" w:color="auto"/>
          </w:divBdr>
        </w:div>
        <w:div w:id="1809009357">
          <w:marLeft w:val="0"/>
          <w:marRight w:val="0"/>
          <w:marTop w:val="0"/>
          <w:marBottom w:val="160"/>
          <w:divBdr>
            <w:top w:val="none" w:sz="0" w:space="0" w:color="auto"/>
            <w:left w:val="none" w:sz="0" w:space="0" w:color="auto"/>
            <w:bottom w:val="none" w:sz="0" w:space="0" w:color="auto"/>
            <w:right w:val="none" w:sz="0" w:space="0" w:color="auto"/>
          </w:divBdr>
        </w:div>
      </w:divsChild>
    </w:div>
    <w:div w:id="1207375712">
      <w:bodyDiv w:val="1"/>
      <w:marLeft w:val="0"/>
      <w:marRight w:val="0"/>
      <w:marTop w:val="0"/>
      <w:marBottom w:val="0"/>
      <w:divBdr>
        <w:top w:val="none" w:sz="0" w:space="0" w:color="auto"/>
        <w:left w:val="none" w:sz="0" w:space="0" w:color="auto"/>
        <w:bottom w:val="none" w:sz="0" w:space="0" w:color="auto"/>
        <w:right w:val="none" w:sz="0" w:space="0" w:color="auto"/>
      </w:divBdr>
    </w:div>
    <w:div w:id="1268539447">
      <w:bodyDiv w:val="1"/>
      <w:marLeft w:val="0"/>
      <w:marRight w:val="0"/>
      <w:marTop w:val="0"/>
      <w:marBottom w:val="0"/>
      <w:divBdr>
        <w:top w:val="none" w:sz="0" w:space="0" w:color="auto"/>
        <w:left w:val="none" w:sz="0" w:space="0" w:color="auto"/>
        <w:bottom w:val="none" w:sz="0" w:space="0" w:color="auto"/>
        <w:right w:val="none" w:sz="0" w:space="0" w:color="auto"/>
      </w:divBdr>
    </w:div>
    <w:div w:id="1316911143">
      <w:bodyDiv w:val="1"/>
      <w:marLeft w:val="0"/>
      <w:marRight w:val="0"/>
      <w:marTop w:val="0"/>
      <w:marBottom w:val="0"/>
      <w:divBdr>
        <w:top w:val="none" w:sz="0" w:space="0" w:color="auto"/>
        <w:left w:val="none" w:sz="0" w:space="0" w:color="auto"/>
        <w:bottom w:val="none" w:sz="0" w:space="0" w:color="auto"/>
        <w:right w:val="none" w:sz="0" w:space="0" w:color="auto"/>
      </w:divBdr>
    </w:div>
    <w:div w:id="1355613970">
      <w:bodyDiv w:val="1"/>
      <w:marLeft w:val="0"/>
      <w:marRight w:val="0"/>
      <w:marTop w:val="0"/>
      <w:marBottom w:val="0"/>
      <w:divBdr>
        <w:top w:val="none" w:sz="0" w:space="0" w:color="auto"/>
        <w:left w:val="none" w:sz="0" w:space="0" w:color="auto"/>
        <w:bottom w:val="none" w:sz="0" w:space="0" w:color="auto"/>
        <w:right w:val="none" w:sz="0" w:space="0" w:color="auto"/>
      </w:divBdr>
      <w:divsChild>
        <w:div w:id="943539858">
          <w:marLeft w:val="0"/>
          <w:marRight w:val="0"/>
          <w:marTop w:val="0"/>
          <w:marBottom w:val="0"/>
          <w:divBdr>
            <w:top w:val="none" w:sz="0" w:space="0" w:color="auto"/>
            <w:left w:val="none" w:sz="0" w:space="0" w:color="auto"/>
            <w:bottom w:val="none" w:sz="0" w:space="0" w:color="auto"/>
            <w:right w:val="none" w:sz="0" w:space="0" w:color="auto"/>
          </w:divBdr>
          <w:divsChild>
            <w:div w:id="993097278">
              <w:marLeft w:val="0"/>
              <w:marRight w:val="0"/>
              <w:marTop w:val="0"/>
              <w:marBottom w:val="0"/>
              <w:divBdr>
                <w:top w:val="none" w:sz="0" w:space="0" w:color="auto"/>
                <w:left w:val="none" w:sz="0" w:space="0" w:color="auto"/>
                <w:bottom w:val="none" w:sz="0" w:space="0" w:color="auto"/>
                <w:right w:val="none" w:sz="0" w:space="0" w:color="auto"/>
              </w:divBdr>
            </w:div>
            <w:div w:id="1136675917">
              <w:marLeft w:val="0"/>
              <w:marRight w:val="0"/>
              <w:marTop w:val="0"/>
              <w:marBottom w:val="0"/>
              <w:divBdr>
                <w:top w:val="none" w:sz="0" w:space="0" w:color="auto"/>
                <w:left w:val="none" w:sz="0" w:space="0" w:color="auto"/>
                <w:bottom w:val="none" w:sz="0" w:space="0" w:color="auto"/>
                <w:right w:val="none" w:sz="0" w:space="0" w:color="auto"/>
              </w:divBdr>
            </w:div>
          </w:divsChild>
        </w:div>
        <w:div w:id="1857424977">
          <w:marLeft w:val="0"/>
          <w:marRight w:val="0"/>
          <w:marTop w:val="0"/>
          <w:marBottom w:val="0"/>
          <w:divBdr>
            <w:top w:val="none" w:sz="0" w:space="0" w:color="auto"/>
            <w:left w:val="none" w:sz="0" w:space="0" w:color="auto"/>
            <w:bottom w:val="none" w:sz="0" w:space="0" w:color="auto"/>
            <w:right w:val="none" w:sz="0" w:space="0" w:color="auto"/>
          </w:divBdr>
        </w:div>
      </w:divsChild>
    </w:div>
    <w:div w:id="1379403254">
      <w:bodyDiv w:val="1"/>
      <w:marLeft w:val="0"/>
      <w:marRight w:val="0"/>
      <w:marTop w:val="0"/>
      <w:marBottom w:val="0"/>
      <w:divBdr>
        <w:top w:val="none" w:sz="0" w:space="0" w:color="auto"/>
        <w:left w:val="none" w:sz="0" w:space="0" w:color="auto"/>
        <w:bottom w:val="none" w:sz="0" w:space="0" w:color="auto"/>
        <w:right w:val="none" w:sz="0" w:space="0" w:color="auto"/>
      </w:divBdr>
    </w:div>
    <w:div w:id="1408457992">
      <w:bodyDiv w:val="1"/>
      <w:marLeft w:val="0"/>
      <w:marRight w:val="0"/>
      <w:marTop w:val="0"/>
      <w:marBottom w:val="0"/>
      <w:divBdr>
        <w:top w:val="none" w:sz="0" w:space="0" w:color="auto"/>
        <w:left w:val="none" w:sz="0" w:space="0" w:color="auto"/>
        <w:bottom w:val="none" w:sz="0" w:space="0" w:color="auto"/>
        <w:right w:val="none" w:sz="0" w:space="0" w:color="auto"/>
      </w:divBdr>
    </w:div>
    <w:div w:id="1474254901">
      <w:bodyDiv w:val="1"/>
      <w:marLeft w:val="0"/>
      <w:marRight w:val="0"/>
      <w:marTop w:val="0"/>
      <w:marBottom w:val="0"/>
      <w:divBdr>
        <w:top w:val="none" w:sz="0" w:space="0" w:color="auto"/>
        <w:left w:val="none" w:sz="0" w:space="0" w:color="auto"/>
        <w:bottom w:val="none" w:sz="0" w:space="0" w:color="auto"/>
        <w:right w:val="none" w:sz="0" w:space="0" w:color="auto"/>
      </w:divBdr>
    </w:div>
    <w:div w:id="1494448604">
      <w:bodyDiv w:val="1"/>
      <w:marLeft w:val="0"/>
      <w:marRight w:val="0"/>
      <w:marTop w:val="0"/>
      <w:marBottom w:val="0"/>
      <w:divBdr>
        <w:top w:val="none" w:sz="0" w:space="0" w:color="auto"/>
        <w:left w:val="none" w:sz="0" w:space="0" w:color="auto"/>
        <w:bottom w:val="none" w:sz="0" w:space="0" w:color="auto"/>
        <w:right w:val="none" w:sz="0" w:space="0" w:color="auto"/>
      </w:divBdr>
    </w:div>
    <w:div w:id="1573395859">
      <w:bodyDiv w:val="1"/>
      <w:marLeft w:val="0"/>
      <w:marRight w:val="0"/>
      <w:marTop w:val="0"/>
      <w:marBottom w:val="0"/>
      <w:divBdr>
        <w:top w:val="none" w:sz="0" w:space="0" w:color="auto"/>
        <w:left w:val="none" w:sz="0" w:space="0" w:color="auto"/>
        <w:bottom w:val="none" w:sz="0" w:space="0" w:color="auto"/>
        <w:right w:val="none" w:sz="0" w:space="0" w:color="auto"/>
      </w:divBdr>
      <w:divsChild>
        <w:div w:id="576088355">
          <w:marLeft w:val="0"/>
          <w:marRight w:val="0"/>
          <w:marTop w:val="0"/>
          <w:marBottom w:val="0"/>
          <w:divBdr>
            <w:top w:val="none" w:sz="0" w:space="0" w:color="auto"/>
            <w:left w:val="none" w:sz="0" w:space="0" w:color="auto"/>
            <w:bottom w:val="none" w:sz="0" w:space="0" w:color="auto"/>
            <w:right w:val="none" w:sz="0" w:space="0" w:color="auto"/>
          </w:divBdr>
        </w:div>
        <w:div w:id="402340116">
          <w:marLeft w:val="0"/>
          <w:marRight w:val="0"/>
          <w:marTop w:val="0"/>
          <w:marBottom w:val="0"/>
          <w:divBdr>
            <w:top w:val="none" w:sz="0" w:space="0" w:color="auto"/>
            <w:left w:val="none" w:sz="0" w:space="0" w:color="auto"/>
            <w:bottom w:val="none" w:sz="0" w:space="0" w:color="auto"/>
            <w:right w:val="none" w:sz="0" w:space="0" w:color="auto"/>
          </w:divBdr>
        </w:div>
        <w:div w:id="1482194200">
          <w:marLeft w:val="0"/>
          <w:marRight w:val="0"/>
          <w:marTop w:val="0"/>
          <w:marBottom w:val="0"/>
          <w:divBdr>
            <w:top w:val="none" w:sz="0" w:space="0" w:color="auto"/>
            <w:left w:val="none" w:sz="0" w:space="0" w:color="auto"/>
            <w:bottom w:val="none" w:sz="0" w:space="0" w:color="auto"/>
            <w:right w:val="none" w:sz="0" w:space="0" w:color="auto"/>
          </w:divBdr>
        </w:div>
        <w:div w:id="868683623">
          <w:marLeft w:val="0"/>
          <w:marRight w:val="0"/>
          <w:marTop w:val="0"/>
          <w:marBottom w:val="0"/>
          <w:divBdr>
            <w:top w:val="none" w:sz="0" w:space="0" w:color="auto"/>
            <w:left w:val="none" w:sz="0" w:space="0" w:color="auto"/>
            <w:bottom w:val="none" w:sz="0" w:space="0" w:color="auto"/>
            <w:right w:val="none" w:sz="0" w:space="0" w:color="auto"/>
          </w:divBdr>
        </w:div>
        <w:div w:id="1724408201">
          <w:marLeft w:val="0"/>
          <w:marRight w:val="0"/>
          <w:marTop w:val="0"/>
          <w:marBottom w:val="160"/>
          <w:divBdr>
            <w:top w:val="none" w:sz="0" w:space="0" w:color="auto"/>
            <w:left w:val="none" w:sz="0" w:space="0" w:color="auto"/>
            <w:bottom w:val="none" w:sz="0" w:space="0" w:color="auto"/>
            <w:right w:val="none" w:sz="0" w:space="0" w:color="auto"/>
          </w:divBdr>
        </w:div>
      </w:divsChild>
    </w:div>
    <w:div w:id="1582834176">
      <w:bodyDiv w:val="1"/>
      <w:marLeft w:val="0"/>
      <w:marRight w:val="0"/>
      <w:marTop w:val="0"/>
      <w:marBottom w:val="0"/>
      <w:divBdr>
        <w:top w:val="none" w:sz="0" w:space="0" w:color="auto"/>
        <w:left w:val="none" w:sz="0" w:space="0" w:color="auto"/>
        <w:bottom w:val="none" w:sz="0" w:space="0" w:color="auto"/>
        <w:right w:val="none" w:sz="0" w:space="0" w:color="auto"/>
      </w:divBdr>
    </w:div>
    <w:div w:id="1588537909">
      <w:bodyDiv w:val="1"/>
      <w:marLeft w:val="0"/>
      <w:marRight w:val="0"/>
      <w:marTop w:val="0"/>
      <w:marBottom w:val="0"/>
      <w:divBdr>
        <w:top w:val="none" w:sz="0" w:space="0" w:color="auto"/>
        <w:left w:val="none" w:sz="0" w:space="0" w:color="auto"/>
        <w:bottom w:val="none" w:sz="0" w:space="0" w:color="auto"/>
        <w:right w:val="none" w:sz="0" w:space="0" w:color="auto"/>
      </w:divBdr>
    </w:div>
    <w:div w:id="1679889487">
      <w:bodyDiv w:val="1"/>
      <w:marLeft w:val="0"/>
      <w:marRight w:val="0"/>
      <w:marTop w:val="0"/>
      <w:marBottom w:val="0"/>
      <w:divBdr>
        <w:top w:val="none" w:sz="0" w:space="0" w:color="auto"/>
        <w:left w:val="none" w:sz="0" w:space="0" w:color="auto"/>
        <w:bottom w:val="none" w:sz="0" w:space="0" w:color="auto"/>
        <w:right w:val="none" w:sz="0" w:space="0" w:color="auto"/>
      </w:divBdr>
    </w:div>
    <w:div w:id="1765805636">
      <w:bodyDiv w:val="1"/>
      <w:marLeft w:val="0"/>
      <w:marRight w:val="0"/>
      <w:marTop w:val="0"/>
      <w:marBottom w:val="0"/>
      <w:divBdr>
        <w:top w:val="none" w:sz="0" w:space="0" w:color="auto"/>
        <w:left w:val="none" w:sz="0" w:space="0" w:color="auto"/>
        <w:bottom w:val="none" w:sz="0" w:space="0" w:color="auto"/>
        <w:right w:val="none" w:sz="0" w:space="0" w:color="auto"/>
      </w:divBdr>
    </w:div>
    <w:div w:id="1822261108">
      <w:bodyDiv w:val="1"/>
      <w:marLeft w:val="0"/>
      <w:marRight w:val="0"/>
      <w:marTop w:val="0"/>
      <w:marBottom w:val="0"/>
      <w:divBdr>
        <w:top w:val="none" w:sz="0" w:space="0" w:color="auto"/>
        <w:left w:val="none" w:sz="0" w:space="0" w:color="auto"/>
        <w:bottom w:val="none" w:sz="0" w:space="0" w:color="auto"/>
        <w:right w:val="none" w:sz="0" w:space="0" w:color="auto"/>
      </w:divBdr>
      <w:divsChild>
        <w:div w:id="704067113">
          <w:marLeft w:val="0"/>
          <w:marRight w:val="0"/>
          <w:marTop w:val="0"/>
          <w:marBottom w:val="0"/>
          <w:divBdr>
            <w:top w:val="none" w:sz="0" w:space="0" w:color="auto"/>
            <w:left w:val="none" w:sz="0" w:space="0" w:color="auto"/>
            <w:bottom w:val="none" w:sz="0" w:space="0" w:color="auto"/>
            <w:right w:val="none" w:sz="0" w:space="0" w:color="auto"/>
          </w:divBdr>
          <w:divsChild>
            <w:div w:id="1398364050">
              <w:marLeft w:val="0"/>
              <w:marRight w:val="0"/>
              <w:marTop w:val="0"/>
              <w:marBottom w:val="0"/>
              <w:divBdr>
                <w:top w:val="none" w:sz="0" w:space="0" w:color="auto"/>
                <w:left w:val="none" w:sz="0" w:space="0" w:color="auto"/>
                <w:bottom w:val="none" w:sz="0" w:space="0" w:color="auto"/>
                <w:right w:val="none" w:sz="0" w:space="0" w:color="auto"/>
              </w:divBdr>
            </w:div>
          </w:divsChild>
        </w:div>
        <w:div w:id="583298879">
          <w:marLeft w:val="0"/>
          <w:marRight w:val="0"/>
          <w:marTop w:val="0"/>
          <w:marBottom w:val="0"/>
          <w:divBdr>
            <w:top w:val="none" w:sz="0" w:space="0" w:color="auto"/>
            <w:left w:val="none" w:sz="0" w:space="0" w:color="auto"/>
            <w:bottom w:val="none" w:sz="0" w:space="0" w:color="auto"/>
            <w:right w:val="none" w:sz="0" w:space="0" w:color="auto"/>
          </w:divBdr>
          <w:divsChild>
            <w:div w:id="1818719271">
              <w:marLeft w:val="0"/>
              <w:marRight w:val="0"/>
              <w:marTop w:val="0"/>
              <w:marBottom w:val="0"/>
              <w:divBdr>
                <w:top w:val="none" w:sz="0" w:space="0" w:color="auto"/>
                <w:left w:val="none" w:sz="0" w:space="0" w:color="auto"/>
                <w:bottom w:val="none" w:sz="0" w:space="0" w:color="auto"/>
                <w:right w:val="none" w:sz="0" w:space="0" w:color="auto"/>
              </w:divBdr>
              <w:divsChild>
                <w:div w:id="1964992620">
                  <w:marLeft w:val="0"/>
                  <w:marRight w:val="0"/>
                  <w:marTop w:val="0"/>
                  <w:marBottom w:val="0"/>
                  <w:divBdr>
                    <w:top w:val="none" w:sz="0" w:space="0" w:color="auto"/>
                    <w:left w:val="none" w:sz="0" w:space="0" w:color="auto"/>
                    <w:bottom w:val="none" w:sz="0" w:space="0" w:color="auto"/>
                    <w:right w:val="none" w:sz="0" w:space="0" w:color="auto"/>
                  </w:divBdr>
                  <w:divsChild>
                    <w:div w:id="1712457021">
                      <w:marLeft w:val="0"/>
                      <w:marRight w:val="0"/>
                      <w:marTop w:val="0"/>
                      <w:marBottom w:val="0"/>
                      <w:divBdr>
                        <w:top w:val="none" w:sz="0" w:space="0" w:color="auto"/>
                        <w:left w:val="none" w:sz="0" w:space="0" w:color="auto"/>
                        <w:bottom w:val="none" w:sz="0" w:space="0" w:color="auto"/>
                        <w:right w:val="none" w:sz="0" w:space="0" w:color="auto"/>
                      </w:divBdr>
                    </w:div>
                  </w:divsChild>
                </w:div>
                <w:div w:id="310522133">
                  <w:marLeft w:val="0"/>
                  <w:marRight w:val="0"/>
                  <w:marTop w:val="0"/>
                  <w:marBottom w:val="0"/>
                  <w:divBdr>
                    <w:top w:val="none" w:sz="0" w:space="0" w:color="auto"/>
                    <w:left w:val="none" w:sz="0" w:space="0" w:color="auto"/>
                    <w:bottom w:val="none" w:sz="0" w:space="0" w:color="auto"/>
                    <w:right w:val="none" w:sz="0" w:space="0" w:color="auto"/>
                  </w:divBdr>
                </w:div>
                <w:div w:id="20390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508934">
      <w:bodyDiv w:val="1"/>
      <w:marLeft w:val="0"/>
      <w:marRight w:val="0"/>
      <w:marTop w:val="0"/>
      <w:marBottom w:val="0"/>
      <w:divBdr>
        <w:top w:val="none" w:sz="0" w:space="0" w:color="auto"/>
        <w:left w:val="none" w:sz="0" w:space="0" w:color="auto"/>
        <w:bottom w:val="none" w:sz="0" w:space="0" w:color="auto"/>
        <w:right w:val="none" w:sz="0" w:space="0" w:color="auto"/>
      </w:divBdr>
    </w:div>
    <w:div w:id="1903835079">
      <w:bodyDiv w:val="1"/>
      <w:marLeft w:val="0"/>
      <w:marRight w:val="0"/>
      <w:marTop w:val="0"/>
      <w:marBottom w:val="0"/>
      <w:divBdr>
        <w:top w:val="none" w:sz="0" w:space="0" w:color="auto"/>
        <w:left w:val="none" w:sz="0" w:space="0" w:color="auto"/>
        <w:bottom w:val="none" w:sz="0" w:space="0" w:color="auto"/>
        <w:right w:val="none" w:sz="0" w:space="0" w:color="auto"/>
      </w:divBdr>
    </w:div>
    <w:div w:id="1973636583">
      <w:bodyDiv w:val="1"/>
      <w:marLeft w:val="0"/>
      <w:marRight w:val="0"/>
      <w:marTop w:val="0"/>
      <w:marBottom w:val="0"/>
      <w:divBdr>
        <w:top w:val="none" w:sz="0" w:space="0" w:color="auto"/>
        <w:left w:val="none" w:sz="0" w:space="0" w:color="auto"/>
        <w:bottom w:val="none" w:sz="0" w:space="0" w:color="auto"/>
        <w:right w:val="none" w:sz="0" w:space="0" w:color="auto"/>
      </w:divBdr>
    </w:div>
    <w:div w:id="209008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ll.Poirier@uvm.edu"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ill.poirier@uvm.edu"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lombardini@stmarytx.edu" TargetMode="External"/><Relationship Id="rId5" Type="http://schemas.openxmlformats.org/officeDocument/2006/relationships/webSettings" Target="webSettings.xml"/><Relationship Id="rId15" Type="http://schemas.openxmlformats.org/officeDocument/2006/relationships/hyperlink" Target="https://buffalo.zoom.us/j/97673320076?pwd=a2KEo3bbrCaEona84OQ2pDRAmbKQ8O.1"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66454-43B7-454E-B3DB-521E04DE1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1747</TotalTime>
  <Pages>4</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Alexey-user</dc:creator>
  <cp:keywords/>
  <dc:description/>
  <cp:lastModifiedBy>Alexey Akimov</cp:lastModifiedBy>
  <cp:revision>211</cp:revision>
  <cp:lastPrinted>2024-05-25T01:09:00Z</cp:lastPrinted>
  <dcterms:created xsi:type="dcterms:W3CDTF">2020-09-21T18:32:00Z</dcterms:created>
  <dcterms:modified xsi:type="dcterms:W3CDTF">2024-10-09T21:25:00Z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40bc46b0cdb278ae00e6a378f093fadd2f15067ab32575237216110ecbbf4488</vt:lpwstr>
  </property>
</Properties>
</file>