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KELL CONSOLIDATED SCHOOL DISTRICT #2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Marion &amp; Jefferson Counties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3A9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2753A9">
        <w:rPr>
          <w:rFonts w:ascii="Times New Roman" w:eastAsia="Times New Roman" w:hAnsi="Times New Roman" w:cs="Times New Roman"/>
          <w:sz w:val="24"/>
          <w:szCs w:val="24"/>
        </w:rPr>
        <w:t>, Illinois 62853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Board of Education Regular Board Meeting Minutes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March 26th, 2026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Vice-President: Bruce Green called the </w:t>
      </w:r>
      <w:proofErr w:type="spellStart"/>
      <w:r w:rsidRPr="002753A9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 School Board Regular Meeting to order at 6:04 p.m. in the School Library.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Present were: Jason Arnold, Bruce Green, Kathleen Howard, &amp; Todd Burroughs.   Absent: Kimberly Tate, Jennifer </w:t>
      </w:r>
      <w:proofErr w:type="spellStart"/>
      <w:r w:rsidRPr="002753A9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, &amp; </w:t>
      </w:r>
      <w:proofErr w:type="spellStart"/>
      <w:r w:rsidRPr="002753A9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 Youngblood.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Code of Conduct # 7 read by Jason Arnold, Pledge of allegiance stated.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Kimberly Tate arrived at 6:05pm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Jason Arnold made a motion to approve the Regular &amp; Executive Board Meeting Updated Minutes on 1-22-26, and Treasurers’ Report, and Regular &amp; Executive Meeting Minutes for February 26th, 2026.  Todd Burroughs seconded.  Roll call: Todd Burroughs, yes; Jason Arnold, yes; Kathleen Howard, yes; Kimberly Tate, yes; and Bruce Green, yes.  Motion carried all in favor.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Ms. Karen Garrison (teacher/Staff).  Mr. Patrick Keeney-Superintendent; absent.   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Administrative Report: A copy has been made part of the minutes. A few items discussed; IAR testing, done; Pre-K screening, End of the year activities (K-4th, Evansville, IN 5th-8th possible Sky Zone), Summer activities; use school van; Solar update, none at this time; Ms. Karen stated 5th grade Math program started, Science Fair on 3-25-26 during the day; next year would like to set up in gym and open to community in the evening/after school timeframe.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Old Business: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A.) Jason Arnold made a motion to set the 8th grade graduation for Thursday, May 14th at 6pm.  Todd Burroughs seconded the motion. Roll call: Todd Burroughs, yes; Jason Arnold, yes; Kathleen Howard, yes; Kimberly Tate, yes; and Bruce Green, yes.  Motion carried all in favor.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B.) Kathleen Howard made a motion to accept the 2026-2027 school calendar as presented.  Todd Burroughs seconded.  Roll call: Todd Burroughs, yes; Jason Arnold, yes; Kathleen Howard, yes; Kimberly Tate, yes; and Bruce Green, yes.  Motion carried all in favor.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C.) Maintenance Grant-</w:t>
      </w:r>
      <w:proofErr w:type="spellStart"/>
      <w:r w:rsidRPr="002753A9">
        <w:rPr>
          <w:rFonts w:ascii="Times New Roman" w:eastAsia="Times New Roman" w:hAnsi="Times New Roman" w:cs="Times New Roman"/>
          <w:sz w:val="24"/>
          <w:szCs w:val="24"/>
        </w:rPr>
        <w:t>JrHS</w:t>
      </w:r>
      <w:proofErr w:type="spellEnd"/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 Window Project-tabled at this time.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D.) Superintendent Search Update; discussion, looking at resumes to interview.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New Business: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A.) Kathleen Howard made a motion to approve the March 2026 bills.  Jason Arnold seconded.  Roll Call: Todd Burroughs, yes; Bruce Green, yes; Kimberly Tate, yes; Jason Arnold, yes; and Kathleen Howard, yes. Motion passed.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 xml:space="preserve">B.) Todd Burroughs made a motion to accept the Lawn Service bid from Lance Tate, at $250.00 per mowing for the 2026 season.  Jason Arnold seconded.  Roll Call: Todd Burroughs, yes; Jason </w:t>
      </w:r>
      <w:r w:rsidRPr="002753A9">
        <w:rPr>
          <w:rFonts w:ascii="Times New Roman" w:eastAsia="Times New Roman" w:hAnsi="Times New Roman" w:cs="Times New Roman"/>
          <w:sz w:val="24"/>
          <w:szCs w:val="24"/>
        </w:rPr>
        <w:lastRenderedPageBreak/>
        <w:t>Arnold, yes; Kimberly Tate abstains; Bruce Green, yes; and Kathleen Howard, yes. Motion passed.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No closed session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Jason Arnold made a motion to Adjourn. Todd Burroughs seconded.  Roll call: Jason Arnold, yes; Todd Burroughs, yes; Kathleen Howard, yes; Bruce Green, yes; and Kim Tate, yes.  Motion carried all in favor.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Time noted 6:47 p.m.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________________________________                               _____________________________      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3A9">
        <w:rPr>
          <w:rFonts w:ascii="Times New Roman" w:eastAsia="Times New Roman" w:hAnsi="Times New Roman" w:cs="Times New Roman"/>
          <w:sz w:val="24"/>
          <w:szCs w:val="24"/>
        </w:rPr>
        <w:t>Bruce Green, Board-Vice-President                                        Kim Tate, Board-Secretary/Treasurer</w:t>
      </w:r>
    </w:p>
    <w:p w:rsidR="002753A9" w:rsidRPr="002753A9" w:rsidRDefault="002753A9" w:rsidP="0027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3AAB" w:rsidRDefault="00F33AAB">
      <w:bookmarkStart w:id="0" w:name="_GoBack"/>
      <w:bookmarkEnd w:id="0"/>
    </w:p>
    <w:sectPr w:rsidR="00F33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A9"/>
    <w:rsid w:val="002753A9"/>
    <w:rsid w:val="00F3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C0906-D479-4BD2-A64D-AF59D2B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2026-04-23T13:57:00Z</dcterms:created>
  <dcterms:modified xsi:type="dcterms:W3CDTF">2026-04-23T13:58:00Z</dcterms:modified>
</cp:coreProperties>
</file>