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Quarterly report</w:t>
      </w:r>
    </w:p>
    <w:p>
      <w:r>
        <w:t>Revenue grew by 12 percent.</w:t>
      </w:r>
    </w:p>
    <w:p>
      <w:r>
        <w:t xml:space="preserve">Highlighted: </w:t>
      </w:r>
      <w:r>
        <w:t>retention up</w:t>
      </w:r>
    </w:p>
  </w:body>
</w:document>
</file>