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4556" w14:textId="2B887CE7" w:rsidR="00F43C47" w:rsidRPr="00AF745B" w:rsidRDefault="00AF745B">
      <w:pPr>
        <w:rPr>
          <w:rFonts w:ascii="Arial" w:hAnsi="Arial" w:cs="Arial"/>
        </w:rPr>
      </w:pPr>
      <w:r w:rsidRPr="00AF745B">
        <w:rPr>
          <w:rFonts w:ascii="Arial" w:hAnsi="Arial" w:cs="Arial"/>
        </w:rPr>
        <w:t xml:space="preserve">Used </w:t>
      </w:r>
      <w:r w:rsidRPr="001D779F">
        <w:rPr>
          <w:rFonts w:ascii="Arial" w:hAnsi="Arial" w:cs="Arial"/>
          <w:color w:val="7030A0"/>
        </w:rPr>
        <w:t xml:space="preserve">gobuster </w:t>
      </w:r>
      <w:r w:rsidRPr="00AF745B">
        <w:rPr>
          <w:rFonts w:ascii="Arial" w:hAnsi="Arial" w:cs="Arial"/>
        </w:rPr>
        <w:t>to find /blood directory.</w:t>
      </w:r>
    </w:p>
    <w:p w14:paraId="2E2C8003" w14:textId="7C37C19D" w:rsidR="00AF745B" w:rsidRPr="00AF745B" w:rsidRDefault="00AF745B">
      <w:pPr>
        <w:rPr>
          <w:rFonts w:ascii="Arial" w:hAnsi="Arial" w:cs="Arial"/>
        </w:rPr>
      </w:pPr>
    </w:p>
    <w:p w14:paraId="020B8BAA" w14:textId="20473BEF" w:rsidR="00AF745B" w:rsidRPr="00AF745B" w:rsidRDefault="00AF745B">
      <w:pPr>
        <w:rPr>
          <w:rFonts w:ascii="Arial" w:hAnsi="Arial" w:cs="Arial"/>
        </w:rPr>
      </w:pPr>
      <w:r w:rsidRPr="00AF745B">
        <w:rPr>
          <w:rFonts w:ascii="Arial" w:hAnsi="Arial" w:cs="Arial"/>
        </w:rPr>
        <w:t xml:space="preserve">Used </w:t>
      </w:r>
      <w:r w:rsidRPr="001D779F">
        <w:rPr>
          <w:rFonts w:ascii="Arial" w:hAnsi="Arial" w:cs="Arial"/>
          <w:i/>
          <w:iCs/>
          <w:color w:val="7030A0"/>
        </w:rPr>
        <w:t>‘ OR 1=1;-- -</w:t>
      </w:r>
      <w:r w:rsidRPr="00AF745B">
        <w:rPr>
          <w:rFonts w:ascii="Arial" w:hAnsi="Arial" w:cs="Arial"/>
        </w:rPr>
        <w:t xml:space="preserve"> to bypass the authentication page.</w:t>
      </w:r>
    </w:p>
    <w:p w14:paraId="67D2F792" w14:textId="23707B46" w:rsidR="00AF745B" w:rsidRPr="00AF745B" w:rsidRDefault="00AF745B">
      <w:pPr>
        <w:rPr>
          <w:rFonts w:ascii="Arial" w:hAnsi="Arial" w:cs="Arial"/>
        </w:rPr>
      </w:pPr>
    </w:p>
    <w:p w14:paraId="6692AA06" w14:textId="41EC5D79" w:rsidR="00AF745B" w:rsidRPr="00AF745B" w:rsidRDefault="00AF745B" w:rsidP="00AF745B">
      <w:pPr>
        <w:rPr>
          <w:rFonts w:ascii="Arial" w:hAnsi="Arial" w:cs="Arial"/>
        </w:rPr>
      </w:pPr>
      <w:r w:rsidRPr="00AF745B">
        <w:rPr>
          <w:rFonts w:ascii="Arial" w:hAnsi="Arial" w:cs="Arial"/>
        </w:rPr>
        <w:t xml:space="preserve">Used </w:t>
      </w:r>
      <w:r w:rsidRPr="001D779F">
        <w:rPr>
          <w:rFonts w:ascii="Arial" w:hAnsi="Arial" w:cs="Arial"/>
          <w:color w:val="7030A0"/>
        </w:rPr>
        <w:t xml:space="preserve">Sqlmap </w:t>
      </w:r>
      <w:r w:rsidRPr="00AF745B">
        <w:rPr>
          <w:rFonts w:ascii="Arial" w:hAnsi="Arial" w:cs="Arial"/>
        </w:rPr>
        <w:t xml:space="preserve">to test the </w:t>
      </w:r>
      <w:r w:rsidRPr="001D779F">
        <w:rPr>
          <w:rFonts w:ascii="Arial" w:hAnsi="Arial" w:cs="Arial"/>
          <w:i/>
          <w:iCs/>
          <w:color w:val="7030A0"/>
        </w:rPr>
        <w:t>id</w:t>
      </w:r>
      <w:r w:rsidRPr="001D779F">
        <w:rPr>
          <w:rFonts w:ascii="Arial" w:hAnsi="Arial" w:cs="Arial"/>
          <w:color w:val="7030A0"/>
        </w:rPr>
        <w:t xml:space="preserve"> </w:t>
      </w:r>
      <w:r w:rsidRPr="00AF745B">
        <w:rPr>
          <w:rFonts w:ascii="Arial" w:hAnsi="Arial" w:cs="Arial"/>
        </w:rPr>
        <w:t>parameter. Sqlmap identified that it was vulnerable to a:</w:t>
      </w:r>
    </w:p>
    <w:p w14:paraId="50C78A97" w14:textId="05A449CF" w:rsidR="00AF745B" w:rsidRPr="00AF745B" w:rsidRDefault="00AF745B" w:rsidP="00AF74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745B">
        <w:rPr>
          <w:rFonts w:ascii="Arial" w:hAnsi="Arial" w:cs="Arial"/>
        </w:rPr>
        <w:t>Error-based query injection.</w:t>
      </w:r>
    </w:p>
    <w:p w14:paraId="23CABB48" w14:textId="4D8DB78D" w:rsidR="00AF745B" w:rsidRPr="00AF745B" w:rsidRDefault="00AF745B" w:rsidP="00AF74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F745B">
        <w:rPr>
          <w:rFonts w:ascii="Arial" w:hAnsi="Arial" w:cs="Arial"/>
        </w:rPr>
        <w:t>UNION query injection.</w:t>
      </w:r>
    </w:p>
    <w:p w14:paraId="71036273" w14:textId="2D8E9CFE" w:rsidR="00AF745B" w:rsidRPr="00AF745B" w:rsidRDefault="00AF745B" w:rsidP="00AF745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552603" wp14:editId="4520CDDF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7369810" cy="1562100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8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45B">
        <w:rPr>
          <w:rFonts w:ascii="Arial" w:hAnsi="Arial" w:cs="Arial"/>
        </w:rPr>
        <w:t>Time-based query injection.</w:t>
      </w:r>
    </w:p>
    <w:p w14:paraId="469840A5" w14:textId="77777777" w:rsidR="00AF745B" w:rsidRPr="00AF745B" w:rsidRDefault="00AF745B" w:rsidP="00AF745B">
      <w:pPr>
        <w:rPr>
          <w:rFonts w:ascii="Arial" w:hAnsi="Arial" w:cs="Arial"/>
        </w:rPr>
      </w:pPr>
    </w:p>
    <w:p w14:paraId="2951B779" w14:textId="69A3E6BD" w:rsidR="00AF745B" w:rsidRPr="00AF745B" w:rsidRDefault="00AF745B" w:rsidP="00AF745B">
      <w:pPr>
        <w:rPr>
          <w:rFonts w:ascii="Arial" w:hAnsi="Arial" w:cs="Arial"/>
        </w:rPr>
      </w:pPr>
      <w:r w:rsidRPr="00AF745B">
        <w:rPr>
          <w:rFonts w:ascii="Arial" w:hAnsi="Arial" w:cs="Arial"/>
        </w:rPr>
        <w:t xml:space="preserve">Using the information provided by Sqlmap, the format for injecting a query into the field of </w:t>
      </w:r>
      <w:r w:rsidRPr="00AF745B">
        <w:rPr>
          <w:rFonts w:ascii="Arial" w:hAnsi="Arial" w:cs="Arial"/>
          <w:i/>
          <w:iCs/>
        </w:rPr>
        <w:t>id</w:t>
      </w:r>
      <w:r w:rsidRPr="00AF745B">
        <w:rPr>
          <w:rFonts w:ascii="Arial" w:hAnsi="Arial" w:cs="Arial"/>
        </w:rPr>
        <w:t xml:space="preserve"> is:</w:t>
      </w:r>
    </w:p>
    <w:p w14:paraId="4FD7C6F0" w14:textId="335BF77A" w:rsidR="00AF745B" w:rsidRPr="00AF745B" w:rsidRDefault="00AF745B" w:rsidP="00AF745B">
      <w:pPr>
        <w:jc w:val="center"/>
        <w:rPr>
          <w:rFonts w:ascii="Arial" w:hAnsi="Arial" w:cs="Arial"/>
          <w:i/>
          <w:iCs/>
          <w:color w:val="7030A0"/>
        </w:rPr>
      </w:pPr>
      <w:r w:rsidRPr="00AF745B">
        <w:rPr>
          <w:rFonts w:ascii="Arial" w:hAnsi="Arial" w:cs="Arial"/>
          <w:i/>
          <w:iCs/>
          <w:color w:val="7030A0"/>
        </w:rPr>
        <w:t xml:space="preserve">{target_url}/blood/view.php?id=’’UNION ALL SELECT NULL, </w:t>
      </w:r>
      <w:r w:rsidRPr="00AF745B">
        <w:rPr>
          <w:rFonts w:ascii="Arial" w:hAnsi="Arial" w:cs="Arial"/>
          <w:i/>
          <w:iCs/>
          <w:color w:val="7030A0"/>
        </w:rPr>
        <w:t>NULL,</w:t>
      </w:r>
      <w:r w:rsidRPr="00AF745B">
        <w:rPr>
          <w:rFonts w:ascii="Arial" w:hAnsi="Arial" w:cs="Arial"/>
          <w:i/>
          <w:iCs/>
          <w:color w:val="7030A0"/>
        </w:rPr>
        <w:t xml:space="preserve"> </w:t>
      </w:r>
      <w:r w:rsidRPr="00AF745B">
        <w:rPr>
          <w:rFonts w:ascii="Arial" w:hAnsi="Arial" w:cs="Arial"/>
          <w:i/>
          <w:iCs/>
          <w:color w:val="7030A0"/>
        </w:rPr>
        <w:t>NULL,</w:t>
      </w:r>
      <w:r w:rsidRPr="00AF745B">
        <w:rPr>
          <w:rFonts w:ascii="Arial" w:hAnsi="Arial" w:cs="Arial"/>
          <w:i/>
          <w:iCs/>
          <w:color w:val="7030A0"/>
        </w:rPr>
        <w:t xml:space="preserve"> </w:t>
      </w:r>
      <w:r w:rsidRPr="00AF745B">
        <w:rPr>
          <w:rFonts w:ascii="Arial" w:hAnsi="Arial" w:cs="Arial"/>
          <w:i/>
          <w:iCs/>
          <w:color w:val="7030A0"/>
        </w:rPr>
        <w:t>NULL,</w:t>
      </w:r>
      <w:r w:rsidRPr="00AF745B">
        <w:rPr>
          <w:rFonts w:ascii="Arial" w:hAnsi="Arial" w:cs="Arial"/>
          <w:i/>
          <w:iCs/>
          <w:color w:val="7030A0"/>
        </w:rPr>
        <w:t xml:space="preserve"> </w:t>
      </w:r>
      <w:r w:rsidRPr="00AF745B">
        <w:rPr>
          <w:rFonts w:ascii="Arial" w:hAnsi="Arial" w:cs="Arial"/>
          <w:i/>
          <w:iCs/>
          <w:color w:val="7030A0"/>
        </w:rPr>
        <w:t>NULL,</w:t>
      </w:r>
      <w:r w:rsidRPr="00AF745B">
        <w:rPr>
          <w:rFonts w:ascii="Arial" w:hAnsi="Arial" w:cs="Arial"/>
          <w:i/>
          <w:iCs/>
          <w:color w:val="7030A0"/>
        </w:rPr>
        <w:t xml:space="preserve"> </w:t>
      </w:r>
      <w:r w:rsidRPr="00AF745B">
        <w:rPr>
          <w:rFonts w:ascii="Arial" w:hAnsi="Arial" w:cs="Arial"/>
          <w:i/>
          <w:iCs/>
          <w:color w:val="7030A0"/>
        </w:rPr>
        <w:t>NULL,</w:t>
      </w:r>
      <w:r w:rsidRPr="00AF745B">
        <w:rPr>
          <w:rFonts w:ascii="Arial" w:hAnsi="Arial" w:cs="Arial"/>
          <w:i/>
          <w:iCs/>
          <w:color w:val="7030A0"/>
        </w:rPr>
        <w:t xml:space="preserve"> </w:t>
      </w:r>
      <w:r w:rsidRPr="00AF745B">
        <w:rPr>
          <w:rFonts w:ascii="Arial" w:hAnsi="Arial" w:cs="Arial"/>
          <w:i/>
          <w:iCs/>
          <w:color w:val="7030A0"/>
        </w:rPr>
        <w:t>NULL,</w:t>
      </w:r>
      <w:r w:rsidRPr="00AF745B">
        <w:rPr>
          <w:rFonts w:ascii="Arial" w:hAnsi="Arial" w:cs="Arial"/>
          <w:i/>
          <w:iCs/>
          <w:color w:val="7030A0"/>
        </w:rPr>
        <w:t>CONCAT(table_name) FROM information_schema.tables;-- -</w:t>
      </w:r>
    </w:p>
    <w:p w14:paraId="6A31CE2C" w14:textId="44CACE06" w:rsidR="00AF745B" w:rsidRDefault="00AF745B" w:rsidP="00AF745B">
      <w:pPr>
        <w:rPr>
          <w:rFonts w:ascii="Arial" w:hAnsi="Arial" w:cs="Arial"/>
        </w:rPr>
      </w:pPr>
      <w:r>
        <w:rPr>
          <w:rFonts w:ascii="Arial" w:hAnsi="Arial" w:cs="Arial"/>
        </w:rPr>
        <w:t>Upon executing the above query, we find that ‘</w:t>
      </w:r>
      <w:r w:rsidRPr="001D779F">
        <w:rPr>
          <w:rFonts w:ascii="Arial" w:hAnsi="Arial" w:cs="Arial"/>
          <w:color w:val="7030A0"/>
        </w:rPr>
        <w:t>blood_db</w:t>
      </w:r>
      <w:r>
        <w:rPr>
          <w:rFonts w:ascii="Arial" w:hAnsi="Arial" w:cs="Arial"/>
        </w:rPr>
        <w:t>’ is the returned database.</w:t>
      </w:r>
    </w:p>
    <w:p w14:paraId="163575C7" w14:textId="5B459D2D" w:rsidR="00AF745B" w:rsidRDefault="00AF745B" w:rsidP="00AF74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we modify our query to reflect using the found database, </w:t>
      </w:r>
    </w:p>
    <w:p w14:paraId="20B7DF44" w14:textId="16A2F8B6" w:rsidR="001D779F" w:rsidRDefault="0046728E" w:rsidP="00AF745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7F06C5" wp14:editId="3D04EC1C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7105015" cy="19050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79F">
        <w:rPr>
          <w:rFonts w:ascii="Arial" w:hAnsi="Arial" w:cs="Arial"/>
          <w:b/>
          <w:bCs/>
          <w:u w:val="single"/>
        </w:rPr>
        <w:t>Alternatively</w:t>
      </w:r>
      <w:r w:rsidR="001D779F">
        <w:rPr>
          <w:rFonts w:ascii="Arial" w:hAnsi="Arial" w:cs="Arial"/>
        </w:rPr>
        <w:t>, we could simply go to the /submit-info.php page, enter arbitrary values, and quickly identify that the site returns the database.</w:t>
      </w:r>
    </w:p>
    <w:p w14:paraId="49F3905C" w14:textId="643A19A2" w:rsidR="001D779F" w:rsidRDefault="0046728E" w:rsidP="00AF745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957350" wp14:editId="23F64CB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514725" cy="190500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u w:val="single"/>
        </w:rPr>
        <w:t>Alternatively</w:t>
      </w:r>
      <w:r>
        <w:rPr>
          <w:rFonts w:ascii="Arial" w:hAnsi="Arial" w:cs="Arial"/>
        </w:rPr>
        <w:t xml:space="preserve">, we could also invoke the </w:t>
      </w:r>
      <w:r w:rsidRPr="0046728E">
        <w:rPr>
          <w:rFonts w:ascii="Arial" w:hAnsi="Arial" w:cs="Arial"/>
          <w:color w:val="7030A0"/>
        </w:rPr>
        <w:t xml:space="preserve">--dbs </w:t>
      </w:r>
      <w:r>
        <w:rPr>
          <w:rFonts w:ascii="Arial" w:hAnsi="Arial" w:cs="Arial"/>
        </w:rPr>
        <w:t>switch in the Sqlmap command. Doing so will return the databases found in the site.</w:t>
      </w:r>
    </w:p>
    <w:p w14:paraId="376A2BCC" w14:textId="1EF2D09F" w:rsidR="0046728E" w:rsidRDefault="0046728E" w:rsidP="00AF745B">
      <w:pPr>
        <w:rPr>
          <w:rFonts w:ascii="Arial" w:hAnsi="Arial" w:cs="Arial"/>
        </w:rPr>
      </w:pPr>
    </w:p>
    <w:p w14:paraId="2BFC9F4F" w14:textId="3AE91145" w:rsidR="0046728E" w:rsidRDefault="0046728E" w:rsidP="00AF745B">
      <w:pPr>
        <w:rPr>
          <w:rFonts w:ascii="Arial" w:hAnsi="Arial" w:cs="Arial"/>
        </w:rPr>
      </w:pPr>
    </w:p>
    <w:p w14:paraId="1A485E48" w14:textId="455585F3" w:rsidR="0046728E" w:rsidRDefault="004672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009351" w14:textId="4236091A" w:rsidR="0046728E" w:rsidRDefault="003E2F25" w:rsidP="00AF745B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FFB2E5" wp14:editId="2E07F7B3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1057275" cy="981075"/>
            <wp:effectExtent l="0" t="0" r="9525" b="9525"/>
            <wp:wrapTopAndBottom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If we check the -hh menu, we find that we can include the database that we found into Sqlmap using the </w:t>
      </w:r>
      <w:r w:rsidRPr="003E2F25">
        <w:rPr>
          <w:rFonts w:ascii="Arial" w:hAnsi="Arial" w:cs="Arial"/>
          <w:color w:val="7030A0"/>
        </w:rPr>
        <w:t>-D</w:t>
      </w:r>
      <w:r>
        <w:rPr>
          <w:rFonts w:ascii="Arial" w:hAnsi="Arial" w:cs="Arial"/>
        </w:rPr>
        <w:t xml:space="preserve"> switch. After doing so, we are presented with three tables we can enumerate.</w:t>
      </w:r>
    </w:p>
    <w:p w14:paraId="7AB5862A" w14:textId="09570BF1" w:rsidR="00AD10BD" w:rsidRDefault="00AD10BD" w:rsidP="00AF745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1453F5" wp14:editId="6377E27D">
            <wp:simplePos x="0" y="0"/>
            <wp:positionH relativeFrom="margin">
              <wp:align>center</wp:align>
            </wp:positionH>
            <wp:positionV relativeFrom="paragraph">
              <wp:posOffset>1473200</wp:posOffset>
            </wp:positionV>
            <wp:extent cx="7295515" cy="4219575"/>
            <wp:effectExtent l="0" t="0" r="635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25">
        <w:rPr>
          <w:rFonts w:ascii="Arial" w:hAnsi="Arial" w:cs="Arial"/>
        </w:rPr>
        <w:t>Going one step further with Sqlmap and its switches, we find that we can also include a Table</w:t>
      </w:r>
      <w:r>
        <w:rPr>
          <w:rFonts w:ascii="Arial" w:hAnsi="Arial" w:cs="Arial"/>
        </w:rPr>
        <w:t xml:space="preserve"> using </w:t>
      </w:r>
      <w:r w:rsidRPr="00AD10BD">
        <w:rPr>
          <w:rFonts w:ascii="Arial" w:hAnsi="Arial" w:cs="Arial"/>
          <w:color w:val="7030A0"/>
        </w:rPr>
        <w:t>-T</w:t>
      </w:r>
      <w:r w:rsidR="003E2F25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s well as return the data within one or all tables using the </w:t>
      </w:r>
      <w:r w:rsidRPr="00AD10BD">
        <w:rPr>
          <w:rFonts w:ascii="Arial" w:hAnsi="Arial" w:cs="Arial"/>
          <w:color w:val="7030A0"/>
        </w:rPr>
        <w:t xml:space="preserve">--dump </w:t>
      </w:r>
      <w:r>
        <w:rPr>
          <w:rFonts w:ascii="Arial" w:hAnsi="Arial" w:cs="Arial"/>
        </w:rPr>
        <w:t xml:space="preserve">/ </w:t>
      </w:r>
      <w:r w:rsidRPr="00AD10BD">
        <w:rPr>
          <w:rFonts w:ascii="Arial" w:hAnsi="Arial" w:cs="Arial"/>
          <w:color w:val="7030A0"/>
        </w:rPr>
        <w:t xml:space="preserve">--dump-all </w:t>
      </w:r>
      <w:r>
        <w:rPr>
          <w:rFonts w:ascii="Arial" w:hAnsi="Arial" w:cs="Arial"/>
        </w:rPr>
        <w:t>switches.</w:t>
      </w:r>
    </w:p>
    <w:p w14:paraId="7E21EB27" w14:textId="5CF08327" w:rsidR="00AD10BD" w:rsidRPr="0046728E" w:rsidRDefault="005B2AF7" w:rsidP="00AF745B">
      <w:pPr>
        <w:rPr>
          <w:rFonts w:ascii="Arial" w:hAnsi="Arial" w:cs="Arial"/>
        </w:rPr>
      </w:pPr>
      <w:r>
        <w:rPr>
          <w:rFonts w:ascii="Arial" w:hAnsi="Arial" w:cs="Arial"/>
        </w:rPr>
        <w:t>The results above detail the information required to complete the room.</w:t>
      </w:r>
    </w:p>
    <w:sectPr w:rsidR="00AD10BD" w:rsidRPr="0046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CB2"/>
    <w:multiLevelType w:val="hybridMultilevel"/>
    <w:tmpl w:val="3B2442C8"/>
    <w:lvl w:ilvl="0" w:tplc="BEF691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26D9"/>
    <w:multiLevelType w:val="hybridMultilevel"/>
    <w:tmpl w:val="324E28A2"/>
    <w:lvl w:ilvl="0" w:tplc="1B8E80D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13FC7"/>
    <w:multiLevelType w:val="hybridMultilevel"/>
    <w:tmpl w:val="29D05C72"/>
    <w:lvl w:ilvl="0" w:tplc="922ACB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69800">
    <w:abstractNumId w:val="1"/>
  </w:num>
  <w:num w:numId="2" w16cid:durableId="353456768">
    <w:abstractNumId w:val="2"/>
  </w:num>
  <w:num w:numId="3" w16cid:durableId="3882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5B"/>
    <w:rsid w:val="001D779F"/>
    <w:rsid w:val="003E2F25"/>
    <w:rsid w:val="0046728E"/>
    <w:rsid w:val="005B2AF7"/>
    <w:rsid w:val="00AD10BD"/>
    <w:rsid w:val="00AF745B"/>
    <w:rsid w:val="00F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150"/>
  <w15:chartTrackingRefBased/>
  <w15:docId w15:val="{885BE43B-B794-4EC5-BF5C-84CF04A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Tran</dc:creator>
  <cp:keywords/>
  <dc:description/>
  <cp:lastModifiedBy>Gia Tran</cp:lastModifiedBy>
  <cp:revision>1</cp:revision>
  <dcterms:created xsi:type="dcterms:W3CDTF">2022-04-05T11:22:00Z</dcterms:created>
  <dcterms:modified xsi:type="dcterms:W3CDTF">2022-04-05T12:11:00Z</dcterms:modified>
</cp:coreProperties>
</file>