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E4C9" w14:textId="318EC588" w:rsidR="00D267BC" w:rsidRDefault="00D267BC"/>
    <w:p w14:paraId="4D3CC98C" w14:textId="522DD389" w:rsidR="00954354" w:rsidRDefault="00954354">
      <w:r>
        <w:t>Index Stages:</w:t>
      </w:r>
    </w:p>
    <w:p w14:paraId="03730F54" w14:textId="6B8839A6" w:rsidR="00954354" w:rsidRDefault="00954354" w:rsidP="00954354">
      <w:pPr>
        <w:pStyle w:val="ListParagraph"/>
        <w:numPr>
          <w:ilvl w:val="0"/>
          <w:numId w:val="1"/>
        </w:numPr>
      </w:pPr>
      <w:r>
        <w:t>Start timer and memory recorder</w:t>
      </w:r>
    </w:p>
    <w:p w14:paraId="64188060" w14:textId="76D13230" w:rsidR="00954354" w:rsidRDefault="00954354" w:rsidP="00954354">
      <w:pPr>
        <w:pStyle w:val="ListParagraph"/>
        <w:numPr>
          <w:ilvl w:val="0"/>
          <w:numId w:val="1"/>
        </w:numPr>
      </w:pPr>
      <w:r>
        <w:t>Parse config</w:t>
      </w:r>
    </w:p>
    <w:p w14:paraId="527F4BAE" w14:textId="01E167CC" w:rsidR="00954354" w:rsidRDefault="00954354" w:rsidP="00954354">
      <w:pPr>
        <w:pStyle w:val="ListParagraph"/>
        <w:numPr>
          <w:ilvl w:val="0"/>
          <w:numId w:val="1"/>
        </w:numPr>
      </w:pPr>
      <w:r>
        <w:t>Empty output directory</w:t>
      </w:r>
    </w:p>
    <w:p w14:paraId="4B916336" w14:textId="1182E3AC" w:rsidR="00954354" w:rsidRDefault="00954354" w:rsidP="00954354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stopword_sets</w:t>
      </w:r>
      <w:proofErr w:type="spellEnd"/>
      <w:r>
        <w:t xml:space="preserve"> and stemmer</w:t>
      </w:r>
    </w:p>
    <w:p w14:paraId="6564FEF8" w14:textId="1B621275" w:rsidR="00954354" w:rsidRDefault="00954354" w:rsidP="00954354">
      <w:pPr>
        <w:pStyle w:val="ListParagraph"/>
        <w:numPr>
          <w:ilvl w:val="1"/>
          <w:numId w:val="1"/>
        </w:numPr>
      </w:pPr>
      <w:r>
        <w:t>Efficient, easy reuse latter</w:t>
      </w:r>
    </w:p>
    <w:p w14:paraId="4B0713A8" w14:textId="5AEDAE40" w:rsidR="00954354" w:rsidRDefault="00954354" w:rsidP="00954354">
      <w:pPr>
        <w:pStyle w:val="ListParagraph"/>
        <w:numPr>
          <w:ilvl w:val="0"/>
          <w:numId w:val="1"/>
        </w:numPr>
      </w:pPr>
      <w:r>
        <w:t>Process file by file</w:t>
      </w:r>
    </w:p>
    <w:p w14:paraId="7C6F6C55" w14:textId="5397A702" w:rsidR="00954354" w:rsidRDefault="00954354" w:rsidP="00954354">
      <w:pPr>
        <w:pStyle w:val="ListParagraph"/>
        <w:numPr>
          <w:ilvl w:val="0"/>
          <w:numId w:val="1"/>
        </w:numPr>
      </w:pPr>
      <w:r>
        <w:t>Initialize an empty set to record the words in this file</w:t>
      </w:r>
    </w:p>
    <w:p w14:paraId="7BEEE1AC" w14:textId="34BACAFD" w:rsidR="00954354" w:rsidRDefault="00954354" w:rsidP="00954354">
      <w:pPr>
        <w:pStyle w:val="ListParagraph"/>
        <w:numPr>
          <w:ilvl w:val="1"/>
          <w:numId w:val="1"/>
        </w:numPr>
      </w:pPr>
      <w:r>
        <w:t>Because it’s bag of word model, we don’t count frequency.</w:t>
      </w:r>
    </w:p>
    <w:p w14:paraId="6B42B5EC" w14:textId="2F376D78" w:rsidR="00954354" w:rsidRDefault="00954354" w:rsidP="00954354">
      <w:pPr>
        <w:pStyle w:val="ListParagraph"/>
        <w:numPr>
          <w:ilvl w:val="0"/>
          <w:numId w:val="1"/>
        </w:numPr>
      </w:pPr>
      <w:r>
        <w:t>Preprocess file</w:t>
      </w:r>
    </w:p>
    <w:p w14:paraId="138299C4" w14:textId="7394B8D4" w:rsidR="00954354" w:rsidRDefault="00954354" w:rsidP="00954354">
      <w:pPr>
        <w:pStyle w:val="ListParagraph"/>
        <w:numPr>
          <w:ilvl w:val="1"/>
          <w:numId w:val="1"/>
        </w:numPr>
      </w:pPr>
      <w:r>
        <w:t>Tokenized</w:t>
      </w:r>
    </w:p>
    <w:p w14:paraId="10E6F23A" w14:textId="28239DA3" w:rsidR="00954354" w:rsidRDefault="00954354" w:rsidP="00954354">
      <w:pPr>
        <w:pStyle w:val="ListParagraph"/>
        <w:numPr>
          <w:ilvl w:val="1"/>
          <w:numId w:val="1"/>
        </w:numPr>
      </w:pPr>
      <w:r>
        <w:t>Remove non ascii</w:t>
      </w:r>
    </w:p>
    <w:p w14:paraId="79633C0B" w14:textId="1BA112C6" w:rsidR="00954354" w:rsidRDefault="00954354" w:rsidP="00954354">
      <w:pPr>
        <w:pStyle w:val="ListParagraph"/>
        <w:numPr>
          <w:ilvl w:val="1"/>
          <w:numId w:val="1"/>
        </w:numPr>
      </w:pPr>
      <w:proofErr w:type="spellStart"/>
      <w:r>
        <w:t>Casefold</w:t>
      </w:r>
      <w:proofErr w:type="spellEnd"/>
    </w:p>
    <w:p w14:paraId="3A062BCC" w14:textId="3D7CD353" w:rsidR="00954354" w:rsidRDefault="00954354" w:rsidP="00954354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punctuaion</w:t>
      </w:r>
      <w:proofErr w:type="spellEnd"/>
    </w:p>
    <w:p w14:paraId="78C3F63C" w14:textId="67AA5D69" w:rsidR="00954354" w:rsidRDefault="00954354" w:rsidP="00954354">
      <w:pPr>
        <w:pStyle w:val="ListParagraph"/>
        <w:numPr>
          <w:ilvl w:val="1"/>
          <w:numId w:val="1"/>
        </w:numPr>
      </w:pPr>
      <w:r>
        <w:t>Remove stop words</w:t>
      </w:r>
    </w:p>
    <w:p w14:paraId="0DCE6AE7" w14:textId="21F781B3" w:rsidR="00954354" w:rsidRDefault="00954354" w:rsidP="00954354">
      <w:pPr>
        <w:pStyle w:val="ListParagraph"/>
        <w:numPr>
          <w:ilvl w:val="1"/>
          <w:numId w:val="1"/>
        </w:numPr>
      </w:pPr>
      <w:r>
        <w:t>Stem the word</w:t>
      </w:r>
    </w:p>
    <w:p w14:paraId="2E26D0CB" w14:textId="4DBE6D7F" w:rsidR="00954354" w:rsidRDefault="00954354" w:rsidP="00954354">
      <w:pPr>
        <w:pStyle w:val="ListParagraph"/>
        <w:numPr>
          <w:ilvl w:val="0"/>
          <w:numId w:val="1"/>
        </w:numPr>
      </w:pPr>
      <w:r>
        <w:t xml:space="preserve">If the word </w:t>
      </w:r>
      <w:proofErr w:type="gramStart"/>
      <w:r>
        <w:t>appear</w:t>
      </w:r>
      <w:proofErr w:type="gramEnd"/>
      <w:r>
        <w:t xml:space="preserve"> before in this doc, skip. Else add to block with key=word, value=</w:t>
      </w:r>
      <w:proofErr w:type="spellStart"/>
      <w:r>
        <w:t>doc_id</w:t>
      </w:r>
      <w:proofErr w:type="spellEnd"/>
    </w:p>
    <w:p w14:paraId="1F4DB888" w14:textId="2E450E94" w:rsidR="00954354" w:rsidRDefault="00954354" w:rsidP="00954354">
      <w:pPr>
        <w:pStyle w:val="ListParagraph"/>
        <w:numPr>
          <w:ilvl w:val="0"/>
          <w:numId w:val="1"/>
        </w:numPr>
      </w:pPr>
      <w:r>
        <w:t>Check the size of block, if it exceeds limit, write to file</w:t>
      </w:r>
    </w:p>
    <w:p w14:paraId="1BACEE3D" w14:textId="5F0F9032" w:rsidR="00C103E0" w:rsidRDefault="00954354" w:rsidP="00C103E0">
      <w:r>
        <w:t>Merging stage:</w:t>
      </w:r>
    </w:p>
    <w:p w14:paraId="562DFEE3" w14:textId="01B1C3B0" w:rsidR="00C103E0" w:rsidRDefault="00C103E0" w:rsidP="00C103E0">
      <w:pPr>
        <w:pStyle w:val="ListParagraph"/>
        <w:numPr>
          <w:ilvl w:val="0"/>
          <w:numId w:val="3"/>
        </w:numPr>
      </w:pPr>
      <w:r>
        <w:t>Open two file, split to get values.</w:t>
      </w:r>
    </w:p>
    <w:p w14:paraId="31A42442" w14:textId="4B2FA542" w:rsidR="00C103E0" w:rsidRDefault="00C103E0" w:rsidP="00C103E0">
      <w:pPr>
        <w:pStyle w:val="ListParagraph"/>
        <w:numPr>
          <w:ilvl w:val="0"/>
          <w:numId w:val="3"/>
        </w:numPr>
      </w:pPr>
      <w:r>
        <w:t>Compare values and output to third file</w:t>
      </w:r>
    </w:p>
    <w:p w14:paraId="3A35C8F6" w14:textId="2F4F8EEE" w:rsidR="00954354" w:rsidRDefault="00954354" w:rsidP="00881A3C"/>
    <w:p w14:paraId="1A2B1701" w14:textId="021E5357" w:rsidR="00881A3C" w:rsidRDefault="00881A3C" w:rsidP="00881A3C"/>
    <w:p w14:paraId="606FD924" w14:textId="67B8CE09" w:rsidR="00881A3C" w:rsidRDefault="00881A3C" w:rsidP="00881A3C">
      <w:r>
        <w:t>62005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550"/>
        <w:gridCol w:w="786"/>
        <w:gridCol w:w="786"/>
        <w:gridCol w:w="5971"/>
      </w:tblGrid>
      <w:tr w:rsidR="007C320A" w14:paraId="7B10D2CC" w14:textId="77777777" w:rsidTr="007F300D">
        <w:tc>
          <w:tcPr>
            <w:tcW w:w="664" w:type="dxa"/>
          </w:tcPr>
          <w:p w14:paraId="2E31608F" w14:textId="77777777" w:rsidR="00881A3C" w:rsidRDefault="00881A3C" w:rsidP="00CE7BA0">
            <w:r>
              <w:t>Block size (KB)</w:t>
            </w:r>
          </w:p>
        </w:tc>
        <w:tc>
          <w:tcPr>
            <w:tcW w:w="891" w:type="dxa"/>
          </w:tcPr>
          <w:p w14:paraId="37521761" w14:textId="77777777" w:rsidR="00881A3C" w:rsidRDefault="00881A3C" w:rsidP="00CE7BA0">
            <w:r>
              <w:t>Index Time</w:t>
            </w:r>
          </w:p>
        </w:tc>
        <w:tc>
          <w:tcPr>
            <w:tcW w:w="1017" w:type="dxa"/>
          </w:tcPr>
          <w:p w14:paraId="6357BE60" w14:textId="77777777" w:rsidR="00881A3C" w:rsidRDefault="00881A3C" w:rsidP="00CE7BA0">
            <w:r>
              <w:t>Merge Time (seconds)</w:t>
            </w:r>
          </w:p>
        </w:tc>
        <w:tc>
          <w:tcPr>
            <w:tcW w:w="1017" w:type="dxa"/>
          </w:tcPr>
          <w:p w14:paraId="382F566C" w14:textId="77777777" w:rsidR="00881A3C" w:rsidRDefault="00881A3C" w:rsidP="00CE7BA0">
            <w:r>
              <w:t>Total Run time (seconds)</w:t>
            </w:r>
          </w:p>
        </w:tc>
        <w:tc>
          <w:tcPr>
            <w:tcW w:w="5267" w:type="dxa"/>
          </w:tcPr>
          <w:p w14:paraId="0B133625" w14:textId="6D60FF4D" w:rsidR="00881A3C" w:rsidRDefault="00881A3C" w:rsidP="00CE7BA0">
            <w:r>
              <w:t>Memory</w:t>
            </w:r>
            <w:r w:rsidR="007F300D">
              <w:t xml:space="preserve"> (Top 3 memory consuming lines)</w:t>
            </w:r>
          </w:p>
        </w:tc>
      </w:tr>
      <w:tr w:rsidR="007C320A" w14:paraId="54E9E129" w14:textId="77777777" w:rsidTr="007F300D">
        <w:tc>
          <w:tcPr>
            <w:tcW w:w="664" w:type="dxa"/>
          </w:tcPr>
          <w:p w14:paraId="7220E3F8" w14:textId="77777777" w:rsidR="00881A3C" w:rsidRDefault="00881A3C" w:rsidP="00CE7BA0">
            <w:r>
              <w:t>1024</w:t>
            </w:r>
          </w:p>
        </w:tc>
        <w:tc>
          <w:tcPr>
            <w:tcW w:w="891" w:type="dxa"/>
          </w:tcPr>
          <w:p w14:paraId="72D68DA9" w14:textId="18CF8084" w:rsidR="00881A3C" w:rsidRDefault="00881A3C" w:rsidP="00CE7BA0">
            <w:r>
              <w:t>978.5</w:t>
            </w:r>
          </w:p>
        </w:tc>
        <w:tc>
          <w:tcPr>
            <w:tcW w:w="1017" w:type="dxa"/>
          </w:tcPr>
          <w:p w14:paraId="2C05943E" w14:textId="3597CB3A" w:rsidR="00881A3C" w:rsidRDefault="00881A3C" w:rsidP="00CE7BA0">
            <w:r>
              <w:t>2.5</w:t>
            </w:r>
          </w:p>
        </w:tc>
        <w:tc>
          <w:tcPr>
            <w:tcW w:w="1017" w:type="dxa"/>
          </w:tcPr>
          <w:p w14:paraId="6D14CE23" w14:textId="3B30D373" w:rsidR="00881A3C" w:rsidRDefault="00881A3C" w:rsidP="00CE7BA0">
            <w:r>
              <w:t>981.0</w:t>
            </w:r>
          </w:p>
        </w:tc>
        <w:tc>
          <w:tcPr>
            <w:tcW w:w="5267" w:type="dxa"/>
          </w:tcPr>
          <w:p w14:paraId="5234F6B8" w14:textId="00A1485F" w:rsidR="00881A3C" w:rsidRDefault="00881A3C" w:rsidP="00881A3C">
            <w:r>
              <w:rPr>
                <w:noProof/>
              </w:rPr>
              <w:drawing>
                <wp:inline distT="0" distB="0" distL="0" distR="0" wp14:anchorId="4662064E" wp14:editId="7795AFCA">
                  <wp:extent cx="3424792" cy="803082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066" cy="81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689231AC" w14:textId="77777777" w:rsidTr="007F300D">
        <w:tc>
          <w:tcPr>
            <w:tcW w:w="664" w:type="dxa"/>
          </w:tcPr>
          <w:p w14:paraId="2B6FC673" w14:textId="019902FE" w:rsidR="00881A3C" w:rsidRDefault="00881A3C" w:rsidP="00CE7BA0">
            <w:r>
              <w:lastRenderedPageBreak/>
              <w:t>512</w:t>
            </w:r>
          </w:p>
        </w:tc>
        <w:tc>
          <w:tcPr>
            <w:tcW w:w="891" w:type="dxa"/>
          </w:tcPr>
          <w:p w14:paraId="7A1CFA79" w14:textId="37D8C8CC" w:rsidR="00881A3C" w:rsidRDefault="007F300D" w:rsidP="00CE7BA0">
            <w:r>
              <w:t>470.6</w:t>
            </w:r>
          </w:p>
        </w:tc>
        <w:tc>
          <w:tcPr>
            <w:tcW w:w="1017" w:type="dxa"/>
          </w:tcPr>
          <w:p w14:paraId="44C1E5D9" w14:textId="6C7E17AD" w:rsidR="00881A3C" w:rsidRDefault="007F300D" w:rsidP="00CE7BA0">
            <w:r>
              <w:t>4.24</w:t>
            </w:r>
          </w:p>
        </w:tc>
        <w:tc>
          <w:tcPr>
            <w:tcW w:w="1017" w:type="dxa"/>
          </w:tcPr>
          <w:p w14:paraId="5D9B9344" w14:textId="50DDCBEF" w:rsidR="00881A3C" w:rsidRDefault="007F300D" w:rsidP="00CE7BA0">
            <w:r>
              <w:t>474.8</w:t>
            </w:r>
          </w:p>
        </w:tc>
        <w:tc>
          <w:tcPr>
            <w:tcW w:w="5267" w:type="dxa"/>
          </w:tcPr>
          <w:p w14:paraId="346D84F3" w14:textId="341405BC" w:rsidR="00881A3C" w:rsidRDefault="007F300D" w:rsidP="00CE7BA0">
            <w:r>
              <w:rPr>
                <w:noProof/>
              </w:rPr>
              <w:drawing>
                <wp:inline distT="0" distB="0" distL="0" distR="0" wp14:anchorId="7F2CD2A3" wp14:editId="77FF9121">
                  <wp:extent cx="3283888" cy="8232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417" cy="82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665055E4" w14:textId="77777777" w:rsidTr="007F300D">
        <w:tc>
          <w:tcPr>
            <w:tcW w:w="664" w:type="dxa"/>
          </w:tcPr>
          <w:p w14:paraId="4B8873B1" w14:textId="7724F5CE" w:rsidR="00881A3C" w:rsidRDefault="007F300D" w:rsidP="00CE7BA0">
            <w:r>
              <w:t>256</w:t>
            </w:r>
          </w:p>
        </w:tc>
        <w:tc>
          <w:tcPr>
            <w:tcW w:w="891" w:type="dxa"/>
          </w:tcPr>
          <w:p w14:paraId="4CCB2FD5" w14:textId="2ADD9A66" w:rsidR="00881A3C" w:rsidRDefault="00452135" w:rsidP="00CE7BA0">
            <w:r>
              <w:t>265.5</w:t>
            </w:r>
          </w:p>
        </w:tc>
        <w:tc>
          <w:tcPr>
            <w:tcW w:w="1017" w:type="dxa"/>
          </w:tcPr>
          <w:p w14:paraId="29F6D2C0" w14:textId="2EE2334A" w:rsidR="00881A3C" w:rsidRDefault="00452135" w:rsidP="00CE7BA0">
            <w:r>
              <w:t>7.0</w:t>
            </w:r>
          </w:p>
        </w:tc>
        <w:tc>
          <w:tcPr>
            <w:tcW w:w="1017" w:type="dxa"/>
          </w:tcPr>
          <w:p w14:paraId="7CFFD774" w14:textId="4DE8E1AC" w:rsidR="00881A3C" w:rsidRDefault="00452135" w:rsidP="00CE7BA0">
            <w:r>
              <w:t>272.4</w:t>
            </w:r>
          </w:p>
        </w:tc>
        <w:tc>
          <w:tcPr>
            <w:tcW w:w="5267" w:type="dxa"/>
          </w:tcPr>
          <w:p w14:paraId="7DF976D2" w14:textId="7DBEA1FE" w:rsidR="00881A3C" w:rsidRDefault="00452135" w:rsidP="00CE7BA0">
            <w:r>
              <w:rPr>
                <w:noProof/>
              </w:rPr>
              <w:drawing>
                <wp:inline distT="0" distB="0" distL="0" distR="0" wp14:anchorId="15599918" wp14:editId="0991EA96">
                  <wp:extent cx="3339548" cy="86928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094" cy="87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190ECD3E" w14:textId="77777777" w:rsidTr="007F300D">
        <w:tc>
          <w:tcPr>
            <w:tcW w:w="664" w:type="dxa"/>
          </w:tcPr>
          <w:p w14:paraId="7FA37569" w14:textId="75B39A42" w:rsidR="007F300D" w:rsidRDefault="00452135" w:rsidP="00CE7BA0">
            <w:r>
              <w:t>128</w:t>
            </w:r>
          </w:p>
        </w:tc>
        <w:tc>
          <w:tcPr>
            <w:tcW w:w="891" w:type="dxa"/>
          </w:tcPr>
          <w:p w14:paraId="3CDC31BC" w14:textId="2ECDABEB" w:rsidR="007F300D" w:rsidRDefault="00452135" w:rsidP="00CE7BA0">
            <w:r>
              <w:t>173.7</w:t>
            </w:r>
          </w:p>
        </w:tc>
        <w:tc>
          <w:tcPr>
            <w:tcW w:w="1017" w:type="dxa"/>
          </w:tcPr>
          <w:p w14:paraId="666CC50C" w14:textId="75A6451D" w:rsidR="007F300D" w:rsidRDefault="00452135" w:rsidP="00CE7BA0">
            <w:r>
              <w:t>10.2</w:t>
            </w:r>
          </w:p>
        </w:tc>
        <w:tc>
          <w:tcPr>
            <w:tcW w:w="1017" w:type="dxa"/>
          </w:tcPr>
          <w:p w14:paraId="75D04FB2" w14:textId="2C5E86CA" w:rsidR="007F300D" w:rsidRDefault="00452135" w:rsidP="00CE7BA0">
            <w:r>
              <w:t>183.9</w:t>
            </w:r>
          </w:p>
        </w:tc>
        <w:tc>
          <w:tcPr>
            <w:tcW w:w="5267" w:type="dxa"/>
          </w:tcPr>
          <w:p w14:paraId="538E66E9" w14:textId="21E8C8D5" w:rsidR="007F300D" w:rsidRDefault="00452135" w:rsidP="00CE7BA0">
            <w:r>
              <w:rPr>
                <w:noProof/>
              </w:rPr>
              <w:drawing>
                <wp:inline distT="0" distB="0" distL="0" distR="0" wp14:anchorId="7A6D51DE" wp14:editId="72FD9363">
                  <wp:extent cx="3347500" cy="813628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92" cy="81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28B8F724" w14:textId="77777777" w:rsidTr="007F300D">
        <w:tc>
          <w:tcPr>
            <w:tcW w:w="664" w:type="dxa"/>
          </w:tcPr>
          <w:p w14:paraId="2C09CB8B" w14:textId="42BE5EEB" w:rsidR="007F300D" w:rsidRDefault="00452135" w:rsidP="00CE7BA0">
            <w:r>
              <w:t>64</w:t>
            </w:r>
          </w:p>
        </w:tc>
        <w:tc>
          <w:tcPr>
            <w:tcW w:w="891" w:type="dxa"/>
          </w:tcPr>
          <w:p w14:paraId="0ED26CF7" w14:textId="6FE3446A" w:rsidR="007F300D" w:rsidRDefault="00452135" w:rsidP="00CE7BA0">
            <w:r>
              <w:t>137.9</w:t>
            </w:r>
          </w:p>
        </w:tc>
        <w:tc>
          <w:tcPr>
            <w:tcW w:w="1017" w:type="dxa"/>
          </w:tcPr>
          <w:p w14:paraId="39AAEE90" w14:textId="20DA11C2" w:rsidR="007F300D" w:rsidRDefault="00452135" w:rsidP="00CE7BA0">
            <w:r>
              <w:t>14.5</w:t>
            </w:r>
          </w:p>
        </w:tc>
        <w:tc>
          <w:tcPr>
            <w:tcW w:w="1017" w:type="dxa"/>
          </w:tcPr>
          <w:p w14:paraId="6D8ED1F1" w14:textId="01D886E1" w:rsidR="007F300D" w:rsidRDefault="00452135" w:rsidP="00CE7BA0">
            <w:r>
              <w:t>152.5</w:t>
            </w:r>
          </w:p>
        </w:tc>
        <w:tc>
          <w:tcPr>
            <w:tcW w:w="5267" w:type="dxa"/>
          </w:tcPr>
          <w:p w14:paraId="1B18FD45" w14:textId="4F4CF9C3" w:rsidR="007F300D" w:rsidRDefault="00C103E0" w:rsidP="00CE7BA0">
            <w:r>
              <w:rPr>
                <w:noProof/>
              </w:rPr>
              <w:drawing>
                <wp:inline distT="0" distB="0" distL="0" distR="0" wp14:anchorId="57168834" wp14:editId="7924561F">
                  <wp:extent cx="3347500" cy="833388"/>
                  <wp:effectExtent l="0" t="0" r="571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756" cy="838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2A56A6D3" w14:textId="77777777" w:rsidTr="007F300D">
        <w:tc>
          <w:tcPr>
            <w:tcW w:w="664" w:type="dxa"/>
          </w:tcPr>
          <w:p w14:paraId="4AE1A81B" w14:textId="27E336CF" w:rsidR="007F300D" w:rsidRDefault="00C103E0" w:rsidP="00CE7BA0">
            <w:r>
              <w:t>32</w:t>
            </w:r>
          </w:p>
        </w:tc>
        <w:tc>
          <w:tcPr>
            <w:tcW w:w="891" w:type="dxa"/>
          </w:tcPr>
          <w:p w14:paraId="4DFAE302" w14:textId="4A125296" w:rsidR="007F300D" w:rsidRDefault="00C103E0" w:rsidP="00CE7BA0">
            <w:r>
              <w:t>125.7</w:t>
            </w:r>
          </w:p>
        </w:tc>
        <w:tc>
          <w:tcPr>
            <w:tcW w:w="1017" w:type="dxa"/>
          </w:tcPr>
          <w:p w14:paraId="2CE39D58" w14:textId="3F6626F7" w:rsidR="007F300D" w:rsidRDefault="00C103E0" w:rsidP="00CE7BA0">
            <w:r>
              <w:t>20.0</w:t>
            </w:r>
          </w:p>
        </w:tc>
        <w:tc>
          <w:tcPr>
            <w:tcW w:w="1017" w:type="dxa"/>
          </w:tcPr>
          <w:p w14:paraId="3317F5BD" w14:textId="69F2CF14" w:rsidR="007F300D" w:rsidRDefault="00C103E0" w:rsidP="00CE7BA0">
            <w:r>
              <w:t>145.7</w:t>
            </w:r>
          </w:p>
        </w:tc>
        <w:tc>
          <w:tcPr>
            <w:tcW w:w="5267" w:type="dxa"/>
          </w:tcPr>
          <w:p w14:paraId="393B130D" w14:textId="71DBB368" w:rsidR="007F300D" w:rsidRDefault="00C103E0" w:rsidP="00CE7BA0">
            <w:r>
              <w:rPr>
                <w:noProof/>
              </w:rPr>
              <w:drawing>
                <wp:inline distT="0" distB="0" distL="0" distR="0" wp14:anchorId="147E9BDD" wp14:editId="3B507955">
                  <wp:extent cx="3348101" cy="842838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083" cy="84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7441E438" w14:textId="77777777" w:rsidTr="007F300D">
        <w:tc>
          <w:tcPr>
            <w:tcW w:w="664" w:type="dxa"/>
          </w:tcPr>
          <w:p w14:paraId="06C34D33" w14:textId="2650D5E2" w:rsidR="00C103E0" w:rsidRDefault="00C103E0" w:rsidP="00CE7BA0">
            <w:r>
              <w:t>16</w:t>
            </w:r>
          </w:p>
        </w:tc>
        <w:tc>
          <w:tcPr>
            <w:tcW w:w="891" w:type="dxa"/>
          </w:tcPr>
          <w:p w14:paraId="0D755AE6" w14:textId="7D1FFF2F" w:rsidR="00C103E0" w:rsidRDefault="00C103E0" w:rsidP="00CE7BA0">
            <w:r>
              <w:t>120.1</w:t>
            </w:r>
          </w:p>
        </w:tc>
        <w:tc>
          <w:tcPr>
            <w:tcW w:w="1017" w:type="dxa"/>
          </w:tcPr>
          <w:p w14:paraId="6A2CD3F6" w14:textId="017D254A" w:rsidR="00C103E0" w:rsidRDefault="00C103E0" w:rsidP="00CE7BA0">
            <w:r>
              <w:t>26.6</w:t>
            </w:r>
          </w:p>
        </w:tc>
        <w:tc>
          <w:tcPr>
            <w:tcW w:w="1017" w:type="dxa"/>
          </w:tcPr>
          <w:p w14:paraId="54CC7D3A" w14:textId="14BF08DF" w:rsidR="00C103E0" w:rsidRDefault="00C103E0" w:rsidP="00CE7BA0">
            <w:r>
              <w:t>146.7</w:t>
            </w:r>
          </w:p>
        </w:tc>
        <w:tc>
          <w:tcPr>
            <w:tcW w:w="5267" w:type="dxa"/>
          </w:tcPr>
          <w:p w14:paraId="43ECF363" w14:textId="4501AC4A" w:rsidR="00C103E0" w:rsidRDefault="00C103E0" w:rsidP="00CE7B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B733D" wp14:editId="0D1E47BE">
                  <wp:extent cx="3355451" cy="814396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734" cy="82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09B493BE" w14:textId="77777777" w:rsidTr="007F300D">
        <w:tc>
          <w:tcPr>
            <w:tcW w:w="664" w:type="dxa"/>
          </w:tcPr>
          <w:p w14:paraId="3DE0AD2C" w14:textId="2F9071EC" w:rsidR="00C103E0" w:rsidRDefault="00C103E0" w:rsidP="00CE7BA0">
            <w:r>
              <w:t>8</w:t>
            </w:r>
          </w:p>
        </w:tc>
        <w:tc>
          <w:tcPr>
            <w:tcW w:w="891" w:type="dxa"/>
          </w:tcPr>
          <w:p w14:paraId="6F6056F6" w14:textId="348F6722" w:rsidR="00C103E0" w:rsidRDefault="00B96C90" w:rsidP="00CE7BA0">
            <w:r>
              <w:t>122.3</w:t>
            </w:r>
          </w:p>
        </w:tc>
        <w:tc>
          <w:tcPr>
            <w:tcW w:w="1017" w:type="dxa"/>
          </w:tcPr>
          <w:p w14:paraId="5DF4FD5F" w14:textId="439DB0DB" w:rsidR="00C103E0" w:rsidRDefault="00B96C90" w:rsidP="00CE7BA0">
            <w:r>
              <w:t>36.0</w:t>
            </w:r>
          </w:p>
        </w:tc>
        <w:tc>
          <w:tcPr>
            <w:tcW w:w="1017" w:type="dxa"/>
          </w:tcPr>
          <w:p w14:paraId="1AA915D5" w14:textId="0B15D204" w:rsidR="00C103E0" w:rsidRDefault="00B96C90" w:rsidP="00CE7BA0">
            <w:r>
              <w:t>158.3</w:t>
            </w:r>
          </w:p>
        </w:tc>
        <w:tc>
          <w:tcPr>
            <w:tcW w:w="5267" w:type="dxa"/>
          </w:tcPr>
          <w:p w14:paraId="63B74A91" w14:textId="25DC7B7A" w:rsidR="00C103E0" w:rsidRDefault="00B96C90" w:rsidP="00CE7B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9C972" wp14:editId="1149E5BE">
                  <wp:extent cx="3307743" cy="808942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525" cy="81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15A3C7F7" w14:textId="77777777" w:rsidTr="007F300D">
        <w:tc>
          <w:tcPr>
            <w:tcW w:w="664" w:type="dxa"/>
          </w:tcPr>
          <w:p w14:paraId="063AE795" w14:textId="43665AFB" w:rsidR="00C103E0" w:rsidRDefault="00C103E0" w:rsidP="00CE7BA0">
            <w:r>
              <w:t>4</w:t>
            </w:r>
          </w:p>
        </w:tc>
        <w:tc>
          <w:tcPr>
            <w:tcW w:w="891" w:type="dxa"/>
          </w:tcPr>
          <w:p w14:paraId="1CD2E99E" w14:textId="0A201A4E" w:rsidR="00C103E0" w:rsidRDefault="00B96C90" w:rsidP="00CE7BA0">
            <w:r>
              <w:t>129.7</w:t>
            </w:r>
          </w:p>
        </w:tc>
        <w:tc>
          <w:tcPr>
            <w:tcW w:w="1017" w:type="dxa"/>
          </w:tcPr>
          <w:p w14:paraId="6259057F" w14:textId="3D968DF9" w:rsidR="00C103E0" w:rsidRDefault="00B96C90" w:rsidP="00CE7BA0">
            <w:r>
              <w:t>49.7</w:t>
            </w:r>
          </w:p>
        </w:tc>
        <w:tc>
          <w:tcPr>
            <w:tcW w:w="1017" w:type="dxa"/>
          </w:tcPr>
          <w:p w14:paraId="0C34D4B2" w14:textId="11CAE70A" w:rsidR="00C103E0" w:rsidRDefault="00B96C90" w:rsidP="00CE7BA0">
            <w:r>
              <w:t>179.4</w:t>
            </w:r>
          </w:p>
        </w:tc>
        <w:tc>
          <w:tcPr>
            <w:tcW w:w="5267" w:type="dxa"/>
          </w:tcPr>
          <w:p w14:paraId="61D0784B" w14:textId="21C75616" w:rsidR="00C103E0" w:rsidRDefault="00B96C90" w:rsidP="00CE7B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E493B" wp14:editId="4872A35F">
                  <wp:extent cx="3315159" cy="80308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510" cy="81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7BD4D8DC" w14:textId="77777777" w:rsidTr="007F300D">
        <w:tc>
          <w:tcPr>
            <w:tcW w:w="664" w:type="dxa"/>
          </w:tcPr>
          <w:p w14:paraId="646834AC" w14:textId="48BD39F5" w:rsidR="00C103E0" w:rsidRDefault="00C103E0" w:rsidP="00CE7BA0">
            <w:r>
              <w:t>2</w:t>
            </w:r>
          </w:p>
        </w:tc>
        <w:tc>
          <w:tcPr>
            <w:tcW w:w="891" w:type="dxa"/>
          </w:tcPr>
          <w:p w14:paraId="0CB996AF" w14:textId="22EFBFE7" w:rsidR="00C103E0" w:rsidRDefault="007C320A" w:rsidP="00CE7BA0">
            <w:r>
              <w:t>142.0</w:t>
            </w:r>
          </w:p>
        </w:tc>
        <w:tc>
          <w:tcPr>
            <w:tcW w:w="1017" w:type="dxa"/>
          </w:tcPr>
          <w:p w14:paraId="46D67624" w14:textId="4F33A5B9" w:rsidR="00C103E0" w:rsidRDefault="007C320A" w:rsidP="00CE7BA0">
            <w:r>
              <w:t>85.1</w:t>
            </w:r>
          </w:p>
        </w:tc>
        <w:tc>
          <w:tcPr>
            <w:tcW w:w="1017" w:type="dxa"/>
          </w:tcPr>
          <w:p w14:paraId="2C7F1041" w14:textId="3ABB0E64" w:rsidR="007C320A" w:rsidRDefault="007C320A" w:rsidP="00CE7BA0">
            <w:r>
              <w:t>227.1</w:t>
            </w:r>
          </w:p>
        </w:tc>
        <w:tc>
          <w:tcPr>
            <w:tcW w:w="5267" w:type="dxa"/>
          </w:tcPr>
          <w:p w14:paraId="219F6AE7" w14:textId="3929DBC9" w:rsidR="00C103E0" w:rsidRDefault="007C320A" w:rsidP="00CE7B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E16ED6" wp14:editId="3220D127">
                  <wp:extent cx="3323646" cy="84552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64" cy="85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20A" w14:paraId="0340C83A" w14:textId="77777777" w:rsidTr="007F300D">
        <w:tc>
          <w:tcPr>
            <w:tcW w:w="664" w:type="dxa"/>
          </w:tcPr>
          <w:p w14:paraId="38108CBD" w14:textId="674DF94A" w:rsidR="00C103E0" w:rsidRDefault="00C103E0" w:rsidP="00CE7BA0">
            <w:r>
              <w:lastRenderedPageBreak/>
              <w:t>1</w:t>
            </w:r>
          </w:p>
        </w:tc>
        <w:tc>
          <w:tcPr>
            <w:tcW w:w="891" w:type="dxa"/>
          </w:tcPr>
          <w:p w14:paraId="6DF40D98" w14:textId="242BCB72" w:rsidR="00C103E0" w:rsidRDefault="007C320A" w:rsidP="00CE7BA0">
            <w:r>
              <w:t>164.4</w:t>
            </w:r>
          </w:p>
        </w:tc>
        <w:tc>
          <w:tcPr>
            <w:tcW w:w="1017" w:type="dxa"/>
          </w:tcPr>
          <w:p w14:paraId="46BA5F61" w14:textId="1262283E" w:rsidR="00C103E0" w:rsidRDefault="007C320A" w:rsidP="00CE7BA0">
            <w:r>
              <w:t>134.8</w:t>
            </w:r>
          </w:p>
        </w:tc>
        <w:tc>
          <w:tcPr>
            <w:tcW w:w="1017" w:type="dxa"/>
          </w:tcPr>
          <w:p w14:paraId="76E9DA16" w14:textId="2A4F06BB" w:rsidR="00C103E0" w:rsidRDefault="007C320A" w:rsidP="00CE7BA0">
            <w:r>
              <w:t>299.2</w:t>
            </w:r>
          </w:p>
        </w:tc>
        <w:tc>
          <w:tcPr>
            <w:tcW w:w="5267" w:type="dxa"/>
          </w:tcPr>
          <w:p w14:paraId="046073A2" w14:textId="53CCEECD" w:rsidR="00C103E0" w:rsidRDefault="007C320A" w:rsidP="00CE7B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F20503" wp14:editId="1AB73C6D">
                  <wp:extent cx="5486400" cy="14109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50F2E" w14:textId="77777777" w:rsidR="00881A3C" w:rsidRDefault="00881A3C" w:rsidP="00881A3C"/>
    <w:sectPr w:rsidR="00881A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F46"/>
    <w:multiLevelType w:val="hybridMultilevel"/>
    <w:tmpl w:val="408E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34D5"/>
    <w:multiLevelType w:val="hybridMultilevel"/>
    <w:tmpl w:val="8F40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35CD2"/>
    <w:multiLevelType w:val="hybridMultilevel"/>
    <w:tmpl w:val="E592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E1"/>
    <w:rsid w:val="002745E1"/>
    <w:rsid w:val="002F2442"/>
    <w:rsid w:val="00452135"/>
    <w:rsid w:val="007C320A"/>
    <w:rsid w:val="007F300D"/>
    <w:rsid w:val="00881A3C"/>
    <w:rsid w:val="00954354"/>
    <w:rsid w:val="00B96C90"/>
    <w:rsid w:val="00C103E0"/>
    <w:rsid w:val="00D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8B5C"/>
  <w15:chartTrackingRefBased/>
  <w15:docId w15:val="{65C6B6E7-8285-4099-AFFE-B8B2DFF6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#REN XIAOKAI#</dc:creator>
  <cp:keywords/>
  <dc:description/>
  <cp:lastModifiedBy>#REN XIAOKAI#</cp:lastModifiedBy>
  <cp:revision>1</cp:revision>
  <dcterms:created xsi:type="dcterms:W3CDTF">2022-03-04T14:32:00Z</dcterms:created>
  <dcterms:modified xsi:type="dcterms:W3CDTF">2022-03-04T17:45:00Z</dcterms:modified>
</cp:coreProperties>
</file>