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200" w:rsidRPr="00C36200" w:rsidRDefault="00C36200" w:rsidP="00C36200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5"/>
          <w:szCs w:val="35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kern w:val="36"/>
          <w:sz w:val="35"/>
          <w:szCs w:val="35"/>
          <w:lang w:eastAsia="ru-RU"/>
        </w:rPr>
        <w:t>Использование индексаторов (руководство по программированию в C#)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5D5D5D"/>
          <w:sz w:val="20"/>
          <w:szCs w:val="20"/>
          <w:lang w:eastAsia="ru-RU"/>
        </w:rPr>
      </w:pPr>
      <w:proofErr w:type="spellStart"/>
      <w:r w:rsidRPr="00C36200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ru-RU"/>
        </w:rPr>
        <w:t>Visual</w:t>
      </w:r>
      <w:proofErr w:type="spellEnd"/>
      <w:r w:rsidRPr="00C36200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ru-RU"/>
        </w:rPr>
        <w:t>Studio</w:t>
      </w:r>
      <w:proofErr w:type="spellEnd"/>
      <w:r w:rsidRPr="00C36200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ru-RU"/>
        </w:rPr>
        <w:t xml:space="preserve"> 2008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6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Другие версии</w:t>
        </w:r>
      </w:hyperlink>
    </w:p>
    <w:p w:rsidR="00C36200" w:rsidRPr="00C36200" w:rsidRDefault="00C36200" w:rsidP="00C36200">
      <w:pPr>
        <w:spacing w:after="15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453590" cy="914400"/>
            <wp:effectExtent l="0" t="0" r="0" b="0"/>
            <wp:docPr id="7" name="Рисунок 7" descr="http://i3.msdn.microsoft.com/Hash/c764fa3d6b8a84bd40aa131355215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://i3.msdn.microsoft.com/Hash/c764fa3d6b8a84bd40aa131355215c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5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Обновлен: Ноябрь 2007</w: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Индексаторы являются синтаксическим удобством, позволяющим создавать </w:t>
      </w:r>
      <w:hyperlink r:id="rId8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класс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 </w:t>
      </w:r>
      <w:hyperlink r:id="rId9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структуру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или </w:t>
      </w:r>
      <w:hyperlink r:id="rId10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интерфейс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доступ к которому клиентские приложения получают, как к массиву. Чаще всего индексаторы реализуются в типах, главная цель которых — инкапсуляция внутренней коллекции или массива. Например, предположим, что имеется класс с именем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TempRecord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", представляющий набор температур по шкале Фаренгейта, полученных в 10 различных моментов в течение 24 часов. Класс содержит массив с именем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temps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" типа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float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", представляющий температуры, и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"http://msdn.microsoft.com/ru-ru/library/system.datetime(v=vs.90).aspx"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DateTime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представляющий дату регистрации температур. Путем внедрения в этот класс индексатора клиенты получат доступ к температурам в экземпляре 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TempRecord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 помощью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float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= 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tr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[4], а не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float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= 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tr.temps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[4]. Использование индексатора не только упрощает синтаксис для клиентских приложений, но и делает класс и его назначение интуитивно понятными для других разработчиков.</w:t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Чтобы </w:t>
      </w:r>
      <w:proofErr w:type="gram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объявить</w:t>
      </w:r>
      <w:proofErr w:type="gram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индексатор для класса или структуры, используйте ключевое слово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"http://msdn.microsoft.com/ru-ru/library/dk1507sz(v=vs.90).aspx"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this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как показано в следующем примере:</w:t>
      </w:r>
    </w:p>
    <w:p w:rsidR="00C36200" w:rsidRPr="00C36200" w:rsidRDefault="00C36200" w:rsidP="00C362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</w:pPr>
      <w:r w:rsidRPr="00C36200"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  <w:t>other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 int this[int index]    // Indexer declaration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//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and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accessors</w:t>
      </w:r>
      <w:proofErr w:type="spellEnd"/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11" w:tooltip="Свернуть" w:history="1">
        <w:r>
          <w:rPr>
            <w:rFonts w:ascii="Segoe UI" w:eastAsia="Times New Roman" w:hAnsi="Segoe UI" w:cs="Segoe UI"/>
            <w:noProof/>
            <w:color w:val="1364C4"/>
            <w:sz w:val="20"/>
            <w:szCs w:val="20"/>
            <w:lang w:eastAsia="ru-RU"/>
          </w:rPr>
          <w:drawing>
            <wp:inline distT="0" distB="0" distL="0" distR="0">
              <wp:extent cx="10795" cy="10795"/>
              <wp:effectExtent l="0" t="0" r="0" b="0"/>
              <wp:docPr id="6" name="Рисунок 6" descr="http://i.msdn.microsoft.com/Hash/030c41d9079671d09a62d8e2c1db6973.gif">
                <a:hlinkClick xmlns:a="http://schemas.openxmlformats.org/drawingml/2006/main" r:id="rId11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.msdn.microsoft.com/Hash/030c41d9079671d09a62d8e2c1db6973.gif">
                        <a:hlinkClick r:id="rId11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6200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Заметки</w:t>
        </w:r>
      </w:hyperlink>
    </w:p>
    <w:p w:rsidR="00C36200" w:rsidRPr="00C36200" w:rsidRDefault="00C36200" w:rsidP="00C3620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27" style="width:0;height:1.5pt" o:hralign="center" o:hrstd="t" o:hrnoshade="t" o:hr="t" fillcolor="#e5e5e5" stroked="f"/>
        </w:pic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Тип индексатора и типы его параметров должны </w:t>
      </w:r>
      <w:proofErr w:type="gram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иметь</w:t>
      </w:r>
      <w:proofErr w:type="gram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по крайней мере такой же уровень доступности, как и сам индексатор. Дополнительные сведения об уровнях доступности см. в разделе </w:t>
      </w:r>
      <w:hyperlink r:id="rId13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Модификаторы доступа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Дополнительные сведения об использовании индексаторов с интерфейсом см. в разделе </w:t>
      </w:r>
      <w:hyperlink r:id="rId14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Индексаторы интерфейсов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Подпись индексатора состоит из количества и типов его формальных параметров. В подпись не включается тип индексатора или имена формальных параметров. Если в одном классе объявлено несколько индексаторов, у них должны быть различные подписи.</w:t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Значение индексатора не классифицируется как переменная, поэтому не допускается передача значения индексатора как параметра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"http://msdn.microsoft.com/ru-ru/library/14akc2c7(v=vs.90).aspx"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ref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или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"http://msdn.microsoft.com/ru-ru/library/t3c3bfhx(v=vs.90).aspx"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out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t>Чтобы предоставить индексатору имя, которое можно использовать в других языках, используйте в объявлении атрибут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name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 Пример</w: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.</w:t>
      </w:r>
    </w:p>
    <w:p w:rsidR="00C36200" w:rsidRPr="00C36200" w:rsidRDefault="00C36200" w:rsidP="00C362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</w:pPr>
      <w:r w:rsidRPr="00C36200"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  <w:t>other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[System.Runtime.CompilerServices.IndexerName("TheItem")]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 int this [int index]   // Indexer declaration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Этот индексатор будет иметь имя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TheItem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 Если атрибут имени не предоставлен, используется имя по умолчанию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Item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15" w:tooltip="Свернуть" w:history="1">
        <w:r>
          <w:rPr>
            <w:rFonts w:ascii="Segoe UI" w:eastAsia="Times New Roman" w:hAnsi="Segoe UI" w:cs="Segoe UI"/>
            <w:noProof/>
            <w:color w:val="1364C4"/>
            <w:sz w:val="20"/>
            <w:szCs w:val="20"/>
            <w:lang w:eastAsia="ru-RU"/>
          </w:rPr>
          <w:drawing>
            <wp:inline distT="0" distB="0" distL="0" distR="0">
              <wp:extent cx="10795" cy="10795"/>
              <wp:effectExtent l="0" t="0" r="0" b="0"/>
              <wp:docPr id="5" name="Рисунок 5" descr="http://i.msdn.microsoft.com/Hash/030c41d9079671d09a62d8e2c1db6973.gif">
                <a:hlinkClick xmlns:a="http://schemas.openxmlformats.org/drawingml/2006/main" r:id="rId11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Hash/030c41d9079671d09a62d8e2c1db6973.gif">
                        <a:hlinkClick r:id="rId11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6200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Пример 1</w:t>
        </w:r>
      </w:hyperlink>
    </w:p>
    <w:p w:rsidR="00C36200" w:rsidRPr="00C36200" w:rsidRDefault="00C36200" w:rsidP="00C3620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29" style="width:0;height:1.5pt" o:hralign="center" o:hrstd="t" o:hrnoshade="t" o:hr="t" fillcolor="#e5e5e5" stroked="f"/>
        </w:pict>
      </w:r>
    </w:p>
    <w:p w:rsidR="00C36200" w:rsidRPr="00C36200" w:rsidRDefault="00C36200" w:rsidP="00C362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lang w:eastAsia="ru-RU"/>
        </w:rPr>
        <w:t>Описание</w: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 следующем примере показано, как объявить закрытое поле массива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temps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 индексатор. Индексатор обеспечивает прямой доступ к экземпляру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tempRecord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[i]. В качестве альтернативы применению индексатора можно объявить массив как член типа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"http://msdn.microsoft.com/ru-ru/library/yzh058ae(v=vs.90).aspx"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public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осуществлять прямой доступ к его членам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tempRecord.temps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[i].</w:t>
      </w:r>
    </w:p>
    <w:p w:rsidR="00C36200" w:rsidRPr="00C36200" w:rsidRDefault="00C36200" w:rsidP="00C36200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Обратите внимание, что при вычислении доступа индексатора, например, в инструкции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Console.Write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вызывается метод доступа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"http://msdn.microsoft.com/ru-ru/library/ms228503(v=vs.90).aspx"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get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 Таким образом, если не существует метода доступа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get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происходит ошибка времени компиляции.</w:t>
      </w:r>
    </w:p>
    <w:p w:rsidR="00C36200" w:rsidRPr="00C36200" w:rsidRDefault="00C36200" w:rsidP="00C362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lang w:val="en-US"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lang w:eastAsia="ru-RU"/>
        </w:rPr>
        <w:t>Код</w:t>
      </w:r>
    </w:p>
    <w:p w:rsidR="00C36200" w:rsidRPr="00C36200" w:rsidRDefault="00C36200" w:rsidP="00C362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</w:pPr>
      <w:r w:rsidRPr="00C36200"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  <w:t>C#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TempRecord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Array of temperature values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private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float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[] temps =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float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[10] { 56.2F, 56.7F, 56.5F, 56.9F, 58.8F, 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                 61.3F, 65.9F, 62.1F, 59.2F, 57.5F };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To enable client code to validate input 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when accessing your indexer.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Length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get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temps.Length;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Indexer declaration.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If index is out of range, the temps array will throw the exception.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float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this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index]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get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temps[index];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set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temps[index] = value;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lastRenderedPageBreak/>
        <w:t>class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MainClass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Main()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TempRecord tempRecord =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TempRecord();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Use the indexer's set accessor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tempRecord[3] = 58.3F;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tempRecord[5] = 60.1F;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Use the indexer's get accessor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 = 0; i &lt; 10; i++)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            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System.Console.WriteLine(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"Element #{0} = {1}"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i, tempRecord[i]);            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Keep the console window open in debug mode.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System.Console.WriteLine(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"Press any key to exit."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System.Console.ReadKey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16" w:tooltip="Свернуть" w:history="1">
        <w:r>
          <w:rPr>
            <w:rFonts w:ascii="Segoe UI" w:eastAsia="Times New Roman" w:hAnsi="Segoe UI" w:cs="Segoe UI"/>
            <w:noProof/>
            <w:color w:val="1364C4"/>
            <w:sz w:val="20"/>
            <w:szCs w:val="20"/>
            <w:lang w:eastAsia="ru-RU"/>
          </w:rPr>
          <w:drawing>
            <wp:inline distT="0" distB="0" distL="0" distR="0">
              <wp:extent cx="10795" cy="10795"/>
              <wp:effectExtent l="0" t="0" r="0" b="0"/>
              <wp:docPr id="4" name="Рисунок 4" descr="http://i.msdn.microsoft.com/Hash/030c41d9079671d09a62d8e2c1db6973.gif">
                <a:hlinkClick xmlns:a="http://schemas.openxmlformats.org/drawingml/2006/main" r:id="rId16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.msdn.microsoft.com/Hash/030c41d9079671d09a62d8e2c1db6973.gif">
                        <a:hlinkClick r:id="rId16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6200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Индексирование с использованием других значений</w:t>
        </w:r>
      </w:hyperlink>
    </w:p>
    <w:p w:rsidR="00C36200" w:rsidRPr="00C36200" w:rsidRDefault="00C36200" w:rsidP="00C3620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31" style="width:0;height:1.5pt" o:hralign="center" o:hrstd="t" o:hrnoshade="t" o:hr="t" fillcolor="#e5e5e5" stroked="f"/>
        </w:pic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C# не ограничивает тип индексатора типом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integer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". Например, может оказаться полезным </w:t>
      </w:r>
      <w:proofErr w:type="gram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использовании</w:t>
      </w:r>
      <w:proofErr w:type="gram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 индексаторе строки. Такой индексатор можно реализовать, выполнив поиск строки в коллекции и возвратив </w:t>
      </w:r>
      <w:proofErr w:type="gram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соответствующее</w:t>
      </w:r>
      <w:proofErr w:type="gram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значением. Методы доступа можно перегружать, версии типа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string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" и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integer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" могут сосуществовать.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17" w:tooltip="Свернуть" w:history="1">
        <w:r>
          <w:rPr>
            <w:rFonts w:ascii="Segoe UI" w:eastAsia="Times New Roman" w:hAnsi="Segoe UI" w:cs="Segoe UI"/>
            <w:noProof/>
            <w:color w:val="1364C4"/>
            <w:sz w:val="20"/>
            <w:szCs w:val="20"/>
            <w:lang w:eastAsia="ru-RU"/>
          </w:rPr>
          <w:drawing>
            <wp:inline distT="0" distB="0" distL="0" distR="0">
              <wp:extent cx="10795" cy="10795"/>
              <wp:effectExtent l="0" t="0" r="0" b="0"/>
              <wp:docPr id="3" name="Рисунок 3" descr="http://i.msdn.microsoft.com/Hash/030c41d9079671d09a62d8e2c1db6973.gif">
                <a:hlinkClick xmlns:a="http://schemas.openxmlformats.org/drawingml/2006/main" r:id="rId17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i.msdn.microsoft.com/Hash/030c41d9079671d09a62d8e2c1db6973.gif">
                        <a:hlinkClick r:id="rId17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6200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Пример 2</w:t>
        </w:r>
      </w:hyperlink>
    </w:p>
    <w:p w:rsidR="00C36200" w:rsidRPr="00C36200" w:rsidRDefault="00C36200" w:rsidP="00C3620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33" style="width:0;height:1.5pt" o:hralign="center" o:hrstd="t" o:hrnoshade="t" o:hr="t" fillcolor="#e5e5e5" stroked="f"/>
        </w:pict>
      </w:r>
    </w:p>
    <w:p w:rsidR="00C36200" w:rsidRPr="00C36200" w:rsidRDefault="00C36200" w:rsidP="00C362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lang w:eastAsia="ru-RU"/>
        </w:rPr>
        <w:t>Описание</w: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 этом примере объявляется класс, в котором хранятся дни недели. Объявляется метод доступа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get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который принимает строку (название дня недели) и возвращает соответствующее целое число. Например, воскресенье возвращает 0, понедельник возвращает 1 и т. д.</w:t>
      </w:r>
    </w:p>
    <w:p w:rsidR="00C36200" w:rsidRPr="00C36200" w:rsidRDefault="00C36200" w:rsidP="00C362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lang w:eastAsia="ru-RU"/>
        </w:rPr>
        <w:t>Код</w:t>
      </w:r>
    </w:p>
    <w:p w:rsidR="00C36200" w:rsidRPr="00C36200" w:rsidRDefault="00C36200" w:rsidP="00C362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E66A38"/>
          <w:sz w:val="20"/>
          <w:szCs w:val="20"/>
          <w:lang w:eastAsia="ru-RU"/>
        </w:rPr>
        <w:t>C#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Using</w:t>
      </w:r>
      <w:proofErr w:type="spellEnd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a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string</w:t>
      </w:r>
      <w:proofErr w:type="spellEnd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as</w:t>
      </w:r>
      <w:proofErr w:type="spellEnd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an</w:t>
      </w:r>
      <w:proofErr w:type="spellEnd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indexer</w:t>
      </w:r>
      <w:proofErr w:type="spellEnd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value</w:t>
      </w:r>
      <w:proofErr w:type="spellEnd"/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DayCollection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[] days = {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"Sun"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"Mon"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"Tues"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"Wed"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"Thurs"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"Fri"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"Sat"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};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This method finds the day or returns -1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private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GetDay(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testDay)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 = 0; j &lt; days.Length - 1; j++)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{       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3620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if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(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days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[j] ==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testDay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C3620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return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j;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throw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System.ArgumentOutOfRangeException(testDay, 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"testDay must be in the form \"Sun\", \"Mon\", etc"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The get accessor returns an integer for a given string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this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day]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get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(GetDay(day));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Program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Main(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[] args)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DayCollection week = </w:t>
      </w:r>
      <w:r w:rsidRPr="00C3620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DayCollection();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System.Console.WriteLine(week[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"Fri"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Raises ArgumentOutOfRangeException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System.Console.WriteLine(week[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"Made-up Day"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3620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Keep the console window open in debug mode.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System.Console.WriteLine(</w:t>
      </w:r>
      <w:r w:rsidRPr="00C3620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"Press any key to exit."</w:t>
      </w: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System.Console.ReadKey</w:t>
      </w:r>
      <w:proofErr w:type="spellEnd"/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Output</w:t>
      </w:r>
      <w:proofErr w:type="spellEnd"/>
      <w:r w:rsidRPr="00C3620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: 5</w:t>
      </w: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18" w:tooltip="Свернуть" w:history="1">
        <w:r>
          <w:rPr>
            <w:rFonts w:ascii="Segoe UI" w:eastAsia="Times New Roman" w:hAnsi="Segoe UI" w:cs="Segoe UI"/>
            <w:noProof/>
            <w:color w:val="1364C4"/>
            <w:sz w:val="20"/>
            <w:szCs w:val="20"/>
            <w:lang w:eastAsia="ru-RU"/>
          </w:rPr>
          <w:drawing>
            <wp:inline distT="0" distB="0" distL="0" distR="0">
              <wp:extent cx="10795" cy="10795"/>
              <wp:effectExtent l="0" t="0" r="0" b="0"/>
              <wp:docPr id="2" name="Рисунок 2" descr="http://i.msdn.microsoft.com/Hash/030c41d9079671d09a62d8e2c1db6973.gif">
                <a:hlinkClick xmlns:a="http://schemas.openxmlformats.org/drawingml/2006/main" r:id="rId18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i.msdn.microsoft.com/Hash/030c41d9079671d09a62d8e2c1db6973.gif">
                        <a:hlinkClick r:id="rId18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6200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Надежное программирование</w:t>
        </w:r>
      </w:hyperlink>
    </w:p>
    <w:p w:rsidR="00C36200" w:rsidRPr="00C36200" w:rsidRDefault="00C36200" w:rsidP="00C3620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35" style="width:0;height:1.5pt" o:hralign="center" o:hrstd="t" o:hrnoshade="t" o:hr="t" fillcolor="#e5e5e5" stroked="f"/>
        </w:pict>
      </w:r>
    </w:p>
    <w:p w:rsidR="00C36200" w:rsidRPr="00C36200" w:rsidRDefault="00C36200" w:rsidP="00C362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Существуют два основных способа повышения надежности и безопасности индексаторов.</w:t>
      </w:r>
    </w:p>
    <w:p w:rsidR="00C36200" w:rsidRPr="00C36200" w:rsidRDefault="00C36200" w:rsidP="00C362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Внедрите стратегию обработки ошибок на тот случай, если код клиента передаст недопустимое значение индекса. В первом примере, приведенном ранее в этом разделе, класс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TempRecord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" предоставляет свойство "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Length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", позволяющее коду клиента проверить введенные данные перед тем, как передать их индексатору. Также можно поместить код обработки ошибки </w:t>
      </w:r>
      <w:proofErr w:type="gram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</w:t>
      </w:r>
      <w:proofErr w:type="gram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индексатор. Задокументируйте для пользователей любые исключения, которые были созданы внутри метода доступа индексатора. Дополнительные сведения см. в разделе </w:t>
      </w:r>
      <w:hyperlink r:id="rId19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Правила разработки исключений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</w:p>
    <w:p w:rsidR="00C36200" w:rsidRPr="00C36200" w:rsidRDefault="00C36200" w:rsidP="00C362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Установите максимальное обоснованное ограничение доступности для методов доступа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get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begin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instrText xml:space="preserve"> HYPERLINK "http://msdn.microsoft.com/ru-ru/library/ms228368(v=vs.90).aspx" </w:instrText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separate"/>
      </w:r>
      <w:r w:rsidRPr="00C36200">
        <w:rPr>
          <w:rFonts w:ascii="Segoe UI" w:eastAsia="Times New Roman" w:hAnsi="Segoe UI" w:cs="Segoe UI"/>
          <w:color w:val="1364C4"/>
          <w:sz w:val="20"/>
          <w:szCs w:val="20"/>
          <w:u w:val="single"/>
          <w:lang w:eastAsia="ru-RU"/>
        </w:rPr>
        <w:t>set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fldChar w:fldCharType="end"/>
      </w: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 Это особенно важно для метода доступа </w:t>
      </w:r>
      <w:proofErr w:type="spellStart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set</w:t>
      </w:r>
      <w:proofErr w:type="spellEnd"/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 Дополнительные сведения см. в разделе </w:t>
      </w:r>
      <w:hyperlink r:id="rId20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Асимметричные методы доступа (Руководство по программированию в C#)</w:t>
        </w:r>
      </w:hyperlink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21" w:tooltip="Свернуть" w:history="1">
        <w:r>
          <w:rPr>
            <w:rFonts w:ascii="Segoe UI" w:eastAsia="Times New Roman" w:hAnsi="Segoe UI" w:cs="Segoe UI"/>
            <w:noProof/>
            <w:color w:val="1364C4"/>
            <w:sz w:val="20"/>
            <w:szCs w:val="20"/>
            <w:lang w:eastAsia="ru-RU"/>
          </w:rPr>
          <w:drawing>
            <wp:inline distT="0" distB="0" distL="0" distR="0">
              <wp:extent cx="10795" cy="10795"/>
              <wp:effectExtent l="0" t="0" r="0" b="0"/>
              <wp:docPr id="1" name="Рисунок 1" descr="http://i.msdn.microsoft.com/Hash/030c41d9079671d09a62d8e2c1db6973.gif">
                <a:hlinkClick xmlns:a="http://schemas.openxmlformats.org/drawingml/2006/main" r:id="rId18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i.msdn.microsoft.com/Hash/030c41d9079671d09a62d8e2c1db6973.gif">
                        <a:hlinkClick r:id="rId18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6200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См. также</w:t>
        </w:r>
      </w:hyperlink>
    </w:p>
    <w:p w:rsidR="00C36200" w:rsidRPr="00C36200" w:rsidRDefault="00C36200" w:rsidP="00C3620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37" style="width:0;height:1.5pt" o:hralign="center" o:hrstd="t" o:hrnoshade="t" o:hr="t" fillcolor="#e5e5e5" stroked="f"/>
        </w:pict>
      </w:r>
    </w:p>
    <w:p w:rsidR="00C36200" w:rsidRPr="00C36200" w:rsidRDefault="00C36200" w:rsidP="00C36200">
      <w:pPr>
        <w:spacing w:before="195" w:after="105" w:line="240" w:lineRule="auto"/>
        <w:outlineLvl w:val="3"/>
        <w:rPr>
          <w:rFonts w:ascii="Segoe UI" w:eastAsia="Times New Roman" w:hAnsi="Segoe UI" w:cs="Segoe UI"/>
          <w:b/>
          <w:bCs/>
          <w:color w:val="3F529C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sz w:val="20"/>
          <w:szCs w:val="20"/>
          <w:lang w:eastAsia="ru-RU"/>
        </w:rPr>
        <w:t>Задачи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22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Пример индексаторов</w:t>
        </w:r>
      </w:hyperlink>
    </w:p>
    <w:p w:rsidR="00C36200" w:rsidRPr="00C36200" w:rsidRDefault="00C36200" w:rsidP="00C36200">
      <w:pPr>
        <w:spacing w:before="195" w:after="105" w:line="240" w:lineRule="auto"/>
        <w:outlineLvl w:val="3"/>
        <w:rPr>
          <w:rFonts w:ascii="Segoe UI" w:eastAsia="Times New Roman" w:hAnsi="Segoe UI" w:cs="Segoe UI"/>
          <w:b/>
          <w:bCs/>
          <w:color w:val="3F529C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sz w:val="20"/>
          <w:szCs w:val="20"/>
          <w:lang w:eastAsia="ru-RU"/>
        </w:rPr>
        <w:t>Основные понятия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23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Руководство по программированию в C#</w:t>
        </w:r>
      </w:hyperlink>
    </w:p>
    <w:p w:rsidR="00C36200" w:rsidRPr="00C36200" w:rsidRDefault="00C36200" w:rsidP="00C36200">
      <w:pPr>
        <w:spacing w:before="195" w:after="105" w:line="240" w:lineRule="auto"/>
        <w:outlineLvl w:val="3"/>
        <w:rPr>
          <w:rFonts w:ascii="Segoe UI" w:eastAsia="Times New Roman" w:hAnsi="Segoe UI" w:cs="Segoe UI"/>
          <w:b/>
          <w:bCs/>
          <w:color w:val="3F529C"/>
          <w:sz w:val="20"/>
          <w:szCs w:val="20"/>
          <w:lang w:eastAsia="ru-RU"/>
        </w:rPr>
      </w:pPr>
      <w:r w:rsidRPr="00C36200">
        <w:rPr>
          <w:rFonts w:ascii="Segoe UI" w:eastAsia="Times New Roman" w:hAnsi="Segoe UI" w:cs="Segoe UI"/>
          <w:b/>
          <w:bCs/>
          <w:color w:val="3F529C"/>
          <w:sz w:val="20"/>
          <w:szCs w:val="20"/>
          <w:lang w:eastAsia="ru-RU"/>
        </w:rPr>
        <w:t>Ссылки</w:t>
      </w:r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24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Индексаторы (руководство по программированию в C#)</w:t>
        </w:r>
      </w:hyperlink>
    </w:p>
    <w:p w:rsidR="00C36200" w:rsidRPr="00C36200" w:rsidRDefault="00C36200" w:rsidP="00C362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25" w:history="1">
        <w:r w:rsidRPr="00C36200">
          <w:rPr>
            <w:rFonts w:ascii="Segoe UI" w:eastAsia="Times New Roman" w:hAnsi="Segoe UI" w:cs="Segoe UI"/>
            <w:color w:val="1364C4"/>
            <w:sz w:val="20"/>
            <w:szCs w:val="20"/>
            <w:u w:val="single"/>
            <w:lang w:eastAsia="ru-RU"/>
          </w:rPr>
          <w:t>Свойства (руководство по программированию в C#)</w:t>
        </w:r>
      </w:hyperlink>
    </w:p>
    <w:p w:rsidR="00875189" w:rsidRDefault="00875189">
      <w:bookmarkStart w:id="0" w:name="_GoBack"/>
      <w:bookmarkEnd w:id="0"/>
    </w:p>
    <w:sectPr w:rsidR="0087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660"/>
    <w:multiLevelType w:val="multilevel"/>
    <w:tmpl w:val="78E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00"/>
    <w:rsid w:val="00875189"/>
    <w:rsid w:val="00C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6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36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36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2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62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62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36200"/>
    <w:rPr>
      <w:b/>
      <w:bCs/>
    </w:rPr>
  </w:style>
  <w:style w:type="character" w:styleId="a4">
    <w:name w:val="Hyperlink"/>
    <w:basedOn w:val="a0"/>
    <w:uiPriority w:val="99"/>
    <w:semiHidden/>
    <w:unhideWhenUsed/>
    <w:rsid w:val="00C3620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3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6200"/>
  </w:style>
  <w:style w:type="character" w:customStyle="1" w:styleId="code">
    <w:name w:val="code"/>
    <w:basedOn w:val="a0"/>
    <w:rsid w:val="00C36200"/>
  </w:style>
  <w:style w:type="paragraph" w:styleId="HTML">
    <w:name w:val="HTML Preformatted"/>
    <w:basedOn w:val="a"/>
    <w:link w:val="HTML0"/>
    <w:uiPriority w:val="99"/>
    <w:semiHidden/>
    <w:unhideWhenUsed/>
    <w:rsid w:val="00C3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2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wcollapsibleareatitle">
    <w:name w:val="lw_collapsiblearea_title"/>
    <w:basedOn w:val="a0"/>
    <w:rsid w:val="00C36200"/>
  </w:style>
  <w:style w:type="character" w:customStyle="1" w:styleId="input">
    <w:name w:val="input"/>
    <w:basedOn w:val="a0"/>
    <w:rsid w:val="00C36200"/>
  </w:style>
  <w:style w:type="paragraph" w:styleId="a6">
    <w:name w:val="Balloon Text"/>
    <w:basedOn w:val="a"/>
    <w:link w:val="a7"/>
    <w:uiPriority w:val="99"/>
    <w:semiHidden/>
    <w:unhideWhenUsed/>
    <w:rsid w:val="00C3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6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6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36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36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2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62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62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36200"/>
    <w:rPr>
      <w:b/>
      <w:bCs/>
    </w:rPr>
  </w:style>
  <w:style w:type="character" w:styleId="a4">
    <w:name w:val="Hyperlink"/>
    <w:basedOn w:val="a0"/>
    <w:uiPriority w:val="99"/>
    <w:semiHidden/>
    <w:unhideWhenUsed/>
    <w:rsid w:val="00C3620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3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6200"/>
  </w:style>
  <w:style w:type="character" w:customStyle="1" w:styleId="code">
    <w:name w:val="code"/>
    <w:basedOn w:val="a0"/>
    <w:rsid w:val="00C36200"/>
  </w:style>
  <w:style w:type="paragraph" w:styleId="HTML">
    <w:name w:val="HTML Preformatted"/>
    <w:basedOn w:val="a"/>
    <w:link w:val="HTML0"/>
    <w:uiPriority w:val="99"/>
    <w:semiHidden/>
    <w:unhideWhenUsed/>
    <w:rsid w:val="00C3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2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wcollapsibleareatitle">
    <w:name w:val="lw_collapsiblearea_title"/>
    <w:basedOn w:val="a0"/>
    <w:rsid w:val="00C36200"/>
  </w:style>
  <w:style w:type="character" w:customStyle="1" w:styleId="input">
    <w:name w:val="input"/>
    <w:basedOn w:val="a0"/>
    <w:rsid w:val="00C36200"/>
  </w:style>
  <w:style w:type="paragraph" w:styleId="a6">
    <w:name w:val="Balloon Text"/>
    <w:basedOn w:val="a"/>
    <w:link w:val="a7"/>
    <w:uiPriority w:val="99"/>
    <w:semiHidden/>
    <w:unhideWhenUsed/>
    <w:rsid w:val="00C3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6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4727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4425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0" w:color="BBBBBB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13933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7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2987">
                      <w:marLeft w:val="0"/>
                      <w:marRight w:val="0"/>
                      <w:marTop w:val="13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4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4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1448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9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841">
                      <w:marLeft w:val="0"/>
                      <w:marRight w:val="0"/>
                      <w:marTop w:val="13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2278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08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590">
                      <w:marLeft w:val="0"/>
                      <w:marRight w:val="0"/>
                      <w:marTop w:val="13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7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2826">
                      <w:marLeft w:val="0"/>
                      <w:marRight w:val="0"/>
                      <w:marTop w:val="13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1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56725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45655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2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2146">
                      <w:marLeft w:val="0"/>
                      <w:marRight w:val="0"/>
                      <w:marTop w:val="13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4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8215">
                      <w:marLeft w:val="0"/>
                      <w:marRight w:val="0"/>
                      <w:marTop w:val="13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0b0thckt(v=vs.90).aspx" TargetMode="External"/><Relationship Id="rId13" Type="http://schemas.openxmlformats.org/officeDocument/2006/relationships/hyperlink" Target="http://msdn.microsoft.com/ru-ru/library/wxh6fsc7(v=vs.90).aspx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://msdn.microsoft.com/ru-ru/library/x9fsa0sw(v=vs.90).aspx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://msdn.microsoft.com/ru-ru/library/75e8y5dd(v=vs.9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://msdn.microsoft.com/ru-ru/library/6x16t2tx(v=vs.9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://msdn.microsoft.com/ru-ru/library/67ef8sbd(v=vs.90).aspx" TargetMode="External"/><Relationship Id="rId10" Type="http://schemas.openxmlformats.org/officeDocument/2006/relationships/hyperlink" Target="http://msdn.microsoft.com/ru-ru/library/87d83y5b(v=vs.90).aspx" TargetMode="External"/><Relationship Id="rId19" Type="http://schemas.openxmlformats.org/officeDocument/2006/relationships/hyperlink" Target="http://msdn.microsoft.com/ru-ru/library/ms229014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ah19swz4(v=vs.90).aspx" TargetMode="External"/><Relationship Id="rId14" Type="http://schemas.openxmlformats.org/officeDocument/2006/relationships/hyperlink" Target="http://msdn.microsoft.com/ru-ru/library/tkyhsw31(v=vs.90).aspx" TargetMode="External"/><Relationship Id="rId22" Type="http://schemas.openxmlformats.org/officeDocument/2006/relationships/hyperlink" Target="http://msdn.microsoft.com/ru-ru/library/b75y0xk8(v=vs.90)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</cp:revision>
  <dcterms:created xsi:type="dcterms:W3CDTF">2011-10-11T06:22:00Z</dcterms:created>
  <dcterms:modified xsi:type="dcterms:W3CDTF">2011-10-11T06:23:00Z</dcterms:modified>
</cp:coreProperties>
</file>