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EAE" w:rsidRDefault="00B32EAE" w:rsidP="00CE75D6">
      <w:pPr>
        <w:pStyle w:val="Heading2"/>
        <w:jc w:val="center"/>
      </w:pPr>
      <w:bookmarkStart w:id="0" w:name="_Toc427675198"/>
      <w:r w:rsidRPr="00856A2F">
        <w:t>Application Note</w:t>
      </w:r>
      <w:r w:rsidR="00CE75D6">
        <w:t xml:space="preserve"> </w:t>
      </w:r>
      <w:r w:rsidRPr="00856A2F">
        <w:t xml:space="preserve">- </w:t>
      </w:r>
      <w:r>
        <w:t>AN</w:t>
      </w:r>
      <w:r w:rsidR="00A20F7E">
        <w:t>005</w:t>
      </w:r>
      <w:bookmarkEnd w:id="0"/>
    </w:p>
    <w:p w:rsidR="00B32EAE" w:rsidRDefault="00B32EAE" w:rsidP="00CE75D6">
      <w:pPr>
        <w:jc w:val="center"/>
      </w:pPr>
    </w:p>
    <w:p w:rsidR="00B32EAE" w:rsidRDefault="00B32EAE" w:rsidP="00CE75D6">
      <w:pPr>
        <w:pStyle w:val="Heading2"/>
        <w:jc w:val="center"/>
      </w:pPr>
      <w:bookmarkStart w:id="1" w:name="_Toc427675199"/>
      <w:r>
        <w:t xml:space="preserve">Perl Control </w:t>
      </w:r>
      <w:r w:rsidR="00CE75D6">
        <w:t>of Quarch Modules</w:t>
      </w:r>
      <w:bookmarkEnd w:id="1"/>
    </w:p>
    <w:p w:rsidR="00B32EAE" w:rsidRPr="00CF3E64" w:rsidRDefault="00B32EAE" w:rsidP="00CE75D6">
      <w:pPr>
        <w:jc w:val="center"/>
      </w:pPr>
    </w:p>
    <w:p w:rsidR="00B32EAE" w:rsidRDefault="00B32EAE" w:rsidP="00CE75D6">
      <w:pPr>
        <w:pStyle w:val="Heading2"/>
        <w:jc w:val="center"/>
      </w:pPr>
      <w:bookmarkStart w:id="2" w:name="_Toc427675200"/>
      <w:r>
        <w:t>Aug, 2015</w:t>
      </w:r>
      <w:bookmarkEnd w:id="2"/>
    </w:p>
    <w:p w:rsidR="00B32EAE" w:rsidRPr="00CF3E64" w:rsidRDefault="00B32EAE" w:rsidP="00B32EAE"/>
    <w:p w:rsidR="00B32EAE" w:rsidRDefault="00B32EAE" w:rsidP="00B32EAE">
      <w:pPr>
        <w:rPr>
          <w:rFonts w:eastAsiaTheme="majorEastAsia" w:cstheme="majorBidi"/>
          <w:color w:val="2A698C"/>
          <w:sz w:val="32"/>
          <w:szCs w:val="28"/>
        </w:rPr>
      </w:pPr>
      <w:r>
        <w:br w:type="page"/>
      </w:r>
    </w:p>
    <w:sdt>
      <w:sdtPr>
        <w:id w:val="-940069224"/>
        <w:docPartObj>
          <w:docPartGallery w:val="Table of Contents"/>
          <w:docPartUnique/>
        </w:docPartObj>
      </w:sdtPr>
      <w:sdtEndPr>
        <w:rPr>
          <w:rFonts w:ascii="Helvetica Neue" w:eastAsiaTheme="minorEastAsia" w:hAnsi="Helvetica Neue" w:cstheme="minorBidi"/>
          <w:b/>
          <w:bCs/>
          <w:noProof/>
          <w:color w:val="auto"/>
          <w:sz w:val="28"/>
          <w:szCs w:val="22"/>
          <w:lang w:val="en-GB"/>
        </w:rPr>
      </w:sdtEndPr>
      <w:sdtContent>
        <w:p w:rsidR="00E05B58" w:rsidRPr="00E05B58" w:rsidRDefault="00E05B58">
          <w:pPr>
            <w:pStyle w:val="TOCHeading"/>
            <w:rPr>
              <w:rStyle w:val="Heading1Char"/>
            </w:rPr>
          </w:pPr>
          <w:r w:rsidRPr="00E05B58">
            <w:rPr>
              <w:rStyle w:val="Heading1Char"/>
            </w:rPr>
            <w:t>Contents</w:t>
          </w:r>
        </w:p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E05B58" w:rsidRDefault="00E05B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27675202" w:history="1">
            <w:r w:rsidRPr="00EA5C9D">
              <w:rPr>
                <w:rStyle w:val="Hyperlink"/>
                <w:noProof/>
                <w:lang w:bidi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7675203" w:history="1">
            <w:r w:rsidRPr="00EA5C9D">
              <w:rPr>
                <w:rStyle w:val="Hyperlink"/>
                <w:noProof/>
              </w:rPr>
              <w:t>Set-up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B58" w:rsidRDefault="00E05B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27675204" w:history="1">
            <w:r w:rsidRPr="00EA5C9D">
              <w:rPr>
                <w:rStyle w:val="Hyperlink"/>
                <w:noProof/>
                <w:lang w:bidi="en-US"/>
              </w:rPr>
              <w:t>Installing Required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7675205" w:history="1">
            <w:r w:rsidRPr="00EA5C9D">
              <w:rPr>
                <w:rStyle w:val="Hyperlink"/>
                <w:noProof/>
              </w:rPr>
              <w:t>Installing ActiveState Perl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7675206" w:history="1">
            <w:r w:rsidRPr="00EA5C9D">
              <w:rPr>
                <w:rStyle w:val="Hyperlink"/>
                <w:noProof/>
              </w:rPr>
              <w:t>Installing Win32 Serial Port module for Perl (Windows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3" w:name="_GoBack"/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EA5C9D">
            <w:rPr>
              <w:rStyle w:val="Hyperlink"/>
              <w:noProof/>
            </w:rPr>
            <w:fldChar w:fldCharType="begin"/>
          </w:r>
          <w:r w:rsidRPr="00EA5C9D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"_Toc427675207"</w:instrText>
          </w:r>
          <w:r w:rsidRPr="00EA5C9D">
            <w:rPr>
              <w:rStyle w:val="Hyperlink"/>
              <w:noProof/>
            </w:rPr>
            <w:instrText xml:space="preserve"> </w:instrText>
          </w:r>
          <w:r w:rsidRPr="00EA5C9D">
            <w:rPr>
              <w:rStyle w:val="Hyperlink"/>
              <w:noProof/>
            </w:rPr>
          </w:r>
          <w:r w:rsidRPr="00EA5C9D">
            <w:rPr>
              <w:rStyle w:val="Hyperlink"/>
              <w:noProof/>
            </w:rPr>
            <w:fldChar w:fldCharType="separate"/>
          </w:r>
          <w:r w:rsidRPr="00EA5C9D">
            <w:rPr>
              <w:rStyle w:val="Hyperlink"/>
              <w:noProof/>
            </w:rPr>
            <w:t>Installing Device Serial Port module for Perl (Linux Only)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_Toc427675207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  <w:r w:rsidRPr="00EA5C9D">
            <w:rPr>
              <w:rStyle w:val="Hyperlink"/>
              <w:noProof/>
            </w:rPr>
            <w:fldChar w:fldCharType="end"/>
          </w:r>
        </w:p>
        <w:bookmarkEnd w:id="3"/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EA5C9D">
            <w:rPr>
              <w:rStyle w:val="Hyperlink"/>
              <w:noProof/>
            </w:rPr>
            <w:fldChar w:fldCharType="begin"/>
          </w:r>
          <w:r w:rsidRPr="00EA5C9D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"_Toc427675208"</w:instrText>
          </w:r>
          <w:r w:rsidRPr="00EA5C9D">
            <w:rPr>
              <w:rStyle w:val="Hyperlink"/>
              <w:noProof/>
            </w:rPr>
            <w:instrText xml:space="preserve"> </w:instrText>
          </w:r>
          <w:r w:rsidRPr="00EA5C9D">
            <w:rPr>
              <w:rStyle w:val="Hyperlink"/>
              <w:noProof/>
            </w:rPr>
          </w:r>
          <w:r w:rsidRPr="00EA5C9D">
            <w:rPr>
              <w:rStyle w:val="Hyperlink"/>
              <w:noProof/>
            </w:rPr>
            <w:fldChar w:fldCharType="separate"/>
          </w:r>
          <w:r w:rsidRPr="00EA5C9D">
            <w:rPr>
              <w:rStyle w:val="Hyperlink"/>
              <w:noProof/>
            </w:rPr>
            <w:t>Installing Net Telnet module for Perl (Linux Only)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_Toc427675208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  <w:r w:rsidRPr="00EA5C9D">
            <w:rPr>
              <w:rStyle w:val="Hyperlink"/>
              <w:noProof/>
            </w:rPr>
            <w:fldChar w:fldCharType="end"/>
          </w:r>
        </w:p>
        <w:p w:rsidR="00E05B58" w:rsidRDefault="00E05B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27675209" w:history="1">
            <w:r w:rsidRPr="00EA5C9D">
              <w:rPr>
                <w:rStyle w:val="Hyperlink"/>
                <w:noProof/>
                <w:lang w:bidi="en-US"/>
              </w:rPr>
              <w:t>Connection discovery and set-up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B58" w:rsidRDefault="00E05B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7675210" w:history="1">
            <w:r w:rsidRPr="00EA5C9D">
              <w:rPr>
                <w:rStyle w:val="Hyperlink"/>
                <w:noProof/>
              </w:rPr>
              <w:t>Test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_Toc427675210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B58" w:rsidRDefault="00E05B58">
          <w:r>
            <w:rPr>
              <w:b/>
              <w:bCs/>
              <w:noProof/>
            </w:rPr>
            <w:fldChar w:fldCharType="end"/>
          </w:r>
        </w:p>
      </w:sdtContent>
    </w:sdt>
    <w:p w:rsidR="00E05B58" w:rsidRDefault="00E05B58">
      <w:pPr>
        <w:spacing w:after="160" w:line="259" w:lineRule="auto"/>
        <w:rPr>
          <w:rFonts w:eastAsiaTheme="majorEastAsia" w:cstheme="majorBidi"/>
          <w:b/>
          <w:bCs/>
          <w:color w:val="3585B1"/>
          <w:sz w:val="32"/>
          <w:szCs w:val="32"/>
        </w:rPr>
      </w:pPr>
      <w:r>
        <w:br w:type="page"/>
      </w:r>
    </w:p>
    <w:p w:rsidR="00B32EAE" w:rsidRPr="00FF3E07" w:rsidRDefault="00B32EAE" w:rsidP="00CE75D6">
      <w:pPr>
        <w:pStyle w:val="Heading2"/>
      </w:pPr>
      <w:bookmarkStart w:id="4" w:name="_Toc427675201"/>
      <w:r>
        <w:lastRenderedPageBreak/>
        <w:t>Perl Control</w:t>
      </w:r>
      <w:bookmarkEnd w:id="4"/>
    </w:p>
    <w:p w:rsidR="00B32EAE" w:rsidRDefault="00B32EAE" w:rsidP="00B32EAE"/>
    <w:p w:rsidR="00B32EAE" w:rsidRDefault="00B32EAE" w:rsidP="00B32EAE">
      <w:r>
        <w:t xml:space="preserve">The aim is to establish a connection with the module and send test commands using the “Perl Control Examples.pl” script. The main objective is to </w:t>
      </w:r>
    </w:p>
    <w:p w:rsidR="00B32EAE" w:rsidRDefault="00CE75D6" w:rsidP="00B32EAE">
      <w:pPr>
        <w:pStyle w:val="ListParagraph"/>
        <w:numPr>
          <w:ilvl w:val="0"/>
          <w:numId w:val="1"/>
        </w:numPr>
      </w:pPr>
      <w:r>
        <w:t>Show how to connect to a module</w:t>
      </w:r>
    </w:p>
    <w:p w:rsidR="00B32EAE" w:rsidRDefault="00B32EAE" w:rsidP="00B32EAE">
      <w:pPr>
        <w:pStyle w:val="ListParagraph"/>
      </w:pPr>
    </w:p>
    <w:p w:rsidR="00B32EAE" w:rsidRDefault="00B32EAE" w:rsidP="00B32EAE">
      <w:pPr>
        <w:pStyle w:val="ListParagraph"/>
        <w:numPr>
          <w:ilvl w:val="0"/>
          <w:numId w:val="1"/>
        </w:numPr>
      </w:pPr>
      <w:r>
        <w:t>Run example commands depending on the type of the module (hot plug module, switch module or power margining module).</w:t>
      </w:r>
    </w:p>
    <w:p w:rsidR="00B32EAE" w:rsidRPr="002C743B" w:rsidRDefault="00B32EAE" w:rsidP="00B32EAE">
      <w:pPr>
        <w:rPr>
          <w:rFonts w:eastAsiaTheme="majorEastAsia"/>
        </w:rPr>
      </w:pPr>
    </w:p>
    <w:p w:rsidR="00B32EAE" w:rsidRDefault="00B32EAE" w:rsidP="00CE75D6">
      <w:pPr>
        <w:pStyle w:val="Heading1"/>
      </w:pPr>
      <w:bookmarkStart w:id="5" w:name="_Toc427675202"/>
      <w:r>
        <w:t>Requirements</w:t>
      </w:r>
      <w:bookmarkEnd w:id="5"/>
    </w:p>
    <w:p w:rsidR="00B32EAE" w:rsidRDefault="00B32EAE" w:rsidP="00B32EAE"/>
    <w:p w:rsidR="00B32EAE" w:rsidRDefault="00B32EAE" w:rsidP="00B32EAE">
      <w:pPr>
        <w:pStyle w:val="BodyText"/>
        <w:numPr>
          <w:ilvl w:val="0"/>
          <w:numId w:val="2"/>
        </w:numPr>
      </w:pPr>
      <w:r>
        <w:t>Quarch Module (Hot-plug Module, Switch Module and Power Margining Module)</w:t>
      </w:r>
    </w:p>
    <w:p w:rsidR="00B32EAE" w:rsidRDefault="00B32EAE" w:rsidP="00B32EAE">
      <w:pPr>
        <w:pStyle w:val="BodyText"/>
        <w:numPr>
          <w:ilvl w:val="0"/>
          <w:numId w:val="2"/>
        </w:numPr>
      </w:pPr>
      <w:r>
        <w:t>Host PC</w:t>
      </w:r>
    </w:p>
    <w:p w:rsidR="00B32EAE" w:rsidRDefault="00B32EAE" w:rsidP="00B32EAE">
      <w:pPr>
        <w:pStyle w:val="BodyText"/>
        <w:numPr>
          <w:ilvl w:val="0"/>
          <w:numId w:val="2"/>
        </w:numPr>
      </w:pPr>
      <w:r>
        <w:t>Power supply  for the relevant Module</w:t>
      </w:r>
    </w:p>
    <w:p w:rsidR="00B32EAE" w:rsidRDefault="00B32EAE" w:rsidP="00B32EAE">
      <w:pPr>
        <w:pStyle w:val="BodyText"/>
        <w:numPr>
          <w:ilvl w:val="0"/>
          <w:numId w:val="2"/>
        </w:numPr>
      </w:pPr>
      <w:r>
        <w:t xml:space="preserve">Perl </w:t>
      </w:r>
      <w:r w:rsidR="00CE75D6">
        <w:t xml:space="preserve">and </w:t>
      </w:r>
      <w:r>
        <w:t xml:space="preserve">Serial Port Extension </w:t>
      </w:r>
    </w:p>
    <w:p w:rsidR="00B32EAE" w:rsidRDefault="00CE75D6" w:rsidP="00B32EAE">
      <w:pPr>
        <w:pStyle w:val="BodyText"/>
        <w:numPr>
          <w:ilvl w:val="0"/>
          <w:numId w:val="2"/>
        </w:numPr>
      </w:pPr>
      <w:r>
        <w:t>LAN</w:t>
      </w:r>
      <w:r w:rsidR="00B32EAE">
        <w:t>/Serial Connection to the module</w:t>
      </w:r>
    </w:p>
    <w:p w:rsidR="00B32EAE" w:rsidRDefault="00B32EAE" w:rsidP="00B32EAE"/>
    <w:p w:rsidR="00B32EAE" w:rsidRDefault="00B32EAE" w:rsidP="00CE75D6">
      <w:pPr>
        <w:pStyle w:val="Heading2"/>
      </w:pPr>
      <w:bookmarkStart w:id="6" w:name="_Toc427675203"/>
      <w:r>
        <w:t>Set-up</w:t>
      </w:r>
      <w:bookmarkEnd w:id="6"/>
    </w:p>
    <w:p w:rsidR="00B32EAE" w:rsidRPr="000A6886" w:rsidRDefault="00B32EAE" w:rsidP="00B32EAE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752711" wp14:editId="186882A2">
                <wp:simplePos x="0" y="0"/>
                <wp:positionH relativeFrom="column">
                  <wp:posOffset>77525</wp:posOffset>
                </wp:positionH>
                <wp:positionV relativeFrom="paragraph">
                  <wp:posOffset>292597</wp:posOffset>
                </wp:positionV>
                <wp:extent cx="6122035" cy="1096645"/>
                <wp:effectExtent l="0" t="0" r="12065" b="2730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035" cy="1096645"/>
                          <a:chOff x="0" y="0"/>
                          <a:chExt cx="6122422" cy="1096672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902"/>
                            <a:ext cx="1693545" cy="1080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EAE" w:rsidRDefault="00B32EAE" w:rsidP="00B32EAE">
                              <w:pPr>
                                <w:jc w:val="center"/>
                              </w:pPr>
                            </w:p>
                            <w:p w:rsidR="00B32EAE" w:rsidRDefault="00B32EAE" w:rsidP="00B32EAE">
                              <w:pPr>
                                <w:jc w:val="center"/>
                              </w:pPr>
                              <w:r>
                                <w:t>Host PC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8877" y="0"/>
                            <a:ext cx="1693545" cy="1080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EAE" w:rsidRDefault="00B32EAE" w:rsidP="00B32EAE">
                              <w:pPr>
                                <w:jc w:val="center"/>
                              </w:pPr>
                            </w:p>
                            <w:p w:rsidR="00B32EAE" w:rsidRDefault="00B32EAE" w:rsidP="00B32EAE">
                              <w:pPr>
                                <w:jc w:val="center"/>
                              </w:pPr>
                              <w:r>
                                <w:t>Quarch Module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Right Arrow 5"/>
                        <wps:cNvSpPr/>
                        <wps:spPr>
                          <a:xfrm flipV="1">
                            <a:off x="1709531" y="494969"/>
                            <a:ext cx="2695770" cy="4572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52711" id="Group 7" o:spid="_x0000_s1026" style="position:absolute;margin-left:6.1pt;margin-top:23.05pt;width:482.05pt;height:86.35pt;z-index:251659264" coordsize="61224,10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59;width:16935;height:10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T88UA&#10;AADcAAAADwAAAGRycy9kb3ducmV2LnhtbESPT2sCMRTE7wW/Q3hCL0Wz2uKf1ShSaNGbVdHrY/Pc&#10;Xdy8rEm6rt/eCIUeh5n5DTNftqYSDTlfWlYw6CcgiDOrS84VHPZfvQkIH5A1VpZJwZ08LBedlzmm&#10;2t74h5pdyEWEsE9RQRFCnUrps4IM+r6tiaN3ts5giNLlUju8Rbip5DBJRtJgyXGhwJo+C8ouu1+j&#10;YPKxbk5+8749ZqNzNQ1v4+b76pR67barGYhAbfgP/7XXWsFwM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VPzxQAAANwAAAAPAAAAAAAAAAAAAAAAAJgCAABkcnMv&#10;ZG93bnJldi54bWxQSwUGAAAAAAQABAD1AAAAigMAAAAA&#10;">
                  <v:textbox>
                    <w:txbxContent>
                      <w:p w:rsidR="00B32EAE" w:rsidRDefault="00B32EAE" w:rsidP="00B32EAE">
                        <w:pPr>
                          <w:jc w:val="center"/>
                        </w:pPr>
                      </w:p>
                      <w:p w:rsidR="00B32EAE" w:rsidRDefault="00B32EAE" w:rsidP="00B32EAE">
                        <w:pPr>
                          <w:jc w:val="center"/>
                        </w:pPr>
                        <w:r>
                          <w:t>Host PC</w:t>
                        </w:r>
                      </w:p>
                    </w:txbxContent>
                  </v:textbox>
                </v:shape>
                <v:shape id="_x0000_s1028" type="#_x0000_t202" style="position:absolute;left:44288;width:16936;height:10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b8cQA&#10;AADaAAAADwAAAGRycy9kb3ducmV2LnhtbESPT2sCMRTE70K/Q3iFXsTN1orarVFEaNGbVdHrY/P2&#10;D928rEm6br99UxB6HGbmN8xi1ZtGdOR8bVnBc5KCIM6trrlUcDq+j+YgfEDW2FgmBT/kYbV8GCww&#10;0/bGn9QdQikihH2GCqoQ2kxKn1dk0Ce2JY5eYZ3BEKUrpXZ4i3DTyHGaTqXBmuNChS1tKsq/Dt9G&#10;wXyy7S5+97I/59OieQ3DWfdxdUo9PfbrNxCB+vAfvre3WsEE/q7E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G/HEAAAA2gAAAA8AAAAAAAAAAAAAAAAAmAIAAGRycy9k&#10;b3ducmV2LnhtbFBLBQYAAAAABAAEAPUAAACJAwAAAAA=&#10;">
                  <v:textbox>
                    <w:txbxContent>
                      <w:p w:rsidR="00B32EAE" w:rsidRDefault="00B32EAE" w:rsidP="00B32EAE">
                        <w:pPr>
                          <w:jc w:val="center"/>
                        </w:pPr>
                      </w:p>
                      <w:p w:rsidR="00B32EAE" w:rsidRDefault="00B32EAE" w:rsidP="00B32EAE">
                        <w:pPr>
                          <w:jc w:val="center"/>
                        </w:pPr>
                        <w:r>
                          <w:t>Quarch Module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5" o:spid="_x0000_s1029" type="#_x0000_t13" style="position:absolute;left:17095;top:4949;width:26958;height:457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EyKMQA&#10;AADaAAAADwAAAGRycy9kb3ducmV2LnhtbESPQWvCQBSE7wX/w/KEXopuWrBKzEakIghKoTGix0f2&#10;mQSzb0N21bS/3i0Uehxm5hsmWfSmETfqXG1Zwes4AkFcWF1zqSDfr0czEM4ja2wsk4JvcrBIB08J&#10;xtre+YtumS9FgLCLUUHlfRtL6YqKDLqxbYmDd7adQR9kV0rd4T3ATSPfouhdGqw5LFTY0kdFxSW7&#10;GgW763Hy8vnDudmeVmV+mBbLNnNKPQ/75RyEp97/h//aG61gAr9Xwg2Q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BMijEAAAA2gAAAA8AAAAAAAAAAAAAAAAAmAIAAGRycy9k&#10;b3ducmV2LnhtbFBLBQYAAAAABAAEAPUAAACJAwAAAAA=&#10;" adj="21417" fillcolor="#5b9bd5 [3204]" strokecolor="#1f4d78 [1604]" strokeweight="1pt"/>
              </v:group>
            </w:pict>
          </mc:Fallback>
        </mc:AlternateContent>
      </w:r>
    </w:p>
    <w:p w:rsidR="00B32EAE" w:rsidRPr="000A6886" w:rsidRDefault="00B32EAE" w:rsidP="00B32EAE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C6830F4" wp14:editId="442AF202">
                <wp:simplePos x="0" y="0"/>
                <wp:positionH relativeFrom="margin">
                  <wp:align>center</wp:align>
                </wp:positionH>
                <wp:positionV relativeFrom="paragraph">
                  <wp:posOffset>140970</wp:posOffset>
                </wp:positionV>
                <wp:extent cx="1533525" cy="32385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2EAE" w:rsidRDefault="00B32EAE" w:rsidP="00B32EAE">
                            <w:r>
                              <w:t xml:space="preserve">Serial or </w:t>
                            </w:r>
                            <w:r w:rsidR="00CE75D6">
                              <w:t>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830F4" id="Text Box 2" o:spid="_x0000_s1030" type="#_x0000_t202" style="position:absolute;margin-left:0;margin-top:11.1pt;width:120.75pt;height:25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" filled="f" stroked="f">
                <v:textbox>
                  <w:txbxContent>
                    <w:p w:rsidR="00B32EAE" w:rsidRDefault="00B32EAE" w:rsidP="00B32EAE">
                      <w:r>
                        <w:t xml:space="preserve">Serial or </w:t>
                      </w:r>
                      <w:r w:rsidR="00CE75D6">
                        <w:t>LAN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32EAE" w:rsidRDefault="00B32EAE" w:rsidP="00B32EAE"/>
    <w:p w:rsidR="00B32EAE" w:rsidRDefault="00B32EAE" w:rsidP="00B32EAE"/>
    <w:p w:rsidR="00CE75D6" w:rsidRDefault="00B32EAE" w:rsidP="00CE75D6">
      <w:pPr>
        <w:pStyle w:val="Heading1"/>
      </w:pPr>
      <w:bookmarkStart w:id="7" w:name="_Toc427675204"/>
      <w:r>
        <w:lastRenderedPageBreak/>
        <w:t xml:space="preserve">Installing </w:t>
      </w:r>
      <w:r w:rsidR="00CE75D6">
        <w:t>Required Libraries</w:t>
      </w:r>
      <w:bookmarkEnd w:id="7"/>
    </w:p>
    <w:p w:rsidR="00CE75D6" w:rsidRDefault="00CE75D6" w:rsidP="00CE75D6">
      <w:pPr>
        <w:rPr>
          <w:lang w:val="en-US" w:bidi="en-US"/>
        </w:rPr>
      </w:pPr>
    </w:p>
    <w:p w:rsidR="00CE75D6" w:rsidRPr="00CE75D6" w:rsidRDefault="00CE75D6" w:rsidP="00CE75D6">
      <w:pPr>
        <w:rPr>
          <w:lang w:val="en-US" w:bidi="en-US"/>
        </w:rPr>
      </w:pPr>
      <w:r>
        <w:rPr>
          <w:lang w:val="en-US" w:bidi="en-US"/>
        </w:rPr>
        <w:t>You may have some or all of these items installed.  In this case you can ignore those steps.</w:t>
      </w:r>
    </w:p>
    <w:p w:rsidR="00B32EAE" w:rsidRDefault="00CE75D6" w:rsidP="00CE75D6">
      <w:pPr>
        <w:pStyle w:val="Heading2"/>
      </w:pPr>
      <w:bookmarkStart w:id="8" w:name="_Toc427675205"/>
      <w:r>
        <w:t xml:space="preserve">Installing </w:t>
      </w:r>
      <w:proofErr w:type="spellStart"/>
      <w:r w:rsidR="00B32EAE">
        <w:t>ActiveState</w:t>
      </w:r>
      <w:proofErr w:type="spellEnd"/>
      <w:r w:rsidR="00B32EAE">
        <w:t xml:space="preserve"> Perl</w:t>
      </w:r>
      <w:bookmarkEnd w:id="8"/>
    </w:p>
    <w:p w:rsidR="00B32EAE" w:rsidRPr="00B32EAE" w:rsidRDefault="00B32EAE" w:rsidP="00B32EAE"/>
    <w:p w:rsidR="00B32EAE" w:rsidRDefault="00B32EAE" w:rsidP="00B32EAE">
      <w:r>
        <w:t xml:space="preserve">Head </w:t>
      </w:r>
      <w:r w:rsidRPr="00DB6A78">
        <w:t xml:space="preserve">to </w:t>
      </w:r>
      <w:r w:rsidRPr="00B32EAE">
        <w:t>http://www.activestate.com/activeperl/downloads</w:t>
      </w:r>
      <w:r w:rsidRPr="00DB6A78">
        <w:t xml:space="preserve"> and download “</w:t>
      </w:r>
      <w:proofErr w:type="spellStart"/>
      <w:r>
        <w:fldChar w:fldCharType="begin"/>
      </w:r>
      <w:r>
        <w:instrText xml:space="preserve"> HYPERLINK "https://pypi.python.org/packages/source/p/pyserial/pyserial-2.7.tar.gz" \l "md5=794506184df83ef2290de0d18803dd11" </w:instrText>
      </w:r>
      <w:r>
        <w:fldChar w:fldCharType="separate"/>
      </w:r>
      <w:r>
        <w:t>ActivePerl</w:t>
      </w:r>
      <w:proofErr w:type="spellEnd"/>
      <w:r>
        <w:fldChar w:fldCharType="end"/>
      </w:r>
      <w:r>
        <w:t xml:space="preserve"> 5.20 for windows (x86)</w:t>
      </w:r>
      <w:r w:rsidRPr="00DB2297">
        <w:t xml:space="preserve">” and </w:t>
      </w:r>
      <w:r>
        <w:t>install</w:t>
      </w:r>
      <w:r w:rsidRPr="00DB2297">
        <w:t xml:space="preserve">. </w:t>
      </w:r>
    </w:p>
    <w:p w:rsidR="00B32EAE" w:rsidRDefault="00B32EAE" w:rsidP="00B32EAE"/>
    <w:p w:rsidR="00B32EAE" w:rsidRDefault="00B32EAE" w:rsidP="00CE75D6">
      <w:pPr>
        <w:pStyle w:val="Heading2"/>
      </w:pPr>
      <w:bookmarkStart w:id="9" w:name="_Toc427675206"/>
      <w:r>
        <w:t>Installing W</w:t>
      </w:r>
      <w:r w:rsidR="00A20F7E">
        <w:t>in32 Serial Port module for Perl</w:t>
      </w:r>
      <w:r w:rsidR="00AC1616">
        <w:t xml:space="preserve"> (Windows Only)</w:t>
      </w:r>
      <w:bookmarkEnd w:id="9"/>
    </w:p>
    <w:p w:rsidR="00B32EAE" w:rsidRDefault="00B32EAE" w:rsidP="00B32EAE"/>
    <w:p w:rsidR="00A20F7E" w:rsidRDefault="00B32EAE" w:rsidP="00B32EAE">
      <w:r>
        <w:t xml:space="preserve">Head to </w:t>
      </w:r>
      <w:hyperlink r:id="rId8" w:history="1">
        <w:r w:rsidRPr="00AC4D5C">
          <w:rPr>
            <w:rStyle w:val="Hyperlink"/>
          </w:rPr>
          <w:t>http://search.cpan.org/~bbirth/Win32-SerialPort-0.22/lib/Win32/SerialPort.pm</w:t>
        </w:r>
      </w:hyperlink>
      <w:r>
        <w:t xml:space="preserve"> and download “</w:t>
      </w:r>
      <w:hyperlink r:id="rId9" w:history="1">
        <w:r w:rsidRPr="00B32EAE">
          <w:t>Win32-SerialPort-0.22.tar.gz</w:t>
        </w:r>
      </w:hyperlink>
      <w:r>
        <w:t>”</w:t>
      </w:r>
      <w:r w:rsidR="00A20F7E">
        <w:t>.</w:t>
      </w:r>
    </w:p>
    <w:p w:rsidR="00A20F7E" w:rsidRDefault="00A20F7E" w:rsidP="00B32EAE">
      <w:r>
        <w:t xml:space="preserve">Extract the archive into a subdirectory located in the root directory of your drive “C:\”. </w:t>
      </w:r>
    </w:p>
    <w:p w:rsidR="00A20F7E" w:rsidRDefault="00A20F7E" w:rsidP="00B32EAE">
      <w:r>
        <w:t>Through command prompt, navigate to the directory where the archive was extracted.</w:t>
      </w:r>
    </w:p>
    <w:p w:rsidR="00A20F7E" w:rsidRDefault="00A20F7E" w:rsidP="00B32EAE">
      <w:r>
        <w:t>Execute “</w:t>
      </w:r>
      <w:proofErr w:type="spellStart"/>
      <w:r>
        <w:t>perl</w:t>
      </w:r>
      <w:proofErr w:type="spellEnd"/>
      <w:r>
        <w:t xml:space="preserve"> makefile.pl” and wait for completion. Then, execute “</w:t>
      </w:r>
      <w:proofErr w:type="spellStart"/>
      <w:r>
        <w:t>perl</w:t>
      </w:r>
      <w:proofErr w:type="spellEnd"/>
      <w:r>
        <w:t xml:space="preserve"> </w:t>
      </w:r>
      <w:proofErr w:type="spellStart"/>
      <w:r>
        <w:t>nomake_test</w:t>
      </w:r>
      <w:proofErr w:type="spellEnd"/>
      <w:r>
        <w:t>” and wait for completion. Finally, run “</w:t>
      </w:r>
      <w:proofErr w:type="spellStart"/>
      <w:r>
        <w:t>perl</w:t>
      </w:r>
      <w:proofErr w:type="spellEnd"/>
      <w:r>
        <w:t xml:space="preserve"> </w:t>
      </w:r>
      <w:proofErr w:type="spellStart"/>
      <w:r>
        <w:t>nomake_install</w:t>
      </w:r>
      <w:proofErr w:type="spellEnd"/>
      <w:r>
        <w:t>”.</w:t>
      </w:r>
    </w:p>
    <w:p w:rsidR="00AC1616" w:rsidRDefault="00AC1616" w:rsidP="00B32EAE"/>
    <w:p w:rsidR="00AC1616" w:rsidRDefault="00AC1616" w:rsidP="00B32EAE"/>
    <w:p w:rsidR="00CE75D6" w:rsidRDefault="00CE75D6">
      <w:pPr>
        <w:spacing w:after="160" w:line="259" w:lineRule="auto"/>
        <w:rPr>
          <w:rFonts w:eastAsiaTheme="majorEastAsia" w:cstheme="majorBidi"/>
          <w:b/>
          <w:bCs/>
          <w:color w:val="3585B1"/>
          <w:sz w:val="32"/>
          <w:szCs w:val="32"/>
        </w:rPr>
      </w:pPr>
      <w:r>
        <w:br w:type="page"/>
      </w:r>
    </w:p>
    <w:p w:rsidR="00AC1616" w:rsidRDefault="00AC1616" w:rsidP="00CE75D6">
      <w:pPr>
        <w:pStyle w:val="Heading2"/>
      </w:pPr>
      <w:bookmarkStart w:id="10" w:name="_Toc427675207"/>
      <w:r>
        <w:lastRenderedPageBreak/>
        <w:t>Installing Device Serial Port module for Perl (Linux Only)</w:t>
      </w:r>
      <w:bookmarkEnd w:id="10"/>
    </w:p>
    <w:p w:rsidR="00AC1616" w:rsidRDefault="00AC1616" w:rsidP="00AC1616"/>
    <w:p w:rsidR="00AC1616" w:rsidRDefault="00AC1616" w:rsidP="00AC1616">
      <w:r>
        <w:t xml:space="preserve">Head to </w:t>
      </w:r>
      <w:hyperlink r:id="rId10" w:history="1">
        <w:r w:rsidRPr="00AC4D5C">
          <w:rPr>
            <w:rStyle w:val="Hyperlink"/>
          </w:rPr>
          <w:t>http://search.cpan.org/~cook/Device-SerialPort-1.002/SerialPort.pm</w:t>
        </w:r>
      </w:hyperlink>
      <w:r>
        <w:t xml:space="preserve"> and download “</w:t>
      </w:r>
      <w:r w:rsidRPr="00AC1616">
        <w:t>Device-SerialPort-1.002.tar.gz</w:t>
      </w:r>
      <w:r>
        <w:t>”</w:t>
      </w:r>
    </w:p>
    <w:p w:rsidR="00AC1616" w:rsidRDefault="00AC1616" w:rsidP="00AC1616">
      <w:r>
        <w:t>Extract the archive into a folder in the home directory.</w:t>
      </w:r>
    </w:p>
    <w:p w:rsidR="00AC1616" w:rsidRDefault="00AC1616" w:rsidP="00AC1616">
      <w:r>
        <w:t>Through terminal navigate to the extracted folder and execute “</w:t>
      </w:r>
      <w:proofErr w:type="spellStart"/>
      <w:r>
        <w:t>perl</w:t>
      </w:r>
      <w:proofErr w:type="spellEnd"/>
      <w:r>
        <w:t xml:space="preserve"> Makefile.PL”.</w:t>
      </w:r>
    </w:p>
    <w:p w:rsidR="00AC1616" w:rsidRDefault="00AC1616" w:rsidP="00AC1616">
      <w:r>
        <w:t>Once completed, execute “make”, followed by “make test”, followed by “make install”.</w:t>
      </w:r>
    </w:p>
    <w:p w:rsidR="00CE75D6" w:rsidRDefault="00CE75D6">
      <w:pPr>
        <w:spacing w:after="160" w:line="259" w:lineRule="auto"/>
        <w:rPr>
          <w:rFonts w:eastAsiaTheme="majorEastAsia" w:cstheme="majorBidi"/>
          <w:b/>
          <w:bCs/>
          <w:color w:val="3585B1"/>
          <w:sz w:val="32"/>
          <w:szCs w:val="32"/>
        </w:rPr>
      </w:pPr>
      <w:r>
        <w:br w:type="page"/>
      </w:r>
    </w:p>
    <w:p w:rsidR="00AC1616" w:rsidRDefault="00AC1616" w:rsidP="00CE75D6">
      <w:pPr>
        <w:pStyle w:val="Heading2"/>
      </w:pPr>
      <w:bookmarkStart w:id="11" w:name="_Toc427675208"/>
      <w:r>
        <w:lastRenderedPageBreak/>
        <w:t>Installing Net Telnet module for Perl (Linux Only)</w:t>
      </w:r>
      <w:bookmarkEnd w:id="11"/>
    </w:p>
    <w:p w:rsidR="00AC1616" w:rsidRDefault="00AC1616" w:rsidP="00AC1616"/>
    <w:p w:rsidR="00AC1616" w:rsidRDefault="00AC1616" w:rsidP="00AC1616">
      <w:r>
        <w:t xml:space="preserve">Head to </w:t>
      </w:r>
      <w:hyperlink r:id="rId11" w:history="1">
        <w:r w:rsidRPr="00AC4D5C">
          <w:rPr>
            <w:rStyle w:val="Hyperlink"/>
          </w:rPr>
          <w:t>http://search.cpan.org/~jrogers/Net-Telnet-3.04/lib/Net/Telnet.pm</w:t>
        </w:r>
      </w:hyperlink>
      <w:r>
        <w:t xml:space="preserve"> and download “</w:t>
      </w:r>
      <w:r w:rsidRPr="00AC1616">
        <w:t>Net-Telnet-3.04.tar.gz</w:t>
      </w:r>
      <w:r>
        <w:t>”</w:t>
      </w:r>
    </w:p>
    <w:p w:rsidR="00AC1616" w:rsidRDefault="00AC1616" w:rsidP="00AC1616">
      <w:r>
        <w:t>Extract the archive into a folder in the home directory.</w:t>
      </w:r>
    </w:p>
    <w:p w:rsidR="00AC1616" w:rsidRDefault="00AC1616" w:rsidP="00AC1616">
      <w:r>
        <w:t>Through terminal navigate to the extracted folder and execute “</w:t>
      </w:r>
      <w:proofErr w:type="spellStart"/>
      <w:r>
        <w:t>perl</w:t>
      </w:r>
      <w:proofErr w:type="spellEnd"/>
      <w:r>
        <w:t xml:space="preserve"> Makefile.PL”.</w:t>
      </w:r>
    </w:p>
    <w:p w:rsidR="00AC1616" w:rsidRPr="00AC1616" w:rsidRDefault="00AC1616" w:rsidP="00AC1616">
      <w:r>
        <w:t>Once completed, execute “make”, followed by “make test”, followed by “make install”.</w:t>
      </w:r>
    </w:p>
    <w:p w:rsidR="00CE75D6" w:rsidRDefault="00CE75D6">
      <w:pPr>
        <w:spacing w:after="160" w:line="259" w:lineRule="auto"/>
        <w:rPr>
          <w:rFonts w:eastAsiaTheme="majorEastAsia" w:cstheme="majorBidi"/>
          <w:b/>
          <w:bCs/>
          <w:color w:val="489AC8"/>
          <w:sz w:val="24"/>
        </w:rPr>
      </w:pPr>
      <w:r>
        <w:br w:type="page"/>
      </w:r>
    </w:p>
    <w:p w:rsidR="00B32EAE" w:rsidRDefault="00B32EAE" w:rsidP="00CE75D6">
      <w:pPr>
        <w:pStyle w:val="Heading1"/>
      </w:pPr>
      <w:bookmarkStart w:id="12" w:name="_Toc427675209"/>
      <w:r>
        <w:lastRenderedPageBreak/>
        <w:t>Connection discovery and set-up</w:t>
      </w:r>
      <w:bookmarkEnd w:id="12"/>
    </w:p>
    <w:p w:rsidR="00B32EAE" w:rsidRDefault="00B32EAE" w:rsidP="00B32EAE"/>
    <w:p w:rsidR="00B32EAE" w:rsidRDefault="00B32EAE" w:rsidP="00B32EAE">
      <w:r>
        <w:t>The IP of your device can be found by using the "</w:t>
      </w:r>
      <w:proofErr w:type="spellStart"/>
      <w:r>
        <w:t>CONFig</w:t>
      </w:r>
      <w:proofErr w:type="gramStart"/>
      <w:r>
        <w:t>:ETHernet:IP</w:t>
      </w:r>
      <w:proofErr w:type="spellEnd"/>
      <w:proofErr w:type="gramEnd"/>
      <w:r>
        <w:t>?" command ov</w:t>
      </w:r>
      <w:r w:rsidR="00CE75D6">
        <w:t>er S</w:t>
      </w:r>
      <w:r>
        <w:t>erial</w:t>
      </w:r>
      <w:r w:rsidR="00CE75D6">
        <w:t xml:space="preserve"> or USB</w:t>
      </w:r>
      <w:r>
        <w:t xml:space="preserve">. Alternatively, if you have </w:t>
      </w:r>
      <w:proofErr w:type="spellStart"/>
      <w:r>
        <w:t>netBIOS</w:t>
      </w:r>
      <w:proofErr w:type="spellEnd"/>
      <w:r>
        <w:t xml:space="preserve"> names on your network, you can also use the serial number of the module for connection "Telnet:QTLxxxx-xx-xxx".</w:t>
      </w:r>
    </w:p>
    <w:p w:rsidR="00B32EAE" w:rsidRDefault="00CE75D6" w:rsidP="00B32EAE">
      <w:r>
        <w:t>This</w:t>
      </w:r>
      <w:r w:rsidR="00B32EAE">
        <w:t xml:space="preserve"> script will run using either a Serial or a Telnet connection. This can be set up accordingly by editing the script and commenting out the appropriate line of code.</w:t>
      </w:r>
    </w:p>
    <w:p w:rsidR="00B32EAE" w:rsidRDefault="00B32EAE" w:rsidP="00B32EAE">
      <w:pPr>
        <w:pStyle w:val="ListParagraph"/>
        <w:numPr>
          <w:ilvl w:val="0"/>
          <w:numId w:val="4"/>
        </w:numPr>
      </w:pPr>
      <w:r>
        <w:t>For example, to run the script over Ethernet, modify the following line and enter the correct IP address of the device;</w:t>
      </w:r>
    </w:p>
    <w:p w:rsidR="00B32EAE" w:rsidRDefault="00B32EAE" w:rsidP="00CE75D6">
      <w:pPr>
        <w:ind w:firstLine="720"/>
      </w:pPr>
      <w:r>
        <w:t xml:space="preserve">$Connection = </w:t>
      </w:r>
      <w:proofErr w:type="spellStart"/>
      <w:proofErr w:type="gramStart"/>
      <w:r>
        <w:t>OpenConnection</w:t>
      </w:r>
      <w:proofErr w:type="spellEnd"/>
      <w:r>
        <w:t>(</w:t>
      </w:r>
      <w:proofErr w:type="gramEnd"/>
      <w:r>
        <w:t>"Telnet:192.168.1.210")</w:t>
      </w:r>
    </w:p>
    <w:p w:rsidR="00B32EAE" w:rsidRDefault="00B32EAE" w:rsidP="00CE75D6">
      <w:pPr>
        <w:ind w:firstLine="720"/>
      </w:pPr>
      <w:proofErr w:type="gramStart"/>
      <w:r>
        <w:t>and</w:t>
      </w:r>
      <w:proofErr w:type="gramEnd"/>
      <w:r>
        <w:t xml:space="preserve"> comment out,</w:t>
      </w:r>
    </w:p>
    <w:p w:rsidR="00B32EAE" w:rsidRDefault="00B32EAE" w:rsidP="00B32EAE">
      <w:r>
        <w:t xml:space="preserve">    </w:t>
      </w:r>
      <w:r w:rsidR="00CE75D6">
        <w:tab/>
      </w:r>
      <w:r>
        <w:t xml:space="preserve">$Connection = </w:t>
      </w:r>
      <w:proofErr w:type="spellStart"/>
      <w:proofErr w:type="gramStart"/>
      <w:r>
        <w:t>OpenConnection</w:t>
      </w:r>
      <w:proofErr w:type="spellEnd"/>
      <w:r>
        <w:t>(</w:t>
      </w:r>
      <w:proofErr w:type="gramEnd"/>
      <w:r>
        <w:t>"Serial:COM4")</w:t>
      </w:r>
    </w:p>
    <w:p w:rsidR="00B32EAE" w:rsidRDefault="00B32EAE" w:rsidP="00B32EAE"/>
    <w:p w:rsidR="00A20F7E" w:rsidRDefault="00B32EAE" w:rsidP="00D34108">
      <w:pPr>
        <w:pStyle w:val="ListParagraph"/>
        <w:numPr>
          <w:ilvl w:val="0"/>
          <w:numId w:val="4"/>
        </w:numPr>
      </w:pPr>
      <w:r>
        <w:t>For use over serial, edit the following line to match the COM port associated with the device</w:t>
      </w:r>
    </w:p>
    <w:p w:rsidR="00A20F7E" w:rsidRDefault="00B32EAE" w:rsidP="00B32EAE">
      <w:r>
        <w:t xml:space="preserve"> </w:t>
      </w:r>
      <w:r w:rsidR="00CE75D6">
        <w:tab/>
      </w:r>
      <w:r>
        <w:t xml:space="preserve">$Connection = </w:t>
      </w:r>
      <w:proofErr w:type="spellStart"/>
      <w:proofErr w:type="gramStart"/>
      <w:r>
        <w:t>OpenConnection</w:t>
      </w:r>
      <w:proofErr w:type="spellEnd"/>
      <w:r>
        <w:t>(</w:t>
      </w:r>
      <w:proofErr w:type="gramEnd"/>
      <w:r>
        <w:t>"Serial:COM4")</w:t>
      </w:r>
    </w:p>
    <w:p w:rsidR="00B32EAE" w:rsidRDefault="00B32EAE" w:rsidP="00CE75D6">
      <w:pPr>
        <w:ind w:firstLine="720"/>
      </w:pPr>
      <w:proofErr w:type="gramStart"/>
      <w:r>
        <w:t>and</w:t>
      </w:r>
      <w:proofErr w:type="gramEnd"/>
      <w:r>
        <w:t xml:space="preserve"> comment out </w:t>
      </w:r>
    </w:p>
    <w:p w:rsidR="00B32EAE" w:rsidRDefault="00B32EAE" w:rsidP="00CE75D6">
      <w:pPr>
        <w:ind w:firstLine="720"/>
      </w:pPr>
      <w:r>
        <w:t xml:space="preserve">$Connection = </w:t>
      </w:r>
      <w:proofErr w:type="spellStart"/>
      <w:proofErr w:type="gramStart"/>
      <w:r>
        <w:t>OpenConnection</w:t>
      </w:r>
      <w:proofErr w:type="spellEnd"/>
      <w:r>
        <w:t>(</w:t>
      </w:r>
      <w:proofErr w:type="gramEnd"/>
      <w:r>
        <w:t>"Telnet:192.168.1.210")</w:t>
      </w:r>
    </w:p>
    <w:p w:rsidR="00D34108" w:rsidRDefault="00D34108" w:rsidP="00B32EAE"/>
    <w:p w:rsidR="00D34108" w:rsidRDefault="00D34108" w:rsidP="00B32EAE">
      <w:r>
        <w:t xml:space="preserve">Note: Under </w:t>
      </w:r>
      <w:proofErr w:type="spellStart"/>
      <w:r>
        <w:t>linux</w:t>
      </w:r>
      <w:proofErr w:type="spellEnd"/>
      <w:r>
        <w:t xml:space="preserve"> environments, Serial ports must be changed to the appropriate format, e.g.</w:t>
      </w:r>
    </w:p>
    <w:p w:rsidR="00D34108" w:rsidRDefault="00D34108" w:rsidP="00B32EAE">
      <w:r w:rsidRPr="00D34108">
        <w:t xml:space="preserve">$Connection = </w:t>
      </w:r>
      <w:proofErr w:type="gramStart"/>
      <w:r w:rsidRPr="00D34108">
        <w:t>OpenConnection(</w:t>
      </w:r>
      <w:proofErr w:type="gramEnd"/>
      <w:r w:rsidRPr="00D34108">
        <w:t>"Serial:/dev/ttyS3");</w:t>
      </w:r>
    </w:p>
    <w:p w:rsidR="00CE75D6" w:rsidRDefault="00CE75D6" w:rsidP="00CE75D6">
      <w:pPr>
        <w:jc w:val="both"/>
      </w:pPr>
      <w:r>
        <w:lastRenderedPageBreak/>
        <w:t xml:space="preserve">The </w:t>
      </w:r>
      <w:r>
        <w:t>Perl</w:t>
      </w:r>
      <w:r>
        <w:t xml:space="preserve"> script will send test commands to the Quarch Module. The script will display the module connected and send commands to the module. </w:t>
      </w:r>
    </w:p>
    <w:p w:rsidR="00CE75D6" w:rsidRDefault="00CE75D6" w:rsidP="00CE75D6">
      <w:pPr>
        <w:jc w:val="both"/>
      </w:pPr>
      <w:r>
        <w:t>Depending on the module connected, you must comment in the correct test example.</w:t>
      </w:r>
    </w:p>
    <w:p w:rsidR="00CE75D6" w:rsidRDefault="00CE75D6" w:rsidP="00CE75D6">
      <w:pPr>
        <w:pStyle w:val="ListParagraph"/>
        <w:numPr>
          <w:ilvl w:val="0"/>
          <w:numId w:val="3"/>
        </w:numPr>
      </w:pPr>
      <w:proofErr w:type="spellStart"/>
      <w:r>
        <w:t>QuarchHotPlugExample</w:t>
      </w:r>
      <w:proofErr w:type="spellEnd"/>
      <w:r>
        <w:t xml:space="preserve"> – Works with all standard hot-plug modules</w:t>
      </w:r>
    </w:p>
    <w:p w:rsidR="00CE75D6" w:rsidRDefault="00CE75D6" w:rsidP="00CE75D6">
      <w:pPr>
        <w:pStyle w:val="ListParagraph"/>
        <w:numPr>
          <w:ilvl w:val="0"/>
          <w:numId w:val="3"/>
        </w:numPr>
      </w:pPr>
      <w:proofErr w:type="spellStart"/>
      <w:r>
        <w:t>QuarchSwitchExample</w:t>
      </w:r>
      <w:proofErr w:type="spellEnd"/>
      <w:r>
        <w:t xml:space="preserve"> – Works with SAS switch modules</w:t>
      </w:r>
    </w:p>
    <w:p w:rsidR="00CE75D6" w:rsidRDefault="00CE75D6" w:rsidP="00CE75D6">
      <w:pPr>
        <w:pStyle w:val="ListParagraph"/>
        <w:numPr>
          <w:ilvl w:val="0"/>
          <w:numId w:val="3"/>
        </w:numPr>
      </w:pPr>
      <w:proofErr w:type="spellStart"/>
      <w:r>
        <w:t>QuarchPowerMarginingExample</w:t>
      </w:r>
      <w:proofErr w:type="spellEnd"/>
      <w:r>
        <w:t xml:space="preserve"> – Works with Programmable Power Modules</w:t>
      </w:r>
    </w:p>
    <w:p w:rsidR="00CE75D6" w:rsidRDefault="00CE75D6" w:rsidP="00CE75D6">
      <w:r>
        <w:t>These are represented by these lines of code executing the functions mentioned above</w:t>
      </w:r>
    </w:p>
    <w:p w:rsidR="00CE75D6" w:rsidRDefault="00CE75D6" w:rsidP="00CE75D6">
      <w:r>
        <w:t xml:space="preserve">    </w:t>
      </w:r>
      <w:proofErr w:type="spellStart"/>
      <w:proofErr w:type="gramStart"/>
      <w:r>
        <w:t>QuarchHotPlugExample</w:t>
      </w:r>
      <w:proofErr w:type="spellEnd"/>
      <w:r>
        <w:t>(</w:t>
      </w:r>
      <w:proofErr w:type="gramEnd"/>
      <w:r>
        <w:t>Connection)</w:t>
      </w:r>
    </w:p>
    <w:p w:rsidR="00CE75D6" w:rsidRDefault="00CE75D6" w:rsidP="00CE75D6">
      <w:r>
        <w:t xml:space="preserve">    </w:t>
      </w:r>
      <w:proofErr w:type="spellStart"/>
      <w:proofErr w:type="gramStart"/>
      <w:r>
        <w:t>QuarchSwitchExample</w:t>
      </w:r>
      <w:proofErr w:type="spellEnd"/>
      <w:r>
        <w:t>(</w:t>
      </w:r>
      <w:proofErr w:type="gramEnd"/>
      <w:r>
        <w:t>Connection)</w:t>
      </w:r>
    </w:p>
    <w:p w:rsidR="00CE75D6" w:rsidRDefault="00CE75D6" w:rsidP="00CE75D6">
      <w:r>
        <w:t xml:space="preserve">    </w:t>
      </w:r>
      <w:proofErr w:type="spellStart"/>
      <w:proofErr w:type="gramStart"/>
      <w:r>
        <w:t>QuarchPowerMarginingExample</w:t>
      </w:r>
      <w:proofErr w:type="spellEnd"/>
      <w:r>
        <w:t>(</w:t>
      </w:r>
      <w:proofErr w:type="gramEnd"/>
      <w:r>
        <w:t>Connection)</w:t>
      </w:r>
    </w:p>
    <w:p w:rsidR="00CE75D6" w:rsidRDefault="00CE75D6" w:rsidP="00CE75D6">
      <w:r>
        <w:t>Again it is important to note that python is sensitive to indentation so ensure the indenting is kept consistent with the rest of the code.</w:t>
      </w:r>
    </w:p>
    <w:p w:rsidR="00CE75D6" w:rsidRDefault="00CE75D6" w:rsidP="00CE75D6">
      <w:r>
        <w:t>[Note: Please refer to the technical manuals for the list of the commands applicable to the module attached.]</w:t>
      </w:r>
    </w:p>
    <w:p w:rsidR="00CE75D6" w:rsidRDefault="00CE75D6" w:rsidP="00CE75D6">
      <w:pPr>
        <w:rPr>
          <w:rFonts w:eastAsiaTheme="majorEastAsia" w:cstheme="majorBidi"/>
          <w:b/>
          <w:bCs/>
          <w:color w:val="3585B1"/>
          <w:sz w:val="26"/>
          <w:szCs w:val="26"/>
        </w:rPr>
      </w:pPr>
      <w:r>
        <w:br w:type="page"/>
      </w:r>
    </w:p>
    <w:p w:rsidR="00CE75D6" w:rsidRDefault="00CE75D6" w:rsidP="00CE75D6">
      <w:pPr>
        <w:pStyle w:val="Heading2"/>
      </w:pPr>
      <w:bookmarkStart w:id="13" w:name="_Toc427670176"/>
      <w:bookmarkStart w:id="14" w:name="_Toc427672603"/>
      <w:bookmarkStart w:id="15" w:name="_Toc427675210"/>
      <w:r>
        <w:lastRenderedPageBreak/>
        <w:t>Test Description</w:t>
      </w:r>
      <w:bookmarkEnd w:id="13"/>
      <w:bookmarkEnd w:id="14"/>
      <w:bookmarkEnd w:id="15"/>
    </w:p>
    <w:p w:rsidR="00CE75D6" w:rsidRDefault="00CE75D6" w:rsidP="00CE75D6"/>
    <w:p w:rsidR="00CE75D6" w:rsidRDefault="00CE75D6" w:rsidP="00CE75D6">
      <w:r>
        <w:t>Each test function will:</w:t>
      </w:r>
    </w:p>
    <w:p w:rsidR="00CE75D6" w:rsidRDefault="00CE75D6" w:rsidP="00CE75D6">
      <w:pPr>
        <w:pStyle w:val="ListParagraph"/>
        <w:numPr>
          <w:ilvl w:val="0"/>
          <w:numId w:val="5"/>
        </w:numPr>
      </w:pPr>
      <w:r>
        <w:t>Demonstrate the sending of commands to the module</w:t>
      </w:r>
    </w:p>
    <w:p w:rsidR="00CE75D6" w:rsidRDefault="00CE75D6" w:rsidP="00CE75D6">
      <w:pPr>
        <w:pStyle w:val="ListParagraph"/>
        <w:numPr>
          <w:ilvl w:val="0"/>
          <w:numId w:val="5"/>
        </w:numPr>
      </w:pPr>
      <w:r>
        <w:t>Show how to read back and use a response to a command</w:t>
      </w:r>
    </w:p>
    <w:p w:rsidR="00CE75D6" w:rsidRDefault="00CE75D6" w:rsidP="00CE75D6">
      <w:r>
        <w:t>Each example is different (depending on the functions available on the module) and tries to show a genuine, practical test that you can perform.</w:t>
      </w:r>
    </w:p>
    <w:p w:rsidR="009F643B" w:rsidRDefault="00E05B58"/>
    <w:sectPr w:rsidR="009F643B" w:rsidSect="002C743B">
      <w:headerReference w:type="default" r:id="rId12"/>
      <w:footerReference w:type="default" r:id="rId13"/>
      <w:pgSz w:w="12240" w:h="15840" w:code="1"/>
      <w:pgMar w:top="935" w:right="1080" w:bottom="1440" w:left="1080" w:header="567" w:footer="57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EAE" w:rsidRDefault="00B32EAE" w:rsidP="00B32EAE">
      <w:pPr>
        <w:spacing w:after="0" w:line="240" w:lineRule="auto"/>
      </w:pPr>
      <w:r>
        <w:separator/>
      </w:r>
    </w:p>
  </w:endnote>
  <w:endnote w:type="continuationSeparator" w:id="0">
    <w:p w:rsidR="00B32EAE" w:rsidRDefault="00B32EAE" w:rsidP="00B3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Corbel"/>
    <w:panose1 w:val="02000403000000020004"/>
    <w:charset w:val="00"/>
    <w:family w:val="swiss"/>
    <w:pitch w:val="variable"/>
    <w:sig w:usb0="E50002FF" w:usb1="500079DB" w:usb2="0000001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5957" w:rsidRPr="00206DE4" w:rsidRDefault="00735441" w:rsidP="005877F7">
    <w:pPr>
      <w:tabs>
        <w:tab w:val="left" w:pos="3075"/>
        <w:tab w:val="left" w:pos="4275"/>
        <w:tab w:val="right" w:pos="9360"/>
      </w:tabs>
    </w:pPr>
    <w:r w:rsidRPr="00743E96">
      <w:t>Revision 1.0</w:t>
    </w:r>
    <w:r w:rsidRPr="00743E96">
      <w:tab/>
      <w:t xml:space="preserve"> Quarch Technology Confidential</w:t>
    </w:r>
    <w:r w:rsidRPr="00743E96">
      <w:tab/>
      <w:t xml:space="preserve">Page </w:t>
    </w:r>
    <w:r w:rsidRPr="00154B27">
      <w:fldChar w:fldCharType="begin"/>
    </w:r>
    <w:r w:rsidRPr="00743E96">
      <w:instrText xml:space="preserve"> PAGE </w:instrText>
    </w:r>
    <w:r w:rsidRPr="00154B27">
      <w:fldChar w:fldCharType="separate"/>
    </w:r>
    <w:r w:rsidR="00E05B58">
      <w:rPr>
        <w:noProof/>
      </w:rPr>
      <w:t>9</w:t>
    </w:r>
    <w:r w:rsidRPr="00154B27">
      <w:rPr>
        <w:noProof/>
      </w:rPr>
      <w:fldChar w:fldCharType="end"/>
    </w:r>
    <w:r w:rsidRPr="00206DE4">
      <w:t xml:space="preserve"> of </w:t>
    </w:r>
    <w:r w:rsidRPr="00154B27">
      <w:fldChar w:fldCharType="begin"/>
    </w:r>
    <w:r w:rsidRPr="00206DE4">
      <w:instrText xml:space="preserve"> NUMPAGES </w:instrText>
    </w:r>
    <w:r w:rsidRPr="00154B27">
      <w:fldChar w:fldCharType="separate"/>
    </w:r>
    <w:r w:rsidR="00E05B58">
      <w:rPr>
        <w:noProof/>
      </w:rPr>
      <w:t>9</w:t>
    </w:r>
    <w:r w:rsidRPr="00154B2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EAE" w:rsidRDefault="00B32EAE" w:rsidP="00B32EAE">
      <w:pPr>
        <w:spacing w:after="0" w:line="240" w:lineRule="auto"/>
      </w:pPr>
      <w:r>
        <w:separator/>
      </w:r>
    </w:p>
  </w:footnote>
  <w:footnote w:type="continuationSeparator" w:id="0">
    <w:p w:rsidR="00B32EAE" w:rsidRDefault="00B32EAE" w:rsidP="00B32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18" w:rsidRPr="00CF3E64" w:rsidRDefault="00735441" w:rsidP="00CE75D6">
    <w:pPr>
      <w:jc w:val="center"/>
    </w:pPr>
    <w:r w:rsidRPr="00743E96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6641B580" wp14:editId="01DCCF0A">
          <wp:simplePos x="0" y="0"/>
          <wp:positionH relativeFrom="column">
            <wp:posOffset>-292369</wp:posOffset>
          </wp:positionH>
          <wp:positionV relativeFrom="paragraph">
            <wp:posOffset>-152400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2EAE">
      <w:rPr>
        <w:noProof/>
        <w:lang w:eastAsia="en-GB"/>
      </w:rPr>
      <w:t>Perl</w:t>
    </w:r>
    <w:r>
      <w:t xml:space="preserve"> </w:t>
    </w:r>
    <w:r w:rsidRPr="002C743B">
      <w:t>Control</w:t>
    </w:r>
    <w:r>
      <w:t xml:space="preserve"> Example</w:t>
    </w:r>
  </w:p>
  <w:p w:rsidR="00715957" w:rsidRPr="00743E96" w:rsidRDefault="00735441" w:rsidP="00176E39">
    <w:pPr>
      <w:pStyle w:val="Header"/>
      <w:tabs>
        <w:tab w:val="clear" w:pos="4320"/>
        <w:tab w:val="clear" w:pos="8640"/>
        <w:tab w:val="left" w:pos="7920"/>
      </w:tabs>
      <w:ind w:firstLine="3240"/>
      <w:rPr>
        <w:szCs w:val="28"/>
      </w:rPr>
    </w:pPr>
    <w:r w:rsidRPr="00743E96">
      <w:rPr>
        <w:szCs w:val="2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B01D3"/>
    <w:multiLevelType w:val="hybridMultilevel"/>
    <w:tmpl w:val="FF0646C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81B49"/>
    <w:multiLevelType w:val="hybridMultilevel"/>
    <w:tmpl w:val="918058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90EB4"/>
    <w:multiLevelType w:val="hybridMultilevel"/>
    <w:tmpl w:val="41746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6533A"/>
    <w:multiLevelType w:val="hybridMultilevel"/>
    <w:tmpl w:val="4740E2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1111C"/>
    <w:multiLevelType w:val="hybridMultilevel"/>
    <w:tmpl w:val="0E820A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EAE"/>
    <w:rsid w:val="006863FA"/>
    <w:rsid w:val="007149AA"/>
    <w:rsid w:val="00735441"/>
    <w:rsid w:val="007525DA"/>
    <w:rsid w:val="00996E79"/>
    <w:rsid w:val="00A20F7E"/>
    <w:rsid w:val="00A80219"/>
    <w:rsid w:val="00AC1616"/>
    <w:rsid w:val="00B32EAE"/>
    <w:rsid w:val="00CE75D6"/>
    <w:rsid w:val="00D34108"/>
    <w:rsid w:val="00E0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B1800-28BD-4957-8F4F-3D59C09C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EAE"/>
    <w:pPr>
      <w:spacing w:after="200" w:line="276" w:lineRule="auto"/>
    </w:pPr>
    <w:rPr>
      <w:rFonts w:ascii="Helvetica Neue" w:eastAsiaTheme="minorEastAsia" w:hAnsi="Helvetica Neue"/>
      <w:sz w:val="28"/>
    </w:rPr>
  </w:style>
  <w:style w:type="paragraph" w:styleId="Heading1">
    <w:name w:val="heading 1"/>
    <w:aliases w:val="QHeading 1"/>
    <w:basedOn w:val="Normal"/>
    <w:next w:val="Normal"/>
    <w:link w:val="Heading1Char"/>
    <w:autoRedefine/>
    <w:uiPriority w:val="9"/>
    <w:qFormat/>
    <w:rsid w:val="00CE75D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A698C"/>
      <w:sz w:val="32"/>
      <w:szCs w:val="28"/>
      <w:lang w:val="en-US" w:bidi="en-US"/>
    </w:rPr>
  </w:style>
  <w:style w:type="paragraph" w:styleId="Heading2">
    <w:name w:val="heading 2"/>
    <w:aliases w:val="QHeading 2"/>
    <w:basedOn w:val="Normal"/>
    <w:next w:val="Normal"/>
    <w:link w:val="Heading2Char"/>
    <w:autoRedefine/>
    <w:uiPriority w:val="9"/>
    <w:unhideWhenUsed/>
    <w:qFormat/>
    <w:rsid w:val="00CE75D6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3585B1"/>
      <w:sz w:val="32"/>
      <w:szCs w:val="32"/>
    </w:rPr>
  </w:style>
  <w:style w:type="paragraph" w:styleId="Heading3">
    <w:name w:val="heading 3"/>
    <w:aliases w:val="QHeading 3"/>
    <w:basedOn w:val="Normal"/>
    <w:next w:val="Normal"/>
    <w:link w:val="Heading3Char"/>
    <w:autoRedefine/>
    <w:uiPriority w:val="9"/>
    <w:unhideWhenUsed/>
    <w:qFormat/>
    <w:rsid w:val="00B32EAE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89AC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CE75D6"/>
    <w:rPr>
      <w:rFonts w:ascii="Helvetica Neue" w:eastAsiaTheme="majorEastAsia" w:hAnsi="Helvetica Neue" w:cstheme="majorBidi"/>
      <w:b/>
      <w:bCs/>
      <w:color w:val="2A698C"/>
      <w:sz w:val="32"/>
      <w:szCs w:val="28"/>
      <w:lang w:val="en-US" w:bidi="en-US"/>
    </w:rPr>
  </w:style>
  <w:style w:type="character" w:customStyle="1" w:styleId="Heading2Char">
    <w:name w:val="Heading 2 Char"/>
    <w:aliases w:val="QHeading 2 Char"/>
    <w:basedOn w:val="DefaultParagraphFont"/>
    <w:link w:val="Heading2"/>
    <w:uiPriority w:val="9"/>
    <w:rsid w:val="00CE75D6"/>
    <w:rPr>
      <w:rFonts w:ascii="Helvetica Neue" w:eastAsiaTheme="majorEastAsia" w:hAnsi="Helvetica Neue" w:cstheme="majorBidi"/>
      <w:b/>
      <w:bCs/>
      <w:color w:val="3585B1"/>
      <w:sz w:val="32"/>
      <w:szCs w:val="32"/>
    </w:rPr>
  </w:style>
  <w:style w:type="character" w:customStyle="1" w:styleId="Heading3Char">
    <w:name w:val="Heading 3 Char"/>
    <w:aliases w:val="QHeading 3 Char"/>
    <w:basedOn w:val="DefaultParagraphFont"/>
    <w:link w:val="Heading3"/>
    <w:uiPriority w:val="9"/>
    <w:rsid w:val="00B32EAE"/>
    <w:rPr>
      <w:rFonts w:ascii="Helvetica Neue" w:eastAsiaTheme="majorEastAsia" w:hAnsi="Helvetica Neue" w:cstheme="majorBidi"/>
      <w:b/>
      <w:bCs/>
      <w:color w:val="489AC8"/>
      <w:sz w:val="24"/>
    </w:rPr>
  </w:style>
  <w:style w:type="paragraph" w:styleId="Header">
    <w:name w:val="header"/>
    <w:basedOn w:val="Normal"/>
    <w:link w:val="HeaderChar"/>
    <w:uiPriority w:val="99"/>
    <w:rsid w:val="00B32E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EAE"/>
    <w:rPr>
      <w:rFonts w:ascii="Helvetica Neue" w:eastAsiaTheme="minorEastAsia" w:hAnsi="Helvetica Neue"/>
      <w:sz w:val="28"/>
    </w:rPr>
  </w:style>
  <w:style w:type="paragraph" w:styleId="ListParagraph">
    <w:name w:val="List Paragraph"/>
    <w:basedOn w:val="Normal"/>
    <w:uiPriority w:val="34"/>
    <w:rsid w:val="00B32EAE"/>
    <w:pPr>
      <w:ind w:left="720"/>
      <w:contextualSpacing/>
    </w:pPr>
  </w:style>
  <w:style w:type="paragraph" w:styleId="BodyText">
    <w:name w:val="Body Text"/>
    <w:basedOn w:val="Normal"/>
    <w:link w:val="BodyTextChar"/>
    <w:autoRedefine/>
    <w:rsid w:val="00B32EAE"/>
    <w:pPr>
      <w:spacing w:after="120"/>
      <w:jc w:val="both"/>
    </w:pPr>
    <w:rPr>
      <w:rFonts w:eastAsiaTheme="majorEastAsia"/>
    </w:rPr>
  </w:style>
  <w:style w:type="character" w:customStyle="1" w:styleId="BodyTextChar">
    <w:name w:val="Body Text Char"/>
    <w:basedOn w:val="DefaultParagraphFont"/>
    <w:link w:val="BodyText"/>
    <w:rsid w:val="00B32EAE"/>
    <w:rPr>
      <w:rFonts w:ascii="Helvetica Neue" w:eastAsiaTheme="majorEastAsia" w:hAnsi="Helvetica Neue"/>
      <w:sz w:val="28"/>
    </w:rPr>
  </w:style>
  <w:style w:type="paragraph" w:styleId="Footer">
    <w:name w:val="footer"/>
    <w:basedOn w:val="Normal"/>
    <w:link w:val="FooterChar"/>
    <w:uiPriority w:val="99"/>
    <w:unhideWhenUsed/>
    <w:rsid w:val="00B32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EAE"/>
    <w:rPr>
      <w:rFonts w:ascii="Helvetica Neue" w:eastAsiaTheme="minorEastAsia" w:hAnsi="Helvetica Neue"/>
      <w:sz w:val="28"/>
    </w:rPr>
  </w:style>
  <w:style w:type="character" w:styleId="Hyperlink">
    <w:name w:val="Hyperlink"/>
    <w:basedOn w:val="DefaultParagraphFont"/>
    <w:uiPriority w:val="99"/>
    <w:unhideWhenUsed/>
    <w:rsid w:val="00B32EA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05B58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E05B58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E05B5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arch.cpan.org/~bbirth/Win32-SerialPort-0.22/lib/Win32/SerialPort.p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earch.cpan.org/~jrogers/Net-Telnet-3.04/lib/Net/Telnet.p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earch.cpan.org/~cook/Device-SerialPort-1.002/SerialPort.p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arch.cpan.org/CPAN/authors/id/B/BB/BBIRTH/Win32-SerialPort-0.22.tar.gz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BE86C-0D82-4FE9-BE53-2E4394B3B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9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</dc:creator>
  <cp:keywords/>
  <dc:description/>
  <cp:lastModifiedBy>anorrie</cp:lastModifiedBy>
  <cp:revision>8</cp:revision>
  <dcterms:created xsi:type="dcterms:W3CDTF">2015-08-05T08:28:00Z</dcterms:created>
  <dcterms:modified xsi:type="dcterms:W3CDTF">2015-08-18T14:31:00Z</dcterms:modified>
</cp:coreProperties>
</file>