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1849" w:rsidRPr="005B1849" w:rsidRDefault="005B1849" w:rsidP="005B18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5B18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Svet koji ostavljamo deci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Godinama sam slušao predavanja naše sjajne Tijane Prodanović, a čitaoci Astronomskog magazina poznaju je još duže.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Popularizacija nauke, posebno astrofizike i kosmologije, odavno je deo njenog rada.</w:t>
      </w:r>
      <w:proofErr w:type="gramEnd"/>
    </w:p>
    <w:p w:rsidR="005B1849" w:rsidRPr="005B1849" w:rsidRDefault="008857BC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Ali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danas</w:t>
      </w:r>
      <w:proofErr w:type="gramEnd"/>
      <w:r w:rsidR="005B1849"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smo došli u prilično neobičnu situaciju - da jedna astrofizičarka mora da objašnjava zašto deci govori ono što astrofizika govori o svemiru.</w:t>
      </w:r>
    </w:p>
    <w:p w:rsidR="005B1849" w:rsidRPr="005B1849" w:rsidRDefault="005B1849" w:rsidP="006B3184">
      <w:pPr>
        <w:rPr>
          <w:lang w:val="en-US"/>
        </w:rPr>
      </w:pPr>
      <w:proofErr w:type="gramStart"/>
      <w:r w:rsidRPr="005B1849">
        <w:rPr>
          <w:lang w:val="en-US"/>
        </w:rPr>
        <w:t xml:space="preserve">Povod su njena objašnjenja nastanka i razvoja </w:t>
      </w:r>
      <w:r w:rsidR="006B3184">
        <w:rPr>
          <w:lang w:val="en-US"/>
        </w:rPr>
        <w:t xml:space="preserve">planeta </w:t>
      </w:r>
      <w:bookmarkStart w:id="0" w:name="_GoBack"/>
      <w:bookmarkEnd w:id="0"/>
      <w:r w:rsidRPr="005B1849">
        <w:rPr>
          <w:lang w:val="en-US"/>
        </w:rPr>
        <w:t>namenjena deci, posle kojih su usledile negativne reakcije, uključujući i optužbe da se naučnim objašnjenjima zadire u verska uverenja.</w:t>
      </w:r>
      <w:proofErr w:type="gramEnd"/>
      <w:r w:rsidR="006B3184">
        <w:rPr>
          <w:lang w:val="en-US"/>
        </w:rPr>
        <w:t xml:space="preserve"> </w:t>
      </w:r>
      <w:proofErr w:type="gramStart"/>
      <w:r w:rsidR="006B3184">
        <w:rPr>
          <w:lang w:val="en-US"/>
        </w:rPr>
        <w:t>M</w:t>
      </w:r>
      <w:r w:rsidR="006B3184" w:rsidRPr="006B3184">
        <w:rPr>
          <w:lang w:val="en-US"/>
        </w:rPr>
        <w:t>eđu reakcijama su se pojavljivale optužbe da se deci nameće ateizam i da naučnici zadiru u pitanja vere</w:t>
      </w:r>
      <w:r w:rsidR="006B3184">
        <w:rPr>
          <w:lang w:val="en-US"/>
        </w:rPr>
        <w:t>.</w:t>
      </w:r>
      <w:proofErr w:type="gramEnd"/>
      <w:r w:rsidR="006B3184">
        <w:rPr>
          <w:lang w:val="en-US"/>
        </w:rPr>
        <w:t xml:space="preserve"> </w:t>
      </w:r>
      <w:r w:rsidRPr="005B1849">
        <w:rPr>
          <w:lang w:val="en-US"/>
        </w:rPr>
        <w:t>O samom slučaju, reakcijama i odgovoru Tijane Prodanović izvestio je i N1, pa čitalac koji želi može da pogleda izvor i sam proceni o čemu je reč.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Ali ova priča je mnogo veća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od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tog predavanja Tijane Prodanović i reakcija pojedinih roditelja.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Ona otvara pitanje koje se tiče same prirode obrazovanja: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Ima li dete pravo da sazna šta nauka zna o svetu, čak i kada se to znanje ne poklapa </w:t>
      </w:r>
      <w:proofErr w:type="gramStart"/>
      <w:r w:rsidRPr="005B18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</w:t>
      </w:r>
      <w:proofErr w:type="gramEnd"/>
      <w:r w:rsidRPr="005B18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uverenjima njegovih roditelja?</w:t>
      </w:r>
    </w:p>
    <w:p w:rsidR="005B1849" w:rsidRPr="005B1849" w:rsidRDefault="008857BC" w:rsidP="005B1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OBRAZOVANJE </w:t>
      </w:r>
      <w:r w:rsidR="005B1849" w:rsidRPr="005B18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nije</w:t>
      </w:r>
      <w:proofErr w:type="gramEnd"/>
      <w:r w:rsidR="005B1849" w:rsidRPr="005B18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produžetak roditeljskog pogleda na svet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Obavezno školovanje jedna je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od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velikih civilizacijskih tekovina modernog društva.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Njegova suština nije samo u tome da sva deca moraju da provedu određeni broj godina u učionici.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Suština je u priznanju da dete ima sopstveno pravo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obrazovanje.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Roditelji, naravno, imaju ogroman uticaj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dete. Prenose mu jezik, kulturu, tradiciju, moralne vrednosti, religijska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ili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nereligijska uverenja. Ali škola postoji upravo zato što znanje koje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će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dete dobiti ne može u potpunosti zavisiti od porodice u kojoj je slučajno rođeno.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U suprotnom dolazimo do problema koji se lako vidi čim ga dovedemo do kraja.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Jedan roditelj ne prihvata teoriju Velikog praska.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Drugi odbacuje evoluciju.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Treći smatra da je Zemlja stara nekoliko hiljada godina.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Četvrti tvrdi da je ravna.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Koje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od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tih uverenja škola treba da uzme kao granicu onoga što će dete učiti?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Ako odgovor glasi „svako svoje“, onda više nemamo obrazovni sistem.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Imamo paralelne stvarnosti.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To ne znači da je škola nepogrešiva.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Daleko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od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toga.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Obrazovni sistemi mogu biti politički instrumentalizovani, ideološki obojeni, zastareli, loše koncipirani, pa i sasvim pogrešni.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Istorija obrazovanja pruža dovoljno primera za sve navedeno.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Ali upravo zato postoji važna razlika između ideološke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ili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vrednosne tvrdnje i naučne tvrdnje.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Naučna tvrdnja mora da plati ulaznicu.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Mora da se suoči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sa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posmatranjem, merenjem, matematičkim modelom, predviđanjem i, najvažnije, sa mogućnošću da bude odbačena ili izmenjena ako priroda pokaže nešto drugo.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B18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Najvažnije dve reči u nauci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Postoji, međutim, nešto što bih posebno voleo da dete čuje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od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naučnika.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 znamo.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Ne znamo pouzdano fiziku samog najranijeg režima svemira.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Nemamo završenu kvantnu teoriju gravitacije.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Inflacija veoma uspešno objašnjava nekoliko važnih osobina posmatranog svemira i daje proverljiva predviđanja,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ali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fizički mehanizam koji ju je pokrenuo nije utvrđen.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Čak i popularno pitanje „šta je bilo pre Velikog praska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?“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možda u sebi krije pretpostavku da vreme možemo produžavati unazad na isti način sve do režima u kojem naše sadašnje teorije više nisu dovoljne.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Drugim rečima, standardni kosmološki model veoma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dobro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opisuje veliki deo evolucije svemira.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To nije isto što i tvrdnja da posedujemo konačnu teoriju njegovog nastanka.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 tu dolazimo do jedne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od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najvažnijih razlika između naučnog mišljenja i dogme.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Nauka nije jaka zato što ima odgovor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svako pitanje.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Jaka je zato što mora da razlikuje ono što zna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od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onoga što pretpostavlja, a oboje od onoga što još ne zna.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Zato rečenica „nauka ne zna sve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“ nije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argument protiv nauke.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Naravno da ne zna sve.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Kada bi znala sve, više nam ne bi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ni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bila potrebna.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Gde je onda granica?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Čovek može imati religijska, filozofska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ili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metafizička uverenja kakva želi. Ali kada govorimo o času fizike, biologije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ili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astronomije, kriterijum ne može biti koliko se neko objašnjenje slaže sa našim privatnim pogledom na svet.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Kriterijum mora biti: šta možemo da posmatramo, izmerimo, matematički opišemo i proverimo?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Ista granica mora da važi i u drugom smeru.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Politička ideologija, društvena moda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ili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vrednosni stav ne postaju naučna činjenica samim tim što ih je neka institucija unela u udžbenik.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Naučni sadržaj mora ostati otvoren proveri i kritici.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Zato odbrana naučnog obrazovanja nije odbrana svake odluke nekog ministarstva, škole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ili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profesora.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 posle Velikog praska?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Možda je najlepša ironija čitave ove priče u tome što se raspravljamo da li deci treba govoriti o savremenoj kosmologiji upravo u trenutku kada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sama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kosmologija ponovo postavlja ozbiljna pitanja o sopstvenim modelima.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Svemirski teleskop Džejms Veb omogućio nam je da zavirimo dublje u rani svemir nego ikada ranije.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Neka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od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prvih posmatranja veoma udaljenih galaksija izazvala su veliko uzbuđenje jer su pojedini objekti izgledali suviše sjajno, masivno ili razvijeno za tako ranu kosmičku epohu.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Od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tada je slika postala složenija. Bolja spektroskopija, preciznije procene zvezdanih masa i razdvajanje svetlosti zvezda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od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aktivnosti crnih rupa ublažili su deo prvobitne napetosti.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To je važno reći, jer Džejms Veb nije „srušio Veliki prasak“, kako se ponekad moglo pročitati u senzacionalističkim naslovima.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Ali nije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ni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zatvorio priču.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Naprotiv.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Veb nam pokazuje da su prve galaksije i crne rupe možda nastajale i razvijale se drugačije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ili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brže nego što su pojedini modeli formiranja struktura predviđali. Najnovija posmatranja nastavljaju da pomeraju granicu: pronalazimo izuzetno rane galaksije i veoma masivne crne rupe čije brzo formiranje tek treba potpuno objasniti.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 li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će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za to biti dovoljne bolje astrofizičke pretpostavke unutar postojećeg kosmološkog okvira?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Vrlo moguće.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 li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će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neka buduća merenja zahtevati ozbiljniju izmenu našeg standardnog kosmološkog modela?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I to mora ostati otvorena mogućnost.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Još ne znamo.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I to nije slabost nauke.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B18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 je nauka.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Detetu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danas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govorimo o Velikom prasku ne zato što mu obećavamo da je čovek napisao poslednju stranicu knjige o svemiru, već zato što je model vrelog ranog svemira najbolje potkrepljena slika kosmičke istorije koju trenutno imamo.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Ako nam sutra nova posmatranja pokažu da nešto moramo da menjamo - menjaćemo.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Ali postoji još jedan razlog zbog kojeg je važno šta ćemo reći detetu.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Dete ne dolazi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svet sa izgrađenim pogledom na kosmos, društvo ili postojanje. Prvi okvir dobija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od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nas - roditelja, porodice, sredine.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I to je prirodno.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Problem nastaje ako taj prvi okvir istovremeno postane i granica preko koje mu nije dozvoljeno da pogleda.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Jer možda među decom kojoj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danas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objašnjavamo kako je nastao svemir sedi neko ko će za trideset godina pokazati da smo jedan njegov deo pogrešno razumeli.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Ako smo ga naučili samo šta treba da misli, teško da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će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učiniti.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Ako smo ga naučili </w:t>
      </w:r>
      <w:r w:rsidRPr="005B184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kako da misli, kako da sumnja, kako da proverava i kako da promeni mišljenje kada dokazi to zahtevaju</w:t>
      </w: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možda hoće.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Jer svet koji ostavljamo deci neće zavisiti samo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od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onoga što smo ih naučili. Zavisiće i </w:t>
      </w: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od</w:t>
      </w:r>
      <w:proofErr w:type="gramEnd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toga jesmo li im dozvolili da otkriju da smo mi negde pogrešili.</w:t>
      </w:r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B1849">
        <w:rPr>
          <w:rFonts w:ascii="Times New Roman" w:eastAsia="Times New Roman" w:hAnsi="Times New Roman" w:cs="Times New Roman"/>
          <w:sz w:val="24"/>
          <w:szCs w:val="24"/>
          <w:lang w:val="en-US"/>
        </w:rPr>
        <w:t>A posle toga - neka misle svojom glavom.</w:t>
      </w:r>
      <w:proofErr w:type="gramEnd"/>
    </w:p>
    <w:p w:rsidR="005B1849" w:rsidRPr="005B1849" w:rsidRDefault="005B1849" w:rsidP="005B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184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Quark Mark / Željko Kovačević</w:t>
      </w:r>
    </w:p>
    <w:p w:rsidR="004D740C" w:rsidRDefault="004D740C"/>
    <w:sectPr w:rsidR="004D74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3D8B"/>
    <w:rsid w:val="001D3D8B"/>
    <w:rsid w:val="00456832"/>
    <w:rsid w:val="004D740C"/>
    <w:rsid w:val="005B1849"/>
    <w:rsid w:val="006B3184"/>
    <w:rsid w:val="0081129C"/>
    <w:rsid w:val="0088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basedOn w:val="Normal"/>
    <w:link w:val="Heading1Char"/>
    <w:uiPriority w:val="9"/>
    <w:qFormat/>
    <w:rsid w:val="008112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112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8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2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129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Normal"/>
    <w:rsid w:val="00811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112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1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s-markdown-paragraph">
    <w:name w:val="ds-markdown-paragraph"/>
    <w:basedOn w:val="Normal"/>
    <w:rsid w:val="00456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456832"/>
    <w:rPr>
      <w:i/>
      <w:iCs/>
    </w:rPr>
  </w:style>
  <w:style w:type="character" w:customStyle="1" w:styleId="skip-quote-patch">
    <w:name w:val="skip-quote-patch"/>
    <w:basedOn w:val="DefaultParagraphFont"/>
    <w:rsid w:val="005B1849"/>
  </w:style>
  <w:style w:type="character" w:customStyle="1" w:styleId="Heading3Char">
    <w:name w:val="Heading 3 Char"/>
    <w:basedOn w:val="DefaultParagraphFont"/>
    <w:link w:val="Heading3"/>
    <w:uiPriority w:val="9"/>
    <w:semiHidden/>
    <w:rsid w:val="005B1849"/>
    <w:rPr>
      <w:rFonts w:asciiTheme="majorHAnsi" w:eastAsiaTheme="majorEastAsia" w:hAnsiTheme="majorHAnsi" w:cstheme="majorBidi"/>
      <w:b/>
      <w:bCs/>
      <w:color w:val="4F81BD" w:themeColor="accent1"/>
      <w:lang w:val="sr-Latn-R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basedOn w:val="Normal"/>
    <w:link w:val="Heading1Char"/>
    <w:uiPriority w:val="9"/>
    <w:qFormat/>
    <w:rsid w:val="008112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112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8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2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129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Normal"/>
    <w:rsid w:val="00811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112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1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s-markdown-paragraph">
    <w:name w:val="ds-markdown-paragraph"/>
    <w:basedOn w:val="Normal"/>
    <w:rsid w:val="00456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456832"/>
    <w:rPr>
      <w:i/>
      <w:iCs/>
    </w:rPr>
  </w:style>
  <w:style w:type="character" w:customStyle="1" w:styleId="skip-quote-patch">
    <w:name w:val="skip-quote-patch"/>
    <w:basedOn w:val="DefaultParagraphFont"/>
    <w:rsid w:val="005B1849"/>
  </w:style>
  <w:style w:type="character" w:customStyle="1" w:styleId="Heading3Char">
    <w:name w:val="Heading 3 Char"/>
    <w:basedOn w:val="DefaultParagraphFont"/>
    <w:link w:val="Heading3"/>
    <w:uiPriority w:val="9"/>
    <w:semiHidden/>
    <w:rsid w:val="005B1849"/>
    <w:rPr>
      <w:rFonts w:asciiTheme="majorHAnsi" w:eastAsiaTheme="majorEastAsia" w:hAnsiTheme="majorHAnsi" w:cstheme="majorBidi"/>
      <w:b/>
      <w:bCs/>
      <w:color w:val="4F81BD" w:themeColor="accent1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68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62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9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7294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1069</Words>
  <Characters>6099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Svet koji ostavljamo deci</vt:lpstr>
      <vt:lpstr>        OBRAZOVANJE  nije produžetak roditeljskog pogleda na svet</vt:lpstr>
      <vt:lpstr>        Najvažnije dve reči u nauci</vt:lpstr>
      <vt:lpstr>        Gde je onda granica?</vt:lpstr>
      <vt:lpstr>        A posle Velikog praska?</vt:lpstr>
    </vt:vector>
  </TitlesOfParts>
  <Company/>
  <LinksUpToDate>false</LinksUpToDate>
  <CharactersWithSpaces>7154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2026-08-14T07:12:00Z</dcterms:created>
  <dcterms:modified xsi:type="dcterms:W3CDTF">2026-08-14T07:12:00Z</dcterms:modified>
</cp:coreProperties>
</file>