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B7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Nothing</w:t>
      </w:r>
    </w:p>
    <w:p w14:paraId="744028F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D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2026-06-29T15:53:57Z</dcterms:created>
  <dc:creator>quark</dc:creator>
  <cp:lastModifiedBy>隐者</cp:lastModifiedBy>
  <dcterms:modified xsi:type="dcterms:W3CDTF">2026-06-29T15:54:06Z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eyJoZGlkIjoiYTVmMmIxMzQ3NzUyZDZmMGRiM2Q2ZGRkNGQ0MjFhMGUiLCJ1c2VySWQiOiIxMDY1OTE4MTk3In0=</vt:lpwstr>
  </property>
  <property fmtid="{D5CDD505-2E9C-101B-9397-08002B2CF9AE}" pid="4" name="ICV">
    <vt:lpwstr>FCA3AA7D25054FE289ED13FE8F8E8A37_12</vt:lpwstr>
  </property>
</Properties>
</file>