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03F93" w:rsidRDefault="00000000">
      <w:r>
        <w:rPr>
          <w:noProof/>
        </w:rPr>
        <w:drawing>
          <wp:inline distT="0" distB="0" distL="0" distR="0">
            <wp:extent cx="5274310" cy="955675"/>
            <wp:effectExtent l="0" t="0" r="889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955675"/>
                    </a:xfrm>
                    <a:prstGeom prst="rect">
                      <a:avLst/>
                    </a:prstGeom>
                  </pic:spPr>
                </pic:pic>
              </a:graphicData>
            </a:graphic>
          </wp:inline>
        </w:drawing>
      </w:r>
    </w:p>
    <w:p w:rsidR="00403F93" w:rsidRDefault="00403F93"/>
    <w:tbl>
      <w:tblPr>
        <w:tblW w:w="8940" w:type="dxa"/>
        <w:jc w:val="center"/>
        <w:tblLook w:val="04A0" w:firstRow="1" w:lastRow="0" w:firstColumn="1" w:lastColumn="0" w:noHBand="0" w:noVBand="1"/>
      </w:tblPr>
      <w:tblGrid>
        <w:gridCol w:w="520"/>
        <w:gridCol w:w="580"/>
        <w:gridCol w:w="800"/>
        <w:gridCol w:w="800"/>
        <w:gridCol w:w="540"/>
        <w:gridCol w:w="840"/>
        <w:gridCol w:w="560"/>
        <w:gridCol w:w="740"/>
        <w:gridCol w:w="980"/>
        <w:gridCol w:w="600"/>
        <w:gridCol w:w="820"/>
        <w:gridCol w:w="600"/>
        <w:gridCol w:w="560"/>
      </w:tblGrid>
      <w:tr w:rsidR="00403F93">
        <w:trPr>
          <w:trHeight w:val="1200"/>
          <w:jc w:val="center"/>
        </w:trPr>
        <w:tc>
          <w:tcPr>
            <w:tcW w:w="520" w:type="dxa"/>
            <w:tcBorders>
              <w:top w:val="single" w:sz="4" w:space="0" w:color="auto"/>
              <w:left w:val="single" w:sz="4" w:space="0" w:color="auto"/>
              <w:bottom w:val="single" w:sz="4" w:space="0" w:color="auto"/>
              <w:right w:val="single" w:sz="4" w:space="0" w:color="auto"/>
            </w:tcBorders>
            <w:shd w:val="clear" w:color="000000" w:fill="D0CECE"/>
            <w:vAlign w:val="center"/>
          </w:tcPr>
          <w:p w:rsidR="00403F93" w:rsidRDefault="00000000">
            <w:pPr>
              <w:widowControl/>
              <w:jc w:val="center"/>
              <w:rPr>
                <w:rFonts w:ascii="宋体" w:eastAsia="宋体" w:hAnsi="宋体" w:cs="Times New Roman"/>
                <w:b/>
                <w:bCs/>
                <w:color w:val="000000"/>
                <w:kern w:val="0"/>
                <w:szCs w:val="21"/>
                <w:lang w:val="en-GB"/>
              </w:rPr>
            </w:pPr>
            <w:r>
              <w:rPr>
                <w:rFonts w:ascii="宋体" w:eastAsia="宋体" w:hAnsi="宋体" w:cs="Times New Roman" w:hint="eastAsia"/>
                <w:b/>
                <w:bCs/>
                <w:color w:val="000000"/>
                <w:kern w:val="0"/>
                <w:szCs w:val="21"/>
                <w:lang w:val="en-GB"/>
              </w:rPr>
              <w:t>组号</w:t>
            </w:r>
          </w:p>
        </w:tc>
        <w:tc>
          <w:tcPr>
            <w:tcW w:w="580" w:type="dxa"/>
            <w:tcBorders>
              <w:top w:val="single" w:sz="4" w:space="0" w:color="auto"/>
              <w:left w:val="nil"/>
              <w:bottom w:val="single" w:sz="4" w:space="0" w:color="auto"/>
              <w:right w:val="single" w:sz="4" w:space="0" w:color="auto"/>
            </w:tcBorders>
            <w:shd w:val="clear" w:color="000000" w:fill="D0CECE"/>
            <w:vAlign w:val="center"/>
          </w:tcPr>
          <w:p w:rsidR="00403F93" w:rsidRDefault="00000000">
            <w:pPr>
              <w:widowControl/>
              <w:jc w:val="center"/>
              <w:rPr>
                <w:rFonts w:ascii="宋体" w:eastAsia="宋体" w:hAnsi="宋体" w:cs="Times New Roman"/>
                <w:b/>
                <w:bCs/>
                <w:color w:val="000000"/>
                <w:kern w:val="0"/>
                <w:szCs w:val="21"/>
                <w:lang w:val="en-GB"/>
              </w:rPr>
            </w:pPr>
            <w:r>
              <w:rPr>
                <w:rFonts w:ascii="宋体" w:eastAsia="宋体" w:hAnsi="宋体" w:cs="Times New Roman" w:hint="eastAsia"/>
                <w:b/>
                <w:bCs/>
                <w:color w:val="000000"/>
                <w:kern w:val="0"/>
                <w:szCs w:val="21"/>
                <w:lang w:val="en-GB"/>
              </w:rPr>
              <w:t>格式规范</w:t>
            </w:r>
          </w:p>
        </w:tc>
        <w:tc>
          <w:tcPr>
            <w:tcW w:w="800" w:type="dxa"/>
            <w:tcBorders>
              <w:top w:val="single" w:sz="4" w:space="0" w:color="auto"/>
              <w:left w:val="nil"/>
              <w:bottom w:val="single" w:sz="4" w:space="0" w:color="auto"/>
              <w:right w:val="single" w:sz="4" w:space="0" w:color="auto"/>
            </w:tcBorders>
            <w:shd w:val="clear" w:color="000000" w:fill="D0CECE"/>
            <w:vAlign w:val="center"/>
          </w:tcPr>
          <w:p w:rsidR="00403F93" w:rsidRDefault="00000000">
            <w:pPr>
              <w:widowControl/>
              <w:jc w:val="center"/>
              <w:rPr>
                <w:rFonts w:ascii="宋体" w:eastAsia="宋体" w:hAnsi="宋体" w:cs="Times New Roman"/>
                <w:b/>
                <w:bCs/>
                <w:color w:val="000000"/>
                <w:kern w:val="0"/>
                <w:szCs w:val="21"/>
                <w:lang w:val="en-GB"/>
              </w:rPr>
            </w:pPr>
            <w:r>
              <w:rPr>
                <w:rFonts w:ascii="宋体" w:eastAsia="宋体" w:hAnsi="宋体" w:cs="Times New Roman" w:hint="eastAsia"/>
                <w:b/>
                <w:bCs/>
                <w:color w:val="000000"/>
                <w:kern w:val="0"/>
                <w:szCs w:val="21"/>
                <w:lang w:val="en-GB"/>
              </w:rPr>
              <w:t>小组编号正确</w:t>
            </w:r>
          </w:p>
        </w:tc>
        <w:tc>
          <w:tcPr>
            <w:tcW w:w="800" w:type="dxa"/>
            <w:tcBorders>
              <w:top w:val="single" w:sz="4" w:space="0" w:color="auto"/>
              <w:left w:val="nil"/>
              <w:bottom w:val="single" w:sz="4" w:space="0" w:color="auto"/>
              <w:right w:val="single" w:sz="4" w:space="0" w:color="auto"/>
            </w:tcBorders>
            <w:shd w:val="clear" w:color="000000" w:fill="D0CECE"/>
            <w:vAlign w:val="center"/>
          </w:tcPr>
          <w:p w:rsidR="00403F93" w:rsidRDefault="00000000">
            <w:pPr>
              <w:widowControl/>
              <w:jc w:val="center"/>
              <w:rPr>
                <w:rFonts w:ascii="宋体" w:eastAsia="宋体" w:hAnsi="宋体" w:cs="Times New Roman"/>
                <w:b/>
                <w:bCs/>
                <w:color w:val="000000"/>
                <w:kern w:val="0"/>
                <w:szCs w:val="21"/>
                <w:lang w:val="en-GB"/>
              </w:rPr>
            </w:pPr>
            <w:r>
              <w:rPr>
                <w:rFonts w:ascii="宋体" w:eastAsia="宋体" w:hAnsi="宋体" w:cs="Times New Roman" w:hint="eastAsia"/>
                <w:b/>
                <w:bCs/>
                <w:color w:val="000000"/>
                <w:kern w:val="0"/>
                <w:szCs w:val="21"/>
                <w:lang w:val="en-GB"/>
              </w:rPr>
              <w:t>工作内容清晰</w:t>
            </w:r>
          </w:p>
        </w:tc>
        <w:tc>
          <w:tcPr>
            <w:tcW w:w="540" w:type="dxa"/>
            <w:tcBorders>
              <w:top w:val="single" w:sz="4" w:space="0" w:color="auto"/>
              <w:left w:val="nil"/>
              <w:bottom w:val="single" w:sz="4" w:space="0" w:color="auto"/>
              <w:right w:val="single" w:sz="4" w:space="0" w:color="auto"/>
            </w:tcBorders>
            <w:shd w:val="clear" w:color="000000" w:fill="D0CECE"/>
            <w:vAlign w:val="center"/>
          </w:tcPr>
          <w:p w:rsidR="00403F93" w:rsidRDefault="00000000">
            <w:pPr>
              <w:widowControl/>
              <w:jc w:val="center"/>
              <w:rPr>
                <w:rFonts w:ascii="宋体" w:eastAsia="宋体" w:hAnsi="宋体" w:cs="Times New Roman"/>
                <w:b/>
                <w:bCs/>
                <w:color w:val="000000"/>
                <w:kern w:val="0"/>
                <w:szCs w:val="21"/>
                <w:lang w:val="en-GB"/>
              </w:rPr>
            </w:pPr>
            <w:r>
              <w:rPr>
                <w:rFonts w:ascii="宋体" w:eastAsia="宋体" w:hAnsi="宋体" w:cs="Times New Roman" w:hint="eastAsia"/>
                <w:b/>
                <w:bCs/>
                <w:color w:val="000000"/>
                <w:kern w:val="0"/>
                <w:szCs w:val="21"/>
                <w:lang w:val="en-GB"/>
              </w:rPr>
              <w:t>分配比例</w:t>
            </w:r>
          </w:p>
        </w:tc>
        <w:tc>
          <w:tcPr>
            <w:tcW w:w="840" w:type="dxa"/>
            <w:tcBorders>
              <w:top w:val="single" w:sz="4" w:space="0" w:color="auto"/>
              <w:left w:val="nil"/>
              <w:bottom w:val="single" w:sz="4" w:space="0" w:color="auto"/>
              <w:right w:val="single" w:sz="4" w:space="0" w:color="auto"/>
            </w:tcBorders>
            <w:shd w:val="clear" w:color="000000" w:fill="D0CECE"/>
            <w:vAlign w:val="center"/>
          </w:tcPr>
          <w:p w:rsidR="00403F93" w:rsidRDefault="00000000">
            <w:pPr>
              <w:widowControl/>
              <w:jc w:val="center"/>
              <w:rPr>
                <w:rFonts w:ascii="宋体" w:eastAsia="宋体" w:hAnsi="宋体" w:cs="Times New Roman"/>
                <w:b/>
                <w:bCs/>
                <w:color w:val="000000"/>
                <w:kern w:val="0"/>
                <w:szCs w:val="21"/>
                <w:lang w:val="en-GB"/>
              </w:rPr>
            </w:pPr>
            <w:r>
              <w:rPr>
                <w:rFonts w:ascii="宋体" w:eastAsia="宋体" w:hAnsi="宋体" w:cs="Times New Roman" w:hint="eastAsia"/>
                <w:b/>
                <w:bCs/>
                <w:color w:val="000000"/>
                <w:kern w:val="0"/>
                <w:szCs w:val="21"/>
                <w:lang w:val="en-GB"/>
              </w:rPr>
              <w:t>项目信息正确</w:t>
            </w:r>
          </w:p>
        </w:tc>
        <w:tc>
          <w:tcPr>
            <w:tcW w:w="560" w:type="dxa"/>
            <w:tcBorders>
              <w:top w:val="single" w:sz="4" w:space="0" w:color="auto"/>
              <w:left w:val="nil"/>
              <w:bottom w:val="single" w:sz="4" w:space="0" w:color="auto"/>
              <w:right w:val="single" w:sz="4" w:space="0" w:color="auto"/>
            </w:tcBorders>
            <w:shd w:val="clear" w:color="000000" w:fill="D0CECE"/>
            <w:vAlign w:val="center"/>
          </w:tcPr>
          <w:p w:rsidR="00403F93" w:rsidRDefault="00000000">
            <w:pPr>
              <w:widowControl/>
              <w:jc w:val="center"/>
              <w:rPr>
                <w:rFonts w:ascii="宋体" w:eastAsia="宋体" w:hAnsi="宋体" w:cs="Times New Roman"/>
                <w:b/>
                <w:bCs/>
                <w:color w:val="000000"/>
                <w:kern w:val="0"/>
                <w:szCs w:val="21"/>
                <w:lang w:val="en-GB"/>
              </w:rPr>
            </w:pPr>
            <w:r>
              <w:rPr>
                <w:rFonts w:ascii="宋体" w:eastAsia="宋体" w:hAnsi="宋体" w:cs="Times New Roman" w:hint="eastAsia"/>
                <w:b/>
                <w:bCs/>
                <w:color w:val="000000"/>
                <w:kern w:val="0"/>
                <w:szCs w:val="21"/>
                <w:lang w:val="en-GB"/>
              </w:rPr>
              <w:t>测试简介</w:t>
            </w:r>
          </w:p>
        </w:tc>
        <w:tc>
          <w:tcPr>
            <w:tcW w:w="740" w:type="dxa"/>
            <w:tcBorders>
              <w:top w:val="single" w:sz="4" w:space="0" w:color="auto"/>
              <w:left w:val="nil"/>
              <w:bottom w:val="single" w:sz="4" w:space="0" w:color="auto"/>
              <w:right w:val="single" w:sz="4" w:space="0" w:color="auto"/>
            </w:tcBorders>
            <w:shd w:val="clear" w:color="000000" w:fill="D0CECE"/>
            <w:vAlign w:val="center"/>
          </w:tcPr>
          <w:p w:rsidR="00403F93" w:rsidRDefault="00000000">
            <w:pPr>
              <w:widowControl/>
              <w:jc w:val="center"/>
              <w:rPr>
                <w:rFonts w:ascii="宋体" w:eastAsia="宋体" w:hAnsi="宋体" w:cs="Times New Roman"/>
                <w:b/>
                <w:bCs/>
                <w:color w:val="000000"/>
                <w:kern w:val="0"/>
                <w:szCs w:val="21"/>
                <w:lang w:val="en-GB"/>
              </w:rPr>
            </w:pPr>
            <w:r>
              <w:rPr>
                <w:rFonts w:ascii="宋体" w:eastAsia="宋体" w:hAnsi="宋体" w:cs="Times New Roman" w:hint="eastAsia"/>
                <w:b/>
                <w:bCs/>
                <w:color w:val="000000"/>
                <w:kern w:val="0"/>
                <w:szCs w:val="21"/>
                <w:lang w:val="en-GB"/>
              </w:rPr>
              <w:t>测试用例设计</w:t>
            </w:r>
          </w:p>
        </w:tc>
        <w:tc>
          <w:tcPr>
            <w:tcW w:w="980" w:type="dxa"/>
            <w:tcBorders>
              <w:top w:val="single" w:sz="4" w:space="0" w:color="auto"/>
              <w:left w:val="nil"/>
              <w:bottom w:val="single" w:sz="4" w:space="0" w:color="auto"/>
              <w:right w:val="single" w:sz="4" w:space="0" w:color="auto"/>
            </w:tcBorders>
            <w:shd w:val="clear" w:color="000000" w:fill="D0CECE"/>
            <w:vAlign w:val="center"/>
          </w:tcPr>
          <w:p w:rsidR="00403F93" w:rsidRDefault="00000000">
            <w:pPr>
              <w:widowControl/>
              <w:jc w:val="center"/>
              <w:rPr>
                <w:rFonts w:ascii="宋体" w:eastAsia="宋体" w:hAnsi="宋体" w:cs="Times New Roman"/>
                <w:b/>
                <w:bCs/>
                <w:color w:val="000000"/>
                <w:kern w:val="0"/>
                <w:szCs w:val="21"/>
                <w:lang w:val="en-GB"/>
              </w:rPr>
            </w:pPr>
            <w:r>
              <w:rPr>
                <w:rFonts w:ascii="宋体" w:eastAsia="宋体" w:hAnsi="宋体" w:cs="Times New Roman" w:hint="eastAsia"/>
                <w:b/>
                <w:bCs/>
                <w:color w:val="000000"/>
                <w:kern w:val="0"/>
                <w:szCs w:val="21"/>
                <w:lang w:val="en-GB"/>
              </w:rPr>
              <w:t>测试环境与配置</w:t>
            </w:r>
          </w:p>
        </w:tc>
        <w:tc>
          <w:tcPr>
            <w:tcW w:w="600" w:type="dxa"/>
            <w:tcBorders>
              <w:top w:val="single" w:sz="4" w:space="0" w:color="auto"/>
              <w:left w:val="nil"/>
              <w:bottom w:val="single" w:sz="4" w:space="0" w:color="auto"/>
              <w:right w:val="single" w:sz="4" w:space="0" w:color="auto"/>
            </w:tcBorders>
            <w:shd w:val="clear" w:color="000000" w:fill="D0CECE"/>
            <w:vAlign w:val="center"/>
          </w:tcPr>
          <w:p w:rsidR="00403F93" w:rsidRDefault="00000000">
            <w:pPr>
              <w:widowControl/>
              <w:jc w:val="center"/>
              <w:rPr>
                <w:rFonts w:ascii="宋体" w:eastAsia="宋体" w:hAnsi="宋体" w:cs="Times New Roman"/>
                <w:b/>
                <w:bCs/>
                <w:color w:val="000000"/>
                <w:kern w:val="0"/>
                <w:szCs w:val="21"/>
                <w:lang w:val="en-GB"/>
              </w:rPr>
            </w:pPr>
            <w:r>
              <w:rPr>
                <w:rFonts w:ascii="宋体" w:eastAsia="宋体" w:hAnsi="宋体" w:cs="Times New Roman" w:hint="eastAsia"/>
                <w:b/>
                <w:bCs/>
                <w:color w:val="000000"/>
                <w:kern w:val="0"/>
                <w:szCs w:val="21"/>
                <w:lang w:val="en-GB"/>
              </w:rPr>
              <w:t>测试方法</w:t>
            </w:r>
          </w:p>
        </w:tc>
        <w:tc>
          <w:tcPr>
            <w:tcW w:w="820" w:type="dxa"/>
            <w:tcBorders>
              <w:top w:val="single" w:sz="4" w:space="0" w:color="auto"/>
              <w:left w:val="nil"/>
              <w:bottom w:val="single" w:sz="4" w:space="0" w:color="auto"/>
              <w:right w:val="single" w:sz="4" w:space="0" w:color="auto"/>
            </w:tcBorders>
            <w:shd w:val="clear" w:color="000000" w:fill="D0CECE"/>
            <w:vAlign w:val="center"/>
          </w:tcPr>
          <w:p w:rsidR="00403F93" w:rsidRDefault="00000000">
            <w:pPr>
              <w:widowControl/>
              <w:jc w:val="center"/>
              <w:rPr>
                <w:rFonts w:ascii="宋体" w:eastAsia="宋体" w:hAnsi="宋体" w:cs="Times New Roman"/>
                <w:b/>
                <w:bCs/>
                <w:color w:val="000000"/>
                <w:kern w:val="0"/>
                <w:szCs w:val="21"/>
                <w:lang w:val="en-GB"/>
              </w:rPr>
            </w:pPr>
            <w:r>
              <w:rPr>
                <w:rFonts w:ascii="宋体" w:eastAsia="宋体" w:hAnsi="宋体" w:cs="Times New Roman" w:hint="eastAsia"/>
                <w:b/>
                <w:bCs/>
                <w:color w:val="000000"/>
                <w:kern w:val="0"/>
                <w:szCs w:val="21"/>
                <w:lang w:val="en-GB"/>
              </w:rPr>
              <w:t>测试结果分析</w:t>
            </w:r>
          </w:p>
        </w:tc>
        <w:tc>
          <w:tcPr>
            <w:tcW w:w="600" w:type="dxa"/>
            <w:tcBorders>
              <w:top w:val="single" w:sz="4" w:space="0" w:color="auto"/>
              <w:left w:val="nil"/>
              <w:bottom w:val="single" w:sz="4" w:space="0" w:color="auto"/>
              <w:right w:val="single" w:sz="4" w:space="0" w:color="auto"/>
            </w:tcBorders>
            <w:shd w:val="clear" w:color="000000" w:fill="D0CECE"/>
            <w:vAlign w:val="center"/>
          </w:tcPr>
          <w:p w:rsidR="00403F93" w:rsidRDefault="00000000">
            <w:pPr>
              <w:widowControl/>
              <w:jc w:val="center"/>
              <w:rPr>
                <w:rFonts w:ascii="宋体" w:eastAsia="宋体" w:hAnsi="宋体" w:cs="Times New Roman"/>
                <w:b/>
                <w:bCs/>
                <w:color w:val="000000"/>
                <w:kern w:val="0"/>
                <w:szCs w:val="21"/>
                <w:lang w:val="en-GB"/>
              </w:rPr>
            </w:pPr>
            <w:r>
              <w:rPr>
                <w:rFonts w:ascii="宋体" w:eastAsia="宋体" w:hAnsi="宋体" w:cs="Times New Roman" w:hint="eastAsia"/>
                <w:b/>
                <w:bCs/>
                <w:color w:val="000000"/>
                <w:kern w:val="0"/>
                <w:szCs w:val="21"/>
                <w:lang w:val="en-GB"/>
              </w:rPr>
              <w:t>测试结论</w:t>
            </w:r>
          </w:p>
        </w:tc>
        <w:tc>
          <w:tcPr>
            <w:tcW w:w="560" w:type="dxa"/>
            <w:tcBorders>
              <w:top w:val="single" w:sz="4" w:space="0" w:color="auto"/>
              <w:left w:val="nil"/>
              <w:bottom w:val="single" w:sz="4" w:space="0" w:color="auto"/>
              <w:right w:val="single" w:sz="4" w:space="0" w:color="auto"/>
            </w:tcBorders>
            <w:shd w:val="clear" w:color="000000" w:fill="D0CECE"/>
            <w:vAlign w:val="center"/>
          </w:tcPr>
          <w:p w:rsidR="00403F93" w:rsidRDefault="00000000">
            <w:pPr>
              <w:widowControl/>
              <w:jc w:val="center"/>
              <w:rPr>
                <w:rFonts w:ascii="宋体" w:eastAsia="宋体" w:hAnsi="宋体" w:cs="Times New Roman"/>
                <w:b/>
                <w:bCs/>
                <w:color w:val="000000"/>
                <w:kern w:val="0"/>
                <w:szCs w:val="21"/>
                <w:lang w:val="en-GB"/>
              </w:rPr>
            </w:pPr>
            <w:r>
              <w:rPr>
                <w:rFonts w:ascii="宋体" w:eastAsia="宋体" w:hAnsi="宋体" w:cs="Times New Roman" w:hint="eastAsia"/>
                <w:b/>
                <w:bCs/>
                <w:color w:val="000000"/>
                <w:kern w:val="0"/>
                <w:szCs w:val="21"/>
                <w:lang w:val="en-GB"/>
              </w:rPr>
              <w:t>总分</w:t>
            </w:r>
          </w:p>
        </w:tc>
      </w:tr>
      <w:tr w:rsidR="00403F93">
        <w:trPr>
          <w:trHeight w:val="320"/>
          <w:jc w:val="center"/>
        </w:trPr>
        <w:tc>
          <w:tcPr>
            <w:tcW w:w="520" w:type="dxa"/>
            <w:tcBorders>
              <w:top w:val="nil"/>
              <w:left w:val="single" w:sz="4" w:space="0" w:color="auto"/>
              <w:bottom w:val="single" w:sz="4" w:space="0" w:color="auto"/>
              <w:right w:val="single" w:sz="4" w:space="0" w:color="auto"/>
            </w:tcBorders>
            <w:shd w:val="clear" w:color="auto" w:fill="auto"/>
            <w:noWrap/>
            <w:vAlign w:val="center"/>
          </w:tcPr>
          <w:p w:rsidR="00403F93" w:rsidRDefault="00000000">
            <w:pPr>
              <w:widowControl/>
              <w:jc w:val="center"/>
              <w:rPr>
                <w:rFonts w:ascii="等线" w:eastAsia="等线" w:hAnsi="等线" w:cs="Times New Roman"/>
                <w:color w:val="000000"/>
                <w:kern w:val="0"/>
                <w:sz w:val="24"/>
                <w:szCs w:val="24"/>
              </w:rPr>
            </w:pPr>
            <w:r>
              <w:rPr>
                <w:rFonts w:ascii="等线" w:eastAsia="等线" w:hAnsi="等线" w:cs="Times New Roman" w:hint="eastAsia"/>
                <w:color w:val="000000"/>
                <w:kern w:val="0"/>
                <w:sz w:val="24"/>
                <w:szCs w:val="24"/>
              </w:rPr>
              <w:t>31</w:t>
            </w:r>
          </w:p>
        </w:tc>
        <w:tc>
          <w:tcPr>
            <w:tcW w:w="580" w:type="dxa"/>
            <w:tcBorders>
              <w:top w:val="nil"/>
              <w:left w:val="nil"/>
              <w:bottom w:val="single" w:sz="4" w:space="0" w:color="auto"/>
              <w:right w:val="single" w:sz="4" w:space="0" w:color="auto"/>
            </w:tcBorders>
            <w:shd w:val="clear" w:color="auto" w:fill="auto"/>
            <w:noWrap/>
            <w:vAlign w:val="center"/>
          </w:tcPr>
          <w:p w:rsidR="00403F93" w:rsidRDefault="00403F93">
            <w:pPr>
              <w:widowControl/>
              <w:jc w:val="center"/>
              <w:rPr>
                <w:rFonts w:ascii="等线" w:eastAsia="等线" w:hAnsi="等线" w:cs="Times New Roman"/>
                <w:color w:val="000000"/>
                <w:kern w:val="0"/>
                <w:sz w:val="24"/>
                <w:szCs w:val="24"/>
                <w:lang w:val="en-GB"/>
              </w:rPr>
            </w:pPr>
          </w:p>
        </w:tc>
        <w:tc>
          <w:tcPr>
            <w:tcW w:w="800" w:type="dxa"/>
            <w:tcBorders>
              <w:top w:val="nil"/>
              <w:left w:val="nil"/>
              <w:bottom w:val="single" w:sz="4" w:space="0" w:color="auto"/>
              <w:right w:val="single" w:sz="4" w:space="0" w:color="auto"/>
            </w:tcBorders>
            <w:shd w:val="clear" w:color="auto" w:fill="auto"/>
            <w:noWrap/>
            <w:vAlign w:val="center"/>
          </w:tcPr>
          <w:p w:rsidR="00403F93" w:rsidRDefault="00403F93">
            <w:pPr>
              <w:widowControl/>
              <w:jc w:val="center"/>
              <w:rPr>
                <w:rFonts w:ascii="等线" w:eastAsia="等线" w:hAnsi="等线" w:cs="Times New Roman"/>
                <w:color w:val="000000"/>
                <w:kern w:val="0"/>
                <w:sz w:val="24"/>
                <w:szCs w:val="24"/>
                <w:lang w:val="en-GB"/>
              </w:rPr>
            </w:pPr>
          </w:p>
        </w:tc>
        <w:tc>
          <w:tcPr>
            <w:tcW w:w="800" w:type="dxa"/>
            <w:tcBorders>
              <w:top w:val="nil"/>
              <w:left w:val="nil"/>
              <w:bottom w:val="single" w:sz="4" w:space="0" w:color="auto"/>
              <w:right w:val="single" w:sz="4" w:space="0" w:color="auto"/>
            </w:tcBorders>
            <w:shd w:val="clear" w:color="auto" w:fill="auto"/>
            <w:noWrap/>
            <w:vAlign w:val="center"/>
          </w:tcPr>
          <w:p w:rsidR="00403F93" w:rsidRDefault="00403F93">
            <w:pPr>
              <w:widowControl/>
              <w:jc w:val="center"/>
              <w:rPr>
                <w:rFonts w:ascii="等线" w:eastAsia="等线" w:hAnsi="等线" w:cs="Times New Roman"/>
                <w:color w:val="000000"/>
                <w:kern w:val="0"/>
                <w:sz w:val="24"/>
                <w:szCs w:val="24"/>
                <w:lang w:val="en-GB"/>
              </w:rPr>
            </w:pPr>
          </w:p>
        </w:tc>
        <w:tc>
          <w:tcPr>
            <w:tcW w:w="540" w:type="dxa"/>
            <w:tcBorders>
              <w:top w:val="nil"/>
              <w:left w:val="nil"/>
              <w:bottom w:val="single" w:sz="4" w:space="0" w:color="auto"/>
              <w:right w:val="single" w:sz="4" w:space="0" w:color="auto"/>
            </w:tcBorders>
            <w:shd w:val="clear" w:color="auto" w:fill="auto"/>
            <w:noWrap/>
            <w:vAlign w:val="center"/>
          </w:tcPr>
          <w:p w:rsidR="00403F93" w:rsidRDefault="00403F93">
            <w:pPr>
              <w:widowControl/>
              <w:jc w:val="center"/>
              <w:rPr>
                <w:rFonts w:ascii="等线" w:eastAsia="等线" w:hAnsi="等线" w:cs="Times New Roman"/>
                <w:color w:val="000000"/>
                <w:kern w:val="0"/>
                <w:sz w:val="24"/>
                <w:szCs w:val="24"/>
                <w:lang w:val="en-GB"/>
              </w:rPr>
            </w:pPr>
          </w:p>
        </w:tc>
        <w:tc>
          <w:tcPr>
            <w:tcW w:w="840" w:type="dxa"/>
            <w:tcBorders>
              <w:top w:val="nil"/>
              <w:left w:val="nil"/>
              <w:bottom w:val="single" w:sz="4" w:space="0" w:color="auto"/>
              <w:right w:val="single" w:sz="4" w:space="0" w:color="auto"/>
            </w:tcBorders>
            <w:shd w:val="clear" w:color="auto" w:fill="auto"/>
            <w:noWrap/>
            <w:vAlign w:val="center"/>
          </w:tcPr>
          <w:p w:rsidR="00403F93" w:rsidRDefault="00403F93">
            <w:pPr>
              <w:widowControl/>
              <w:jc w:val="center"/>
              <w:rPr>
                <w:rFonts w:ascii="等线" w:eastAsia="等线" w:hAnsi="等线" w:cs="Times New Roman"/>
                <w:color w:val="000000"/>
                <w:kern w:val="0"/>
                <w:sz w:val="24"/>
                <w:szCs w:val="24"/>
                <w:lang w:val="en-GB"/>
              </w:rPr>
            </w:pPr>
          </w:p>
        </w:tc>
        <w:tc>
          <w:tcPr>
            <w:tcW w:w="560" w:type="dxa"/>
            <w:tcBorders>
              <w:top w:val="nil"/>
              <w:left w:val="nil"/>
              <w:bottom w:val="single" w:sz="4" w:space="0" w:color="auto"/>
              <w:right w:val="single" w:sz="4" w:space="0" w:color="auto"/>
            </w:tcBorders>
            <w:shd w:val="clear" w:color="auto" w:fill="auto"/>
            <w:noWrap/>
            <w:vAlign w:val="center"/>
          </w:tcPr>
          <w:p w:rsidR="00403F93" w:rsidRDefault="00403F93">
            <w:pPr>
              <w:widowControl/>
              <w:jc w:val="center"/>
              <w:rPr>
                <w:rFonts w:ascii="等线" w:eastAsia="等线" w:hAnsi="等线" w:cs="Times New Roman"/>
                <w:color w:val="000000"/>
                <w:kern w:val="0"/>
                <w:sz w:val="24"/>
                <w:szCs w:val="24"/>
                <w:lang w:val="en-GB"/>
              </w:rPr>
            </w:pPr>
          </w:p>
        </w:tc>
        <w:tc>
          <w:tcPr>
            <w:tcW w:w="740" w:type="dxa"/>
            <w:tcBorders>
              <w:top w:val="nil"/>
              <w:left w:val="nil"/>
              <w:bottom w:val="single" w:sz="4" w:space="0" w:color="auto"/>
              <w:right w:val="single" w:sz="4" w:space="0" w:color="auto"/>
            </w:tcBorders>
            <w:shd w:val="clear" w:color="auto" w:fill="auto"/>
            <w:noWrap/>
            <w:vAlign w:val="center"/>
          </w:tcPr>
          <w:p w:rsidR="00403F93" w:rsidRDefault="00403F93">
            <w:pPr>
              <w:widowControl/>
              <w:jc w:val="center"/>
              <w:rPr>
                <w:rFonts w:ascii="等线" w:eastAsia="等线" w:hAnsi="等线" w:cs="Times New Roman"/>
                <w:color w:val="000000"/>
                <w:kern w:val="0"/>
                <w:sz w:val="24"/>
                <w:szCs w:val="24"/>
                <w:lang w:val="en-GB"/>
              </w:rPr>
            </w:pPr>
          </w:p>
        </w:tc>
        <w:tc>
          <w:tcPr>
            <w:tcW w:w="980" w:type="dxa"/>
            <w:tcBorders>
              <w:top w:val="nil"/>
              <w:left w:val="nil"/>
              <w:bottom w:val="single" w:sz="4" w:space="0" w:color="auto"/>
              <w:right w:val="single" w:sz="4" w:space="0" w:color="auto"/>
            </w:tcBorders>
            <w:shd w:val="clear" w:color="auto" w:fill="auto"/>
            <w:noWrap/>
            <w:vAlign w:val="center"/>
          </w:tcPr>
          <w:p w:rsidR="00403F93" w:rsidRDefault="00403F93">
            <w:pPr>
              <w:widowControl/>
              <w:jc w:val="center"/>
              <w:rPr>
                <w:rFonts w:ascii="等线" w:eastAsia="等线" w:hAnsi="等线" w:cs="Times New Roman"/>
                <w:color w:val="000000"/>
                <w:kern w:val="0"/>
                <w:sz w:val="24"/>
                <w:szCs w:val="24"/>
                <w:lang w:val="en-GB"/>
              </w:rPr>
            </w:pPr>
          </w:p>
        </w:tc>
        <w:tc>
          <w:tcPr>
            <w:tcW w:w="600" w:type="dxa"/>
            <w:tcBorders>
              <w:top w:val="nil"/>
              <w:left w:val="nil"/>
              <w:bottom w:val="single" w:sz="4" w:space="0" w:color="auto"/>
              <w:right w:val="single" w:sz="4" w:space="0" w:color="auto"/>
            </w:tcBorders>
            <w:shd w:val="clear" w:color="auto" w:fill="auto"/>
            <w:noWrap/>
            <w:vAlign w:val="center"/>
          </w:tcPr>
          <w:p w:rsidR="00403F93" w:rsidRDefault="00403F93">
            <w:pPr>
              <w:widowControl/>
              <w:jc w:val="center"/>
              <w:rPr>
                <w:rFonts w:ascii="等线" w:eastAsia="等线" w:hAnsi="等线" w:cs="Times New Roman"/>
                <w:color w:val="000000"/>
                <w:kern w:val="0"/>
                <w:sz w:val="24"/>
                <w:szCs w:val="24"/>
                <w:lang w:val="en-GB"/>
              </w:rPr>
            </w:pPr>
          </w:p>
        </w:tc>
        <w:tc>
          <w:tcPr>
            <w:tcW w:w="820" w:type="dxa"/>
            <w:tcBorders>
              <w:top w:val="nil"/>
              <w:left w:val="nil"/>
              <w:bottom w:val="single" w:sz="4" w:space="0" w:color="auto"/>
              <w:right w:val="single" w:sz="4" w:space="0" w:color="auto"/>
            </w:tcBorders>
            <w:shd w:val="clear" w:color="auto" w:fill="auto"/>
            <w:noWrap/>
            <w:vAlign w:val="center"/>
          </w:tcPr>
          <w:p w:rsidR="00403F93" w:rsidRDefault="00403F93">
            <w:pPr>
              <w:widowControl/>
              <w:jc w:val="center"/>
              <w:rPr>
                <w:rFonts w:ascii="等线" w:eastAsia="等线" w:hAnsi="等线" w:cs="Times New Roman"/>
                <w:color w:val="000000"/>
                <w:kern w:val="0"/>
                <w:sz w:val="24"/>
                <w:szCs w:val="24"/>
                <w:lang w:val="en-GB"/>
              </w:rPr>
            </w:pPr>
          </w:p>
        </w:tc>
        <w:tc>
          <w:tcPr>
            <w:tcW w:w="600" w:type="dxa"/>
            <w:tcBorders>
              <w:top w:val="nil"/>
              <w:left w:val="nil"/>
              <w:bottom w:val="single" w:sz="4" w:space="0" w:color="auto"/>
              <w:right w:val="single" w:sz="4" w:space="0" w:color="auto"/>
            </w:tcBorders>
            <w:shd w:val="clear" w:color="auto" w:fill="auto"/>
            <w:noWrap/>
            <w:vAlign w:val="center"/>
          </w:tcPr>
          <w:p w:rsidR="00403F93" w:rsidRDefault="00403F93">
            <w:pPr>
              <w:widowControl/>
              <w:jc w:val="center"/>
              <w:rPr>
                <w:rFonts w:ascii="等线" w:eastAsia="等线" w:hAnsi="等线" w:cs="Times New Roman"/>
                <w:color w:val="000000"/>
                <w:kern w:val="0"/>
                <w:sz w:val="24"/>
                <w:szCs w:val="24"/>
                <w:lang w:val="en-GB"/>
              </w:rPr>
            </w:pPr>
          </w:p>
        </w:tc>
        <w:tc>
          <w:tcPr>
            <w:tcW w:w="560" w:type="dxa"/>
            <w:tcBorders>
              <w:top w:val="nil"/>
              <w:left w:val="nil"/>
              <w:bottom w:val="single" w:sz="4" w:space="0" w:color="auto"/>
              <w:right w:val="single" w:sz="4" w:space="0" w:color="auto"/>
            </w:tcBorders>
            <w:shd w:val="clear" w:color="auto" w:fill="auto"/>
            <w:noWrap/>
            <w:vAlign w:val="center"/>
          </w:tcPr>
          <w:p w:rsidR="00403F93" w:rsidRDefault="00403F93">
            <w:pPr>
              <w:widowControl/>
              <w:jc w:val="center"/>
              <w:rPr>
                <w:rFonts w:ascii="等线" w:eastAsia="等线" w:hAnsi="等线" w:cs="Times New Roman"/>
                <w:color w:val="000000"/>
                <w:kern w:val="0"/>
                <w:sz w:val="24"/>
                <w:szCs w:val="24"/>
                <w:lang w:val="en-GB"/>
              </w:rPr>
            </w:pPr>
          </w:p>
        </w:tc>
      </w:tr>
    </w:tbl>
    <w:p w:rsidR="00403F93" w:rsidRDefault="00000000">
      <w:pPr>
        <w:rPr>
          <w:b/>
          <w:bCs/>
          <w:sz w:val="20"/>
          <w:szCs w:val="18"/>
        </w:rPr>
      </w:pPr>
      <w:r>
        <w:rPr>
          <w:rFonts w:hint="eastAsia"/>
          <w:b/>
          <w:bCs/>
          <w:sz w:val="20"/>
          <w:szCs w:val="18"/>
        </w:rPr>
        <w:t>注：该表格由教师在批阅实验报告时填写</w:t>
      </w:r>
    </w:p>
    <w:p w:rsidR="00403F93" w:rsidRDefault="00403F93"/>
    <w:p w:rsidR="00403F93" w:rsidRDefault="00403F93"/>
    <w:p w:rsidR="00403F93" w:rsidRDefault="00000000">
      <w:pPr>
        <w:pStyle w:val="aa"/>
        <w:rPr>
          <w:sz w:val="40"/>
        </w:rPr>
      </w:pPr>
      <w:r>
        <w:rPr>
          <w:rFonts w:hint="eastAsia"/>
          <w:sz w:val="40"/>
        </w:rPr>
        <w:t>图书管理系统测试报告</w:t>
      </w:r>
    </w:p>
    <w:p w:rsidR="00403F93" w:rsidRDefault="00403F93"/>
    <w:p w:rsidR="00403F93" w:rsidRDefault="00403F93"/>
    <w:p w:rsidR="00403F93" w:rsidRDefault="00403F93">
      <w:pPr>
        <w:jc w:val="center"/>
      </w:pPr>
    </w:p>
    <w:tbl>
      <w:tblPr>
        <w:tblStyle w:val="ac"/>
        <w:tblW w:w="0" w:type="auto"/>
        <w:jc w:val="center"/>
        <w:tblLook w:val="04A0" w:firstRow="1" w:lastRow="0" w:firstColumn="1" w:lastColumn="0" w:noHBand="0" w:noVBand="1"/>
      </w:tblPr>
      <w:tblGrid>
        <w:gridCol w:w="1636"/>
        <w:gridCol w:w="2029"/>
        <w:gridCol w:w="2029"/>
        <w:gridCol w:w="1940"/>
      </w:tblGrid>
      <w:tr w:rsidR="00403F93">
        <w:trPr>
          <w:jc w:val="center"/>
        </w:trPr>
        <w:tc>
          <w:tcPr>
            <w:tcW w:w="1636" w:type="dxa"/>
          </w:tcPr>
          <w:p w:rsidR="00403F93" w:rsidRDefault="00000000">
            <w:pPr>
              <w:jc w:val="center"/>
              <w:rPr>
                <w:sz w:val="28"/>
                <w:szCs w:val="28"/>
              </w:rPr>
            </w:pPr>
            <w:r>
              <w:rPr>
                <w:sz w:val="28"/>
                <w:szCs w:val="28"/>
              </w:rPr>
              <w:t>学号</w:t>
            </w:r>
          </w:p>
        </w:tc>
        <w:tc>
          <w:tcPr>
            <w:tcW w:w="2029" w:type="dxa"/>
          </w:tcPr>
          <w:p w:rsidR="00403F93" w:rsidRDefault="00000000">
            <w:pPr>
              <w:jc w:val="center"/>
              <w:rPr>
                <w:sz w:val="28"/>
                <w:szCs w:val="28"/>
              </w:rPr>
            </w:pPr>
            <w:r>
              <w:rPr>
                <w:rFonts w:hint="eastAsia"/>
                <w:sz w:val="28"/>
                <w:szCs w:val="28"/>
              </w:rPr>
              <w:t>姓名</w:t>
            </w:r>
          </w:p>
        </w:tc>
        <w:tc>
          <w:tcPr>
            <w:tcW w:w="2029" w:type="dxa"/>
          </w:tcPr>
          <w:p w:rsidR="00403F93" w:rsidRDefault="00000000">
            <w:pPr>
              <w:jc w:val="center"/>
              <w:rPr>
                <w:sz w:val="28"/>
                <w:szCs w:val="28"/>
              </w:rPr>
            </w:pPr>
            <w:r>
              <w:rPr>
                <w:sz w:val="28"/>
                <w:szCs w:val="28"/>
              </w:rPr>
              <w:t>工作内容</w:t>
            </w:r>
          </w:p>
        </w:tc>
        <w:tc>
          <w:tcPr>
            <w:tcW w:w="1940" w:type="dxa"/>
          </w:tcPr>
          <w:p w:rsidR="00403F93" w:rsidRDefault="00000000">
            <w:pPr>
              <w:jc w:val="center"/>
              <w:rPr>
                <w:sz w:val="28"/>
                <w:szCs w:val="28"/>
              </w:rPr>
            </w:pPr>
            <w:r>
              <w:rPr>
                <w:sz w:val="28"/>
                <w:szCs w:val="28"/>
              </w:rPr>
              <w:t>比例分配</w:t>
            </w:r>
          </w:p>
        </w:tc>
      </w:tr>
      <w:tr w:rsidR="00403F93">
        <w:trPr>
          <w:jc w:val="center"/>
        </w:trPr>
        <w:tc>
          <w:tcPr>
            <w:tcW w:w="1636" w:type="dxa"/>
          </w:tcPr>
          <w:p w:rsidR="00403F93" w:rsidRDefault="00403F93">
            <w:pPr>
              <w:jc w:val="center"/>
              <w:rPr>
                <w:sz w:val="28"/>
                <w:szCs w:val="28"/>
              </w:rPr>
            </w:pPr>
          </w:p>
        </w:tc>
        <w:tc>
          <w:tcPr>
            <w:tcW w:w="2029" w:type="dxa"/>
          </w:tcPr>
          <w:p w:rsidR="00403F93" w:rsidRDefault="00403F93">
            <w:pPr>
              <w:jc w:val="center"/>
              <w:rPr>
                <w:sz w:val="28"/>
                <w:szCs w:val="28"/>
              </w:rPr>
            </w:pPr>
          </w:p>
        </w:tc>
        <w:tc>
          <w:tcPr>
            <w:tcW w:w="2029" w:type="dxa"/>
          </w:tcPr>
          <w:p w:rsidR="00403F93" w:rsidRDefault="00000000">
            <w:pPr>
              <w:jc w:val="center"/>
              <w:rPr>
                <w:sz w:val="28"/>
                <w:szCs w:val="28"/>
              </w:rPr>
            </w:pPr>
            <w:r>
              <w:rPr>
                <w:rFonts w:asciiTheme="minorEastAsia" w:hAnsiTheme="minorEastAsia" w:cstheme="minorEastAsia" w:hint="eastAsia"/>
                <w:sz w:val="24"/>
                <w:szCs w:val="24"/>
              </w:rPr>
              <w:t>黑盒测试，白盒测试，压力测试，实验报告编写</w:t>
            </w:r>
          </w:p>
        </w:tc>
        <w:tc>
          <w:tcPr>
            <w:tcW w:w="1940" w:type="dxa"/>
          </w:tcPr>
          <w:p w:rsidR="00403F93" w:rsidRDefault="00000000">
            <w:pPr>
              <w:jc w:val="center"/>
              <w:rPr>
                <w:sz w:val="28"/>
                <w:szCs w:val="28"/>
              </w:rPr>
            </w:pPr>
            <w:r>
              <w:rPr>
                <w:rFonts w:hint="eastAsia"/>
                <w:sz w:val="28"/>
                <w:szCs w:val="28"/>
              </w:rPr>
              <w:t>40%</w:t>
            </w:r>
          </w:p>
        </w:tc>
      </w:tr>
      <w:tr w:rsidR="00403F93">
        <w:trPr>
          <w:jc w:val="center"/>
        </w:trPr>
        <w:tc>
          <w:tcPr>
            <w:tcW w:w="1636" w:type="dxa"/>
          </w:tcPr>
          <w:p w:rsidR="00403F93" w:rsidRDefault="00403F93">
            <w:pPr>
              <w:jc w:val="center"/>
              <w:rPr>
                <w:sz w:val="28"/>
                <w:szCs w:val="28"/>
              </w:rPr>
            </w:pPr>
          </w:p>
        </w:tc>
        <w:tc>
          <w:tcPr>
            <w:tcW w:w="2029" w:type="dxa"/>
          </w:tcPr>
          <w:p w:rsidR="00403F93" w:rsidRDefault="00403F93">
            <w:pPr>
              <w:jc w:val="center"/>
              <w:rPr>
                <w:sz w:val="28"/>
                <w:szCs w:val="28"/>
              </w:rPr>
            </w:pPr>
          </w:p>
        </w:tc>
        <w:tc>
          <w:tcPr>
            <w:tcW w:w="2029" w:type="dxa"/>
          </w:tcPr>
          <w:p w:rsidR="00403F93" w:rsidRDefault="00000000">
            <w:pPr>
              <w:jc w:val="center"/>
              <w:rPr>
                <w:sz w:val="28"/>
                <w:szCs w:val="28"/>
              </w:rPr>
            </w:pPr>
            <w:r>
              <w:rPr>
                <w:rFonts w:asciiTheme="minorEastAsia" w:hAnsiTheme="minorEastAsia" w:cstheme="minorEastAsia" w:hint="eastAsia"/>
                <w:sz w:val="24"/>
                <w:szCs w:val="24"/>
              </w:rPr>
              <w:t>黑盒测试，白盒测试，压力测试</w:t>
            </w:r>
          </w:p>
        </w:tc>
        <w:tc>
          <w:tcPr>
            <w:tcW w:w="1940" w:type="dxa"/>
          </w:tcPr>
          <w:p w:rsidR="00403F93" w:rsidRDefault="00000000">
            <w:pPr>
              <w:jc w:val="center"/>
              <w:rPr>
                <w:sz w:val="28"/>
                <w:szCs w:val="28"/>
              </w:rPr>
            </w:pPr>
            <w:r>
              <w:rPr>
                <w:rFonts w:hint="eastAsia"/>
                <w:sz w:val="28"/>
                <w:szCs w:val="28"/>
              </w:rPr>
              <w:t>30%</w:t>
            </w:r>
          </w:p>
        </w:tc>
      </w:tr>
      <w:tr w:rsidR="00403F93">
        <w:trPr>
          <w:jc w:val="center"/>
        </w:trPr>
        <w:tc>
          <w:tcPr>
            <w:tcW w:w="1636" w:type="dxa"/>
          </w:tcPr>
          <w:p w:rsidR="00403F93" w:rsidRDefault="00403F93">
            <w:pPr>
              <w:jc w:val="center"/>
              <w:rPr>
                <w:sz w:val="28"/>
                <w:szCs w:val="28"/>
              </w:rPr>
            </w:pPr>
          </w:p>
        </w:tc>
        <w:tc>
          <w:tcPr>
            <w:tcW w:w="2029" w:type="dxa"/>
          </w:tcPr>
          <w:p w:rsidR="00403F93" w:rsidRDefault="00403F93">
            <w:pPr>
              <w:jc w:val="center"/>
              <w:rPr>
                <w:sz w:val="28"/>
                <w:szCs w:val="28"/>
              </w:rPr>
            </w:pPr>
          </w:p>
        </w:tc>
        <w:tc>
          <w:tcPr>
            <w:tcW w:w="2029" w:type="dxa"/>
          </w:tcPr>
          <w:p w:rsidR="00403F93" w:rsidRDefault="00000000">
            <w:pPr>
              <w:jc w:val="center"/>
              <w:rPr>
                <w:sz w:val="28"/>
                <w:szCs w:val="28"/>
              </w:rPr>
            </w:pPr>
            <w:r>
              <w:rPr>
                <w:rFonts w:asciiTheme="minorEastAsia" w:hAnsiTheme="minorEastAsia" w:cstheme="minorEastAsia" w:hint="eastAsia"/>
                <w:sz w:val="24"/>
                <w:szCs w:val="24"/>
              </w:rPr>
              <w:t>黑盒测试，白盒测试，压力测试</w:t>
            </w:r>
          </w:p>
        </w:tc>
        <w:tc>
          <w:tcPr>
            <w:tcW w:w="1940" w:type="dxa"/>
          </w:tcPr>
          <w:p w:rsidR="00403F93" w:rsidRDefault="00000000">
            <w:pPr>
              <w:jc w:val="center"/>
              <w:rPr>
                <w:sz w:val="28"/>
                <w:szCs w:val="28"/>
              </w:rPr>
            </w:pPr>
            <w:r>
              <w:rPr>
                <w:rFonts w:hint="eastAsia"/>
                <w:sz w:val="28"/>
                <w:szCs w:val="28"/>
              </w:rPr>
              <w:t>30%</w:t>
            </w:r>
          </w:p>
        </w:tc>
      </w:tr>
    </w:tbl>
    <w:p w:rsidR="00403F93" w:rsidRDefault="00403F93">
      <w:pPr>
        <w:jc w:val="center"/>
      </w:pPr>
    </w:p>
    <w:p w:rsidR="00403F93" w:rsidRDefault="00403F93"/>
    <w:p w:rsidR="00403F93" w:rsidRDefault="00403F93"/>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4110"/>
      </w:tblGrid>
      <w:tr w:rsidR="00403F93">
        <w:tc>
          <w:tcPr>
            <w:tcW w:w="2694" w:type="dxa"/>
            <w:vAlign w:val="center"/>
          </w:tcPr>
          <w:p w:rsidR="00403F93" w:rsidRDefault="00000000">
            <w:pPr>
              <w:jc w:val="right"/>
              <w:rPr>
                <w:sz w:val="28"/>
              </w:rPr>
            </w:pPr>
            <w:r>
              <w:rPr>
                <w:sz w:val="28"/>
              </w:rPr>
              <w:t>小组编号：</w:t>
            </w:r>
          </w:p>
        </w:tc>
        <w:tc>
          <w:tcPr>
            <w:tcW w:w="4110" w:type="dxa"/>
            <w:tcBorders>
              <w:bottom w:val="single" w:sz="4" w:space="0" w:color="auto"/>
            </w:tcBorders>
          </w:tcPr>
          <w:p w:rsidR="00403F93" w:rsidRDefault="00403F93">
            <w:pPr>
              <w:rPr>
                <w:sz w:val="28"/>
              </w:rPr>
            </w:pPr>
          </w:p>
        </w:tc>
      </w:tr>
      <w:tr w:rsidR="00403F93">
        <w:tc>
          <w:tcPr>
            <w:tcW w:w="2694" w:type="dxa"/>
            <w:vAlign w:val="center"/>
          </w:tcPr>
          <w:p w:rsidR="00403F93" w:rsidRDefault="00000000">
            <w:pPr>
              <w:jc w:val="right"/>
              <w:rPr>
                <w:sz w:val="28"/>
              </w:rPr>
            </w:pPr>
            <w:r>
              <w:rPr>
                <w:sz w:val="28"/>
              </w:rPr>
              <w:t>小组组长：</w:t>
            </w:r>
          </w:p>
        </w:tc>
        <w:tc>
          <w:tcPr>
            <w:tcW w:w="4110" w:type="dxa"/>
            <w:tcBorders>
              <w:top w:val="single" w:sz="4" w:space="0" w:color="auto"/>
              <w:bottom w:val="single" w:sz="4" w:space="0" w:color="auto"/>
            </w:tcBorders>
          </w:tcPr>
          <w:p w:rsidR="00403F93" w:rsidRDefault="00403F93">
            <w:pPr>
              <w:rPr>
                <w:sz w:val="28"/>
              </w:rPr>
            </w:pPr>
          </w:p>
        </w:tc>
      </w:tr>
      <w:tr w:rsidR="00403F93">
        <w:tc>
          <w:tcPr>
            <w:tcW w:w="2694" w:type="dxa"/>
            <w:vAlign w:val="center"/>
          </w:tcPr>
          <w:p w:rsidR="00403F93" w:rsidRDefault="00000000">
            <w:pPr>
              <w:jc w:val="right"/>
              <w:rPr>
                <w:sz w:val="28"/>
              </w:rPr>
            </w:pPr>
            <w:r>
              <w:rPr>
                <w:rFonts w:hint="eastAsia"/>
                <w:sz w:val="28"/>
              </w:rPr>
              <w:t>提交</w:t>
            </w:r>
            <w:r>
              <w:rPr>
                <w:sz w:val="28"/>
              </w:rPr>
              <w:t>日期：</w:t>
            </w:r>
          </w:p>
        </w:tc>
        <w:tc>
          <w:tcPr>
            <w:tcW w:w="4110" w:type="dxa"/>
            <w:tcBorders>
              <w:top w:val="single" w:sz="4" w:space="0" w:color="auto"/>
              <w:bottom w:val="single" w:sz="4" w:space="0" w:color="auto"/>
            </w:tcBorders>
          </w:tcPr>
          <w:p w:rsidR="00403F93" w:rsidRDefault="00403F93">
            <w:pPr>
              <w:rPr>
                <w:sz w:val="28"/>
              </w:rPr>
            </w:pPr>
          </w:p>
        </w:tc>
      </w:tr>
    </w:tbl>
    <w:p w:rsidR="00403F93" w:rsidRDefault="00403F93">
      <w:pPr>
        <w:sectPr w:rsidR="00403F93">
          <w:footerReference w:type="even" r:id="rId10"/>
          <w:footerReference w:type="default" r:id="rId11"/>
          <w:pgSz w:w="11906" w:h="16838"/>
          <w:pgMar w:top="1440" w:right="1800" w:bottom="1440" w:left="1800" w:header="851" w:footer="992" w:gutter="0"/>
          <w:pgNumType w:fmt="numberInDash"/>
          <w:cols w:space="425"/>
          <w:titlePg/>
          <w:docGrid w:type="lines" w:linePitch="312"/>
        </w:sectPr>
      </w:pPr>
    </w:p>
    <w:p w:rsidR="00403F93" w:rsidRDefault="00000000">
      <w:pPr>
        <w:pStyle w:val="1"/>
      </w:pPr>
      <w:r>
        <w:rPr>
          <w:rFonts w:hint="eastAsia"/>
        </w:rPr>
        <w:lastRenderedPageBreak/>
        <w:t>简介</w:t>
      </w:r>
    </w:p>
    <w:p w:rsidR="00403F93" w:rsidRDefault="00000000">
      <w:pPr>
        <w:pStyle w:val="2"/>
      </w:pPr>
      <w:r>
        <w:rPr>
          <w:rFonts w:hint="eastAsia"/>
        </w:rPr>
        <w:t>编写目的</w:t>
      </w:r>
    </w:p>
    <w:p w:rsidR="00403F93" w:rsidRDefault="00000000">
      <w:pPr>
        <w:rPr>
          <w:rFonts w:asciiTheme="minorEastAsia" w:hAnsiTheme="minorEastAsia" w:cstheme="minorEastAsia"/>
          <w:sz w:val="24"/>
          <w:szCs w:val="24"/>
        </w:rPr>
      </w:pPr>
      <w:r>
        <w:rPr>
          <w:rFonts w:asciiTheme="minorEastAsia" w:hAnsiTheme="minorEastAsia" w:cstheme="minorEastAsia" w:hint="eastAsia"/>
          <w:sz w:val="24"/>
          <w:szCs w:val="24"/>
        </w:rPr>
        <w:t>编写该测试报告主要有以下几个目的：</w:t>
      </w:r>
    </w:p>
    <w:p w:rsidR="00403F93" w:rsidRDefault="00000000">
      <w:pPr>
        <w:numPr>
          <w:ilvl w:val="0"/>
          <w:numId w:val="2"/>
        </w:numPr>
        <w:rPr>
          <w:rFonts w:asciiTheme="minorEastAsia" w:hAnsiTheme="minorEastAsia" w:cstheme="minorEastAsia"/>
          <w:sz w:val="24"/>
          <w:szCs w:val="24"/>
        </w:rPr>
      </w:pPr>
      <w:r>
        <w:rPr>
          <w:rFonts w:asciiTheme="minorEastAsia" w:hAnsiTheme="minorEastAsia" w:cstheme="minorEastAsia" w:hint="eastAsia"/>
          <w:sz w:val="24"/>
          <w:szCs w:val="24"/>
        </w:rPr>
        <w:t>进行黑盒测试，白盒测试，压力测试等软件测试实验，发现图书管理系统中可能存在的错误，测试系统能否正常运行，是否可以按照设计需求正常运行，是否符合合同中所要达到的技术要求，是否符合设计要求，是否存在bug，能否满足用户的使用需求，能否在高负载条件下正常运行等，并对其进行记录。</w:t>
      </w:r>
    </w:p>
    <w:p w:rsidR="00403F93" w:rsidRDefault="00000000">
      <w:pPr>
        <w:numPr>
          <w:ilvl w:val="0"/>
          <w:numId w:val="2"/>
        </w:numPr>
        <w:rPr>
          <w:rFonts w:asciiTheme="minorEastAsia" w:hAnsiTheme="minorEastAsia" w:cstheme="minorEastAsia"/>
          <w:sz w:val="24"/>
          <w:szCs w:val="24"/>
        </w:rPr>
      </w:pPr>
      <w:r>
        <w:rPr>
          <w:rFonts w:asciiTheme="minorEastAsia" w:hAnsiTheme="minorEastAsia" w:cstheme="minorEastAsia" w:hint="eastAsia"/>
          <w:sz w:val="24"/>
          <w:szCs w:val="24"/>
        </w:rPr>
        <w:t>进行有关验证以及评估系统质量。最终实现将高质量的软件系统交给用户的目的。</w:t>
      </w:r>
    </w:p>
    <w:p w:rsidR="00403F93" w:rsidRDefault="00000000">
      <w:pPr>
        <w:numPr>
          <w:ilvl w:val="0"/>
          <w:numId w:val="2"/>
        </w:numPr>
        <w:rPr>
          <w:rFonts w:asciiTheme="minorEastAsia" w:hAnsiTheme="minorEastAsia" w:cstheme="minorEastAsia"/>
          <w:sz w:val="24"/>
          <w:szCs w:val="24"/>
        </w:rPr>
      </w:pPr>
      <w:r>
        <w:rPr>
          <w:rFonts w:asciiTheme="minorEastAsia" w:hAnsiTheme="minorEastAsia" w:cstheme="minorEastAsia" w:hint="eastAsia"/>
          <w:sz w:val="24"/>
          <w:szCs w:val="24"/>
        </w:rPr>
        <w:t>评估测试计划和实际执行是否符合</w:t>
      </w:r>
    </w:p>
    <w:p w:rsidR="00403F93" w:rsidRDefault="00000000">
      <w:pPr>
        <w:numPr>
          <w:ilvl w:val="0"/>
          <w:numId w:val="2"/>
        </w:numPr>
        <w:rPr>
          <w:rFonts w:asciiTheme="minorEastAsia" w:hAnsiTheme="minorEastAsia" w:cstheme="minorEastAsia"/>
          <w:sz w:val="24"/>
          <w:szCs w:val="24"/>
        </w:rPr>
      </w:pPr>
      <w:r>
        <w:rPr>
          <w:rFonts w:asciiTheme="minorEastAsia" w:hAnsiTheme="minorEastAsia" w:cstheme="minorEastAsia" w:hint="eastAsia"/>
          <w:sz w:val="24"/>
          <w:szCs w:val="24"/>
        </w:rPr>
        <w:t>分析系统存在的bug或缺陷，对修复和预防bug提出建议</w:t>
      </w:r>
    </w:p>
    <w:p w:rsidR="00403F93" w:rsidRDefault="00000000">
      <w:pPr>
        <w:numPr>
          <w:ilvl w:val="0"/>
          <w:numId w:val="2"/>
        </w:numPr>
        <w:rPr>
          <w:rFonts w:asciiTheme="minorEastAsia" w:hAnsiTheme="minorEastAsia" w:cstheme="minorEastAsia"/>
          <w:sz w:val="24"/>
          <w:szCs w:val="24"/>
        </w:rPr>
      </w:pPr>
      <w:r>
        <w:rPr>
          <w:rFonts w:asciiTheme="minorEastAsia" w:hAnsiTheme="minorEastAsia" w:cstheme="minorEastAsia" w:hint="eastAsia"/>
          <w:sz w:val="24"/>
          <w:szCs w:val="24"/>
        </w:rPr>
        <w:t>通过本次</w:t>
      </w:r>
      <w:r>
        <w:rPr>
          <w:rFonts w:hint="eastAsia"/>
          <w:sz w:val="24"/>
          <w:szCs w:val="28"/>
        </w:rPr>
        <w:t>编写测试用例，在探索的过程中能够熟练掌握黑盒测试技术白盒测试技术以及压力测试的核心思想和操作方法</w:t>
      </w:r>
    </w:p>
    <w:p w:rsidR="00403F93" w:rsidRDefault="00000000">
      <w:pPr>
        <w:pStyle w:val="2"/>
      </w:pPr>
      <w:r>
        <w:rPr>
          <w:rFonts w:hint="eastAsia"/>
        </w:rPr>
        <w:t>系统简介</w:t>
      </w:r>
    </w:p>
    <w:p w:rsidR="00403F93" w:rsidRDefault="00000000">
      <w:pPr>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图书管理系统于工程实践期间从2021年7月中旬开始编写，于2021年9月末编写结束。图书馆的书籍信息维护工作较为繁琐，因其数据量极大，对书籍的分类编号查找功能仅仅凭人工也很难实现。图书管理系统的设计初衷是解决图书馆书籍信息管理维护过程繁琐的问题。该系统模拟的是图书管书籍管理系统的模式，能够对书籍信息进行录入，实现记录其入库出库借出与归还等状态的功能。用户可通过录入姓名，性别，电话号码等资料进行注册，登录后能够进行书籍信息查询操作，并对书籍进行借阅以及归还等操作。管理员登录可以对书籍信息以及用户信息进行管理，可在数据库中对信息进行增删改查等操作。</w:t>
      </w:r>
    </w:p>
    <w:p w:rsidR="00403F93" w:rsidRDefault="00000000">
      <w:pPr>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该项目开发前后大致经历了三个阶段，前期设计阶段（需求分析等），中期开发阶段，后期软件的测试阶段。项目的用户针对的是图书馆读者和图书管理人员。</w:t>
      </w:r>
    </w:p>
    <w:p w:rsidR="00403F93" w:rsidRDefault="00000000">
      <w:pPr>
        <w:pStyle w:val="2"/>
      </w:pPr>
      <w:r>
        <w:rPr>
          <w:rFonts w:hint="eastAsia"/>
        </w:rPr>
        <w:t>术语及参考资料</w:t>
      </w:r>
    </w:p>
    <w:p w:rsidR="00403F93" w:rsidRDefault="00000000">
      <w:pPr>
        <w:ind w:firstLineChars="200" w:firstLine="482"/>
        <w:rPr>
          <w:rFonts w:asciiTheme="minorEastAsia" w:hAnsiTheme="minorEastAsia" w:cstheme="minorEastAsia"/>
          <w:b/>
          <w:bCs/>
          <w:sz w:val="24"/>
          <w:szCs w:val="24"/>
        </w:rPr>
      </w:pPr>
      <w:r>
        <w:rPr>
          <w:rFonts w:asciiTheme="minorEastAsia" w:hAnsiTheme="minorEastAsia" w:cstheme="minorEastAsia" w:hint="eastAsia"/>
          <w:b/>
          <w:bCs/>
          <w:sz w:val="24"/>
          <w:szCs w:val="24"/>
        </w:rPr>
        <w:t>1.3.1软件测试依据的国家技术标准规范主要有以下8个：</w:t>
      </w:r>
    </w:p>
    <w:p w:rsidR="00403F93" w:rsidRDefault="00000000">
      <w:pPr>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GB/T 17544－1998 《信息系统及软件完整性级别》</w:t>
      </w:r>
    </w:p>
    <w:p w:rsidR="00403F93" w:rsidRDefault="00000000">
      <w:pPr>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GB/T 16260－2006 《软件质量模型与度量》</w:t>
      </w:r>
    </w:p>
    <w:p w:rsidR="00403F93" w:rsidRDefault="00000000">
      <w:pPr>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GB/T 18905－2002 《软件工程产品评价》</w:t>
      </w:r>
    </w:p>
    <w:p w:rsidR="00403F93" w:rsidRDefault="00000000">
      <w:pPr>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GB/T 8567－2006 《计算机软件文档编制规范》</w:t>
      </w:r>
    </w:p>
    <w:p w:rsidR="00403F93" w:rsidRDefault="00000000">
      <w:pPr>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GB/T9386-2008 《计算机软件测试文件编制规范》</w:t>
      </w:r>
    </w:p>
    <w:p w:rsidR="00403F93" w:rsidRDefault="00000000">
      <w:pPr>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GB/T 25000.1-2010 《软件质量要求与评价（</w:t>
      </w:r>
      <w:proofErr w:type="spellStart"/>
      <w:r>
        <w:rPr>
          <w:rFonts w:asciiTheme="minorEastAsia" w:hAnsiTheme="minorEastAsia" w:cstheme="minorEastAsia" w:hint="eastAsia"/>
          <w:sz w:val="24"/>
          <w:szCs w:val="24"/>
        </w:rPr>
        <w:t>SQuaRE</w:t>
      </w:r>
      <w:proofErr w:type="spellEnd"/>
      <w:r>
        <w:rPr>
          <w:rFonts w:asciiTheme="minorEastAsia" w:hAnsiTheme="minorEastAsia" w:cstheme="minorEastAsia" w:hint="eastAsia"/>
          <w:sz w:val="24"/>
          <w:szCs w:val="24"/>
        </w:rPr>
        <w:t>）指南》</w:t>
      </w:r>
    </w:p>
    <w:p w:rsidR="00403F93" w:rsidRDefault="00000000">
      <w:pPr>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CSTCJSBZ02 《应用软件产品测试规范》</w:t>
      </w:r>
    </w:p>
    <w:p w:rsidR="00403F93" w:rsidRDefault="00403F93">
      <w:pPr>
        <w:ind w:firstLineChars="200" w:firstLine="480"/>
        <w:rPr>
          <w:rFonts w:asciiTheme="minorEastAsia" w:hAnsiTheme="minorEastAsia" w:cstheme="minorEastAsia"/>
          <w:sz w:val="24"/>
          <w:szCs w:val="24"/>
        </w:rPr>
      </w:pPr>
    </w:p>
    <w:p w:rsidR="00403F93" w:rsidRDefault="00000000">
      <w:pPr>
        <w:ind w:firstLineChars="200" w:firstLine="482"/>
        <w:rPr>
          <w:rFonts w:asciiTheme="minorEastAsia" w:hAnsiTheme="minorEastAsia" w:cstheme="minorEastAsia"/>
          <w:b/>
          <w:bCs/>
          <w:sz w:val="24"/>
          <w:szCs w:val="24"/>
        </w:rPr>
      </w:pPr>
      <w:r>
        <w:rPr>
          <w:rFonts w:asciiTheme="minorEastAsia" w:hAnsiTheme="minorEastAsia" w:cstheme="minorEastAsia" w:hint="eastAsia"/>
          <w:b/>
          <w:bCs/>
          <w:sz w:val="24"/>
          <w:szCs w:val="24"/>
        </w:rPr>
        <w:t>1.3.2质量手册</w:t>
      </w:r>
    </w:p>
    <w:p w:rsidR="00403F93" w:rsidRDefault="00000000">
      <w:pPr>
        <w:ind w:firstLineChars="200" w:firstLine="480"/>
        <w:rPr>
          <w:rFonts w:asciiTheme="minorEastAsia" w:hAnsiTheme="minorEastAsia" w:cstheme="minorEastAsia"/>
          <w:sz w:val="24"/>
          <w:szCs w:val="24"/>
        </w:rPr>
      </w:pPr>
      <w:r>
        <w:rPr>
          <w:rFonts w:asciiTheme="minorEastAsia" w:hAnsiTheme="minorEastAsia" w:cstheme="minorEastAsia"/>
          <w:sz w:val="24"/>
          <w:szCs w:val="24"/>
        </w:rPr>
        <w:t>1.</w:t>
      </w:r>
      <w:r>
        <w:rPr>
          <w:rFonts w:asciiTheme="minorEastAsia" w:hAnsiTheme="minorEastAsia" w:cstheme="minorEastAsia" w:hint="eastAsia"/>
          <w:sz w:val="24"/>
          <w:szCs w:val="24"/>
        </w:rPr>
        <w:t>3.2.</w:t>
      </w:r>
      <w:r>
        <w:rPr>
          <w:rFonts w:asciiTheme="minorEastAsia" w:hAnsiTheme="minorEastAsia" w:cstheme="minorEastAsia"/>
          <w:sz w:val="24"/>
          <w:szCs w:val="24"/>
        </w:rPr>
        <w:t>1</w:t>
      </w:r>
      <w:r>
        <w:rPr>
          <w:rFonts w:asciiTheme="minorEastAsia" w:hAnsiTheme="minorEastAsia" w:cstheme="minorEastAsia" w:hint="eastAsia"/>
          <w:sz w:val="24"/>
          <w:szCs w:val="24"/>
        </w:rPr>
        <w:t xml:space="preserve"> </w:t>
      </w:r>
      <w:r>
        <w:rPr>
          <w:rFonts w:asciiTheme="minorEastAsia" w:hAnsiTheme="minorEastAsia" w:cstheme="minorEastAsia"/>
          <w:sz w:val="24"/>
          <w:szCs w:val="24"/>
        </w:rPr>
        <w:t>软件质量保证（ISO）</w:t>
      </w:r>
    </w:p>
    <w:p w:rsidR="00403F93" w:rsidRDefault="00000000">
      <w:pPr>
        <w:ind w:firstLineChars="200" w:firstLine="480"/>
        <w:rPr>
          <w:rFonts w:asciiTheme="minorEastAsia" w:hAnsiTheme="minorEastAsia" w:cstheme="minorEastAsia"/>
          <w:sz w:val="24"/>
          <w:szCs w:val="24"/>
        </w:rPr>
      </w:pPr>
      <w:r>
        <w:rPr>
          <w:rFonts w:asciiTheme="minorEastAsia" w:hAnsiTheme="minorEastAsia" w:cstheme="minorEastAsia"/>
          <w:sz w:val="24"/>
          <w:szCs w:val="24"/>
        </w:rPr>
        <w:t>ISO (International Standardization Organization,国际标准化组织) TC/176技术委员会制定的所有国际标准</w:t>
      </w:r>
    </w:p>
    <w:p w:rsidR="00403F93" w:rsidRDefault="00000000">
      <w:pPr>
        <w:ind w:firstLineChars="200" w:firstLine="480"/>
        <w:rPr>
          <w:rFonts w:asciiTheme="minorEastAsia" w:hAnsiTheme="minorEastAsia" w:cstheme="minorEastAsia"/>
          <w:sz w:val="24"/>
          <w:szCs w:val="24"/>
        </w:rPr>
      </w:pPr>
      <w:r>
        <w:rPr>
          <w:rFonts w:asciiTheme="minorEastAsia" w:hAnsiTheme="minorEastAsia" w:cstheme="minorEastAsia"/>
          <w:sz w:val="24"/>
          <w:szCs w:val="24"/>
        </w:rPr>
        <w:t> 质量保证标准（ISO9001/2/3）</w:t>
      </w:r>
    </w:p>
    <w:p w:rsidR="00403F93" w:rsidRDefault="00000000">
      <w:pPr>
        <w:ind w:firstLineChars="200" w:firstLine="480"/>
        <w:rPr>
          <w:rFonts w:asciiTheme="minorEastAsia" w:hAnsiTheme="minorEastAsia" w:cstheme="minorEastAsia"/>
          <w:sz w:val="24"/>
          <w:szCs w:val="24"/>
        </w:rPr>
      </w:pPr>
      <w:r>
        <w:rPr>
          <w:rFonts w:asciiTheme="minorEastAsia" w:hAnsiTheme="minorEastAsia" w:cstheme="minorEastAsia"/>
          <w:sz w:val="24"/>
          <w:szCs w:val="24"/>
        </w:rPr>
        <w:t> 质量管理标准（ISO9004)</w:t>
      </w:r>
    </w:p>
    <w:p w:rsidR="00403F93" w:rsidRDefault="00000000">
      <w:pPr>
        <w:ind w:firstLineChars="200" w:firstLine="480"/>
        <w:rPr>
          <w:rFonts w:asciiTheme="minorEastAsia" w:hAnsiTheme="minorEastAsia" w:cstheme="minorEastAsia"/>
          <w:sz w:val="24"/>
          <w:szCs w:val="24"/>
        </w:rPr>
      </w:pPr>
      <w:r>
        <w:rPr>
          <w:rFonts w:asciiTheme="minorEastAsia" w:hAnsiTheme="minorEastAsia" w:cstheme="minorEastAsia"/>
          <w:sz w:val="24"/>
          <w:szCs w:val="24"/>
        </w:rPr>
        <w:t>TC176即ISO中第176个技术委员会，成立于1980年，全称是“质量保证技术委员会”，1987年又更名为“质量管理和质量保证技术委员会”。TC176专门负责制定质量管理和质量保证技术的标准 </w:t>
      </w:r>
      <w:r>
        <w:rPr>
          <w:rFonts w:asciiTheme="minorEastAsia" w:hAnsiTheme="minorEastAsia" w:cstheme="minorEastAsia" w:hint="eastAsia"/>
          <w:sz w:val="24"/>
          <w:szCs w:val="24"/>
        </w:rPr>
        <w:t>。</w:t>
      </w:r>
    </w:p>
    <w:p w:rsidR="00403F93" w:rsidRDefault="00403F93">
      <w:pPr>
        <w:ind w:firstLineChars="200" w:firstLine="480"/>
        <w:rPr>
          <w:rFonts w:asciiTheme="minorEastAsia" w:hAnsiTheme="minorEastAsia" w:cstheme="minorEastAsia"/>
          <w:sz w:val="24"/>
          <w:szCs w:val="24"/>
        </w:rPr>
      </w:pPr>
    </w:p>
    <w:p w:rsidR="00403F93" w:rsidRDefault="00000000">
      <w:pPr>
        <w:ind w:firstLineChars="200" w:firstLine="480"/>
        <w:rPr>
          <w:rFonts w:asciiTheme="minorEastAsia" w:hAnsiTheme="minorEastAsia" w:cstheme="minorEastAsia"/>
          <w:sz w:val="24"/>
          <w:szCs w:val="24"/>
        </w:rPr>
      </w:pPr>
      <w:r>
        <w:rPr>
          <w:rFonts w:asciiTheme="minorEastAsia" w:hAnsiTheme="minorEastAsia" w:cstheme="minorEastAsia"/>
          <w:sz w:val="24"/>
          <w:szCs w:val="24"/>
        </w:rPr>
        <w:t>1.</w:t>
      </w:r>
      <w:r>
        <w:rPr>
          <w:rFonts w:asciiTheme="minorEastAsia" w:hAnsiTheme="minorEastAsia" w:cstheme="minorEastAsia" w:hint="eastAsia"/>
          <w:sz w:val="24"/>
          <w:szCs w:val="24"/>
        </w:rPr>
        <w:t>3.2.</w:t>
      </w:r>
      <w:r>
        <w:rPr>
          <w:rFonts w:asciiTheme="minorEastAsia" w:hAnsiTheme="minorEastAsia" w:cstheme="minorEastAsia"/>
          <w:sz w:val="24"/>
          <w:szCs w:val="24"/>
        </w:rPr>
        <w:t>2</w:t>
      </w:r>
      <w:r>
        <w:rPr>
          <w:rFonts w:asciiTheme="minorEastAsia" w:hAnsiTheme="minorEastAsia" w:cstheme="minorEastAsia" w:hint="eastAsia"/>
          <w:sz w:val="24"/>
          <w:szCs w:val="24"/>
        </w:rPr>
        <w:t xml:space="preserve"> </w:t>
      </w:r>
      <w:r>
        <w:rPr>
          <w:rFonts w:asciiTheme="minorEastAsia" w:hAnsiTheme="minorEastAsia" w:cstheme="minorEastAsia"/>
          <w:sz w:val="24"/>
          <w:szCs w:val="24"/>
        </w:rPr>
        <w:t>ISO 软件质量标准思想</w:t>
      </w:r>
    </w:p>
    <w:p w:rsidR="00403F93" w:rsidRDefault="00000000">
      <w:pPr>
        <w:ind w:firstLineChars="200" w:firstLine="480"/>
        <w:rPr>
          <w:rFonts w:asciiTheme="minorEastAsia" w:hAnsiTheme="minorEastAsia" w:cstheme="minorEastAsia"/>
          <w:sz w:val="24"/>
          <w:szCs w:val="24"/>
        </w:rPr>
      </w:pPr>
      <w:r>
        <w:rPr>
          <w:rFonts w:asciiTheme="minorEastAsia" w:hAnsiTheme="minorEastAsia" w:cstheme="minorEastAsia"/>
          <w:sz w:val="24"/>
          <w:szCs w:val="24"/>
        </w:rPr>
        <w:t> 控制思想</w:t>
      </w:r>
      <w:r>
        <w:rPr>
          <w:rFonts w:asciiTheme="minorEastAsia" w:hAnsiTheme="minorEastAsia" w:cstheme="minorEastAsia" w:hint="eastAsia"/>
          <w:sz w:val="24"/>
          <w:szCs w:val="24"/>
        </w:rPr>
        <w:t>。</w:t>
      </w:r>
      <w:r>
        <w:rPr>
          <w:rFonts w:asciiTheme="minorEastAsia" w:hAnsiTheme="minorEastAsia" w:cstheme="minorEastAsia"/>
          <w:sz w:val="24"/>
          <w:szCs w:val="24"/>
        </w:rPr>
        <w:t>对产品形成的全过程进行控制。任何事物都是由一个或多个过程活动的结果，只要对产品形成的全过程进行控制并达到过程质量要求，最终产品的质量就有了保证</w:t>
      </w:r>
      <w:r>
        <w:rPr>
          <w:rFonts w:asciiTheme="minorEastAsia" w:hAnsiTheme="minorEastAsia" w:cstheme="minorEastAsia" w:hint="eastAsia"/>
          <w:sz w:val="24"/>
          <w:szCs w:val="24"/>
        </w:rPr>
        <w:t>。</w:t>
      </w:r>
    </w:p>
    <w:p w:rsidR="00403F93" w:rsidRDefault="00000000">
      <w:pPr>
        <w:ind w:firstLineChars="200" w:firstLine="480"/>
        <w:rPr>
          <w:rFonts w:asciiTheme="minorEastAsia" w:hAnsiTheme="minorEastAsia" w:cstheme="minorEastAsia"/>
          <w:sz w:val="24"/>
          <w:szCs w:val="24"/>
        </w:rPr>
      </w:pPr>
      <w:r>
        <w:rPr>
          <w:rFonts w:asciiTheme="minorEastAsia" w:hAnsiTheme="minorEastAsia" w:cstheme="minorEastAsia"/>
          <w:sz w:val="24"/>
          <w:szCs w:val="24"/>
        </w:rPr>
        <w:t> 预防的思想。通过对产品形成的全过程进行控制以及建立并有效运行自我完善机制达到预防不合格，从根本上减少或消除不合格品</w:t>
      </w:r>
      <w:r>
        <w:rPr>
          <w:rFonts w:asciiTheme="minorEastAsia" w:hAnsiTheme="minorEastAsia" w:cstheme="minorEastAsia" w:hint="eastAsia"/>
          <w:sz w:val="24"/>
          <w:szCs w:val="24"/>
        </w:rPr>
        <w:t>。</w:t>
      </w:r>
    </w:p>
    <w:p w:rsidR="00403F93" w:rsidRDefault="00403F93">
      <w:pPr>
        <w:ind w:firstLineChars="200" w:firstLine="480"/>
        <w:rPr>
          <w:rFonts w:asciiTheme="minorEastAsia" w:hAnsiTheme="minorEastAsia" w:cstheme="minorEastAsia"/>
          <w:sz w:val="24"/>
          <w:szCs w:val="24"/>
        </w:rPr>
      </w:pPr>
    </w:p>
    <w:p w:rsidR="00403F93" w:rsidRDefault="00000000">
      <w:pPr>
        <w:ind w:firstLineChars="200" w:firstLine="480"/>
        <w:rPr>
          <w:rFonts w:asciiTheme="minorEastAsia" w:hAnsiTheme="minorEastAsia" w:cstheme="minorEastAsia"/>
          <w:sz w:val="24"/>
          <w:szCs w:val="24"/>
        </w:rPr>
      </w:pPr>
      <w:r>
        <w:rPr>
          <w:rFonts w:asciiTheme="minorEastAsia" w:hAnsiTheme="minorEastAsia" w:cstheme="minorEastAsia"/>
          <w:sz w:val="24"/>
          <w:szCs w:val="24"/>
        </w:rPr>
        <w:t>1.3</w:t>
      </w:r>
      <w:r>
        <w:rPr>
          <w:rFonts w:asciiTheme="minorEastAsia" w:hAnsiTheme="minorEastAsia" w:cstheme="minorEastAsia" w:hint="eastAsia"/>
          <w:sz w:val="24"/>
          <w:szCs w:val="24"/>
        </w:rPr>
        <w:t xml:space="preserve">.2.3 </w:t>
      </w:r>
      <w:r>
        <w:rPr>
          <w:rFonts w:asciiTheme="minorEastAsia" w:hAnsiTheme="minorEastAsia" w:cstheme="minorEastAsia"/>
          <w:sz w:val="24"/>
          <w:szCs w:val="24"/>
        </w:rPr>
        <w:t>ISO 软件质量标准结构</w:t>
      </w:r>
    </w:p>
    <w:p w:rsidR="00403F93" w:rsidRDefault="00000000">
      <w:pPr>
        <w:ind w:firstLineChars="200" w:firstLine="480"/>
        <w:rPr>
          <w:rFonts w:asciiTheme="minorEastAsia" w:hAnsiTheme="minorEastAsia" w:cstheme="minorEastAsia"/>
          <w:sz w:val="24"/>
          <w:szCs w:val="24"/>
        </w:rPr>
      </w:pPr>
      <w:r>
        <w:rPr>
          <w:rFonts w:asciiTheme="minorEastAsia" w:hAnsiTheme="minorEastAsia" w:cstheme="minorEastAsia"/>
          <w:sz w:val="24"/>
          <w:szCs w:val="24"/>
        </w:rPr>
        <w:t>ISO9000系列标准的主体部分分为两组：</w:t>
      </w:r>
    </w:p>
    <w:p w:rsidR="00403F93" w:rsidRDefault="00000000">
      <w:pPr>
        <w:ind w:firstLineChars="200" w:firstLine="480"/>
        <w:rPr>
          <w:rFonts w:asciiTheme="minorEastAsia" w:hAnsiTheme="minorEastAsia" w:cstheme="minorEastAsia"/>
          <w:sz w:val="24"/>
          <w:szCs w:val="24"/>
        </w:rPr>
      </w:pPr>
      <w:r>
        <w:rPr>
          <w:rFonts w:asciiTheme="minorEastAsia" w:hAnsiTheme="minorEastAsia" w:cstheme="minorEastAsia"/>
          <w:sz w:val="24"/>
          <w:szCs w:val="24"/>
        </w:rPr>
        <w:t>“需方对供方要求质量保证”的标准ISO9001－9003</w:t>
      </w:r>
    </w:p>
    <w:p w:rsidR="00403F93" w:rsidRDefault="00000000">
      <w:pPr>
        <w:ind w:firstLineChars="200" w:firstLine="480"/>
        <w:rPr>
          <w:rFonts w:asciiTheme="minorEastAsia" w:hAnsiTheme="minorEastAsia" w:cstheme="minorEastAsia"/>
          <w:sz w:val="24"/>
          <w:szCs w:val="24"/>
        </w:rPr>
      </w:pPr>
      <w:r>
        <w:rPr>
          <w:rFonts w:asciiTheme="minorEastAsia" w:hAnsiTheme="minorEastAsia" w:cstheme="minorEastAsia"/>
          <w:sz w:val="24"/>
          <w:szCs w:val="24"/>
        </w:rPr>
        <w:t>“供方建立质量保证体系”的标准ISO9004 </w:t>
      </w:r>
    </w:p>
    <w:p w:rsidR="00403F93" w:rsidRDefault="00000000">
      <w:pPr>
        <w:ind w:firstLineChars="200" w:firstLine="480"/>
        <w:rPr>
          <w:rFonts w:asciiTheme="minorEastAsia" w:hAnsiTheme="minorEastAsia" w:cstheme="minorEastAsia"/>
          <w:sz w:val="24"/>
          <w:szCs w:val="24"/>
        </w:rPr>
      </w:pPr>
      <w:r>
        <w:rPr>
          <w:rFonts w:asciiTheme="minorEastAsia" w:hAnsiTheme="minorEastAsia" w:cstheme="minorEastAsia"/>
          <w:sz w:val="24"/>
          <w:szCs w:val="24"/>
        </w:rPr>
        <w:t> ISO9003：最终检验和测试中的质量保证模式；</w:t>
      </w:r>
    </w:p>
    <w:p w:rsidR="00403F93" w:rsidRDefault="00000000">
      <w:pPr>
        <w:ind w:firstLineChars="200" w:firstLine="480"/>
        <w:rPr>
          <w:rFonts w:asciiTheme="minorEastAsia" w:hAnsiTheme="minorEastAsia" w:cstheme="minorEastAsia"/>
          <w:sz w:val="24"/>
          <w:szCs w:val="24"/>
        </w:rPr>
      </w:pPr>
      <w:r>
        <w:rPr>
          <w:rFonts w:asciiTheme="minorEastAsia" w:hAnsiTheme="minorEastAsia" w:cstheme="minorEastAsia"/>
          <w:sz w:val="24"/>
          <w:szCs w:val="24"/>
        </w:rPr>
        <w:t> ISO9004：质量管理和质量体系要素导则。</w:t>
      </w:r>
    </w:p>
    <w:p w:rsidR="00403F93" w:rsidRDefault="00403F93">
      <w:pPr>
        <w:ind w:firstLineChars="200" w:firstLine="480"/>
        <w:rPr>
          <w:rFonts w:asciiTheme="minorEastAsia" w:hAnsiTheme="minorEastAsia" w:cstheme="minorEastAsia"/>
          <w:sz w:val="24"/>
          <w:szCs w:val="24"/>
        </w:rPr>
      </w:pPr>
    </w:p>
    <w:p w:rsidR="00403F93" w:rsidRDefault="00000000">
      <w:pPr>
        <w:ind w:firstLineChars="200" w:firstLine="482"/>
        <w:rPr>
          <w:rFonts w:asciiTheme="minorEastAsia" w:hAnsiTheme="minorEastAsia" w:cstheme="minorEastAsia"/>
          <w:b/>
          <w:bCs/>
          <w:sz w:val="24"/>
          <w:szCs w:val="24"/>
        </w:rPr>
      </w:pPr>
      <w:r>
        <w:rPr>
          <w:rFonts w:asciiTheme="minorEastAsia" w:hAnsiTheme="minorEastAsia" w:cstheme="minorEastAsia" w:hint="eastAsia"/>
          <w:b/>
          <w:bCs/>
          <w:sz w:val="24"/>
          <w:szCs w:val="24"/>
        </w:rPr>
        <w:t>1.3.3行业指标</w:t>
      </w:r>
    </w:p>
    <w:p w:rsidR="00403F93" w:rsidRDefault="00000000">
      <w:pPr>
        <w:ind w:firstLineChars="200" w:firstLine="480"/>
        <w:rPr>
          <w:rFonts w:asciiTheme="minorEastAsia" w:hAnsiTheme="minorEastAsia" w:cstheme="minorEastAsia"/>
          <w:sz w:val="24"/>
          <w:szCs w:val="24"/>
        </w:rPr>
      </w:pPr>
      <w:r>
        <w:rPr>
          <w:rFonts w:asciiTheme="minorEastAsia" w:hAnsiTheme="minorEastAsia" w:cstheme="minorEastAsia"/>
          <w:sz w:val="24"/>
          <w:szCs w:val="24"/>
        </w:rPr>
        <w:t>性能效率：（压力）</w:t>
      </w:r>
    </w:p>
    <w:p w:rsidR="00403F93" w:rsidRDefault="00000000">
      <w:pPr>
        <w:ind w:firstLineChars="200" w:firstLine="480"/>
        <w:rPr>
          <w:rFonts w:asciiTheme="minorEastAsia" w:hAnsiTheme="minorEastAsia" w:cstheme="minorEastAsia"/>
          <w:sz w:val="24"/>
          <w:szCs w:val="24"/>
        </w:rPr>
      </w:pPr>
      <w:r>
        <w:rPr>
          <w:rFonts w:asciiTheme="minorEastAsia" w:hAnsiTheme="minorEastAsia" w:cstheme="minorEastAsia"/>
          <w:sz w:val="24"/>
          <w:szCs w:val="24"/>
        </w:rPr>
        <w:t>1. 某业务场景用户并发数，如支持用户在线登录100人以上。</w:t>
      </w:r>
    </w:p>
    <w:p w:rsidR="00403F93" w:rsidRDefault="00000000">
      <w:pPr>
        <w:ind w:firstLineChars="200" w:firstLine="480"/>
        <w:rPr>
          <w:rFonts w:asciiTheme="minorEastAsia" w:hAnsiTheme="minorEastAsia" w:cstheme="minorEastAsia"/>
          <w:sz w:val="24"/>
          <w:szCs w:val="24"/>
        </w:rPr>
      </w:pPr>
      <w:r>
        <w:rPr>
          <w:rFonts w:asciiTheme="minorEastAsia" w:hAnsiTheme="minorEastAsia" w:cstheme="minorEastAsia"/>
          <w:sz w:val="24"/>
          <w:szCs w:val="24"/>
        </w:rPr>
        <w:t>2. 吞吐量：完成某业务单元个数＞20个/秒</w:t>
      </w:r>
    </w:p>
    <w:p w:rsidR="00403F93" w:rsidRDefault="00000000">
      <w:pPr>
        <w:ind w:firstLineChars="200" w:firstLine="480"/>
        <w:rPr>
          <w:rFonts w:asciiTheme="minorEastAsia" w:hAnsiTheme="minorEastAsia" w:cstheme="minorEastAsia"/>
          <w:sz w:val="24"/>
          <w:szCs w:val="24"/>
        </w:rPr>
      </w:pPr>
      <w:r>
        <w:rPr>
          <w:rFonts w:asciiTheme="minorEastAsia" w:hAnsiTheme="minorEastAsia" w:cstheme="minorEastAsia"/>
          <w:sz w:val="24"/>
          <w:szCs w:val="24"/>
        </w:rPr>
        <w:t>3. 在一定用户数登录下CPU资源占有率不高于85%</w:t>
      </w:r>
    </w:p>
    <w:p w:rsidR="00403F93" w:rsidRDefault="00000000">
      <w:pPr>
        <w:ind w:firstLineChars="200" w:firstLine="480"/>
        <w:rPr>
          <w:rFonts w:asciiTheme="minorEastAsia" w:hAnsiTheme="minorEastAsia" w:cstheme="minorEastAsia"/>
          <w:sz w:val="24"/>
          <w:szCs w:val="24"/>
        </w:rPr>
      </w:pPr>
      <w:r>
        <w:rPr>
          <w:rFonts w:asciiTheme="minorEastAsia" w:hAnsiTheme="minorEastAsia" w:cstheme="minorEastAsia"/>
          <w:sz w:val="24"/>
          <w:szCs w:val="24"/>
        </w:rPr>
        <w:t>兼容性：</w:t>
      </w:r>
    </w:p>
    <w:p w:rsidR="00403F93" w:rsidRDefault="00000000">
      <w:pPr>
        <w:ind w:firstLineChars="200" w:firstLine="480"/>
        <w:rPr>
          <w:rFonts w:asciiTheme="minorEastAsia" w:hAnsiTheme="minorEastAsia" w:cstheme="minorEastAsia"/>
          <w:sz w:val="24"/>
          <w:szCs w:val="24"/>
        </w:rPr>
      </w:pPr>
      <w:r>
        <w:rPr>
          <w:rFonts w:asciiTheme="minorEastAsia" w:hAnsiTheme="minorEastAsia" w:cstheme="minorEastAsia"/>
          <w:sz w:val="24"/>
          <w:szCs w:val="24"/>
        </w:rPr>
        <w:t>1. 操作系统兼容性，软件在指定操作系统平台下能正常运行；</w:t>
      </w:r>
    </w:p>
    <w:p w:rsidR="00403F93" w:rsidRDefault="00000000">
      <w:pPr>
        <w:ind w:firstLineChars="200" w:firstLine="480"/>
        <w:rPr>
          <w:rFonts w:asciiTheme="minorEastAsia" w:hAnsiTheme="minorEastAsia" w:cstheme="minorEastAsia"/>
          <w:sz w:val="24"/>
          <w:szCs w:val="24"/>
        </w:rPr>
      </w:pPr>
      <w:r>
        <w:rPr>
          <w:rFonts w:asciiTheme="minorEastAsia" w:hAnsiTheme="minorEastAsia" w:cstheme="minorEastAsia"/>
          <w:sz w:val="24"/>
          <w:szCs w:val="24"/>
        </w:rPr>
        <w:t>可靠性：</w:t>
      </w:r>
    </w:p>
    <w:p w:rsidR="00403F93" w:rsidRDefault="00000000">
      <w:pPr>
        <w:ind w:firstLineChars="200" w:firstLine="480"/>
        <w:rPr>
          <w:rFonts w:asciiTheme="minorEastAsia" w:hAnsiTheme="minorEastAsia" w:cstheme="minorEastAsia"/>
          <w:sz w:val="24"/>
          <w:szCs w:val="24"/>
        </w:rPr>
      </w:pPr>
      <w:r>
        <w:rPr>
          <w:rFonts w:asciiTheme="minorEastAsia" w:hAnsiTheme="minorEastAsia" w:cstheme="minorEastAsia"/>
          <w:sz w:val="24"/>
          <w:szCs w:val="24"/>
        </w:rPr>
        <w:t>1. 软件7*24小时运行无故障；</w:t>
      </w:r>
    </w:p>
    <w:p w:rsidR="00403F93" w:rsidRDefault="00000000">
      <w:pPr>
        <w:ind w:firstLineChars="200" w:firstLine="480"/>
        <w:rPr>
          <w:rFonts w:asciiTheme="minorEastAsia" w:hAnsiTheme="minorEastAsia" w:cstheme="minorEastAsia"/>
          <w:sz w:val="24"/>
          <w:szCs w:val="24"/>
        </w:rPr>
      </w:pPr>
      <w:r>
        <w:rPr>
          <w:rFonts w:asciiTheme="minorEastAsia" w:hAnsiTheme="minorEastAsia" w:cstheme="minorEastAsia"/>
          <w:sz w:val="24"/>
          <w:szCs w:val="24"/>
        </w:rPr>
        <w:t>2. 软件在一定负载下，稳定工作24小时以上。</w:t>
      </w:r>
    </w:p>
    <w:p w:rsidR="00403F93" w:rsidRDefault="00403F93">
      <w:pPr>
        <w:ind w:firstLineChars="200" w:firstLine="480"/>
        <w:rPr>
          <w:rFonts w:asciiTheme="minorEastAsia" w:hAnsiTheme="minorEastAsia" w:cstheme="minorEastAsia"/>
          <w:sz w:val="24"/>
          <w:szCs w:val="24"/>
        </w:rPr>
      </w:pPr>
    </w:p>
    <w:p w:rsidR="00403F93" w:rsidRDefault="00000000">
      <w:pPr>
        <w:ind w:firstLineChars="200" w:firstLine="482"/>
        <w:rPr>
          <w:rFonts w:asciiTheme="minorEastAsia" w:hAnsiTheme="minorEastAsia" w:cstheme="minorEastAsia"/>
          <w:b/>
          <w:bCs/>
          <w:sz w:val="24"/>
          <w:szCs w:val="24"/>
        </w:rPr>
      </w:pPr>
      <w:r>
        <w:rPr>
          <w:rFonts w:asciiTheme="minorEastAsia" w:hAnsiTheme="minorEastAsia" w:cstheme="minorEastAsia" w:hint="eastAsia"/>
          <w:b/>
          <w:bCs/>
          <w:sz w:val="24"/>
          <w:szCs w:val="24"/>
        </w:rPr>
        <w:t>1.3.4教材资料</w:t>
      </w:r>
    </w:p>
    <w:p w:rsidR="00403F93" w:rsidRDefault="00000000">
      <w:pPr>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《软件测试技术实战》主编：王铁军</w:t>
      </w:r>
    </w:p>
    <w:p w:rsidR="00403F93" w:rsidRDefault="00000000">
      <w:pPr>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出版社：西安电子科技大学出版社</w:t>
      </w:r>
    </w:p>
    <w:p w:rsidR="00403F93" w:rsidRDefault="00000000">
      <w:pPr>
        <w:ind w:firstLineChars="200" w:firstLine="480"/>
        <w:rPr>
          <w:rFonts w:asciiTheme="minorEastAsia" w:hAnsiTheme="minorEastAsia" w:cstheme="minorEastAsia"/>
          <w:sz w:val="24"/>
          <w:szCs w:val="24"/>
        </w:rPr>
      </w:pPr>
      <w:r>
        <w:rPr>
          <w:rFonts w:asciiTheme="minorEastAsia" w:hAnsiTheme="minorEastAsia" w:cstheme="minorEastAsia"/>
          <w:sz w:val="24"/>
          <w:szCs w:val="24"/>
        </w:rPr>
        <w:t>《全国计算机技术与软件专业技术资格考试指定用书：软件评测师教程》</w:t>
      </w:r>
    </w:p>
    <w:p w:rsidR="00403F93" w:rsidRDefault="00000000">
      <w:pPr>
        <w:ind w:firstLineChars="200" w:firstLine="480"/>
        <w:rPr>
          <w:rFonts w:asciiTheme="minorEastAsia" w:hAnsiTheme="minorEastAsia" w:cstheme="minorEastAsia"/>
          <w:sz w:val="24"/>
          <w:szCs w:val="24"/>
        </w:rPr>
      </w:pPr>
      <w:r>
        <w:rPr>
          <w:rFonts w:asciiTheme="minorEastAsia" w:hAnsiTheme="minorEastAsia" w:cstheme="minorEastAsia"/>
          <w:sz w:val="24"/>
          <w:szCs w:val="24"/>
        </w:rPr>
        <w:t>出版社：清华大学出版社</w:t>
      </w:r>
    </w:p>
    <w:p w:rsidR="00403F93" w:rsidRDefault="00403F93">
      <w:pPr>
        <w:ind w:firstLineChars="200" w:firstLine="480"/>
        <w:rPr>
          <w:rFonts w:asciiTheme="minorEastAsia" w:hAnsiTheme="minorEastAsia" w:cstheme="minorEastAsia"/>
          <w:sz w:val="24"/>
          <w:szCs w:val="24"/>
        </w:rPr>
      </w:pPr>
    </w:p>
    <w:p w:rsidR="00403F93" w:rsidRDefault="00000000">
      <w:pPr>
        <w:ind w:firstLineChars="200" w:firstLine="482"/>
        <w:rPr>
          <w:rFonts w:asciiTheme="minorEastAsia" w:hAnsiTheme="minorEastAsia" w:cstheme="minorEastAsia"/>
          <w:b/>
          <w:bCs/>
          <w:sz w:val="24"/>
          <w:szCs w:val="24"/>
        </w:rPr>
      </w:pPr>
      <w:r>
        <w:rPr>
          <w:rFonts w:asciiTheme="minorEastAsia" w:hAnsiTheme="minorEastAsia" w:cstheme="minorEastAsia" w:hint="eastAsia"/>
          <w:b/>
          <w:bCs/>
          <w:sz w:val="24"/>
          <w:szCs w:val="24"/>
        </w:rPr>
        <w:t>1.3.5参考网页</w:t>
      </w:r>
    </w:p>
    <w:p w:rsidR="00403F93" w:rsidRDefault="00000000">
      <w:pPr>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CSDN</w:t>
      </w:r>
    </w:p>
    <w:p w:rsidR="00403F93" w:rsidRDefault="00000000">
      <w:pPr>
        <w:pStyle w:val="1"/>
      </w:pPr>
      <w:r>
        <w:rPr>
          <w:rFonts w:hint="eastAsia"/>
        </w:rPr>
        <w:lastRenderedPageBreak/>
        <w:t>测试概要</w:t>
      </w:r>
    </w:p>
    <w:p w:rsidR="00403F93" w:rsidRDefault="00000000">
      <w:pPr>
        <w:pStyle w:val="2"/>
      </w:pPr>
      <w:r>
        <w:rPr>
          <w:rFonts w:hint="eastAsia"/>
        </w:rPr>
        <w:t>测试设计</w:t>
      </w:r>
    </w:p>
    <w:p w:rsidR="00403F93" w:rsidRDefault="00000000">
      <w:pPr>
        <w:rPr>
          <w:b/>
          <w:bCs/>
        </w:rPr>
      </w:pPr>
      <w:r>
        <w:rPr>
          <w:rFonts w:hint="eastAsia"/>
          <w:b/>
          <w:bCs/>
        </w:rPr>
        <w:t>白盒测试：</w:t>
      </w:r>
    </w:p>
    <w:p w:rsidR="00403F93" w:rsidRDefault="00000000">
      <w:pPr>
        <w:pStyle w:val="1"/>
        <w:keepNext w:val="0"/>
        <w:keepLines w:val="0"/>
        <w:widowControl/>
        <w:numPr>
          <w:ilvl w:val="0"/>
          <w:numId w:val="0"/>
        </w:numPr>
        <w:shd w:val="clear" w:color="auto" w:fill="FFFFFF"/>
        <w:wordWrap w:val="0"/>
        <w:spacing w:before="0" w:after="0"/>
        <w:rPr>
          <w:rFonts w:asciiTheme="minorEastAsia" w:hAnsiTheme="minorEastAsia" w:cstheme="minorEastAsia"/>
          <w:b w:val="0"/>
          <w:bCs w:val="0"/>
          <w:kern w:val="2"/>
          <w:sz w:val="24"/>
          <w:szCs w:val="24"/>
        </w:rPr>
      </w:pPr>
      <w:r>
        <w:rPr>
          <w:rFonts w:asciiTheme="minorEastAsia" w:hAnsiTheme="minorEastAsia" w:cstheme="minorEastAsia" w:hint="eastAsia"/>
          <w:b w:val="0"/>
          <w:bCs w:val="0"/>
          <w:kern w:val="2"/>
          <w:sz w:val="24"/>
          <w:szCs w:val="24"/>
        </w:rPr>
        <w:t>白盒测试用例设计</w:t>
      </w:r>
    </w:p>
    <w:p w:rsidR="00403F93" w:rsidRDefault="00000000">
      <w:pPr>
        <w:rPr>
          <w:rFonts w:asciiTheme="minorEastAsia" w:hAnsiTheme="minorEastAsia" w:cstheme="minorEastAsia"/>
          <w:sz w:val="24"/>
          <w:szCs w:val="24"/>
        </w:rPr>
      </w:pPr>
      <w:r>
        <w:rPr>
          <w:rFonts w:asciiTheme="minorEastAsia" w:hAnsiTheme="minorEastAsia" w:cstheme="minorEastAsia" w:hint="eastAsia"/>
          <w:sz w:val="24"/>
          <w:szCs w:val="24"/>
        </w:rPr>
        <w:t>1、语句覆盖：程序中的每个语句至少执行一次</w:t>
      </w:r>
    </w:p>
    <w:p w:rsidR="00403F93" w:rsidRDefault="00000000">
      <w:pPr>
        <w:rPr>
          <w:rFonts w:asciiTheme="minorEastAsia" w:hAnsiTheme="minorEastAsia" w:cstheme="minorEastAsia"/>
          <w:sz w:val="24"/>
          <w:szCs w:val="24"/>
        </w:rPr>
      </w:pPr>
      <w:r>
        <w:rPr>
          <w:rFonts w:asciiTheme="minorEastAsia" w:hAnsiTheme="minorEastAsia" w:cstheme="minorEastAsia" w:hint="eastAsia"/>
          <w:sz w:val="24"/>
          <w:szCs w:val="24"/>
        </w:rPr>
        <w:t>2、判定覆盖：每个判定表达式的真分支和假分支至少执行一次</w:t>
      </w:r>
    </w:p>
    <w:p w:rsidR="00403F93" w:rsidRDefault="00000000">
      <w:pPr>
        <w:rPr>
          <w:rFonts w:asciiTheme="minorEastAsia" w:hAnsiTheme="minorEastAsia" w:cstheme="minorEastAsia"/>
          <w:sz w:val="24"/>
          <w:szCs w:val="24"/>
        </w:rPr>
      </w:pPr>
      <w:r>
        <w:rPr>
          <w:rFonts w:asciiTheme="minorEastAsia" w:hAnsiTheme="minorEastAsia" w:cstheme="minorEastAsia" w:hint="eastAsia"/>
          <w:sz w:val="24"/>
          <w:szCs w:val="24"/>
        </w:rPr>
        <w:t>3、条件覆盖：每个判定表达式中的每个条件的可能取值至少执行一次</w:t>
      </w:r>
    </w:p>
    <w:p w:rsidR="00403F93" w:rsidRDefault="00000000">
      <w:pPr>
        <w:rPr>
          <w:rFonts w:asciiTheme="minorEastAsia" w:hAnsiTheme="minorEastAsia" w:cstheme="minorEastAsia"/>
          <w:sz w:val="24"/>
          <w:szCs w:val="24"/>
        </w:rPr>
      </w:pPr>
      <w:r>
        <w:rPr>
          <w:rFonts w:asciiTheme="minorEastAsia" w:hAnsiTheme="minorEastAsia" w:cstheme="minorEastAsia" w:hint="eastAsia"/>
          <w:sz w:val="24"/>
          <w:szCs w:val="24"/>
        </w:rPr>
        <w:t>4、判定条件覆盖：每个判定表达式的真分支和假分支至少执行一次，同时表达式中的每个条件的可能取值也至少执行一次</w:t>
      </w:r>
    </w:p>
    <w:p w:rsidR="00403F93" w:rsidRDefault="00000000">
      <w:pPr>
        <w:rPr>
          <w:rFonts w:asciiTheme="minorEastAsia" w:hAnsiTheme="minorEastAsia" w:cstheme="minorEastAsia"/>
          <w:sz w:val="24"/>
          <w:szCs w:val="24"/>
        </w:rPr>
      </w:pPr>
      <w:r>
        <w:rPr>
          <w:rFonts w:asciiTheme="minorEastAsia" w:hAnsiTheme="minorEastAsia" w:cstheme="minorEastAsia" w:hint="eastAsia"/>
          <w:sz w:val="24"/>
          <w:szCs w:val="24"/>
        </w:rPr>
        <w:t>5、条件组合覆盖：每个判定表达式中的条件能够组合的所有情况都执行一次</w:t>
      </w:r>
    </w:p>
    <w:p w:rsidR="00403F93" w:rsidRDefault="00000000">
      <w:pPr>
        <w:rPr>
          <w:rFonts w:asciiTheme="minorEastAsia" w:hAnsiTheme="minorEastAsia" w:cstheme="minorEastAsia"/>
          <w:sz w:val="24"/>
          <w:szCs w:val="24"/>
        </w:rPr>
      </w:pPr>
      <w:r>
        <w:rPr>
          <w:rFonts w:asciiTheme="minorEastAsia" w:hAnsiTheme="minorEastAsia" w:cstheme="minorEastAsia" w:hint="eastAsia"/>
          <w:sz w:val="24"/>
          <w:szCs w:val="24"/>
        </w:rPr>
        <w:t>6、路径覆盖：程序中的每条路径都执行一次</w:t>
      </w:r>
    </w:p>
    <w:p w:rsidR="00403F93" w:rsidRDefault="00000000">
      <w:r>
        <w:rPr>
          <w:rFonts w:asciiTheme="minorEastAsia" w:hAnsiTheme="minorEastAsia" w:cstheme="minorEastAsia" w:hint="eastAsia"/>
          <w:sz w:val="24"/>
          <w:szCs w:val="24"/>
        </w:rPr>
        <w:t>7、修正条件判定覆盖（MC/DC）：判定表达式的真分支和假分支至少执行一次，表达式中的每个条件的可能取值也至少执行一次</w:t>
      </w:r>
    </w:p>
    <w:tbl>
      <w:tblP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1264"/>
        <w:gridCol w:w="7022"/>
      </w:tblGrid>
      <w:tr w:rsidR="00403F93">
        <w:trPr>
          <w:trHeight w:val="671"/>
        </w:trPr>
        <w:tc>
          <w:tcPr>
            <w:tcW w:w="763" w:type="pct"/>
            <w:shd w:val="clear" w:color="auto" w:fill="auto"/>
            <w:tcMar>
              <w:top w:w="15" w:type="dxa"/>
              <w:left w:w="108" w:type="dxa"/>
              <w:bottom w:w="0" w:type="dxa"/>
              <w:right w:w="108" w:type="dxa"/>
            </w:tcMar>
            <w:vAlign w:val="center"/>
          </w:tcPr>
          <w:p w:rsidR="00403F93" w:rsidRDefault="00000000">
            <w:pPr>
              <w:jc w:val="center"/>
            </w:pPr>
            <w:r>
              <w:t>功能描述</w:t>
            </w:r>
          </w:p>
        </w:tc>
        <w:tc>
          <w:tcPr>
            <w:tcW w:w="4237" w:type="pct"/>
            <w:shd w:val="clear" w:color="auto" w:fill="auto"/>
            <w:tcMar>
              <w:top w:w="15" w:type="dxa"/>
              <w:left w:w="108" w:type="dxa"/>
              <w:bottom w:w="0" w:type="dxa"/>
              <w:right w:w="108" w:type="dxa"/>
            </w:tcMar>
            <w:vAlign w:val="center"/>
          </w:tcPr>
          <w:p w:rsidR="00403F93" w:rsidRDefault="00000000">
            <w:r>
              <w:rPr>
                <w:rFonts w:ascii="宋体" w:eastAsia="宋体" w:hAnsi="宋体" w:cs="宋体"/>
                <w:sz w:val="24"/>
                <w:szCs w:val="24"/>
              </w:rPr>
              <w:t>JUnit4进行单元测试</w:t>
            </w:r>
          </w:p>
        </w:tc>
      </w:tr>
      <w:tr w:rsidR="00403F93">
        <w:trPr>
          <w:trHeight w:val="671"/>
        </w:trPr>
        <w:tc>
          <w:tcPr>
            <w:tcW w:w="763" w:type="pct"/>
            <w:shd w:val="clear" w:color="auto" w:fill="auto"/>
            <w:tcMar>
              <w:top w:w="15" w:type="dxa"/>
              <w:left w:w="108" w:type="dxa"/>
              <w:bottom w:w="0" w:type="dxa"/>
              <w:right w:w="108" w:type="dxa"/>
            </w:tcMar>
            <w:vAlign w:val="center"/>
          </w:tcPr>
          <w:p w:rsidR="00403F93" w:rsidRDefault="00000000">
            <w:pPr>
              <w:jc w:val="center"/>
            </w:pPr>
            <w:r>
              <w:t>用例目的</w:t>
            </w:r>
          </w:p>
        </w:tc>
        <w:tc>
          <w:tcPr>
            <w:tcW w:w="4237" w:type="pct"/>
            <w:shd w:val="clear" w:color="auto" w:fill="auto"/>
            <w:tcMar>
              <w:top w:w="15" w:type="dxa"/>
              <w:left w:w="108" w:type="dxa"/>
              <w:bottom w:w="0" w:type="dxa"/>
              <w:right w:w="108" w:type="dxa"/>
            </w:tcMar>
            <w:vAlign w:val="center"/>
          </w:tcPr>
          <w:p w:rsidR="00403F93" w:rsidRDefault="00000000">
            <w:r>
              <w:rPr>
                <w:rFonts w:ascii="宋体" w:eastAsia="宋体" w:hAnsi="宋体" w:cs="宋体"/>
                <w:sz w:val="24"/>
                <w:szCs w:val="24"/>
              </w:rPr>
              <w:t>通过JUnit4测试状态</w:t>
            </w:r>
          </w:p>
        </w:tc>
      </w:tr>
      <w:tr w:rsidR="00403F93">
        <w:trPr>
          <w:trHeight w:val="671"/>
        </w:trPr>
        <w:tc>
          <w:tcPr>
            <w:tcW w:w="763" w:type="pct"/>
            <w:shd w:val="clear" w:color="auto" w:fill="auto"/>
            <w:tcMar>
              <w:top w:w="15" w:type="dxa"/>
              <w:left w:w="108" w:type="dxa"/>
              <w:bottom w:w="0" w:type="dxa"/>
              <w:right w:w="108" w:type="dxa"/>
            </w:tcMar>
            <w:vAlign w:val="center"/>
          </w:tcPr>
          <w:p w:rsidR="00403F93" w:rsidRDefault="00000000">
            <w:pPr>
              <w:jc w:val="center"/>
            </w:pPr>
            <w:r>
              <w:t>输入</w:t>
            </w:r>
            <w:r>
              <w:t>/</w:t>
            </w:r>
            <w:r>
              <w:t>动作</w:t>
            </w:r>
          </w:p>
        </w:tc>
        <w:tc>
          <w:tcPr>
            <w:tcW w:w="4237" w:type="pct"/>
            <w:shd w:val="clear" w:color="auto" w:fill="auto"/>
            <w:tcMar>
              <w:top w:w="15" w:type="dxa"/>
              <w:left w:w="108" w:type="dxa"/>
              <w:bottom w:w="0" w:type="dxa"/>
              <w:right w:w="108" w:type="dxa"/>
            </w:tcMar>
            <w:vAlign w:val="center"/>
          </w:tcPr>
          <w:p w:rsidR="00403F93" w:rsidRDefault="00000000">
            <w:pPr>
              <w:rPr>
                <w:rFonts w:ascii="宋体" w:eastAsia="宋体" w:hAnsi="宋体" w:cs="宋体"/>
                <w:sz w:val="24"/>
                <w:szCs w:val="24"/>
              </w:rPr>
            </w:pPr>
            <w:r>
              <w:rPr>
                <w:rFonts w:ascii="宋体" w:eastAsia="宋体" w:hAnsi="宋体" w:cs="宋体"/>
                <w:sz w:val="24"/>
                <w:szCs w:val="24"/>
              </w:rPr>
              <w:t>选择测试的单元并编写代码</w:t>
            </w:r>
          </w:p>
          <w:p w:rsidR="00403F93" w:rsidRDefault="00000000">
            <w:pPr>
              <w:rPr>
                <w:rFonts w:ascii="宋体" w:eastAsia="宋体" w:hAnsi="宋体" w:cs="宋体"/>
                <w:sz w:val="24"/>
                <w:szCs w:val="24"/>
              </w:rPr>
            </w:pPr>
            <w:r>
              <w:rPr>
                <w:rFonts w:ascii="宋体" w:eastAsia="宋体" w:hAnsi="宋体" w:cs="宋体" w:hint="eastAsia"/>
                <w:sz w:val="24"/>
                <w:szCs w:val="24"/>
              </w:rPr>
              <w:t>开始测试</w:t>
            </w:r>
          </w:p>
        </w:tc>
      </w:tr>
      <w:tr w:rsidR="00403F93">
        <w:trPr>
          <w:trHeight w:val="671"/>
        </w:trPr>
        <w:tc>
          <w:tcPr>
            <w:tcW w:w="763" w:type="pct"/>
            <w:shd w:val="clear" w:color="auto" w:fill="auto"/>
            <w:tcMar>
              <w:top w:w="15" w:type="dxa"/>
              <w:left w:w="108" w:type="dxa"/>
              <w:bottom w:w="0" w:type="dxa"/>
              <w:right w:w="108" w:type="dxa"/>
            </w:tcMar>
            <w:vAlign w:val="center"/>
          </w:tcPr>
          <w:p w:rsidR="00403F93" w:rsidRDefault="00000000">
            <w:pPr>
              <w:jc w:val="center"/>
            </w:pPr>
            <w:r>
              <w:t>期望的</w:t>
            </w:r>
          </w:p>
          <w:p w:rsidR="00403F93" w:rsidRDefault="00000000">
            <w:pPr>
              <w:jc w:val="center"/>
            </w:pPr>
            <w:r>
              <w:t>输出</w:t>
            </w:r>
            <w:r>
              <w:t>/</w:t>
            </w:r>
            <w:r>
              <w:rPr>
                <w:rFonts w:hint="eastAsia"/>
              </w:rPr>
              <w:t>响应</w:t>
            </w:r>
          </w:p>
        </w:tc>
        <w:tc>
          <w:tcPr>
            <w:tcW w:w="4237" w:type="pct"/>
            <w:shd w:val="clear" w:color="auto" w:fill="auto"/>
            <w:tcMar>
              <w:top w:w="15" w:type="dxa"/>
              <w:left w:w="108" w:type="dxa"/>
              <w:bottom w:w="0" w:type="dxa"/>
              <w:right w:w="108" w:type="dxa"/>
            </w:tcMar>
            <w:vAlign w:val="center"/>
          </w:tcPr>
          <w:p w:rsidR="00403F93" w:rsidRDefault="00000000">
            <w:r>
              <w:rPr>
                <w:rFonts w:ascii="宋体" w:eastAsia="宋体" w:hAnsi="宋体" w:cs="宋体"/>
                <w:sz w:val="24"/>
                <w:szCs w:val="24"/>
              </w:rPr>
              <w:t>期望的输出：测试通过</w:t>
            </w:r>
          </w:p>
        </w:tc>
      </w:tr>
      <w:tr w:rsidR="00403F93">
        <w:trPr>
          <w:trHeight w:val="671"/>
        </w:trPr>
        <w:tc>
          <w:tcPr>
            <w:tcW w:w="763" w:type="pct"/>
            <w:shd w:val="clear" w:color="auto" w:fill="auto"/>
            <w:tcMar>
              <w:top w:w="15" w:type="dxa"/>
              <w:left w:w="108" w:type="dxa"/>
              <w:bottom w:w="0" w:type="dxa"/>
              <w:right w:w="108" w:type="dxa"/>
            </w:tcMar>
            <w:vAlign w:val="center"/>
          </w:tcPr>
          <w:p w:rsidR="00403F93" w:rsidRDefault="00000000">
            <w:pPr>
              <w:jc w:val="center"/>
            </w:pPr>
            <w:r>
              <w:t>实际情况</w:t>
            </w:r>
          </w:p>
        </w:tc>
        <w:tc>
          <w:tcPr>
            <w:tcW w:w="4237" w:type="pct"/>
            <w:shd w:val="clear" w:color="auto" w:fill="auto"/>
            <w:tcMar>
              <w:top w:w="15" w:type="dxa"/>
              <w:left w:w="108" w:type="dxa"/>
              <w:bottom w:w="0" w:type="dxa"/>
              <w:right w:w="108" w:type="dxa"/>
            </w:tcMar>
            <w:vAlign w:val="center"/>
          </w:tcPr>
          <w:p w:rsidR="00403F93" w:rsidRDefault="00000000">
            <w:r>
              <w:rPr>
                <w:rFonts w:ascii="宋体" w:eastAsia="宋体" w:hAnsi="宋体" w:cs="宋体"/>
                <w:sz w:val="24"/>
                <w:szCs w:val="24"/>
              </w:rPr>
              <w:t>实际情况：测试通过</w:t>
            </w:r>
          </w:p>
        </w:tc>
      </w:tr>
    </w:tbl>
    <w:p w:rsidR="00403F93" w:rsidRDefault="00403F93">
      <w:pPr>
        <w:rPr>
          <w:rFonts w:asciiTheme="minorEastAsia" w:hAnsiTheme="minorEastAsia" w:cstheme="minorEastAsia"/>
          <w:sz w:val="24"/>
          <w:szCs w:val="24"/>
        </w:rPr>
      </w:pPr>
    </w:p>
    <w:p w:rsidR="00403F93" w:rsidRDefault="00403F93">
      <w:pPr>
        <w:rPr>
          <w:rFonts w:asciiTheme="minorEastAsia" w:hAnsiTheme="minorEastAsia" w:cstheme="minorEastAsia"/>
          <w:sz w:val="24"/>
          <w:szCs w:val="24"/>
        </w:rPr>
      </w:pPr>
    </w:p>
    <w:p w:rsidR="00403F93" w:rsidRDefault="00000000">
      <w:pPr>
        <w:rPr>
          <w:b/>
          <w:bCs/>
        </w:rPr>
      </w:pPr>
      <w:r>
        <w:rPr>
          <w:rFonts w:hint="eastAsia"/>
          <w:b/>
          <w:bCs/>
        </w:rPr>
        <w:t>黑盒测试：</w:t>
      </w:r>
    </w:p>
    <w:p w:rsidR="00403F93" w:rsidRDefault="00403F93">
      <w:pPr>
        <w:rPr>
          <w:b/>
          <w:bCs/>
        </w:rPr>
      </w:pPr>
    </w:p>
    <w:p w:rsidR="00403F93" w:rsidRDefault="00000000">
      <w:pPr>
        <w:rPr>
          <w:rFonts w:asciiTheme="minorEastAsia" w:hAnsiTheme="minorEastAsia" w:cstheme="minorEastAsia"/>
          <w:sz w:val="24"/>
          <w:szCs w:val="24"/>
        </w:rPr>
      </w:pPr>
      <w:r>
        <w:rPr>
          <w:rFonts w:asciiTheme="minorEastAsia" w:hAnsiTheme="minorEastAsia" w:cstheme="minorEastAsia" w:hint="eastAsia"/>
          <w:sz w:val="24"/>
          <w:szCs w:val="24"/>
        </w:rPr>
        <w:t>黑盒测试用例设计</w:t>
      </w:r>
    </w:p>
    <w:p w:rsidR="00403F93" w:rsidRDefault="00000000">
      <w:pPr>
        <w:rPr>
          <w:rFonts w:asciiTheme="minorEastAsia" w:hAnsiTheme="minorEastAsia" w:cstheme="minorEastAsia"/>
          <w:sz w:val="24"/>
          <w:szCs w:val="24"/>
        </w:rPr>
      </w:pPr>
      <w:r>
        <w:rPr>
          <w:rFonts w:asciiTheme="minorEastAsia" w:hAnsiTheme="minorEastAsia" w:cstheme="minorEastAsia" w:hint="eastAsia"/>
          <w:sz w:val="24"/>
          <w:szCs w:val="24"/>
        </w:rPr>
        <w:t>1、</w:t>
      </w:r>
      <w:r>
        <w:rPr>
          <w:rFonts w:asciiTheme="minorEastAsia" w:hAnsiTheme="minorEastAsia" w:cstheme="minorEastAsia"/>
          <w:sz w:val="24"/>
          <w:szCs w:val="24"/>
        </w:rPr>
        <w:t>等价类</w:t>
      </w:r>
      <w:r>
        <w:rPr>
          <w:rFonts w:asciiTheme="minorEastAsia" w:hAnsiTheme="minorEastAsia" w:cstheme="minorEastAsia" w:hint="eastAsia"/>
          <w:sz w:val="24"/>
          <w:szCs w:val="24"/>
        </w:rPr>
        <w:t>：</w:t>
      </w:r>
      <w:r>
        <w:rPr>
          <w:rFonts w:asciiTheme="minorEastAsia" w:hAnsiTheme="minorEastAsia" w:cstheme="minorEastAsia"/>
          <w:sz w:val="24"/>
          <w:szCs w:val="24"/>
        </w:rPr>
        <w:t>等价类指的是，依据需求将输入（特殊情况下会考虑输出）划分为若干个等价类，从等价类中选出一个测试用例，如果这个测试用例测试通过，则认为所代表的等价类测试通过，这样就可以用较少的测试用例达到尽量多的功能覆盖，解决了不能穷举测试的问题。</w:t>
      </w:r>
    </w:p>
    <w:p w:rsidR="00403F93" w:rsidRDefault="00000000">
      <w:pPr>
        <w:rPr>
          <w:rFonts w:asciiTheme="minorEastAsia" w:hAnsiTheme="minorEastAsia" w:cstheme="minorEastAsia"/>
          <w:sz w:val="24"/>
          <w:szCs w:val="24"/>
        </w:rPr>
      </w:pPr>
      <w:r>
        <w:rPr>
          <w:rFonts w:asciiTheme="minorEastAsia" w:hAnsiTheme="minorEastAsia" w:cstheme="minorEastAsia" w:hint="eastAsia"/>
          <w:sz w:val="24"/>
          <w:szCs w:val="24"/>
        </w:rPr>
        <w:t>2、</w:t>
      </w:r>
      <w:r>
        <w:rPr>
          <w:rFonts w:asciiTheme="minorEastAsia" w:hAnsiTheme="minorEastAsia" w:cstheme="minorEastAsia"/>
          <w:sz w:val="24"/>
          <w:szCs w:val="24"/>
        </w:rPr>
        <w:t>边界值</w:t>
      </w:r>
      <w:r>
        <w:rPr>
          <w:rFonts w:asciiTheme="minorEastAsia" w:hAnsiTheme="minorEastAsia" w:cstheme="minorEastAsia" w:hint="eastAsia"/>
          <w:sz w:val="24"/>
          <w:szCs w:val="24"/>
        </w:rPr>
        <w:t>：</w:t>
      </w:r>
      <w:r>
        <w:rPr>
          <w:rFonts w:asciiTheme="minorEastAsia" w:hAnsiTheme="minorEastAsia" w:cstheme="minorEastAsia"/>
          <w:sz w:val="24"/>
          <w:szCs w:val="24"/>
        </w:rPr>
        <w:t>边界值分析法就是对输入或输出的边界值进行测试的一种黑盒测试方法。通常边界值分析法是作为对等价类划分法的补充，这种情况下，其测试用例来自等价类的边界。</w:t>
      </w:r>
    </w:p>
    <w:p w:rsidR="00403F93" w:rsidRDefault="00000000">
      <w:pPr>
        <w:rPr>
          <w:rFonts w:asciiTheme="minorEastAsia" w:hAnsiTheme="minorEastAsia" w:cstheme="minorEastAsia"/>
          <w:sz w:val="24"/>
          <w:szCs w:val="24"/>
        </w:rPr>
      </w:pPr>
      <w:r>
        <w:rPr>
          <w:rFonts w:asciiTheme="minorEastAsia" w:hAnsiTheme="minorEastAsia" w:cstheme="minorEastAsia" w:hint="eastAsia"/>
          <w:sz w:val="24"/>
          <w:szCs w:val="24"/>
        </w:rPr>
        <w:t>3、</w:t>
      </w:r>
      <w:r>
        <w:rPr>
          <w:rFonts w:asciiTheme="minorEastAsia" w:hAnsiTheme="minorEastAsia" w:cstheme="minorEastAsia"/>
          <w:sz w:val="24"/>
          <w:szCs w:val="24"/>
        </w:rPr>
        <w:t>因果图</w:t>
      </w:r>
      <w:r>
        <w:rPr>
          <w:rFonts w:asciiTheme="minorEastAsia" w:hAnsiTheme="minorEastAsia" w:cstheme="minorEastAsia" w:hint="eastAsia"/>
          <w:sz w:val="24"/>
          <w:szCs w:val="24"/>
        </w:rPr>
        <w:t>：</w:t>
      </w:r>
      <w:r>
        <w:rPr>
          <w:rFonts w:asciiTheme="minorEastAsia" w:hAnsiTheme="minorEastAsia" w:cstheme="minorEastAsia"/>
          <w:sz w:val="24"/>
          <w:szCs w:val="24"/>
        </w:rPr>
        <w:t>因果图是一种简化了的逻辑图，能直观地表明程序输入条件（原因）和输出动作（结果）之间的相互关系。</w:t>
      </w:r>
    </w:p>
    <w:p w:rsidR="00403F93" w:rsidRDefault="00000000">
      <w:pPr>
        <w:jc w:val="center"/>
      </w:pPr>
      <w:r>
        <w:rPr>
          <w:rFonts w:hint="eastAsia"/>
          <w:noProof/>
        </w:rPr>
        <w:lastRenderedPageBreak/>
        <w:drawing>
          <wp:inline distT="0" distB="0" distL="114300" distR="114300">
            <wp:extent cx="5273040" cy="2441575"/>
            <wp:effectExtent l="0" t="0" r="0" b="12065"/>
            <wp:docPr id="30" name="图片 30" descr="VWFPGV$G1[V2YH$9J)WUU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VWFPGV$G1[V2YH$9J)WUUVU"/>
                    <pic:cNvPicPr>
                      <a:picLocks noChangeAspect="1"/>
                    </pic:cNvPicPr>
                  </pic:nvPicPr>
                  <pic:blipFill>
                    <a:blip r:embed="rId12"/>
                    <a:stretch>
                      <a:fillRect/>
                    </a:stretch>
                  </pic:blipFill>
                  <pic:spPr>
                    <a:xfrm>
                      <a:off x="0" y="0"/>
                      <a:ext cx="5273040" cy="2441575"/>
                    </a:xfrm>
                    <a:prstGeom prst="rect">
                      <a:avLst/>
                    </a:prstGeom>
                  </pic:spPr>
                </pic:pic>
              </a:graphicData>
            </a:graphic>
          </wp:inline>
        </w:drawing>
      </w:r>
      <w:r>
        <w:rPr>
          <w:rFonts w:hint="eastAsia"/>
        </w:rPr>
        <w:t>图</w:t>
      </w:r>
      <w:r>
        <w:rPr>
          <w:rFonts w:hint="eastAsia"/>
        </w:rPr>
        <w:t>1</w:t>
      </w:r>
      <w:r>
        <w:rPr>
          <w:rFonts w:hint="eastAsia"/>
        </w:rPr>
        <w:t>测试用例</w:t>
      </w:r>
    </w:p>
    <w:p w:rsidR="00403F93" w:rsidRDefault="00403F93">
      <w:pPr>
        <w:jc w:val="center"/>
      </w:pPr>
    </w:p>
    <w:p w:rsidR="00403F93" w:rsidRDefault="00403F93">
      <w:pPr>
        <w:rPr>
          <w:rFonts w:asciiTheme="minorEastAsia" w:hAnsiTheme="minorEastAsia" w:cstheme="minorEastAsia"/>
          <w:sz w:val="24"/>
          <w:szCs w:val="24"/>
        </w:rPr>
      </w:pPr>
    </w:p>
    <w:p w:rsidR="00403F93" w:rsidRDefault="00000000">
      <w:pPr>
        <w:rPr>
          <w:b/>
          <w:bCs/>
        </w:rPr>
      </w:pPr>
      <w:r>
        <w:rPr>
          <w:rFonts w:hint="eastAsia"/>
          <w:b/>
          <w:bCs/>
        </w:rPr>
        <w:t>压力测试：</w:t>
      </w:r>
    </w:p>
    <w:p w:rsidR="00403F93" w:rsidRDefault="00403F93">
      <w:pPr>
        <w:rPr>
          <w:b/>
          <w:bCs/>
        </w:rPr>
      </w:pPr>
    </w:p>
    <w:p w:rsidR="00403F93" w:rsidRDefault="00000000">
      <w:pPr>
        <w:rPr>
          <w:rFonts w:asciiTheme="minorEastAsia" w:hAnsiTheme="minorEastAsia" w:cstheme="minorEastAsia"/>
          <w:sz w:val="24"/>
          <w:szCs w:val="24"/>
        </w:rPr>
      </w:pPr>
      <w:r>
        <w:rPr>
          <w:rFonts w:asciiTheme="minorEastAsia" w:hAnsiTheme="minorEastAsia" w:cstheme="minorEastAsia" w:hint="eastAsia"/>
          <w:sz w:val="24"/>
          <w:szCs w:val="24"/>
        </w:rPr>
        <w:t>压力测试场景设计</w:t>
      </w:r>
    </w:p>
    <w:p w:rsidR="00403F93" w:rsidRDefault="00000000">
      <w:pPr>
        <w:rPr>
          <w:rFonts w:asciiTheme="minorEastAsia" w:hAnsiTheme="minorEastAsia" w:cstheme="minorEastAsia"/>
          <w:sz w:val="24"/>
          <w:szCs w:val="24"/>
        </w:rPr>
      </w:pPr>
      <w:r>
        <w:rPr>
          <w:rFonts w:asciiTheme="minorEastAsia" w:hAnsiTheme="minorEastAsia" w:cstheme="minorEastAsia" w:hint="eastAsia"/>
          <w:sz w:val="24"/>
          <w:szCs w:val="24"/>
        </w:rPr>
        <w:t>设计两个</w:t>
      </w:r>
    </w:p>
    <w:p w:rsidR="00403F93" w:rsidRDefault="00403F93">
      <w:pPr>
        <w:rPr>
          <w:rFonts w:asciiTheme="minorEastAsia" w:hAnsiTheme="minorEastAsia" w:cstheme="minorEastAsia"/>
          <w:sz w:val="24"/>
          <w:szCs w:val="24"/>
        </w:rPr>
      </w:pPr>
    </w:p>
    <w:p w:rsidR="00403F93" w:rsidRDefault="00000000">
      <w:pPr>
        <w:jc w:val="center"/>
      </w:pPr>
      <w:r>
        <w:rPr>
          <w:rFonts w:hint="eastAsia"/>
        </w:rPr>
        <w:t>压力测试场景设计</w:t>
      </w:r>
    </w:p>
    <w:tbl>
      <w:tblP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1691"/>
        <w:gridCol w:w="2197"/>
        <w:gridCol w:w="2196"/>
        <w:gridCol w:w="2202"/>
      </w:tblGrid>
      <w:tr w:rsidR="00403F93">
        <w:trPr>
          <w:trHeight w:val="671"/>
        </w:trPr>
        <w:tc>
          <w:tcPr>
            <w:tcW w:w="1020" w:type="pct"/>
            <w:shd w:val="clear" w:color="auto" w:fill="auto"/>
            <w:tcMar>
              <w:top w:w="15" w:type="dxa"/>
              <w:left w:w="108" w:type="dxa"/>
              <w:bottom w:w="0" w:type="dxa"/>
              <w:right w:w="108" w:type="dxa"/>
            </w:tcMar>
            <w:vAlign w:val="center"/>
          </w:tcPr>
          <w:p w:rsidR="00403F93" w:rsidRDefault="00000000">
            <w:pPr>
              <w:jc w:val="center"/>
              <w:rPr>
                <w:b/>
                <w:bCs/>
              </w:rPr>
            </w:pPr>
            <w:r>
              <w:rPr>
                <w:rFonts w:hint="eastAsia"/>
                <w:b/>
                <w:bCs/>
              </w:rPr>
              <w:t>业务场景</w:t>
            </w:r>
          </w:p>
        </w:tc>
        <w:tc>
          <w:tcPr>
            <w:tcW w:w="3979" w:type="pct"/>
            <w:gridSpan w:val="3"/>
            <w:shd w:val="clear" w:color="auto" w:fill="auto"/>
            <w:tcMar>
              <w:top w:w="15" w:type="dxa"/>
              <w:left w:w="108" w:type="dxa"/>
              <w:bottom w:w="0" w:type="dxa"/>
              <w:right w:w="108" w:type="dxa"/>
            </w:tcMar>
            <w:vAlign w:val="center"/>
          </w:tcPr>
          <w:p w:rsidR="00403F93" w:rsidRDefault="00000000">
            <w:r>
              <w:rPr>
                <w:rFonts w:hint="eastAsia"/>
              </w:rPr>
              <w:t>图书管理系统十个用户的登录注销</w:t>
            </w:r>
          </w:p>
        </w:tc>
      </w:tr>
      <w:tr w:rsidR="00403F93">
        <w:trPr>
          <w:trHeight w:val="671"/>
        </w:trPr>
        <w:tc>
          <w:tcPr>
            <w:tcW w:w="1020" w:type="pct"/>
            <w:shd w:val="clear" w:color="auto" w:fill="auto"/>
            <w:tcMar>
              <w:top w:w="15" w:type="dxa"/>
              <w:left w:w="108" w:type="dxa"/>
              <w:bottom w:w="0" w:type="dxa"/>
              <w:right w:w="108" w:type="dxa"/>
            </w:tcMar>
            <w:vAlign w:val="center"/>
          </w:tcPr>
          <w:p w:rsidR="00403F93" w:rsidRDefault="00000000">
            <w:pPr>
              <w:jc w:val="center"/>
              <w:rPr>
                <w:b/>
                <w:bCs/>
              </w:rPr>
            </w:pPr>
            <w:r>
              <w:rPr>
                <w:rFonts w:hint="eastAsia"/>
                <w:b/>
                <w:bCs/>
              </w:rPr>
              <w:t>操作路径</w:t>
            </w:r>
          </w:p>
        </w:tc>
        <w:tc>
          <w:tcPr>
            <w:tcW w:w="3979" w:type="pct"/>
            <w:gridSpan w:val="3"/>
            <w:shd w:val="clear" w:color="auto" w:fill="auto"/>
            <w:tcMar>
              <w:top w:w="15" w:type="dxa"/>
              <w:left w:w="108" w:type="dxa"/>
              <w:bottom w:w="0" w:type="dxa"/>
              <w:right w:w="108" w:type="dxa"/>
            </w:tcMar>
            <w:vAlign w:val="center"/>
          </w:tcPr>
          <w:p w:rsidR="00403F93" w:rsidRDefault="00000000">
            <w:r>
              <w:rPr>
                <w:rFonts w:hint="eastAsia"/>
              </w:rPr>
              <w:t>访问首页</w:t>
            </w:r>
            <w:r>
              <w:rPr>
                <w:rFonts w:hint="eastAsia"/>
              </w:rPr>
              <w:t>-&gt;</w:t>
            </w:r>
            <w:r>
              <w:rPr>
                <w:rFonts w:hint="eastAsia"/>
              </w:rPr>
              <w:t>进登录页</w:t>
            </w:r>
            <w:r>
              <w:rPr>
                <w:rFonts w:hint="eastAsia"/>
              </w:rPr>
              <w:t>-</w:t>
            </w:r>
            <w:r>
              <w:t>&gt;</w:t>
            </w:r>
            <w:r>
              <w:rPr>
                <w:rFonts w:hint="eastAsia"/>
              </w:rPr>
              <w:t>输入用户名密码</w:t>
            </w:r>
            <w:r>
              <w:rPr>
                <w:rFonts w:hint="eastAsia"/>
              </w:rPr>
              <w:t>-</w:t>
            </w:r>
            <w:r>
              <w:t>&gt;</w:t>
            </w:r>
            <w:r>
              <w:rPr>
                <w:rFonts w:hint="eastAsia"/>
              </w:rPr>
              <w:t>浏览页面</w:t>
            </w:r>
            <w:r>
              <w:t>-&gt;</w:t>
            </w:r>
            <w:r>
              <w:rPr>
                <w:rFonts w:hint="eastAsia"/>
              </w:rPr>
              <w:t>注销用户</w:t>
            </w:r>
          </w:p>
        </w:tc>
      </w:tr>
      <w:tr w:rsidR="00403F93">
        <w:trPr>
          <w:trHeight w:val="671"/>
        </w:trPr>
        <w:tc>
          <w:tcPr>
            <w:tcW w:w="1020" w:type="pct"/>
            <w:shd w:val="clear" w:color="auto" w:fill="auto"/>
            <w:tcMar>
              <w:top w:w="15" w:type="dxa"/>
              <w:left w:w="108" w:type="dxa"/>
              <w:bottom w:w="0" w:type="dxa"/>
              <w:right w:w="108" w:type="dxa"/>
            </w:tcMar>
            <w:vAlign w:val="center"/>
          </w:tcPr>
          <w:p w:rsidR="00403F93" w:rsidRDefault="00000000">
            <w:pPr>
              <w:jc w:val="center"/>
              <w:rPr>
                <w:b/>
                <w:bCs/>
              </w:rPr>
            </w:pPr>
            <w:r>
              <w:rPr>
                <w:rFonts w:hint="eastAsia"/>
                <w:b/>
                <w:bCs/>
              </w:rPr>
              <w:t>思考时间</w:t>
            </w:r>
          </w:p>
        </w:tc>
        <w:tc>
          <w:tcPr>
            <w:tcW w:w="3979" w:type="pct"/>
            <w:gridSpan w:val="3"/>
            <w:shd w:val="clear" w:color="auto" w:fill="auto"/>
            <w:tcMar>
              <w:top w:w="15" w:type="dxa"/>
              <w:left w:w="108" w:type="dxa"/>
              <w:bottom w:w="0" w:type="dxa"/>
              <w:right w:w="108" w:type="dxa"/>
            </w:tcMar>
            <w:vAlign w:val="center"/>
          </w:tcPr>
          <w:p w:rsidR="00403F93" w:rsidRDefault="00000000">
            <w:r>
              <w:rPr>
                <w:rFonts w:hint="eastAsia"/>
              </w:rPr>
              <w:t xml:space="preserve"> </w:t>
            </w:r>
            <w:r>
              <w:t>3</w:t>
            </w:r>
            <w:r>
              <w:rPr>
                <w:rFonts w:hint="eastAsia"/>
              </w:rPr>
              <w:t>s</w:t>
            </w:r>
          </w:p>
        </w:tc>
      </w:tr>
      <w:tr w:rsidR="00403F93">
        <w:trPr>
          <w:trHeight w:val="671"/>
        </w:trPr>
        <w:tc>
          <w:tcPr>
            <w:tcW w:w="1020" w:type="pct"/>
            <w:shd w:val="clear" w:color="auto" w:fill="auto"/>
            <w:tcMar>
              <w:top w:w="15" w:type="dxa"/>
              <w:left w:w="108" w:type="dxa"/>
              <w:bottom w:w="0" w:type="dxa"/>
              <w:right w:w="108" w:type="dxa"/>
            </w:tcMar>
            <w:vAlign w:val="center"/>
          </w:tcPr>
          <w:p w:rsidR="00403F93" w:rsidRDefault="00000000">
            <w:pPr>
              <w:jc w:val="center"/>
              <w:rPr>
                <w:b/>
                <w:bCs/>
              </w:rPr>
            </w:pPr>
            <w:r>
              <w:rPr>
                <w:rFonts w:hint="eastAsia"/>
                <w:b/>
                <w:bCs/>
              </w:rPr>
              <w:t>并发用户数</w:t>
            </w:r>
          </w:p>
        </w:tc>
        <w:tc>
          <w:tcPr>
            <w:tcW w:w="3979" w:type="pct"/>
            <w:gridSpan w:val="3"/>
            <w:shd w:val="clear" w:color="auto" w:fill="auto"/>
            <w:tcMar>
              <w:top w:w="15" w:type="dxa"/>
              <w:left w:w="108" w:type="dxa"/>
              <w:bottom w:w="0" w:type="dxa"/>
              <w:right w:w="108" w:type="dxa"/>
            </w:tcMar>
            <w:vAlign w:val="center"/>
          </w:tcPr>
          <w:p w:rsidR="00403F93" w:rsidRDefault="00000000">
            <w:r>
              <w:rPr>
                <w:rFonts w:hint="eastAsia"/>
              </w:rPr>
              <w:t>1</w:t>
            </w:r>
            <w:r>
              <w:t>0</w:t>
            </w:r>
          </w:p>
        </w:tc>
      </w:tr>
      <w:tr w:rsidR="00403F93">
        <w:trPr>
          <w:trHeight w:val="671"/>
        </w:trPr>
        <w:tc>
          <w:tcPr>
            <w:tcW w:w="1020" w:type="pct"/>
            <w:shd w:val="clear" w:color="auto" w:fill="auto"/>
            <w:tcMar>
              <w:top w:w="15" w:type="dxa"/>
              <w:left w:w="108" w:type="dxa"/>
              <w:bottom w:w="0" w:type="dxa"/>
              <w:right w:w="108" w:type="dxa"/>
            </w:tcMar>
            <w:vAlign w:val="center"/>
          </w:tcPr>
          <w:p w:rsidR="00403F93" w:rsidRDefault="00000000">
            <w:pPr>
              <w:jc w:val="center"/>
              <w:rPr>
                <w:b/>
                <w:bCs/>
              </w:rPr>
            </w:pPr>
            <w:r>
              <w:rPr>
                <w:rFonts w:hint="eastAsia"/>
                <w:b/>
                <w:bCs/>
              </w:rPr>
              <w:t>启动模式</w:t>
            </w:r>
          </w:p>
        </w:tc>
        <w:tc>
          <w:tcPr>
            <w:tcW w:w="3979" w:type="pct"/>
            <w:gridSpan w:val="3"/>
            <w:shd w:val="clear" w:color="auto" w:fill="auto"/>
            <w:tcMar>
              <w:top w:w="15" w:type="dxa"/>
              <w:left w:w="108" w:type="dxa"/>
              <w:bottom w:w="0" w:type="dxa"/>
              <w:right w:w="108" w:type="dxa"/>
            </w:tcMar>
            <w:vAlign w:val="center"/>
          </w:tcPr>
          <w:p w:rsidR="00403F93" w:rsidRDefault="00000000">
            <w:r>
              <w:rPr>
                <w:rFonts w:hint="eastAsia"/>
              </w:rPr>
              <w:t>同时开始虚拟用户登录注销</w:t>
            </w:r>
            <w:proofErr w:type="spellStart"/>
            <w:r>
              <w:rPr>
                <w:rFonts w:hint="eastAsia"/>
              </w:rPr>
              <w:t>Virtusl</w:t>
            </w:r>
            <w:proofErr w:type="spellEnd"/>
            <w:r>
              <w:rPr>
                <w:rFonts w:hint="eastAsia"/>
              </w:rPr>
              <w:t xml:space="preserve"> User</w:t>
            </w:r>
            <w:r>
              <w:rPr>
                <w:rFonts w:hint="eastAsia"/>
              </w:rPr>
              <w:t>目标类型</w:t>
            </w:r>
          </w:p>
        </w:tc>
      </w:tr>
      <w:tr w:rsidR="00403F93">
        <w:trPr>
          <w:trHeight w:val="671"/>
        </w:trPr>
        <w:tc>
          <w:tcPr>
            <w:tcW w:w="1020" w:type="pct"/>
            <w:shd w:val="clear" w:color="auto" w:fill="auto"/>
            <w:tcMar>
              <w:top w:w="15" w:type="dxa"/>
              <w:left w:w="108" w:type="dxa"/>
              <w:bottom w:w="0" w:type="dxa"/>
              <w:right w:w="108" w:type="dxa"/>
            </w:tcMar>
            <w:vAlign w:val="center"/>
          </w:tcPr>
          <w:p w:rsidR="00403F93" w:rsidRDefault="00000000">
            <w:pPr>
              <w:jc w:val="center"/>
              <w:rPr>
                <w:b/>
                <w:bCs/>
              </w:rPr>
            </w:pPr>
            <w:r>
              <w:rPr>
                <w:rFonts w:hint="eastAsia"/>
                <w:b/>
                <w:bCs/>
              </w:rPr>
              <w:t>持续时间</w:t>
            </w:r>
          </w:p>
        </w:tc>
        <w:tc>
          <w:tcPr>
            <w:tcW w:w="3979" w:type="pct"/>
            <w:gridSpan w:val="3"/>
            <w:shd w:val="clear" w:color="auto" w:fill="auto"/>
            <w:tcMar>
              <w:top w:w="15" w:type="dxa"/>
              <w:left w:w="108" w:type="dxa"/>
              <w:bottom w:w="0" w:type="dxa"/>
              <w:right w:w="108" w:type="dxa"/>
            </w:tcMar>
            <w:vAlign w:val="center"/>
          </w:tcPr>
          <w:p w:rsidR="00403F93" w:rsidRDefault="00000000">
            <w:r>
              <w:rPr>
                <w:rFonts w:hint="eastAsia"/>
              </w:rPr>
              <w:t>5</w:t>
            </w:r>
            <w:r>
              <w:rPr>
                <w:rFonts w:hint="eastAsia"/>
              </w:rPr>
              <w:t>分钟</w:t>
            </w:r>
          </w:p>
        </w:tc>
      </w:tr>
      <w:tr w:rsidR="00403F93">
        <w:trPr>
          <w:trHeight w:val="671"/>
        </w:trPr>
        <w:tc>
          <w:tcPr>
            <w:tcW w:w="1020" w:type="pct"/>
            <w:shd w:val="clear" w:color="auto" w:fill="auto"/>
            <w:tcMar>
              <w:top w:w="15" w:type="dxa"/>
              <w:left w:w="108" w:type="dxa"/>
              <w:bottom w:w="0" w:type="dxa"/>
              <w:right w:w="108" w:type="dxa"/>
            </w:tcMar>
            <w:vAlign w:val="center"/>
          </w:tcPr>
          <w:p w:rsidR="00403F93" w:rsidRDefault="00000000">
            <w:pPr>
              <w:jc w:val="center"/>
              <w:rPr>
                <w:b/>
                <w:bCs/>
              </w:rPr>
            </w:pPr>
            <w:r>
              <w:rPr>
                <w:rFonts w:hint="eastAsia"/>
                <w:b/>
                <w:bCs/>
              </w:rPr>
              <w:t>结束模式</w:t>
            </w:r>
          </w:p>
        </w:tc>
        <w:tc>
          <w:tcPr>
            <w:tcW w:w="3979" w:type="pct"/>
            <w:gridSpan w:val="3"/>
            <w:shd w:val="clear" w:color="auto" w:fill="auto"/>
            <w:tcMar>
              <w:top w:w="15" w:type="dxa"/>
              <w:left w:w="108" w:type="dxa"/>
              <w:bottom w:w="0" w:type="dxa"/>
              <w:right w:w="108" w:type="dxa"/>
            </w:tcMar>
            <w:vAlign w:val="center"/>
          </w:tcPr>
          <w:p w:rsidR="00403F93" w:rsidRDefault="00000000">
            <w:r>
              <w:rPr>
                <w:rFonts w:hint="eastAsia"/>
              </w:rPr>
              <w:t>同时结束虚拟用户任务</w:t>
            </w:r>
          </w:p>
        </w:tc>
      </w:tr>
      <w:tr w:rsidR="00403F93">
        <w:trPr>
          <w:trHeight w:val="794"/>
        </w:trPr>
        <w:tc>
          <w:tcPr>
            <w:tcW w:w="1020" w:type="pct"/>
            <w:shd w:val="clear" w:color="auto" w:fill="auto"/>
            <w:tcMar>
              <w:top w:w="15" w:type="dxa"/>
              <w:left w:w="108" w:type="dxa"/>
              <w:bottom w:w="0" w:type="dxa"/>
              <w:right w:w="108" w:type="dxa"/>
            </w:tcMar>
            <w:vAlign w:val="center"/>
          </w:tcPr>
          <w:p w:rsidR="00403F93" w:rsidRDefault="00000000">
            <w:pPr>
              <w:jc w:val="center"/>
              <w:rPr>
                <w:b/>
                <w:bCs/>
              </w:rPr>
            </w:pPr>
            <w:r>
              <w:rPr>
                <w:rFonts w:hint="eastAsia"/>
                <w:b/>
                <w:bCs/>
              </w:rPr>
              <w:t>测试数据编号</w:t>
            </w:r>
          </w:p>
        </w:tc>
        <w:tc>
          <w:tcPr>
            <w:tcW w:w="1325" w:type="pct"/>
            <w:shd w:val="clear" w:color="auto" w:fill="auto"/>
            <w:tcMar>
              <w:top w:w="15" w:type="dxa"/>
              <w:left w:w="108" w:type="dxa"/>
              <w:bottom w:w="0" w:type="dxa"/>
              <w:right w:w="108" w:type="dxa"/>
            </w:tcMar>
            <w:vAlign w:val="center"/>
          </w:tcPr>
          <w:p w:rsidR="00403F93" w:rsidRDefault="00000000">
            <w:pPr>
              <w:jc w:val="center"/>
            </w:pPr>
            <w:r>
              <w:rPr>
                <w:rFonts w:hint="eastAsia"/>
              </w:rPr>
              <w:t>用户名：</w:t>
            </w:r>
            <w:r>
              <w:rPr>
                <w:rFonts w:hint="eastAsia"/>
              </w:rPr>
              <w:t>lx</w:t>
            </w:r>
            <w:r>
              <w:t>0</w:t>
            </w:r>
            <w:r>
              <w:rPr>
                <w:rFonts w:hint="eastAsia"/>
              </w:rPr>
              <w:t>-lx9</w:t>
            </w:r>
          </w:p>
        </w:tc>
        <w:tc>
          <w:tcPr>
            <w:tcW w:w="1325" w:type="pct"/>
            <w:shd w:val="clear" w:color="auto" w:fill="auto"/>
            <w:tcMar>
              <w:top w:w="15" w:type="dxa"/>
              <w:left w:w="108" w:type="dxa"/>
              <w:bottom w:w="0" w:type="dxa"/>
              <w:right w:w="108" w:type="dxa"/>
            </w:tcMar>
            <w:vAlign w:val="center"/>
          </w:tcPr>
          <w:p w:rsidR="00403F93" w:rsidRDefault="00000000">
            <w:pPr>
              <w:jc w:val="center"/>
            </w:pPr>
            <w:r>
              <w:rPr>
                <w:rFonts w:hint="eastAsia"/>
              </w:rPr>
              <w:t>密码：</w:t>
            </w:r>
            <w:r>
              <w:rPr>
                <w:rFonts w:hint="eastAsia"/>
              </w:rPr>
              <w:t>lx0-lx9(lx4</w:t>
            </w:r>
            <w:r>
              <w:rPr>
                <w:rFonts w:hint="eastAsia"/>
              </w:rPr>
              <w:t>的密码为：</w:t>
            </w:r>
            <w:r>
              <w:rPr>
                <w:rFonts w:hint="eastAsia"/>
              </w:rPr>
              <w:t>123)</w:t>
            </w:r>
          </w:p>
        </w:tc>
        <w:tc>
          <w:tcPr>
            <w:tcW w:w="1327" w:type="pct"/>
            <w:shd w:val="clear" w:color="auto" w:fill="auto"/>
            <w:tcMar>
              <w:top w:w="15" w:type="dxa"/>
              <w:left w:w="108" w:type="dxa"/>
              <w:bottom w:w="0" w:type="dxa"/>
              <w:right w:w="108" w:type="dxa"/>
            </w:tcMar>
            <w:vAlign w:val="center"/>
          </w:tcPr>
          <w:p w:rsidR="00403F93" w:rsidRDefault="00000000">
            <w:pPr>
              <w:jc w:val="center"/>
            </w:pPr>
            <w:r>
              <w:rPr>
                <w:rFonts w:hint="eastAsia"/>
              </w:rPr>
              <w:t>平均点击量：待测</w:t>
            </w:r>
          </w:p>
        </w:tc>
      </w:tr>
      <w:tr w:rsidR="00403F93">
        <w:trPr>
          <w:trHeight w:val="680"/>
        </w:trPr>
        <w:tc>
          <w:tcPr>
            <w:tcW w:w="1020" w:type="pct"/>
            <w:shd w:val="clear" w:color="auto" w:fill="auto"/>
            <w:tcMar>
              <w:top w:w="15" w:type="dxa"/>
              <w:left w:w="108" w:type="dxa"/>
              <w:bottom w:w="0" w:type="dxa"/>
              <w:right w:w="108" w:type="dxa"/>
            </w:tcMar>
            <w:vAlign w:val="center"/>
          </w:tcPr>
          <w:p w:rsidR="00403F93" w:rsidRDefault="00000000">
            <w:pPr>
              <w:jc w:val="center"/>
            </w:pPr>
            <w:r>
              <w:rPr>
                <w:rFonts w:hint="eastAsia"/>
              </w:rPr>
              <w:t>总点击量：待测</w:t>
            </w:r>
          </w:p>
        </w:tc>
        <w:tc>
          <w:tcPr>
            <w:tcW w:w="1325" w:type="pct"/>
            <w:shd w:val="clear" w:color="auto" w:fill="auto"/>
            <w:tcMar>
              <w:top w:w="15" w:type="dxa"/>
              <w:left w:w="108" w:type="dxa"/>
              <w:bottom w:w="0" w:type="dxa"/>
              <w:right w:w="108" w:type="dxa"/>
            </w:tcMar>
            <w:vAlign w:val="center"/>
          </w:tcPr>
          <w:p w:rsidR="00403F93" w:rsidRDefault="00000000">
            <w:pPr>
              <w:jc w:val="center"/>
            </w:pPr>
            <w:r>
              <w:rPr>
                <w:rFonts w:hint="eastAsia"/>
              </w:rPr>
              <w:t>总错误：待测</w:t>
            </w:r>
          </w:p>
        </w:tc>
        <w:tc>
          <w:tcPr>
            <w:tcW w:w="1325" w:type="pct"/>
            <w:shd w:val="clear" w:color="auto" w:fill="auto"/>
            <w:tcMar>
              <w:top w:w="15" w:type="dxa"/>
              <w:left w:w="108" w:type="dxa"/>
              <w:bottom w:w="0" w:type="dxa"/>
              <w:right w:w="108" w:type="dxa"/>
            </w:tcMar>
            <w:vAlign w:val="center"/>
          </w:tcPr>
          <w:p w:rsidR="00403F93" w:rsidRDefault="00403F93">
            <w:pPr>
              <w:jc w:val="center"/>
            </w:pPr>
          </w:p>
        </w:tc>
        <w:tc>
          <w:tcPr>
            <w:tcW w:w="1327" w:type="pct"/>
            <w:shd w:val="clear" w:color="auto" w:fill="auto"/>
            <w:tcMar>
              <w:top w:w="15" w:type="dxa"/>
              <w:left w:w="108" w:type="dxa"/>
              <w:bottom w:w="0" w:type="dxa"/>
              <w:right w:w="108" w:type="dxa"/>
            </w:tcMar>
            <w:vAlign w:val="center"/>
          </w:tcPr>
          <w:p w:rsidR="00403F93" w:rsidRDefault="00403F93">
            <w:pPr>
              <w:jc w:val="center"/>
              <w:rPr>
                <w:color w:val="4F81BD" w:themeColor="accent1"/>
              </w:rPr>
            </w:pPr>
          </w:p>
        </w:tc>
      </w:tr>
    </w:tbl>
    <w:p w:rsidR="00403F93" w:rsidRDefault="00403F93">
      <w:pPr>
        <w:rPr>
          <w:rFonts w:asciiTheme="minorEastAsia" w:hAnsiTheme="minorEastAsia" w:cstheme="minorEastAsia"/>
          <w:sz w:val="24"/>
          <w:szCs w:val="24"/>
        </w:rPr>
      </w:pPr>
    </w:p>
    <w:p w:rsidR="00403F93" w:rsidRDefault="00000000">
      <w:pPr>
        <w:pStyle w:val="2"/>
      </w:pPr>
      <w:r>
        <w:rPr>
          <w:rFonts w:hint="eastAsia"/>
        </w:rPr>
        <w:lastRenderedPageBreak/>
        <w:t>测试环境与配置</w:t>
      </w:r>
    </w:p>
    <w:p w:rsidR="00403F93" w:rsidRDefault="00000000">
      <w:pPr>
        <w:spacing w:line="360" w:lineRule="auto"/>
        <w:ind w:firstLineChars="200" w:firstLine="482"/>
        <w:rPr>
          <w:b/>
          <w:sz w:val="24"/>
          <w:szCs w:val="24"/>
        </w:rPr>
      </w:pPr>
      <w:r>
        <w:rPr>
          <w:rFonts w:hint="eastAsia"/>
          <w:b/>
          <w:sz w:val="24"/>
          <w:szCs w:val="24"/>
        </w:rPr>
        <w:t>数据库服务器配置</w:t>
      </w:r>
    </w:p>
    <w:tbl>
      <w:tblPr>
        <w:tblStyle w:val="ac"/>
        <w:tblW w:w="9500" w:type="dxa"/>
        <w:tblInd w:w="-359" w:type="dxa"/>
        <w:tblLayout w:type="fixed"/>
        <w:tblLook w:val="04A0" w:firstRow="1" w:lastRow="0" w:firstColumn="1" w:lastColumn="0" w:noHBand="0" w:noVBand="1"/>
      </w:tblPr>
      <w:tblGrid>
        <w:gridCol w:w="2740"/>
        <w:gridCol w:w="6760"/>
      </w:tblGrid>
      <w:tr w:rsidR="00403F93">
        <w:tc>
          <w:tcPr>
            <w:tcW w:w="2740" w:type="dxa"/>
            <w:vAlign w:val="center"/>
          </w:tcPr>
          <w:p w:rsidR="00403F93" w:rsidRDefault="00000000">
            <w:pPr>
              <w:spacing w:line="360" w:lineRule="auto"/>
              <w:rPr>
                <w:sz w:val="24"/>
                <w:szCs w:val="24"/>
              </w:rPr>
            </w:pPr>
            <w:r>
              <w:rPr>
                <w:rFonts w:hint="eastAsia"/>
                <w:sz w:val="24"/>
                <w:szCs w:val="24"/>
              </w:rPr>
              <w:t>CPU</w:t>
            </w:r>
          </w:p>
        </w:tc>
        <w:tc>
          <w:tcPr>
            <w:tcW w:w="6760" w:type="dxa"/>
          </w:tcPr>
          <w:p w:rsidR="00403F93" w:rsidRDefault="00000000">
            <w:pPr>
              <w:spacing w:line="360" w:lineRule="auto"/>
              <w:rPr>
                <w:sz w:val="24"/>
                <w:szCs w:val="24"/>
              </w:rPr>
            </w:pPr>
            <w:r>
              <w:rPr>
                <w:noProof/>
              </w:rPr>
              <w:drawing>
                <wp:inline distT="0" distB="0" distL="114300" distR="114300">
                  <wp:extent cx="1403350" cy="469900"/>
                  <wp:effectExtent l="0" t="0" r="635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3"/>
                          <a:stretch>
                            <a:fillRect/>
                          </a:stretch>
                        </pic:blipFill>
                        <pic:spPr>
                          <a:xfrm>
                            <a:off x="0" y="0"/>
                            <a:ext cx="1403350" cy="469900"/>
                          </a:xfrm>
                          <a:prstGeom prst="rect">
                            <a:avLst/>
                          </a:prstGeom>
                          <a:noFill/>
                          <a:ln>
                            <a:noFill/>
                          </a:ln>
                        </pic:spPr>
                      </pic:pic>
                    </a:graphicData>
                  </a:graphic>
                </wp:inline>
              </w:drawing>
            </w:r>
          </w:p>
        </w:tc>
      </w:tr>
      <w:tr w:rsidR="00403F93">
        <w:tc>
          <w:tcPr>
            <w:tcW w:w="2740" w:type="dxa"/>
            <w:vAlign w:val="center"/>
          </w:tcPr>
          <w:p w:rsidR="00403F93" w:rsidRDefault="00000000">
            <w:pPr>
              <w:spacing w:line="360" w:lineRule="auto"/>
              <w:rPr>
                <w:sz w:val="24"/>
                <w:szCs w:val="24"/>
              </w:rPr>
            </w:pPr>
            <w:r>
              <w:rPr>
                <w:rFonts w:hint="eastAsia"/>
                <w:sz w:val="24"/>
                <w:szCs w:val="24"/>
              </w:rPr>
              <w:t>内存</w:t>
            </w:r>
          </w:p>
        </w:tc>
        <w:tc>
          <w:tcPr>
            <w:tcW w:w="6760" w:type="dxa"/>
          </w:tcPr>
          <w:p w:rsidR="00403F93" w:rsidRDefault="00000000">
            <w:pPr>
              <w:spacing w:line="360" w:lineRule="auto"/>
              <w:rPr>
                <w:sz w:val="24"/>
                <w:szCs w:val="24"/>
              </w:rPr>
            </w:pPr>
            <w:r>
              <w:rPr>
                <w:noProof/>
              </w:rPr>
              <w:drawing>
                <wp:inline distT="0" distB="0" distL="114300" distR="114300">
                  <wp:extent cx="1282700" cy="444500"/>
                  <wp:effectExtent l="0" t="0" r="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4"/>
                          <a:stretch>
                            <a:fillRect/>
                          </a:stretch>
                        </pic:blipFill>
                        <pic:spPr>
                          <a:xfrm>
                            <a:off x="0" y="0"/>
                            <a:ext cx="1282700" cy="444500"/>
                          </a:xfrm>
                          <a:prstGeom prst="rect">
                            <a:avLst/>
                          </a:prstGeom>
                          <a:noFill/>
                          <a:ln>
                            <a:noFill/>
                          </a:ln>
                        </pic:spPr>
                      </pic:pic>
                    </a:graphicData>
                  </a:graphic>
                </wp:inline>
              </w:drawing>
            </w:r>
          </w:p>
        </w:tc>
      </w:tr>
      <w:tr w:rsidR="00403F93">
        <w:tc>
          <w:tcPr>
            <w:tcW w:w="2740" w:type="dxa"/>
            <w:vAlign w:val="center"/>
          </w:tcPr>
          <w:p w:rsidR="00403F93" w:rsidRDefault="00000000">
            <w:pPr>
              <w:spacing w:line="360" w:lineRule="auto"/>
              <w:rPr>
                <w:sz w:val="24"/>
                <w:szCs w:val="24"/>
              </w:rPr>
            </w:pPr>
            <w:r>
              <w:rPr>
                <w:rFonts w:hint="eastAsia"/>
                <w:sz w:val="24"/>
                <w:szCs w:val="24"/>
              </w:rPr>
              <w:t>硬盘（可用空间大小）</w:t>
            </w:r>
          </w:p>
        </w:tc>
        <w:tc>
          <w:tcPr>
            <w:tcW w:w="6760" w:type="dxa"/>
          </w:tcPr>
          <w:p w:rsidR="00403F93" w:rsidRDefault="00000000">
            <w:pPr>
              <w:spacing w:line="360" w:lineRule="auto"/>
              <w:rPr>
                <w:sz w:val="24"/>
                <w:szCs w:val="24"/>
              </w:rPr>
            </w:pPr>
            <w:r>
              <w:rPr>
                <w:noProof/>
              </w:rPr>
              <w:drawing>
                <wp:inline distT="0" distB="0" distL="114300" distR="114300">
                  <wp:extent cx="1377950" cy="635000"/>
                  <wp:effectExtent l="0" t="0" r="635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5"/>
                          <a:stretch>
                            <a:fillRect/>
                          </a:stretch>
                        </pic:blipFill>
                        <pic:spPr>
                          <a:xfrm>
                            <a:off x="0" y="0"/>
                            <a:ext cx="1377950" cy="635000"/>
                          </a:xfrm>
                          <a:prstGeom prst="rect">
                            <a:avLst/>
                          </a:prstGeom>
                          <a:noFill/>
                          <a:ln>
                            <a:noFill/>
                          </a:ln>
                        </pic:spPr>
                      </pic:pic>
                    </a:graphicData>
                  </a:graphic>
                </wp:inline>
              </w:drawing>
            </w:r>
          </w:p>
        </w:tc>
      </w:tr>
      <w:tr w:rsidR="00403F93">
        <w:tc>
          <w:tcPr>
            <w:tcW w:w="2740" w:type="dxa"/>
            <w:vAlign w:val="center"/>
          </w:tcPr>
          <w:p w:rsidR="00403F93" w:rsidRDefault="00000000">
            <w:pPr>
              <w:spacing w:line="360" w:lineRule="auto"/>
              <w:rPr>
                <w:sz w:val="24"/>
                <w:szCs w:val="24"/>
              </w:rPr>
            </w:pPr>
            <w:r>
              <w:rPr>
                <w:rFonts w:hint="eastAsia"/>
                <w:sz w:val="24"/>
                <w:szCs w:val="24"/>
              </w:rPr>
              <w:t>操作系统</w:t>
            </w:r>
          </w:p>
        </w:tc>
        <w:tc>
          <w:tcPr>
            <w:tcW w:w="6760" w:type="dxa"/>
          </w:tcPr>
          <w:p w:rsidR="00403F93" w:rsidRDefault="00000000">
            <w:pPr>
              <w:spacing w:line="360" w:lineRule="auto"/>
              <w:rPr>
                <w:sz w:val="24"/>
                <w:szCs w:val="24"/>
              </w:rPr>
            </w:pPr>
            <w:r>
              <w:rPr>
                <w:rFonts w:ascii="宋体" w:eastAsia="宋体" w:hAnsi="宋体" w:cs="宋体" w:hint="eastAsia"/>
                <w:sz w:val="24"/>
                <w:szCs w:val="24"/>
              </w:rPr>
              <w:t>Windows10企业版</w:t>
            </w:r>
          </w:p>
        </w:tc>
      </w:tr>
      <w:tr w:rsidR="00403F93">
        <w:tc>
          <w:tcPr>
            <w:tcW w:w="2740" w:type="dxa"/>
            <w:vAlign w:val="center"/>
          </w:tcPr>
          <w:p w:rsidR="00403F93" w:rsidRDefault="00000000">
            <w:pPr>
              <w:spacing w:line="360" w:lineRule="auto"/>
              <w:rPr>
                <w:sz w:val="24"/>
                <w:szCs w:val="24"/>
              </w:rPr>
            </w:pPr>
            <w:r>
              <w:rPr>
                <w:rFonts w:hint="eastAsia"/>
                <w:sz w:val="24"/>
                <w:szCs w:val="24"/>
              </w:rPr>
              <w:t>应用软件</w:t>
            </w:r>
          </w:p>
        </w:tc>
        <w:tc>
          <w:tcPr>
            <w:tcW w:w="6760" w:type="dxa"/>
          </w:tcPr>
          <w:p w:rsidR="00403F93" w:rsidRDefault="00000000">
            <w:pPr>
              <w:spacing w:line="360" w:lineRule="auto"/>
              <w:rPr>
                <w:sz w:val="24"/>
                <w:szCs w:val="24"/>
              </w:rPr>
            </w:pPr>
            <w:proofErr w:type="spellStart"/>
            <w:r>
              <w:rPr>
                <w:rFonts w:ascii="宋体" w:eastAsia="宋体" w:hAnsi="宋体" w:cs="宋体"/>
                <w:sz w:val="24"/>
                <w:szCs w:val="24"/>
              </w:rPr>
              <w:t>webscarab</w:t>
            </w:r>
            <w:proofErr w:type="spellEnd"/>
            <w:r>
              <w:rPr>
                <w:rFonts w:ascii="宋体" w:eastAsia="宋体" w:hAnsi="宋体" w:cs="宋体"/>
                <w:sz w:val="24"/>
                <w:szCs w:val="24"/>
              </w:rPr>
              <w:t>、Selenium IDE、</w:t>
            </w:r>
            <w:proofErr w:type="spellStart"/>
            <w:r>
              <w:rPr>
                <w:rFonts w:ascii="宋体" w:eastAsia="宋体" w:hAnsi="宋体" w:cs="宋体"/>
                <w:sz w:val="24"/>
                <w:szCs w:val="24"/>
              </w:rPr>
              <w:t>CodeCover</w:t>
            </w:r>
            <w:proofErr w:type="spellEnd"/>
            <w:r>
              <w:rPr>
                <w:rFonts w:ascii="宋体" w:eastAsia="宋体" w:hAnsi="宋体" w:cs="宋体"/>
                <w:sz w:val="24"/>
                <w:szCs w:val="24"/>
              </w:rPr>
              <w:t>、Junit、</w:t>
            </w:r>
            <w:proofErr w:type="spellStart"/>
            <w:r>
              <w:rPr>
                <w:rFonts w:ascii="宋体" w:eastAsia="宋体" w:hAnsi="宋体" w:cs="宋体"/>
                <w:sz w:val="24"/>
                <w:szCs w:val="24"/>
              </w:rPr>
              <w:t>HP_LoadRunner</w:t>
            </w:r>
            <w:proofErr w:type="spellEnd"/>
          </w:p>
        </w:tc>
      </w:tr>
      <w:tr w:rsidR="00403F93">
        <w:tc>
          <w:tcPr>
            <w:tcW w:w="2740" w:type="dxa"/>
            <w:vAlign w:val="center"/>
          </w:tcPr>
          <w:p w:rsidR="00403F93" w:rsidRDefault="00000000">
            <w:pPr>
              <w:spacing w:line="360" w:lineRule="auto"/>
              <w:rPr>
                <w:sz w:val="24"/>
                <w:szCs w:val="24"/>
              </w:rPr>
            </w:pPr>
            <w:r>
              <w:rPr>
                <w:rFonts w:hint="eastAsia"/>
                <w:sz w:val="24"/>
                <w:szCs w:val="24"/>
              </w:rPr>
              <w:t>机器网络名</w:t>
            </w:r>
          </w:p>
        </w:tc>
        <w:tc>
          <w:tcPr>
            <w:tcW w:w="6760" w:type="dxa"/>
          </w:tcPr>
          <w:p w:rsidR="00403F93" w:rsidRDefault="00000000">
            <w:pPr>
              <w:spacing w:line="360" w:lineRule="auto"/>
              <w:rPr>
                <w:sz w:val="24"/>
                <w:szCs w:val="24"/>
              </w:rPr>
            </w:pPr>
            <w:r>
              <w:rPr>
                <w:noProof/>
              </w:rPr>
              <w:drawing>
                <wp:inline distT="0" distB="0" distL="114300" distR="114300">
                  <wp:extent cx="2593340" cy="3042285"/>
                  <wp:effectExtent l="0" t="0" r="10160" b="571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6"/>
                          <a:stretch>
                            <a:fillRect/>
                          </a:stretch>
                        </pic:blipFill>
                        <pic:spPr>
                          <a:xfrm>
                            <a:off x="0" y="0"/>
                            <a:ext cx="2593340" cy="3042285"/>
                          </a:xfrm>
                          <a:prstGeom prst="rect">
                            <a:avLst/>
                          </a:prstGeom>
                          <a:noFill/>
                          <a:ln>
                            <a:noFill/>
                          </a:ln>
                        </pic:spPr>
                      </pic:pic>
                    </a:graphicData>
                  </a:graphic>
                </wp:inline>
              </w:drawing>
            </w:r>
          </w:p>
        </w:tc>
      </w:tr>
      <w:tr w:rsidR="00403F93">
        <w:tc>
          <w:tcPr>
            <w:tcW w:w="2740" w:type="dxa"/>
            <w:vAlign w:val="center"/>
          </w:tcPr>
          <w:p w:rsidR="00403F93" w:rsidRDefault="00000000">
            <w:pPr>
              <w:rPr>
                <w:sz w:val="24"/>
                <w:szCs w:val="24"/>
              </w:rPr>
            </w:pPr>
            <w:r>
              <w:rPr>
                <w:rFonts w:hint="eastAsia"/>
                <w:sz w:val="24"/>
                <w:szCs w:val="24"/>
              </w:rPr>
              <w:t>局域网地址</w:t>
            </w:r>
          </w:p>
        </w:tc>
        <w:tc>
          <w:tcPr>
            <w:tcW w:w="6760" w:type="dxa"/>
          </w:tcPr>
          <w:p w:rsidR="00403F93" w:rsidRDefault="00000000">
            <w:pPr>
              <w:spacing w:line="360" w:lineRule="auto"/>
              <w:rPr>
                <w:sz w:val="24"/>
                <w:szCs w:val="24"/>
              </w:rPr>
            </w:pPr>
            <w:r>
              <w:rPr>
                <w:noProof/>
              </w:rPr>
              <w:drawing>
                <wp:inline distT="0" distB="0" distL="114300" distR="114300">
                  <wp:extent cx="4044315" cy="1271270"/>
                  <wp:effectExtent l="0" t="0" r="6985" b="1143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7"/>
                          <a:stretch>
                            <a:fillRect/>
                          </a:stretch>
                        </pic:blipFill>
                        <pic:spPr>
                          <a:xfrm>
                            <a:off x="0" y="0"/>
                            <a:ext cx="4044315" cy="1271270"/>
                          </a:xfrm>
                          <a:prstGeom prst="rect">
                            <a:avLst/>
                          </a:prstGeom>
                          <a:noFill/>
                          <a:ln>
                            <a:noFill/>
                          </a:ln>
                        </pic:spPr>
                      </pic:pic>
                    </a:graphicData>
                  </a:graphic>
                </wp:inline>
              </w:drawing>
            </w:r>
          </w:p>
        </w:tc>
      </w:tr>
    </w:tbl>
    <w:p w:rsidR="00403F93" w:rsidRDefault="00000000">
      <w:pPr>
        <w:spacing w:line="360" w:lineRule="auto"/>
        <w:ind w:firstLineChars="200" w:firstLine="482"/>
        <w:rPr>
          <w:b/>
          <w:sz w:val="24"/>
          <w:szCs w:val="24"/>
        </w:rPr>
      </w:pPr>
      <w:r>
        <w:rPr>
          <w:rFonts w:hint="eastAsia"/>
          <w:b/>
          <w:sz w:val="24"/>
          <w:szCs w:val="24"/>
        </w:rPr>
        <w:t>应用服务器配置</w:t>
      </w:r>
    </w:p>
    <w:tbl>
      <w:tblPr>
        <w:tblStyle w:val="ac"/>
        <w:tblW w:w="9500" w:type="dxa"/>
        <w:tblInd w:w="-369" w:type="dxa"/>
        <w:tblLook w:val="04A0" w:firstRow="1" w:lastRow="0" w:firstColumn="1" w:lastColumn="0" w:noHBand="0" w:noVBand="1"/>
      </w:tblPr>
      <w:tblGrid>
        <w:gridCol w:w="3717"/>
        <w:gridCol w:w="5783"/>
      </w:tblGrid>
      <w:tr w:rsidR="00403F93">
        <w:tc>
          <w:tcPr>
            <w:tcW w:w="3717" w:type="dxa"/>
            <w:vAlign w:val="center"/>
          </w:tcPr>
          <w:p w:rsidR="00403F93" w:rsidRDefault="00000000">
            <w:pPr>
              <w:spacing w:line="360" w:lineRule="auto"/>
              <w:rPr>
                <w:sz w:val="24"/>
                <w:szCs w:val="24"/>
              </w:rPr>
            </w:pPr>
            <w:r>
              <w:rPr>
                <w:rFonts w:hint="eastAsia"/>
                <w:sz w:val="24"/>
                <w:szCs w:val="24"/>
              </w:rPr>
              <w:t>CPU</w:t>
            </w:r>
          </w:p>
        </w:tc>
        <w:tc>
          <w:tcPr>
            <w:tcW w:w="5783" w:type="dxa"/>
          </w:tcPr>
          <w:p w:rsidR="00403F93" w:rsidRDefault="00000000">
            <w:pPr>
              <w:spacing w:line="360" w:lineRule="auto"/>
              <w:rPr>
                <w:sz w:val="24"/>
                <w:szCs w:val="24"/>
              </w:rPr>
            </w:pPr>
            <w:r>
              <w:rPr>
                <w:rFonts w:ascii="宋体" w:eastAsia="宋体" w:hAnsi="宋体" w:cs="宋体"/>
                <w:sz w:val="24"/>
                <w:szCs w:val="24"/>
              </w:rPr>
              <w:t>Inter i7-8750</w:t>
            </w:r>
          </w:p>
        </w:tc>
      </w:tr>
      <w:tr w:rsidR="00403F93">
        <w:tc>
          <w:tcPr>
            <w:tcW w:w="3717" w:type="dxa"/>
            <w:vAlign w:val="center"/>
          </w:tcPr>
          <w:p w:rsidR="00403F93" w:rsidRDefault="00000000">
            <w:pPr>
              <w:spacing w:line="360" w:lineRule="auto"/>
              <w:rPr>
                <w:sz w:val="24"/>
                <w:szCs w:val="24"/>
              </w:rPr>
            </w:pPr>
            <w:r>
              <w:rPr>
                <w:rFonts w:hint="eastAsia"/>
                <w:sz w:val="24"/>
                <w:szCs w:val="24"/>
              </w:rPr>
              <w:lastRenderedPageBreak/>
              <w:t>内存</w:t>
            </w:r>
          </w:p>
        </w:tc>
        <w:tc>
          <w:tcPr>
            <w:tcW w:w="5783" w:type="dxa"/>
          </w:tcPr>
          <w:p w:rsidR="00403F93" w:rsidRDefault="00000000">
            <w:pPr>
              <w:spacing w:line="360" w:lineRule="auto"/>
              <w:rPr>
                <w:sz w:val="24"/>
                <w:szCs w:val="24"/>
              </w:rPr>
            </w:pPr>
            <w:r>
              <w:rPr>
                <w:rFonts w:ascii="宋体" w:eastAsia="宋体" w:hAnsi="宋体" w:cs="宋体"/>
                <w:sz w:val="24"/>
                <w:szCs w:val="24"/>
              </w:rPr>
              <w:t>16GB</w:t>
            </w:r>
          </w:p>
        </w:tc>
      </w:tr>
      <w:tr w:rsidR="00403F93">
        <w:tc>
          <w:tcPr>
            <w:tcW w:w="3717" w:type="dxa"/>
            <w:vAlign w:val="center"/>
          </w:tcPr>
          <w:p w:rsidR="00403F93" w:rsidRDefault="00000000">
            <w:pPr>
              <w:spacing w:line="360" w:lineRule="auto"/>
              <w:rPr>
                <w:sz w:val="24"/>
                <w:szCs w:val="24"/>
              </w:rPr>
            </w:pPr>
            <w:r>
              <w:rPr>
                <w:rFonts w:hint="eastAsia"/>
                <w:sz w:val="24"/>
                <w:szCs w:val="24"/>
              </w:rPr>
              <w:t>硬盘（可用空间大小）</w:t>
            </w:r>
          </w:p>
        </w:tc>
        <w:tc>
          <w:tcPr>
            <w:tcW w:w="5783" w:type="dxa"/>
          </w:tcPr>
          <w:p w:rsidR="00403F93" w:rsidRDefault="00000000">
            <w:pPr>
              <w:spacing w:line="360" w:lineRule="auto"/>
              <w:rPr>
                <w:sz w:val="24"/>
                <w:szCs w:val="24"/>
              </w:rPr>
            </w:pPr>
            <w:r>
              <w:rPr>
                <w:rFonts w:ascii="宋体" w:eastAsia="宋体" w:hAnsi="宋体" w:cs="宋体"/>
                <w:sz w:val="24"/>
                <w:szCs w:val="24"/>
              </w:rPr>
              <w:t>30G（可用）</w:t>
            </w:r>
          </w:p>
        </w:tc>
      </w:tr>
      <w:tr w:rsidR="00403F93">
        <w:tc>
          <w:tcPr>
            <w:tcW w:w="3717" w:type="dxa"/>
            <w:vAlign w:val="center"/>
          </w:tcPr>
          <w:p w:rsidR="00403F93" w:rsidRDefault="00000000">
            <w:pPr>
              <w:spacing w:line="360" w:lineRule="auto"/>
              <w:rPr>
                <w:sz w:val="24"/>
                <w:szCs w:val="24"/>
              </w:rPr>
            </w:pPr>
            <w:r>
              <w:rPr>
                <w:rFonts w:hint="eastAsia"/>
                <w:sz w:val="24"/>
                <w:szCs w:val="24"/>
              </w:rPr>
              <w:t>操作系统</w:t>
            </w:r>
          </w:p>
        </w:tc>
        <w:tc>
          <w:tcPr>
            <w:tcW w:w="5783" w:type="dxa"/>
          </w:tcPr>
          <w:p w:rsidR="00403F93" w:rsidRDefault="00000000">
            <w:pPr>
              <w:spacing w:line="360" w:lineRule="auto"/>
              <w:rPr>
                <w:sz w:val="24"/>
                <w:szCs w:val="24"/>
              </w:rPr>
            </w:pPr>
            <w:r>
              <w:rPr>
                <w:rFonts w:ascii="宋体" w:eastAsia="宋体" w:hAnsi="宋体" w:cs="宋体"/>
                <w:sz w:val="24"/>
                <w:szCs w:val="24"/>
              </w:rPr>
              <w:t>Windows10</w:t>
            </w:r>
          </w:p>
        </w:tc>
      </w:tr>
      <w:tr w:rsidR="00403F93">
        <w:tc>
          <w:tcPr>
            <w:tcW w:w="3717" w:type="dxa"/>
            <w:vAlign w:val="center"/>
          </w:tcPr>
          <w:p w:rsidR="00403F93" w:rsidRDefault="00000000">
            <w:pPr>
              <w:spacing w:line="360" w:lineRule="auto"/>
              <w:rPr>
                <w:sz w:val="24"/>
                <w:szCs w:val="24"/>
              </w:rPr>
            </w:pPr>
            <w:r>
              <w:rPr>
                <w:rFonts w:hint="eastAsia"/>
                <w:sz w:val="24"/>
                <w:szCs w:val="24"/>
              </w:rPr>
              <w:t>应用软件</w:t>
            </w:r>
          </w:p>
        </w:tc>
        <w:tc>
          <w:tcPr>
            <w:tcW w:w="5783" w:type="dxa"/>
          </w:tcPr>
          <w:p w:rsidR="00403F93" w:rsidRDefault="00000000">
            <w:pPr>
              <w:spacing w:line="360" w:lineRule="auto"/>
              <w:rPr>
                <w:sz w:val="24"/>
                <w:szCs w:val="24"/>
              </w:rPr>
            </w:pPr>
            <w:proofErr w:type="spellStart"/>
            <w:r>
              <w:rPr>
                <w:rFonts w:ascii="宋体" w:eastAsia="宋体" w:hAnsi="宋体" w:cs="宋体"/>
                <w:sz w:val="24"/>
                <w:szCs w:val="24"/>
              </w:rPr>
              <w:t>webscarab</w:t>
            </w:r>
            <w:proofErr w:type="spellEnd"/>
            <w:r>
              <w:rPr>
                <w:rFonts w:ascii="宋体" w:eastAsia="宋体" w:hAnsi="宋体" w:cs="宋体"/>
                <w:sz w:val="24"/>
                <w:szCs w:val="24"/>
              </w:rPr>
              <w:t>、Selenium IDE、</w:t>
            </w:r>
            <w:proofErr w:type="spellStart"/>
            <w:r>
              <w:rPr>
                <w:rFonts w:ascii="宋体" w:eastAsia="宋体" w:hAnsi="宋体" w:cs="宋体"/>
                <w:sz w:val="24"/>
                <w:szCs w:val="24"/>
              </w:rPr>
              <w:t>CodeCover</w:t>
            </w:r>
            <w:proofErr w:type="spellEnd"/>
            <w:r>
              <w:rPr>
                <w:rFonts w:ascii="宋体" w:eastAsia="宋体" w:hAnsi="宋体" w:cs="宋体"/>
                <w:sz w:val="24"/>
                <w:szCs w:val="24"/>
              </w:rPr>
              <w:t>、Junit、</w:t>
            </w:r>
            <w:proofErr w:type="spellStart"/>
            <w:r>
              <w:rPr>
                <w:rFonts w:ascii="宋体" w:eastAsia="宋体" w:hAnsi="宋体" w:cs="宋体"/>
                <w:sz w:val="24"/>
                <w:szCs w:val="24"/>
              </w:rPr>
              <w:t>HP_LoadRunner</w:t>
            </w:r>
            <w:proofErr w:type="spellEnd"/>
          </w:p>
        </w:tc>
      </w:tr>
      <w:tr w:rsidR="00403F93">
        <w:tc>
          <w:tcPr>
            <w:tcW w:w="3717" w:type="dxa"/>
            <w:vAlign w:val="center"/>
          </w:tcPr>
          <w:p w:rsidR="00403F93" w:rsidRDefault="00000000">
            <w:pPr>
              <w:spacing w:line="360" w:lineRule="auto"/>
              <w:rPr>
                <w:sz w:val="24"/>
                <w:szCs w:val="24"/>
              </w:rPr>
            </w:pPr>
            <w:r>
              <w:rPr>
                <w:rFonts w:hint="eastAsia"/>
                <w:sz w:val="24"/>
                <w:szCs w:val="24"/>
              </w:rPr>
              <w:t>机器网络名</w:t>
            </w:r>
          </w:p>
        </w:tc>
        <w:tc>
          <w:tcPr>
            <w:tcW w:w="5783" w:type="dxa"/>
          </w:tcPr>
          <w:p w:rsidR="00403F93" w:rsidRDefault="00000000">
            <w:pPr>
              <w:spacing w:line="360" w:lineRule="auto"/>
              <w:rPr>
                <w:sz w:val="24"/>
                <w:szCs w:val="24"/>
              </w:rPr>
            </w:pPr>
            <w:r>
              <w:rPr>
                <w:rFonts w:ascii="宋体" w:eastAsia="宋体" w:hAnsi="宋体" w:cs="宋体" w:hint="eastAsia"/>
                <w:sz w:val="24"/>
                <w:szCs w:val="24"/>
              </w:rPr>
              <w:t>431</w:t>
            </w:r>
          </w:p>
        </w:tc>
      </w:tr>
      <w:tr w:rsidR="00403F93">
        <w:tc>
          <w:tcPr>
            <w:tcW w:w="3717" w:type="dxa"/>
            <w:vAlign w:val="center"/>
          </w:tcPr>
          <w:p w:rsidR="00403F93" w:rsidRDefault="00000000">
            <w:pPr>
              <w:rPr>
                <w:sz w:val="24"/>
                <w:szCs w:val="24"/>
              </w:rPr>
            </w:pPr>
            <w:r>
              <w:rPr>
                <w:rFonts w:hint="eastAsia"/>
                <w:sz w:val="24"/>
                <w:szCs w:val="24"/>
              </w:rPr>
              <w:t>局域网地址</w:t>
            </w:r>
          </w:p>
        </w:tc>
        <w:tc>
          <w:tcPr>
            <w:tcW w:w="5783" w:type="dxa"/>
          </w:tcPr>
          <w:p w:rsidR="00403F93" w:rsidRDefault="00000000">
            <w:pPr>
              <w:spacing w:line="360" w:lineRule="auto"/>
              <w:rPr>
                <w:sz w:val="24"/>
                <w:szCs w:val="24"/>
              </w:rPr>
            </w:pPr>
            <w:r>
              <w:rPr>
                <w:rFonts w:ascii="宋体" w:eastAsia="宋体" w:hAnsi="宋体" w:cs="宋体"/>
                <w:sz w:val="24"/>
                <w:szCs w:val="24"/>
              </w:rPr>
              <w:t>192.168.1.194</w:t>
            </w:r>
          </w:p>
        </w:tc>
      </w:tr>
    </w:tbl>
    <w:p w:rsidR="00403F93" w:rsidRDefault="00000000">
      <w:pPr>
        <w:spacing w:line="360" w:lineRule="auto"/>
        <w:ind w:firstLineChars="200" w:firstLine="482"/>
        <w:rPr>
          <w:b/>
          <w:sz w:val="24"/>
          <w:szCs w:val="24"/>
        </w:rPr>
      </w:pPr>
      <w:r>
        <w:rPr>
          <w:rFonts w:hint="eastAsia"/>
          <w:b/>
          <w:sz w:val="24"/>
          <w:szCs w:val="24"/>
        </w:rPr>
        <w:t>客户端配置</w:t>
      </w:r>
    </w:p>
    <w:tbl>
      <w:tblPr>
        <w:tblStyle w:val="ac"/>
        <w:tblW w:w="9510" w:type="dxa"/>
        <w:tblInd w:w="-379" w:type="dxa"/>
        <w:tblLook w:val="04A0" w:firstRow="1" w:lastRow="0" w:firstColumn="1" w:lastColumn="0" w:noHBand="0" w:noVBand="1"/>
      </w:tblPr>
      <w:tblGrid>
        <w:gridCol w:w="2994"/>
        <w:gridCol w:w="6516"/>
      </w:tblGrid>
      <w:tr w:rsidR="00403F93">
        <w:tc>
          <w:tcPr>
            <w:tcW w:w="3727" w:type="dxa"/>
            <w:vAlign w:val="center"/>
          </w:tcPr>
          <w:p w:rsidR="00403F93" w:rsidRDefault="00000000">
            <w:pPr>
              <w:spacing w:line="360" w:lineRule="auto"/>
              <w:rPr>
                <w:sz w:val="24"/>
                <w:szCs w:val="24"/>
              </w:rPr>
            </w:pPr>
            <w:r>
              <w:rPr>
                <w:rFonts w:hint="eastAsia"/>
                <w:sz w:val="24"/>
                <w:szCs w:val="24"/>
              </w:rPr>
              <w:t>CPU</w:t>
            </w:r>
          </w:p>
        </w:tc>
        <w:tc>
          <w:tcPr>
            <w:tcW w:w="5783" w:type="dxa"/>
          </w:tcPr>
          <w:p w:rsidR="00403F93" w:rsidRDefault="00000000">
            <w:pPr>
              <w:spacing w:line="360" w:lineRule="auto"/>
              <w:rPr>
                <w:sz w:val="24"/>
                <w:szCs w:val="24"/>
              </w:rPr>
            </w:pPr>
            <w:r>
              <w:rPr>
                <w:noProof/>
              </w:rPr>
              <w:drawing>
                <wp:inline distT="0" distB="0" distL="114300" distR="114300">
                  <wp:extent cx="2673350" cy="336550"/>
                  <wp:effectExtent l="0" t="0" r="6350" b="635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8"/>
                          <a:stretch>
                            <a:fillRect/>
                          </a:stretch>
                        </pic:blipFill>
                        <pic:spPr>
                          <a:xfrm>
                            <a:off x="0" y="0"/>
                            <a:ext cx="2673350" cy="336550"/>
                          </a:xfrm>
                          <a:prstGeom prst="rect">
                            <a:avLst/>
                          </a:prstGeom>
                          <a:noFill/>
                          <a:ln>
                            <a:noFill/>
                          </a:ln>
                        </pic:spPr>
                      </pic:pic>
                    </a:graphicData>
                  </a:graphic>
                </wp:inline>
              </w:drawing>
            </w:r>
          </w:p>
        </w:tc>
      </w:tr>
      <w:tr w:rsidR="00403F93">
        <w:tc>
          <w:tcPr>
            <w:tcW w:w="3727" w:type="dxa"/>
            <w:vAlign w:val="center"/>
          </w:tcPr>
          <w:p w:rsidR="00403F93" w:rsidRDefault="00000000">
            <w:pPr>
              <w:spacing w:line="360" w:lineRule="auto"/>
              <w:rPr>
                <w:sz w:val="24"/>
                <w:szCs w:val="24"/>
              </w:rPr>
            </w:pPr>
            <w:r>
              <w:rPr>
                <w:rFonts w:hint="eastAsia"/>
                <w:sz w:val="24"/>
                <w:szCs w:val="24"/>
              </w:rPr>
              <w:t>内存</w:t>
            </w:r>
          </w:p>
        </w:tc>
        <w:tc>
          <w:tcPr>
            <w:tcW w:w="5783" w:type="dxa"/>
          </w:tcPr>
          <w:p w:rsidR="00403F93" w:rsidRDefault="00000000">
            <w:pPr>
              <w:spacing w:line="360" w:lineRule="auto"/>
              <w:rPr>
                <w:sz w:val="24"/>
                <w:szCs w:val="24"/>
              </w:rPr>
            </w:pPr>
            <w:r>
              <w:rPr>
                <w:noProof/>
              </w:rPr>
              <w:drawing>
                <wp:inline distT="0" distB="0" distL="114300" distR="114300">
                  <wp:extent cx="1295400" cy="209550"/>
                  <wp:effectExtent l="0" t="0" r="0" b="635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9"/>
                          <a:stretch>
                            <a:fillRect/>
                          </a:stretch>
                        </pic:blipFill>
                        <pic:spPr>
                          <a:xfrm>
                            <a:off x="0" y="0"/>
                            <a:ext cx="1295400" cy="209550"/>
                          </a:xfrm>
                          <a:prstGeom prst="rect">
                            <a:avLst/>
                          </a:prstGeom>
                          <a:noFill/>
                          <a:ln>
                            <a:noFill/>
                          </a:ln>
                        </pic:spPr>
                      </pic:pic>
                    </a:graphicData>
                  </a:graphic>
                </wp:inline>
              </w:drawing>
            </w:r>
          </w:p>
        </w:tc>
      </w:tr>
      <w:tr w:rsidR="00403F93">
        <w:tc>
          <w:tcPr>
            <w:tcW w:w="3727" w:type="dxa"/>
            <w:vAlign w:val="center"/>
          </w:tcPr>
          <w:p w:rsidR="00403F93" w:rsidRDefault="00000000">
            <w:pPr>
              <w:spacing w:line="360" w:lineRule="auto"/>
              <w:rPr>
                <w:sz w:val="24"/>
                <w:szCs w:val="24"/>
              </w:rPr>
            </w:pPr>
            <w:r>
              <w:rPr>
                <w:rFonts w:hint="eastAsia"/>
                <w:sz w:val="24"/>
                <w:szCs w:val="24"/>
              </w:rPr>
              <w:t>硬盘（可用空间大小）</w:t>
            </w:r>
          </w:p>
        </w:tc>
        <w:tc>
          <w:tcPr>
            <w:tcW w:w="5783" w:type="dxa"/>
          </w:tcPr>
          <w:p w:rsidR="00403F93" w:rsidRDefault="00000000">
            <w:pPr>
              <w:spacing w:line="360" w:lineRule="auto"/>
              <w:rPr>
                <w:sz w:val="24"/>
                <w:szCs w:val="24"/>
              </w:rPr>
            </w:pPr>
            <w:r>
              <w:rPr>
                <w:noProof/>
              </w:rPr>
              <w:drawing>
                <wp:inline distT="0" distB="0" distL="114300" distR="114300">
                  <wp:extent cx="1441450" cy="196850"/>
                  <wp:effectExtent l="0" t="0" r="6350" b="635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0"/>
                          <a:stretch>
                            <a:fillRect/>
                          </a:stretch>
                        </pic:blipFill>
                        <pic:spPr>
                          <a:xfrm>
                            <a:off x="0" y="0"/>
                            <a:ext cx="1441450" cy="196850"/>
                          </a:xfrm>
                          <a:prstGeom prst="rect">
                            <a:avLst/>
                          </a:prstGeom>
                          <a:noFill/>
                          <a:ln>
                            <a:noFill/>
                          </a:ln>
                        </pic:spPr>
                      </pic:pic>
                    </a:graphicData>
                  </a:graphic>
                </wp:inline>
              </w:drawing>
            </w:r>
          </w:p>
        </w:tc>
      </w:tr>
      <w:tr w:rsidR="00403F93">
        <w:tc>
          <w:tcPr>
            <w:tcW w:w="3727" w:type="dxa"/>
            <w:vAlign w:val="center"/>
          </w:tcPr>
          <w:p w:rsidR="00403F93" w:rsidRDefault="00000000">
            <w:pPr>
              <w:spacing w:line="360" w:lineRule="auto"/>
              <w:rPr>
                <w:sz w:val="24"/>
                <w:szCs w:val="24"/>
              </w:rPr>
            </w:pPr>
            <w:r>
              <w:rPr>
                <w:rFonts w:hint="eastAsia"/>
                <w:sz w:val="24"/>
                <w:szCs w:val="24"/>
              </w:rPr>
              <w:t>操作系统</w:t>
            </w:r>
          </w:p>
        </w:tc>
        <w:tc>
          <w:tcPr>
            <w:tcW w:w="5783" w:type="dxa"/>
          </w:tcPr>
          <w:p w:rsidR="00403F93" w:rsidRDefault="00000000">
            <w:pPr>
              <w:spacing w:line="360" w:lineRule="auto"/>
              <w:rPr>
                <w:sz w:val="24"/>
                <w:szCs w:val="24"/>
              </w:rPr>
            </w:pPr>
            <w:r>
              <w:rPr>
                <w:noProof/>
              </w:rPr>
              <w:drawing>
                <wp:inline distT="0" distB="0" distL="114300" distR="114300">
                  <wp:extent cx="2590800" cy="177800"/>
                  <wp:effectExtent l="0" t="0" r="0"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1"/>
                          <a:stretch>
                            <a:fillRect/>
                          </a:stretch>
                        </pic:blipFill>
                        <pic:spPr>
                          <a:xfrm>
                            <a:off x="0" y="0"/>
                            <a:ext cx="2590800" cy="177800"/>
                          </a:xfrm>
                          <a:prstGeom prst="rect">
                            <a:avLst/>
                          </a:prstGeom>
                          <a:noFill/>
                          <a:ln>
                            <a:noFill/>
                          </a:ln>
                        </pic:spPr>
                      </pic:pic>
                    </a:graphicData>
                  </a:graphic>
                </wp:inline>
              </w:drawing>
            </w:r>
          </w:p>
        </w:tc>
      </w:tr>
      <w:tr w:rsidR="00403F93">
        <w:tc>
          <w:tcPr>
            <w:tcW w:w="3727" w:type="dxa"/>
            <w:vAlign w:val="center"/>
          </w:tcPr>
          <w:p w:rsidR="00403F93" w:rsidRDefault="00000000">
            <w:pPr>
              <w:spacing w:line="360" w:lineRule="auto"/>
              <w:rPr>
                <w:sz w:val="24"/>
                <w:szCs w:val="24"/>
              </w:rPr>
            </w:pPr>
            <w:r>
              <w:rPr>
                <w:rFonts w:hint="eastAsia"/>
                <w:sz w:val="24"/>
                <w:szCs w:val="24"/>
              </w:rPr>
              <w:t>应用软件</w:t>
            </w:r>
          </w:p>
        </w:tc>
        <w:tc>
          <w:tcPr>
            <w:tcW w:w="5783" w:type="dxa"/>
          </w:tcPr>
          <w:p w:rsidR="00403F93" w:rsidRDefault="00000000">
            <w:pPr>
              <w:spacing w:line="360" w:lineRule="auto"/>
              <w:rPr>
                <w:sz w:val="24"/>
                <w:szCs w:val="24"/>
              </w:rPr>
            </w:pPr>
            <w:proofErr w:type="spellStart"/>
            <w:r>
              <w:rPr>
                <w:rFonts w:ascii="宋体" w:eastAsia="宋体" w:hAnsi="宋体" w:cs="宋体"/>
                <w:sz w:val="24"/>
                <w:szCs w:val="24"/>
              </w:rPr>
              <w:t>webscarab</w:t>
            </w:r>
            <w:proofErr w:type="spellEnd"/>
            <w:r>
              <w:rPr>
                <w:rFonts w:ascii="宋体" w:eastAsia="宋体" w:hAnsi="宋体" w:cs="宋体"/>
                <w:sz w:val="24"/>
                <w:szCs w:val="24"/>
              </w:rPr>
              <w:t>、Selenium IDE、</w:t>
            </w:r>
            <w:proofErr w:type="spellStart"/>
            <w:r>
              <w:rPr>
                <w:rFonts w:ascii="宋体" w:eastAsia="宋体" w:hAnsi="宋体" w:cs="宋体"/>
                <w:sz w:val="24"/>
                <w:szCs w:val="24"/>
              </w:rPr>
              <w:t>CodeCover</w:t>
            </w:r>
            <w:proofErr w:type="spellEnd"/>
            <w:r>
              <w:rPr>
                <w:rFonts w:ascii="宋体" w:eastAsia="宋体" w:hAnsi="宋体" w:cs="宋体"/>
                <w:sz w:val="24"/>
                <w:szCs w:val="24"/>
              </w:rPr>
              <w:t>、Junit</w:t>
            </w:r>
          </w:p>
        </w:tc>
      </w:tr>
      <w:tr w:rsidR="00403F93">
        <w:tc>
          <w:tcPr>
            <w:tcW w:w="3727" w:type="dxa"/>
            <w:vAlign w:val="center"/>
          </w:tcPr>
          <w:p w:rsidR="00403F93" w:rsidRDefault="00000000">
            <w:pPr>
              <w:spacing w:line="360" w:lineRule="auto"/>
              <w:rPr>
                <w:sz w:val="24"/>
                <w:szCs w:val="24"/>
              </w:rPr>
            </w:pPr>
            <w:r>
              <w:rPr>
                <w:rFonts w:hint="eastAsia"/>
                <w:sz w:val="24"/>
                <w:szCs w:val="24"/>
              </w:rPr>
              <w:t>机器网络名</w:t>
            </w:r>
          </w:p>
        </w:tc>
        <w:tc>
          <w:tcPr>
            <w:tcW w:w="5783" w:type="dxa"/>
          </w:tcPr>
          <w:p w:rsidR="00403F93" w:rsidRDefault="00403F93">
            <w:pPr>
              <w:spacing w:line="360" w:lineRule="auto"/>
              <w:rPr>
                <w:sz w:val="24"/>
                <w:szCs w:val="24"/>
              </w:rPr>
            </w:pPr>
          </w:p>
        </w:tc>
      </w:tr>
      <w:tr w:rsidR="00403F93">
        <w:tc>
          <w:tcPr>
            <w:tcW w:w="3727" w:type="dxa"/>
            <w:vAlign w:val="center"/>
          </w:tcPr>
          <w:p w:rsidR="00403F93" w:rsidRDefault="00000000">
            <w:pPr>
              <w:rPr>
                <w:sz w:val="24"/>
                <w:szCs w:val="24"/>
              </w:rPr>
            </w:pPr>
            <w:r>
              <w:rPr>
                <w:rFonts w:hint="eastAsia"/>
                <w:sz w:val="24"/>
                <w:szCs w:val="24"/>
              </w:rPr>
              <w:t>局域网地址</w:t>
            </w:r>
          </w:p>
        </w:tc>
        <w:tc>
          <w:tcPr>
            <w:tcW w:w="5783" w:type="dxa"/>
          </w:tcPr>
          <w:p w:rsidR="00403F93" w:rsidRDefault="00000000">
            <w:pPr>
              <w:spacing w:line="360" w:lineRule="auto"/>
              <w:rPr>
                <w:sz w:val="24"/>
                <w:szCs w:val="24"/>
              </w:rPr>
            </w:pPr>
            <w:r>
              <w:rPr>
                <w:rFonts w:ascii="宋体" w:eastAsia="宋体" w:hAnsi="宋体" w:cs="宋体"/>
                <w:noProof/>
                <w:sz w:val="24"/>
                <w:szCs w:val="24"/>
              </w:rPr>
              <w:drawing>
                <wp:inline distT="0" distB="0" distL="114300" distR="114300">
                  <wp:extent cx="3989070" cy="1220470"/>
                  <wp:effectExtent l="0" t="0" r="11430" b="11430"/>
                  <wp:docPr id="8"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IMG_256"/>
                          <pic:cNvPicPr>
                            <a:picLocks noChangeAspect="1"/>
                          </pic:cNvPicPr>
                        </pic:nvPicPr>
                        <pic:blipFill>
                          <a:blip r:embed="rId22"/>
                          <a:srcRect l="790"/>
                          <a:stretch>
                            <a:fillRect/>
                          </a:stretch>
                        </pic:blipFill>
                        <pic:spPr>
                          <a:xfrm>
                            <a:off x="0" y="0"/>
                            <a:ext cx="3989070" cy="1220470"/>
                          </a:xfrm>
                          <a:prstGeom prst="rect">
                            <a:avLst/>
                          </a:prstGeom>
                          <a:noFill/>
                          <a:ln w="9525">
                            <a:noFill/>
                          </a:ln>
                        </pic:spPr>
                      </pic:pic>
                    </a:graphicData>
                  </a:graphic>
                </wp:inline>
              </w:drawing>
            </w:r>
          </w:p>
        </w:tc>
      </w:tr>
    </w:tbl>
    <w:p w:rsidR="00403F93" w:rsidRDefault="00000000">
      <w:pPr>
        <w:pStyle w:val="2"/>
      </w:pPr>
      <w:r>
        <w:rPr>
          <w:rFonts w:hint="eastAsia"/>
        </w:rPr>
        <w:t>测试方法</w:t>
      </w:r>
    </w:p>
    <w:p w:rsidR="00403F93" w:rsidRDefault="00000000">
      <w:pPr>
        <w:rPr>
          <w:rFonts w:asciiTheme="minorEastAsia" w:hAnsiTheme="minorEastAsia" w:cstheme="minorEastAsia"/>
          <w:b/>
          <w:bCs/>
          <w:sz w:val="24"/>
          <w:szCs w:val="24"/>
        </w:rPr>
      </w:pPr>
      <w:r>
        <w:rPr>
          <w:rFonts w:asciiTheme="minorEastAsia" w:hAnsiTheme="minorEastAsia" w:cstheme="minorEastAsia" w:hint="eastAsia"/>
          <w:b/>
          <w:bCs/>
          <w:sz w:val="24"/>
          <w:szCs w:val="24"/>
        </w:rPr>
        <w:t>2.3.1测试方法：</w:t>
      </w:r>
    </w:p>
    <w:p w:rsidR="00403F93" w:rsidRDefault="00000000">
      <w:pPr>
        <w:rPr>
          <w:rFonts w:asciiTheme="minorEastAsia" w:hAnsiTheme="minorEastAsia" w:cstheme="minorEastAsia"/>
          <w:sz w:val="24"/>
          <w:szCs w:val="24"/>
        </w:rPr>
      </w:pPr>
      <w:r>
        <w:rPr>
          <w:rFonts w:asciiTheme="minorEastAsia" w:hAnsiTheme="minorEastAsia" w:cstheme="minorEastAsia" w:hint="eastAsia"/>
          <w:color w:val="FF0000"/>
          <w:sz w:val="24"/>
          <w:szCs w:val="24"/>
        </w:rPr>
        <w:t>白盒测试</w:t>
      </w:r>
      <w:r>
        <w:rPr>
          <w:rFonts w:asciiTheme="minorEastAsia" w:hAnsiTheme="minorEastAsia" w:cstheme="minorEastAsia" w:hint="eastAsia"/>
          <w:sz w:val="24"/>
          <w:szCs w:val="24"/>
        </w:rPr>
        <w:t>：一种测试用例设计方法，是基于代码的测试。盒子指的是被测试的软件，白盒指的是盒子是可视的,清楚盒子内部的东西以及里面是如何运作的。白盒测试全面了解程序内部逻辑结构、对所有逻辑路径进行测试。白盒测试是穷举路径测试。在使用这一方案时，测试者必须检查程序的内部结构，从检查程序的逻辑着手，得出测试数据。</w:t>
      </w:r>
    </w:p>
    <w:p w:rsidR="00403F93" w:rsidRDefault="00000000">
      <w:pPr>
        <w:rPr>
          <w:rFonts w:asciiTheme="minorEastAsia" w:hAnsiTheme="minorEastAsia" w:cstheme="minorEastAsia"/>
          <w:sz w:val="24"/>
          <w:szCs w:val="24"/>
        </w:rPr>
      </w:pPr>
      <w:r>
        <w:rPr>
          <w:rFonts w:asciiTheme="minorEastAsia" w:hAnsiTheme="minorEastAsia" w:cstheme="minorEastAsia" w:hint="eastAsia"/>
          <w:color w:val="FF0000"/>
          <w:sz w:val="24"/>
          <w:szCs w:val="24"/>
        </w:rPr>
        <w:t>黑盒测试</w:t>
      </w:r>
      <w:r>
        <w:rPr>
          <w:rFonts w:asciiTheme="minorEastAsia" w:hAnsiTheme="minorEastAsia" w:cstheme="minorEastAsia" w:hint="eastAsia"/>
          <w:sz w:val="24"/>
          <w:szCs w:val="24"/>
        </w:rPr>
        <w:t>：黑盒测试也称功能测试，它是通过测试来检测每个功能是否都能正常使用。在测试中，把程序看作一个不能打开的黑盒子，在完全不考虑程序内部结构和内部特性的情况下，在程序接口进行测试，它只检查程序功能是否按照需求规格说明书的规定正常使用，程序是否能适当地接收输入数据而产生正确的输出信息。黑盒测试着眼于程序外部结构，不考虑内部逻辑结构，主要针对软件界面</w:t>
      </w:r>
      <w:r>
        <w:rPr>
          <w:rFonts w:asciiTheme="minorEastAsia" w:hAnsiTheme="minorEastAsia" w:cstheme="minorEastAsia" w:hint="eastAsia"/>
          <w:sz w:val="24"/>
          <w:szCs w:val="24"/>
        </w:rPr>
        <w:lastRenderedPageBreak/>
        <w:t>和软件功能进行测试。黑盒测试是以用户的角度，从输入数据与输出数据的对应关系出发进行测试的。</w:t>
      </w:r>
    </w:p>
    <w:p w:rsidR="00403F93" w:rsidRDefault="00000000">
      <w:pPr>
        <w:rPr>
          <w:rFonts w:asciiTheme="minorEastAsia" w:hAnsiTheme="minorEastAsia" w:cstheme="minorEastAsia"/>
          <w:sz w:val="24"/>
          <w:szCs w:val="24"/>
        </w:rPr>
      </w:pPr>
      <w:r>
        <w:rPr>
          <w:rFonts w:asciiTheme="minorEastAsia" w:hAnsiTheme="minorEastAsia" w:cstheme="minorEastAsia" w:hint="eastAsia"/>
          <w:color w:val="FF0000"/>
          <w:sz w:val="24"/>
          <w:szCs w:val="24"/>
        </w:rPr>
        <w:t>压力测试</w:t>
      </w:r>
      <w:r>
        <w:rPr>
          <w:rFonts w:asciiTheme="minorEastAsia" w:hAnsiTheme="minorEastAsia" w:cstheme="minorEastAsia" w:hint="eastAsia"/>
          <w:sz w:val="24"/>
          <w:szCs w:val="24"/>
        </w:rPr>
        <w:t>：</w:t>
      </w:r>
      <w:r>
        <w:rPr>
          <w:rFonts w:asciiTheme="minorEastAsia" w:hAnsiTheme="minorEastAsia" w:cstheme="minorEastAsia"/>
          <w:sz w:val="24"/>
          <w:szCs w:val="24"/>
        </w:rPr>
        <w:t>不限制软件的运行资源，测试软件的数据</w:t>
      </w:r>
      <w:hyperlink r:id="rId23" w:tgtFrame="https://baike.baidu.com/item/%E8%B4%9F%E8%BD%BD%E6%B5%8B%E8%AF%95/_blank" w:history="1">
        <w:r>
          <w:rPr>
            <w:rFonts w:asciiTheme="minorEastAsia" w:hAnsiTheme="minorEastAsia" w:cstheme="minorEastAsia"/>
            <w:sz w:val="24"/>
            <w:szCs w:val="24"/>
          </w:rPr>
          <w:t>吞吐量</w:t>
        </w:r>
      </w:hyperlink>
      <w:r>
        <w:rPr>
          <w:rFonts w:asciiTheme="minorEastAsia" w:hAnsiTheme="minorEastAsia" w:cstheme="minorEastAsia"/>
          <w:sz w:val="24"/>
          <w:szCs w:val="24"/>
        </w:rPr>
        <w:t>上限，以发现设计上的错误或验证系统的负载能力。在这种测试中，将使测试对象承担不同的工作量，以评测和评估测试对象在不同工作量条件下的性能行为，以及持续正常运行的能力。</w:t>
      </w:r>
      <w:r>
        <w:rPr>
          <w:rFonts w:asciiTheme="minorEastAsia" w:hAnsiTheme="minorEastAsia" w:cstheme="minorEastAsia" w:hint="eastAsia"/>
          <w:sz w:val="24"/>
          <w:szCs w:val="24"/>
        </w:rPr>
        <w:t>压力测试</w:t>
      </w:r>
      <w:r>
        <w:rPr>
          <w:rFonts w:asciiTheme="minorEastAsia" w:hAnsiTheme="minorEastAsia" w:cstheme="minorEastAsia"/>
          <w:sz w:val="24"/>
          <w:szCs w:val="24"/>
        </w:rPr>
        <w:t>的目标是确定并确保系统在超出最大预期工作量的情况下仍能正常运行。此外，</w:t>
      </w:r>
      <w:r>
        <w:rPr>
          <w:rFonts w:asciiTheme="minorEastAsia" w:hAnsiTheme="minorEastAsia" w:cstheme="minorEastAsia" w:hint="eastAsia"/>
          <w:sz w:val="24"/>
          <w:szCs w:val="24"/>
        </w:rPr>
        <w:t>压力测试</w:t>
      </w:r>
      <w:r>
        <w:rPr>
          <w:rFonts w:asciiTheme="minorEastAsia" w:hAnsiTheme="minorEastAsia" w:cstheme="minorEastAsia"/>
          <w:sz w:val="24"/>
          <w:szCs w:val="24"/>
        </w:rPr>
        <w:t>还要评估性能特征。例如响应时间、事务处理速率和其他与时间相关的方面。</w:t>
      </w:r>
    </w:p>
    <w:p w:rsidR="00403F93" w:rsidRDefault="00000000">
      <w:pPr>
        <w:rPr>
          <w:rFonts w:asciiTheme="minorEastAsia" w:hAnsiTheme="minorEastAsia" w:cstheme="minorEastAsia"/>
          <w:b/>
          <w:bCs/>
          <w:sz w:val="24"/>
          <w:szCs w:val="24"/>
        </w:rPr>
      </w:pPr>
      <w:r>
        <w:rPr>
          <w:rFonts w:asciiTheme="minorEastAsia" w:hAnsiTheme="minorEastAsia" w:cstheme="minorEastAsia" w:hint="eastAsia"/>
          <w:b/>
          <w:bCs/>
          <w:sz w:val="24"/>
          <w:szCs w:val="24"/>
        </w:rPr>
        <w:t>2.3.2实验工具：</w:t>
      </w:r>
    </w:p>
    <w:p w:rsidR="00403F93" w:rsidRDefault="00000000">
      <w:pPr>
        <w:rPr>
          <w:rFonts w:asciiTheme="minorEastAsia" w:hAnsiTheme="minorEastAsia" w:cstheme="minorEastAsia"/>
          <w:b/>
          <w:bCs/>
          <w:sz w:val="24"/>
          <w:szCs w:val="24"/>
        </w:rPr>
      </w:pPr>
      <w:r>
        <w:rPr>
          <w:rFonts w:asciiTheme="minorEastAsia" w:hAnsiTheme="minorEastAsia" w:cstheme="minorEastAsia" w:hint="eastAsia"/>
          <w:b/>
          <w:bCs/>
          <w:sz w:val="24"/>
          <w:szCs w:val="24"/>
        </w:rPr>
        <w:t>eclipse-</w:t>
      </w:r>
      <w:proofErr w:type="spellStart"/>
      <w:r>
        <w:rPr>
          <w:rFonts w:asciiTheme="minorEastAsia" w:hAnsiTheme="minorEastAsia" w:cstheme="minorEastAsia" w:hint="eastAsia"/>
          <w:b/>
          <w:bCs/>
          <w:sz w:val="24"/>
          <w:szCs w:val="24"/>
        </w:rPr>
        <w:t>jee</w:t>
      </w:r>
      <w:proofErr w:type="spellEnd"/>
      <w:r>
        <w:rPr>
          <w:rFonts w:asciiTheme="minorEastAsia" w:hAnsiTheme="minorEastAsia" w:cstheme="minorEastAsia" w:hint="eastAsia"/>
          <w:b/>
          <w:bCs/>
          <w:sz w:val="24"/>
          <w:szCs w:val="24"/>
        </w:rPr>
        <w:t>:</w:t>
      </w:r>
    </w:p>
    <w:p w:rsidR="00403F93" w:rsidRDefault="00000000">
      <w:pPr>
        <w:rPr>
          <w:rFonts w:asciiTheme="minorEastAsia" w:hAnsiTheme="minorEastAsia" w:cstheme="minorEastAsia"/>
          <w:b/>
          <w:bCs/>
          <w:sz w:val="24"/>
          <w:szCs w:val="24"/>
        </w:rPr>
      </w:pPr>
      <w:r>
        <w:rPr>
          <w:rFonts w:asciiTheme="minorEastAsia" w:hAnsiTheme="minorEastAsia" w:cstheme="minorEastAsia" w:hint="eastAsia"/>
          <w:b/>
          <w:bCs/>
          <w:sz w:val="24"/>
          <w:szCs w:val="24"/>
        </w:rPr>
        <w:t>SpringToolSuite4</w:t>
      </w:r>
    </w:p>
    <w:p w:rsidR="00403F93" w:rsidRDefault="00000000">
      <w:pPr>
        <w:rPr>
          <w:rFonts w:asciiTheme="minorEastAsia" w:hAnsiTheme="minorEastAsia" w:cstheme="minorEastAsia"/>
          <w:sz w:val="24"/>
          <w:szCs w:val="24"/>
        </w:rPr>
      </w:pPr>
      <w:r>
        <w:rPr>
          <w:rFonts w:asciiTheme="minorEastAsia" w:hAnsiTheme="minorEastAsia" w:cstheme="minorEastAsia" w:hint="eastAsia"/>
          <w:sz w:val="24"/>
          <w:szCs w:val="24"/>
        </w:rPr>
        <w:t>Eclipse IDE for Enterprise Java Developers.</w:t>
      </w:r>
    </w:p>
    <w:p w:rsidR="00403F93" w:rsidRDefault="00000000">
      <w:pPr>
        <w:rPr>
          <w:rFonts w:asciiTheme="minorEastAsia" w:hAnsiTheme="minorEastAsia" w:cstheme="minorEastAsia"/>
          <w:sz w:val="24"/>
          <w:szCs w:val="24"/>
        </w:rPr>
      </w:pPr>
      <w:r>
        <w:rPr>
          <w:rFonts w:asciiTheme="minorEastAsia" w:hAnsiTheme="minorEastAsia" w:cstheme="minorEastAsia" w:hint="eastAsia"/>
          <w:sz w:val="24"/>
          <w:szCs w:val="24"/>
        </w:rPr>
        <w:t>Version: 2019-06 (4.12.0)</w:t>
      </w:r>
    </w:p>
    <w:p w:rsidR="00403F93" w:rsidRDefault="00000000">
      <w:pPr>
        <w:rPr>
          <w:rFonts w:asciiTheme="minorEastAsia" w:hAnsiTheme="minorEastAsia" w:cstheme="minorEastAsia"/>
          <w:sz w:val="24"/>
          <w:szCs w:val="24"/>
        </w:rPr>
      </w:pPr>
      <w:r>
        <w:rPr>
          <w:rFonts w:asciiTheme="minorEastAsia" w:hAnsiTheme="minorEastAsia" w:cstheme="minorEastAsia" w:hint="eastAsia"/>
          <w:sz w:val="24"/>
          <w:szCs w:val="24"/>
        </w:rPr>
        <w:t>Build id: 20190614-1200</w:t>
      </w:r>
    </w:p>
    <w:p w:rsidR="00403F93" w:rsidRDefault="00000000">
      <w:pPr>
        <w:rPr>
          <w:rFonts w:asciiTheme="minorEastAsia" w:hAnsiTheme="minorEastAsia" w:cstheme="minorEastAsia"/>
          <w:sz w:val="24"/>
          <w:szCs w:val="24"/>
        </w:rPr>
      </w:pPr>
      <w:r>
        <w:rPr>
          <w:rFonts w:asciiTheme="minorEastAsia" w:hAnsiTheme="minorEastAsia" w:cstheme="minorEastAsia" w:hint="eastAsia"/>
          <w:b/>
          <w:bCs/>
          <w:sz w:val="24"/>
          <w:szCs w:val="24"/>
        </w:rPr>
        <w:t>Firefox:</w:t>
      </w:r>
    </w:p>
    <w:p w:rsidR="00403F93" w:rsidRDefault="00000000">
      <w:pPr>
        <w:rPr>
          <w:rFonts w:asciiTheme="minorEastAsia" w:hAnsiTheme="minorEastAsia" w:cstheme="minorEastAsia"/>
          <w:sz w:val="24"/>
          <w:szCs w:val="24"/>
        </w:rPr>
      </w:pPr>
      <w:r>
        <w:rPr>
          <w:rFonts w:asciiTheme="minorEastAsia" w:hAnsiTheme="minorEastAsia" w:cstheme="minorEastAsia" w:hint="eastAsia"/>
          <w:sz w:val="24"/>
          <w:szCs w:val="24"/>
        </w:rPr>
        <w:t>94.0.1 (64 位)</w:t>
      </w:r>
    </w:p>
    <w:p w:rsidR="00403F93" w:rsidRDefault="00000000">
      <w:pPr>
        <w:rPr>
          <w:rFonts w:asciiTheme="minorEastAsia" w:hAnsiTheme="minorEastAsia" w:cstheme="minorEastAsia"/>
          <w:sz w:val="24"/>
          <w:szCs w:val="24"/>
        </w:rPr>
      </w:pPr>
      <w:proofErr w:type="spellStart"/>
      <w:r>
        <w:rPr>
          <w:rFonts w:asciiTheme="minorEastAsia" w:hAnsiTheme="minorEastAsia" w:cstheme="minorEastAsia" w:hint="eastAsia"/>
          <w:b/>
          <w:bCs/>
          <w:sz w:val="24"/>
          <w:szCs w:val="24"/>
        </w:rPr>
        <w:t>Navicat</w:t>
      </w:r>
      <w:proofErr w:type="spellEnd"/>
    </w:p>
    <w:p w:rsidR="00403F93" w:rsidRDefault="00000000">
      <w:pPr>
        <w:rPr>
          <w:rFonts w:asciiTheme="minorEastAsia" w:hAnsiTheme="minorEastAsia" w:cstheme="minorEastAsia"/>
          <w:b/>
          <w:bCs/>
          <w:sz w:val="24"/>
          <w:szCs w:val="24"/>
        </w:rPr>
      </w:pPr>
      <w:proofErr w:type="spellStart"/>
      <w:r>
        <w:rPr>
          <w:rFonts w:asciiTheme="minorEastAsia" w:hAnsiTheme="minorEastAsia" w:cstheme="minorEastAsia" w:hint="eastAsia"/>
          <w:b/>
          <w:bCs/>
          <w:sz w:val="24"/>
          <w:szCs w:val="24"/>
        </w:rPr>
        <w:t>Webscarab</w:t>
      </w:r>
      <w:proofErr w:type="spellEnd"/>
    </w:p>
    <w:p w:rsidR="00403F93" w:rsidRDefault="00000000">
      <w:pPr>
        <w:rPr>
          <w:rFonts w:asciiTheme="minorEastAsia" w:hAnsiTheme="minorEastAsia" w:cstheme="minorEastAsia"/>
          <w:b/>
          <w:bCs/>
          <w:sz w:val="24"/>
          <w:szCs w:val="24"/>
        </w:rPr>
      </w:pPr>
      <w:r>
        <w:rPr>
          <w:rFonts w:asciiTheme="minorEastAsia" w:hAnsiTheme="minorEastAsia" w:cstheme="minorEastAsia" w:hint="eastAsia"/>
          <w:b/>
          <w:bCs/>
          <w:sz w:val="24"/>
          <w:szCs w:val="24"/>
        </w:rPr>
        <w:t>Selenium IDE:</w:t>
      </w:r>
    </w:p>
    <w:p w:rsidR="00403F93" w:rsidRDefault="00000000">
      <w:pPr>
        <w:rPr>
          <w:rFonts w:asciiTheme="minorEastAsia" w:hAnsiTheme="minorEastAsia" w:cstheme="minorEastAsia"/>
          <w:sz w:val="24"/>
          <w:szCs w:val="24"/>
        </w:rPr>
      </w:pPr>
      <w:r>
        <w:rPr>
          <w:rFonts w:asciiTheme="minorEastAsia" w:hAnsiTheme="minorEastAsia" w:cstheme="minorEastAsia"/>
          <w:sz w:val="24"/>
          <w:szCs w:val="24"/>
        </w:rPr>
        <w:t>Version 3.17.0</w:t>
      </w:r>
    </w:p>
    <w:p w:rsidR="00403F93" w:rsidRDefault="00000000">
      <w:pPr>
        <w:rPr>
          <w:rFonts w:asciiTheme="minorEastAsia" w:hAnsiTheme="minorEastAsia" w:cstheme="minorEastAsia"/>
          <w:b/>
          <w:bCs/>
          <w:sz w:val="24"/>
          <w:szCs w:val="24"/>
        </w:rPr>
      </w:pPr>
      <w:proofErr w:type="spellStart"/>
      <w:r>
        <w:rPr>
          <w:rFonts w:asciiTheme="minorEastAsia" w:hAnsiTheme="minorEastAsia" w:cstheme="minorEastAsia"/>
          <w:b/>
          <w:bCs/>
          <w:sz w:val="24"/>
          <w:szCs w:val="24"/>
        </w:rPr>
        <w:t>CodeCover</w:t>
      </w:r>
      <w:proofErr w:type="spellEnd"/>
    </w:p>
    <w:p w:rsidR="00403F93" w:rsidRDefault="00000000">
      <w:pPr>
        <w:rPr>
          <w:rFonts w:asciiTheme="minorEastAsia" w:hAnsiTheme="minorEastAsia" w:cstheme="minorEastAsia"/>
          <w:b/>
          <w:bCs/>
          <w:sz w:val="24"/>
          <w:szCs w:val="24"/>
        </w:rPr>
      </w:pPr>
      <w:r>
        <w:rPr>
          <w:rFonts w:asciiTheme="minorEastAsia" w:hAnsiTheme="minorEastAsia" w:cstheme="minorEastAsia"/>
          <w:b/>
          <w:bCs/>
          <w:sz w:val="24"/>
          <w:szCs w:val="24"/>
        </w:rPr>
        <w:t>Junit</w:t>
      </w:r>
    </w:p>
    <w:p w:rsidR="00403F93" w:rsidRDefault="00000000">
      <w:pPr>
        <w:rPr>
          <w:rFonts w:asciiTheme="minorEastAsia" w:hAnsiTheme="minorEastAsia" w:cstheme="minorEastAsia"/>
          <w:b/>
          <w:bCs/>
          <w:sz w:val="24"/>
          <w:szCs w:val="24"/>
        </w:rPr>
      </w:pPr>
      <w:proofErr w:type="spellStart"/>
      <w:r>
        <w:rPr>
          <w:rFonts w:asciiTheme="minorEastAsia" w:hAnsiTheme="minorEastAsia" w:cstheme="minorEastAsia"/>
          <w:b/>
          <w:bCs/>
          <w:sz w:val="24"/>
          <w:szCs w:val="24"/>
        </w:rPr>
        <w:t>HP_LoadRunner</w:t>
      </w:r>
      <w:proofErr w:type="spellEnd"/>
      <w:r>
        <w:rPr>
          <w:rFonts w:asciiTheme="minorEastAsia" w:hAnsiTheme="minorEastAsia" w:cstheme="minorEastAsia" w:hint="eastAsia"/>
          <w:b/>
          <w:bCs/>
          <w:sz w:val="24"/>
          <w:szCs w:val="24"/>
        </w:rPr>
        <w:t>：</w:t>
      </w:r>
    </w:p>
    <w:p w:rsidR="00403F93" w:rsidRDefault="00000000">
      <w:pPr>
        <w:rPr>
          <w:rFonts w:asciiTheme="minorEastAsia" w:hAnsiTheme="minorEastAsia" w:cstheme="minorEastAsia"/>
          <w:sz w:val="24"/>
          <w:szCs w:val="24"/>
        </w:rPr>
      </w:pPr>
      <w:r>
        <w:rPr>
          <w:rFonts w:asciiTheme="minorEastAsia" w:hAnsiTheme="minorEastAsia" w:cstheme="minorEastAsia" w:hint="eastAsia"/>
          <w:sz w:val="24"/>
          <w:szCs w:val="24"/>
        </w:rPr>
        <w:t>12.02.0.0</w:t>
      </w:r>
    </w:p>
    <w:p w:rsidR="00403F93" w:rsidRDefault="00000000">
      <w:pPr>
        <w:rPr>
          <w:rFonts w:asciiTheme="minorEastAsia" w:hAnsiTheme="minorEastAsia" w:cstheme="minorEastAsia"/>
          <w:b/>
          <w:bCs/>
          <w:sz w:val="24"/>
          <w:szCs w:val="24"/>
        </w:rPr>
      </w:pPr>
      <w:r>
        <w:rPr>
          <w:rFonts w:asciiTheme="minorEastAsia" w:hAnsiTheme="minorEastAsia" w:cstheme="minorEastAsia" w:hint="eastAsia"/>
          <w:b/>
          <w:bCs/>
          <w:sz w:val="24"/>
          <w:szCs w:val="24"/>
        </w:rPr>
        <w:t>Tomcat:</w:t>
      </w:r>
    </w:p>
    <w:p w:rsidR="00403F93" w:rsidRDefault="00000000">
      <w:r>
        <w:rPr>
          <w:rFonts w:asciiTheme="minorEastAsia" w:hAnsiTheme="minorEastAsia" w:cstheme="minorEastAsia" w:hint="eastAsia"/>
          <w:sz w:val="24"/>
          <w:szCs w:val="24"/>
        </w:rPr>
        <w:t>9.0</w:t>
      </w:r>
    </w:p>
    <w:p w:rsidR="00403F93" w:rsidRDefault="00000000">
      <w:pPr>
        <w:pStyle w:val="1"/>
      </w:pPr>
      <w:r>
        <w:rPr>
          <w:rFonts w:hint="eastAsia"/>
        </w:rPr>
        <w:t>测试结果与缺陷分析</w:t>
      </w:r>
    </w:p>
    <w:p w:rsidR="00403F93" w:rsidRDefault="00000000">
      <w:pPr>
        <w:pStyle w:val="2"/>
      </w:pPr>
      <w:r>
        <w:rPr>
          <w:rFonts w:hint="eastAsia"/>
        </w:rPr>
        <w:t>测试执行情况记录</w:t>
      </w:r>
    </w:p>
    <w:p w:rsidR="00403F93" w:rsidRDefault="00000000">
      <w:pPr>
        <w:rPr>
          <w:rFonts w:asciiTheme="minorEastAsia" w:hAnsiTheme="minorEastAsia" w:cstheme="minorEastAsia"/>
          <w:b/>
          <w:bCs/>
          <w:sz w:val="24"/>
          <w:szCs w:val="24"/>
        </w:rPr>
      </w:pPr>
      <w:r>
        <w:rPr>
          <w:rFonts w:asciiTheme="minorEastAsia" w:hAnsiTheme="minorEastAsia" w:cstheme="minorEastAsia" w:hint="eastAsia"/>
          <w:b/>
          <w:bCs/>
          <w:sz w:val="24"/>
          <w:szCs w:val="24"/>
        </w:rPr>
        <w:t>黑盒测试：</w:t>
      </w:r>
    </w:p>
    <w:p w:rsidR="00403F93" w:rsidRDefault="00403F93">
      <w:pPr>
        <w:rPr>
          <w:rFonts w:asciiTheme="minorEastAsia" w:hAnsiTheme="minorEastAsia" w:cstheme="minorEastAsia"/>
          <w:b/>
          <w:bCs/>
          <w:sz w:val="24"/>
          <w:szCs w:val="24"/>
        </w:rPr>
      </w:pPr>
    </w:p>
    <w:p w:rsidR="00403F93" w:rsidRDefault="00403F93"/>
    <w:p w:rsidR="00403F93" w:rsidRDefault="00403F93">
      <w:pPr>
        <w:jc w:val="center"/>
      </w:pPr>
    </w:p>
    <w:p w:rsidR="00403F93" w:rsidRDefault="00000000">
      <w:pPr>
        <w:jc w:val="center"/>
      </w:pPr>
      <w:r>
        <w:rPr>
          <w:rFonts w:hint="eastAsia"/>
          <w:noProof/>
        </w:rPr>
        <w:lastRenderedPageBreak/>
        <w:drawing>
          <wp:inline distT="0" distB="0" distL="114300" distR="114300">
            <wp:extent cx="5266690" cy="3364865"/>
            <wp:effectExtent l="0" t="0" r="3810" b="635"/>
            <wp:docPr id="23" name="图片 23"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片1"/>
                    <pic:cNvPicPr>
                      <a:picLocks noChangeAspect="1"/>
                    </pic:cNvPicPr>
                  </pic:nvPicPr>
                  <pic:blipFill>
                    <a:blip r:embed="rId24"/>
                    <a:stretch>
                      <a:fillRect/>
                    </a:stretch>
                  </pic:blipFill>
                  <pic:spPr>
                    <a:xfrm>
                      <a:off x="0" y="0"/>
                      <a:ext cx="5266690" cy="3364865"/>
                    </a:xfrm>
                    <a:prstGeom prst="rect">
                      <a:avLst/>
                    </a:prstGeom>
                  </pic:spPr>
                </pic:pic>
              </a:graphicData>
            </a:graphic>
          </wp:inline>
        </w:drawing>
      </w:r>
    </w:p>
    <w:p w:rsidR="00403F93" w:rsidRDefault="00000000">
      <w:pPr>
        <w:jc w:val="center"/>
        <w:rPr>
          <w:rFonts w:asciiTheme="minorEastAsia" w:hAnsiTheme="minorEastAsia" w:cstheme="minorEastAsia"/>
          <w:b/>
          <w:bCs/>
          <w:sz w:val="24"/>
          <w:szCs w:val="24"/>
        </w:rPr>
      </w:pPr>
      <w:r>
        <w:rPr>
          <w:rFonts w:asciiTheme="minorEastAsia" w:hAnsiTheme="minorEastAsia" w:cstheme="minorEastAsia" w:hint="eastAsia"/>
          <w:sz w:val="24"/>
          <w:szCs w:val="24"/>
        </w:rPr>
        <w:t>图1.图书管理系统主页</w:t>
      </w:r>
    </w:p>
    <w:p w:rsidR="00403F93" w:rsidRDefault="00403F93">
      <w:pPr>
        <w:jc w:val="center"/>
      </w:pPr>
    </w:p>
    <w:p w:rsidR="00403F93" w:rsidRDefault="00000000">
      <w:pPr>
        <w:jc w:val="center"/>
        <w:rPr>
          <w:sz w:val="24"/>
          <w:szCs w:val="24"/>
        </w:rPr>
      </w:pPr>
      <w:r>
        <w:rPr>
          <w:rFonts w:hint="eastAsia"/>
          <w:noProof/>
          <w:sz w:val="24"/>
          <w:szCs w:val="24"/>
        </w:rPr>
        <w:drawing>
          <wp:inline distT="0" distB="0" distL="114300" distR="114300">
            <wp:extent cx="5272405" cy="4298315"/>
            <wp:effectExtent l="0" t="0" r="635" b="14605"/>
            <wp:docPr id="35" name="图片 35" descr="QQ截图20211121160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QQ截图20211121160512"/>
                    <pic:cNvPicPr>
                      <a:picLocks noChangeAspect="1"/>
                    </pic:cNvPicPr>
                  </pic:nvPicPr>
                  <pic:blipFill>
                    <a:blip r:embed="rId25"/>
                    <a:stretch>
                      <a:fillRect/>
                    </a:stretch>
                  </pic:blipFill>
                  <pic:spPr>
                    <a:xfrm>
                      <a:off x="0" y="0"/>
                      <a:ext cx="5272405" cy="4298315"/>
                    </a:xfrm>
                    <a:prstGeom prst="rect">
                      <a:avLst/>
                    </a:prstGeom>
                  </pic:spPr>
                </pic:pic>
              </a:graphicData>
            </a:graphic>
          </wp:inline>
        </w:drawing>
      </w:r>
    </w:p>
    <w:p w:rsidR="00403F93" w:rsidRDefault="00000000">
      <w:pPr>
        <w:jc w:val="center"/>
        <w:rPr>
          <w:rFonts w:asciiTheme="minorEastAsia" w:hAnsiTheme="minorEastAsia" w:cstheme="minorEastAsia"/>
          <w:b/>
          <w:bCs/>
          <w:sz w:val="24"/>
          <w:szCs w:val="24"/>
        </w:rPr>
      </w:pPr>
      <w:r>
        <w:rPr>
          <w:rFonts w:asciiTheme="minorEastAsia" w:hAnsiTheme="minorEastAsia" w:cstheme="minorEastAsia" w:hint="eastAsia"/>
          <w:sz w:val="24"/>
          <w:szCs w:val="24"/>
        </w:rPr>
        <w:t>图2.图书管理系统注册界面</w:t>
      </w:r>
    </w:p>
    <w:p w:rsidR="00403F93" w:rsidRDefault="00403F93">
      <w:pPr>
        <w:jc w:val="center"/>
        <w:rPr>
          <w:sz w:val="24"/>
          <w:szCs w:val="24"/>
        </w:rPr>
      </w:pPr>
    </w:p>
    <w:p w:rsidR="00403F93" w:rsidRDefault="00000000">
      <w:pPr>
        <w:jc w:val="center"/>
      </w:pPr>
      <w:r>
        <w:rPr>
          <w:rFonts w:hint="eastAsia"/>
          <w:noProof/>
        </w:rPr>
        <w:lastRenderedPageBreak/>
        <w:drawing>
          <wp:inline distT="0" distB="0" distL="114300" distR="114300">
            <wp:extent cx="5488305" cy="3257550"/>
            <wp:effectExtent l="0" t="0" r="10795" b="6350"/>
            <wp:docPr id="24" name="图片 24"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片2"/>
                    <pic:cNvPicPr>
                      <a:picLocks noChangeAspect="1"/>
                    </pic:cNvPicPr>
                  </pic:nvPicPr>
                  <pic:blipFill>
                    <a:blip r:embed="rId26"/>
                    <a:stretch>
                      <a:fillRect/>
                    </a:stretch>
                  </pic:blipFill>
                  <pic:spPr>
                    <a:xfrm>
                      <a:off x="0" y="0"/>
                      <a:ext cx="5488305" cy="3257550"/>
                    </a:xfrm>
                    <a:prstGeom prst="rect">
                      <a:avLst/>
                    </a:prstGeom>
                  </pic:spPr>
                </pic:pic>
              </a:graphicData>
            </a:graphic>
          </wp:inline>
        </w:drawing>
      </w:r>
    </w:p>
    <w:p w:rsidR="00403F93" w:rsidRDefault="00000000">
      <w:pPr>
        <w:jc w:val="center"/>
        <w:rPr>
          <w:rFonts w:asciiTheme="minorEastAsia" w:hAnsiTheme="minorEastAsia" w:cstheme="minorEastAsia"/>
          <w:b/>
          <w:bCs/>
          <w:sz w:val="24"/>
          <w:szCs w:val="24"/>
        </w:rPr>
      </w:pPr>
      <w:r>
        <w:rPr>
          <w:rFonts w:asciiTheme="minorEastAsia" w:hAnsiTheme="minorEastAsia" w:cstheme="minorEastAsia" w:hint="eastAsia"/>
          <w:sz w:val="24"/>
          <w:szCs w:val="24"/>
        </w:rPr>
        <w:t>图3.图书管理系统登录界面</w:t>
      </w:r>
    </w:p>
    <w:p w:rsidR="00403F93" w:rsidRDefault="00403F93">
      <w:pPr>
        <w:jc w:val="center"/>
      </w:pPr>
    </w:p>
    <w:p w:rsidR="00403F93" w:rsidRDefault="00000000">
      <w:pPr>
        <w:jc w:val="center"/>
      </w:pPr>
      <w:r>
        <w:rPr>
          <w:noProof/>
        </w:rPr>
        <w:drawing>
          <wp:inline distT="0" distB="0" distL="114300" distR="114300">
            <wp:extent cx="4918075" cy="3142615"/>
            <wp:effectExtent l="0" t="0" r="9525" b="698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7"/>
                    <a:stretch>
                      <a:fillRect/>
                    </a:stretch>
                  </pic:blipFill>
                  <pic:spPr>
                    <a:xfrm>
                      <a:off x="0" y="0"/>
                      <a:ext cx="4918075" cy="3142615"/>
                    </a:xfrm>
                    <a:prstGeom prst="rect">
                      <a:avLst/>
                    </a:prstGeom>
                    <a:noFill/>
                    <a:ln>
                      <a:noFill/>
                    </a:ln>
                  </pic:spPr>
                </pic:pic>
              </a:graphicData>
            </a:graphic>
          </wp:inline>
        </w:drawing>
      </w:r>
    </w:p>
    <w:p w:rsidR="00403F93" w:rsidRDefault="00000000">
      <w:pPr>
        <w:jc w:val="center"/>
        <w:rPr>
          <w:sz w:val="24"/>
          <w:szCs w:val="24"/>
        </w:rPr>
      </w:pPr>
      <w:r>
        <w:rPr>
          <w:rFonts w:hint="eastAsia"/>
          <w:noProof/>
          <w:sz w:val="24"/>
          <w:szCs w:val="24"/>
        </w:rPr>
        <w:lastRenderedPageBreak/>
        <w:drawing>
          <wp:inline distT="0" distB="0" distL="114300" distR="114300">
            <wp:extent cx="5266690" cy="2874645"/>
            <wp:effectExtent l="0" t="0" r="6350" b="5715"/>
            <wp:docPr id="34" name="图片 34" descr="QQ截图20211121155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QQ截图20211121155916"/>
                    <pic:cNvPicPr>
                      <a:picLocks noChangeAspect="1"/>
                    </pic:cNvPicPr>
                  </pic:nvPicPr>
                  <pic:blipFill>
                    <a:blip r:embed="rId28"/>
                    <a:stretch>
                      <a:fillRect/>
                    </a:stretch>
                  </pic:blipFill>
                  <pic:spPr>
                    <a:xfrm>
                      <a:off x="0" y="0"/>
                      <a:ext cx="5266690" cy="2874645"/>
                    </a:xfrm>
                    <a:prstGeom prst="rect">
                      <a:avLst/>
                    </a:prstGeom>
                  </pic:spPr>
                </pic:pic>
              </a:graphicData>
            </a:graphic>
          </wp:inline>
        </w:drawing>
      </w:r>
    </w:p>
    <w:p w:rsidR="00403F93" w:rsidRDefault="00000000">
      <w:pPr>
        <w:jc w:val="center"/>
        <w:rPr>
          <w:rFonts w:asciiTheme="minorEastAsia" w:hAnsiTheme="minorEastAsia" w:cstheme="minorEastAsia"/>
          <w:b/>
          <w:bCs/>
          <w:sz w:val="24"/>
          <w:szCs w:val="24"/>
        </w:rPr>
      </w:pPr>
      <w:r>
        <w:rPr>
          <w:rFonts w:asciiTheme="minorEastAsia" w:hAnsiTheme="minorEastAsia" w:cstheme="minorEastAsia" w:hint="eastAsia"/>
          <w:sz w:val="24"/>
          <w:szCs w:val="24"/>
        </w:rPr>
        <w:t>图4.图书管理系统登录成功界面</w:t>
      </w:r>
    </w:p>
    <w:p w:rsidR="00403F93" w:rsidRDefault="00403F93">
      <w:pPr>
        <w:jc w:val="center"/>
        <w:rPr>
          <w:sz w:val="24"/>
          <w:szCs w:val="24"/>
        </w:rPr>
      </w:pPr>
    </w:p>
    <w:p w:rsidR="00403F93" w:rsidRDefault="00403F93">
      <w:pPr>
        <w:jc w:val="center"/>
      </w:pPr>
    </w:p>
    <w:p w:rsidR="00403F93" w:rsidRDefault="00403F93">
      <w:pPr>
        <w:jc w:val="center"/>
      </w:pPr>
    </w:p>
    <w:p w:rsidR="00403F93" w:rsidRDefault="00403F93">
      <w:pPr>
        <w:jc w:val="center"/>
      </w:pPr>
    </w:p>
    <w:p w:rsidR="00403F93" w:rsidRDefault="00000000">
      <w:pPr>
        <w:jc w:val="center"/>
      </w:pPr>
      <w:r>
        <w:rPr>
          <w:rFonts w:hint="eastAsia"/>
        </w:rPr>
        <w:t>测试过程</w:t>
      </w:r>
    </w:p>
    <w:p w:rsidR="00403F93" w:rsidRDefault="00403F93">
      <w:pPr>
        <w:jc w:val="center"/>
      </w:pPr>
    </w:p>
    <w:p w:rsidR="00403F93" w:rsidRDefault="00000000">
      <w:pPr>
        <w:jc w:val="center"/>
      </w:pPr>
      <w:r>
        <w:rPr>
          <w:rFonts w:hint="eastAsia"/>
          <w:noProof/>
        </w:rPr>
        <w:lastRenderedPageBreak/>
        <w:drawing>
          <wp:inline distT="0" distB="0" distL="114300" distR="114300">
            <wp:extent cx="5267325" cy="4592955"/>
            <wp:effectExtent l="0" t="0" r="5715" b="9525"/>
            <wp:docPr id="31" name="图片 31" descr="QQ截图20211121145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QQ截图20211121145537"/>
                    <pic:cNvPicPr>
                      <a:picLocks noChangeAspect="1"/>
                    </pic:cNvPicPr>
                  </pic:nvPicPr>
                  <pic:blipFill>
                    <a:blip r:embed="rId29"/>
                    <a:stretch>
                      <a:fillRect/>
                    </a:stretch>
                  </pic:blipFill>
                  <pic:spPr>
                    <a:xfrm>
                      <a:off x="0" y="0"/>
                      <a:ext cx="5267325" cy="4592955"/>
                    </a:xfrm>
                    <a:prstGeom prst="rect">
                      <a:avLst/>
                    </a:prstGeom>
                  </pic:spPr>
                </pic:pic>
              </a:graphicData>
            </a:graphic>
          </wp:inline>
        </w:drawing>
      </w:r>
    </w:p>
    <w:p w:rsidR="00403F93" w:rsidRDefault="00000000">
      <w:pPr>
        <w:jc w:val="center"/>
        <w:rPr>
          <w:rFonts w:asciiTheme="minorEastAsia" w:hAnsiTheme="minorEastAsia" w:cstheme="minorEastAsia"/>
          <w:b/>
          <w:bCs/>
          <w:sz w:val="24"/>
          <w:szCs w:val="24"/>
        </w:rPr>
      </w:pPr>
      <w:r>
        <w:rPr>
          <w:rFonts w:asciiTheme="minorEastAsia" w:hAnsiTheme="minorEastAsia" w:cstheme="minorEastAsia" w:hint="eastAsia"/>
          <w:sz w:val="24"/>
          <w:szCs w:val="24"/>
        </w:rPr>
        <w:t>图5.录制好的脚本</w:t>
      </w:r>
    </w:p>
    <w:p w:rsidR="00403F93" w:rsidRDefault="00403F93">
      <w:pPr>
        <w:jc w:val="center"/>
      </w:pPr>
    </w:p>
    <w:p w:rsidR="00403F93" w:rsidRDefault="00403F93">
      <w:pPr>
        <w:jc w:val="center"/>
      </w:pPr>
    </w:p>
    <w:p w:rsidR="00403F93" w:rsidRDefault="00000000">
      <w:pPr>
        <w:ind w:left="780"/>
        <w:jc w:val="left"/>
        <w:rPr>
          <w:sz w:val="24"/>
          <w:szCs w:val="24"/>
        </w:rPr>
      </w:pPr>
      <w:r>
        <w:rPr>
          <w:noProof/>
        </w:rPr>
        <w:drawing>
          <wp:inline distT="0" distB="0" distL="114300" distR="114300">
            <wp:extent cx="5273040" cy="2020570"/>
            <wp:effectExtent l="0" t="0" r="0" b="6350"/>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30"/>
                    <a:stretch>
                      <a:fillRect/>
                    </a:stretch>
                  </pic:blipFill>
                  <pic:spPr>
                    <a:xfrm>
                      <a:off x="0" y="0"/>
                      <a:ext cx="5273040" cy="2020570"/>
                    </a:xfrm>
                    <a:prstGeom prst="rect">
                      <a:avLst/>
                    </a:prstGeom>
                    <a:noFill/>
                    <a:ln>
                      <a:noFill/>
                    </a:ln>
                  </pic:spPr>
                </pic:pic>
              </a:graphicData>
            </a:graphic>
          </wp:inline>
        </w:drawing>
      </w:r>
    </w:p>
    <w:p w:rsidR="00403F93" w:rsidRDefault="00000000">
      <w:pPr>
        <w:jc w:val="center"/>
        <w:rPr>
          <w:rFonts w:asciiTheme="minorEastAsia" w:hAnsiTheme="minorEastAsia" w:cstheme="minorEastAsia"/>
          <w:b/>
          <w:bCs/>
          <w:sz w:val="24"/>
          <w:szCs w:val="24"/>
        </w:rPr>
      </w:pPr>
      <w:r>
        <w:rPr>
          <w:rFonts w:asciiTheme="minorEastAsia" w:hAnsiTheme="minorEastAsia" w:cstheme="minorEastAsia" w:hint="eastAsia"/>
          <w:sz w:val="24"/>
          <w:szCs w:val="24"/>
        </w:rPr>
        <w:t>图6.WebScarab</w:t>
      </w:r>
    </w:p>
    <w:p w:rsidR="00403F93" w:rsidRDefault="00000000">
      <w:pPr>
        <w:ind w:left="780"/>
        <w:jc w:val="left"/>
        <w:rPr>
          <w:sz w:val="24"/>
          <w:szCs w:val="24"/>
        </w:rPr>
      </w:pPr>
      <w:r>
        <w:rPr>
          <w:rFonts w:hint="eastAsia"/>
          <w:noProof/>
          <w:sz w:val="24"/>
          <w:szCs w:val="24"/>
        </w:rPr>
        <w:lastRenderedPageBreak/>
        <w:drawing>
          <wp:inline distT="0" distB="0" distL="114300" distR="114300">
            <wp:extent cx="5270500" cy="4319270"/>
            <wp:effectExtent l="0" t="0" r="2540" b="8890"/>
            <wp:docPr id="33" name="图片 33" descr="QQ截图20211121155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QQ截图20211121155748"/>
                    <pic:cNvPicPr>
                      <a:picLocks noChangeAspect="1"/>
                    </pic:cNvPicPr>
                  </pic:nvPicPr>
                  <pic:blipFill>
                    <a:blip r:embed="rId31"/>
                    <a:stretch>
                      <a:fillRect/>
                    </a:stretch>
                  </pic:blipFill>
                  <pic:spPr>
                    <a:xfrm>
                      <a:off x="0" y="0"/>
                      <a:ext cx="5270500" cy="4319270"/>
                    </a:xfrm>
                    <a:prstGeom prst="rect">
                      <a:avLst/>
                    </a:prstGeom>
                  </pic:spPr>
                </pic:pic>
              </a:graphicData>
            </a:graphic>
          </wp:inline>
        </w:drawing>
      </w:r>
    </w:p>
    <w:p w:rsidR="00403F93" w:rsidRDefault="00000000">
      <w:pPr>
        <w:jc w:val="center"/>
        <w:rPr>
          <w:rFonts w:asciiTheme="minorEastAsia" w:hAnsiTheme="minorEastAsia" w:cstheme="minorEastAsia"/>
          <w:b/>
          <w:bCs/>
          <w:sz w:val="24"/>
          <w:szCs w:val="24"/>
        </w:rPr>
      </w:pPr>
      <w:r>
        <w:rPr>
          <w:rFonts w:asciiTheme="minorEastAsia" w:hAnsiTheme="minorEastAsia" w:cstheme="minorEastAsia" w:hint="eastAsia"/>
          <w:sz w:val="24"/>
          <w:szCs w:val="24"/>
        </w:rPr>
        <w:t>图7.数据库成功添加</w:t>
      </w:r>
    </w:p>
    <w:p w:rsidR="00403F93" w:rsidRDefault="00403F93">
      <w:pPr>
        <w:ind w:left="780"/>
        <w:jc w:val="left"/>
        <w:rPr>
          <w:sz w:val="24"/>
          <w:szCs w:val="24"/>
        </w:rPr>
      </w:pPr>
    </w:p>
    <w:p w:rsidR="00403F93" w:rsidRDefault="00403F93">
      <w:pPr>
        <w:jc w:val="center"/>
      </w:pPr>
    </w:p>
    <w:p w:rsidR="00403F93" w:rsidRDefault="00403F93"/>
    <w:p w:rsidR="00403F93" w:rsidRDefault="00403F93"/>
    <w:p w:rsidR="00403F93" w:rsidRDefault="00000000">
      <w:pPr>
        <w:rPr>
          <w:rFonts w:asciiTheme="minorEastAsia" w:hAnsiTheme="minorEastAsia" w:cstheme="minorEastAsia"/>
          <w:b/>
          <w:bCs/>
          <w:sz w:val="24"/>
          <w:szCs w:val="24"/>
        </w:rPr>
      </w:pPr>
      <w:r>
        <w:rPr>
          <w:rFonts w:asciiTheme="minorEastAsia" w:hAnsiTheme="minorEastAsia" w:cstheme="minorEastAsia" w:hint="eastAsia"/>
          <w:b/>
          <w:bCs/>
          <w:sz w:val="24"/>
          <w:szCs w:val="24"/>
        </w:rPr>
        <w:t>白盒测试：</w:t>
      </w:r>
    </w:p>
    <w:p w:rsidR="00403F93" w:rsidRDefault="00000000">
      <w:pPr>
        <w:rPr>
          <w:rFonts w:ascii="宋体" w:eastAsia="宋体" w:hAnsi="宋体" w:cs="宋体"/>
          <w:sz w:val="24"/>
          <w:szCs w:val="24"/>
        </w:rPr>
      </w:pPr>
      <w:r>
        <w:rPr>
          <w:rFonts w:ascii="宋体" w:eastAsia="宋体" w:hAnsi="宋体" w:cs="宋体"/>
          <w:noProof/>
          <w:sz w:val="24"/>
          <w:szCs w:val="24"/>
        </w:rPr>
        <w:lastRenderedPageBreak/>
        <w:drawing>
          <wp:inline distT="0" distB="0" distL="114300" distR="114300">
            <wp:extent cx="7044055" cy="3985895"/>
            <wp:effectExtent l="0" t="0" r="12065" b="6985"/>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32"/>
                    <a:stretch>
                      <a:fillRect/>
                    </a:stretch>
                  </pic:blipFill>
                  <pic:spPr>
                    <a:xfrm>
                      <a:off x="0" y="0"/>
                      <a:ext cx="7044055" cy="3985895"/>
                    </a:xfrm>
                    <a:prstGeom prst="rect">
                      <a:avLst/>
                    </a:prstGeom>
                    <a:noFill/>
                    <a:ln w="9525">
                      <a:noFill/>
                    </a:ln>
                  </pic:spPr>
                </pic:pic>
              </a:graphicData>
            </a:graphic>
          </wp:inline>
        </w:drawing>
      </w:r>
    </w:p>
    <w:p w:rsidR="00403F93" w:rsidRDefault="00403F93">
      <w:pPr>
        <w:ind w:firstLineChars="200" w:firstLine="420"/>
        <w:jc w:val="center"/>
        <w:rPr>
          <w:rFonts w:asciiTheme="minorEastAsia" w:hAnsiTheme="minorEastAsia" w:cstheme="minorEastAsia"/>
          <w:szCs w:val="21"/>
        </w:rPr>
      </w:pPr>
    </w:p>
    <w:p w:rsidR="00403F93" w:rsidRDefault="00403F93">
      <w:pPr>
        <w:ind w:firstLineChars="200" w:firstLine="420"/>
        <w:jc w:val="center"/>
        <w:rPr>
          <w:rFonts w:asciiTheme="minorEastAsia" w:hAnsiTheme="minorEastAsia" w:cstheme="minorEastAsia"/>
          <w:szCs w:val="21"/>
        </w:rPr>
      </w:pPr>
    </w:p>
    <w:p w:rsidR="00403F93" w:rsidRDefault="00403F93">
      <w:pPr>
        <w:ind w:firstLineChars="200" w:firstLine="420"/>
        <w:jc w:val="center"/>
        <w:rPr>
          <w:rFonts w:asciiTheme="minorEastAsia" w:hAnsiTheme="minorEastAsia" w:cstheme="minorEastAsia"/>
          <w:szCs w:val="21"/>
        </w:rPr>
      </w:pPr>
    </w:p>
    <w:p w:rsidR="00403F93" w:rsidRDefault="00000000">
      <w:pPr>
        <w:ind w:firstLineChars="200" w:firstLine="420"/>
        <w:jc w:val="center"/>
        <w:rPr>
          <w:rFonts w:asciiTheme="minorEastAsia" w:hAnsiTheme="minorEastAsia" w:cstheme="minorEastAsia"/>
          <w:szCs w:val="21"/>
        </w:rPr>
      </w:pPr>
      <w:r>
        <w:rPr>
          <w:noProof/>
        </w:rPr>
        <w:drawing>
          <wp:inline distT="0" distB="0" distL="114300" distR="114300">
            <wp:extent cx="5272405" cy="2555240"/>
            <wp:effectExtent l="0" t="0" r="635" b="508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33"/>
                    <a:stretch>
                      <a:fillRect/>
                    </a:stretch>
                  </pic:blipFill>
                  <pic:spPr>
                    <a:xfrm>
                      <a:off x="0" y="0"/>
                      <a:ext cx="5272405" cy="2555240"/>
                    </a:xfrm>
                    <a:prstGeom prst="rect">
                      <a:avLst/>
                    </a:prstGeom>
                    <a:noFill/>
                    <a:ln>
                      <a:noFill/>
                    </a:ln>
                  </pic:spPr>
                </pic:pic>
              </a:graphicData>
            </a:graphic>
          </wp:inline>
        </w:drawing>
      </w:r>
      <w:r>
        <w:rPr>
          <w:noProof/>
        </w:rPr>
        <w:lastRenderedPageBreak/>
        <w:drawing>
          <wp:inline distT="0" distB="0" distL="114300" distR="114300">
            <wp:extent cx="5264785" cy="2243455"/>
            <wp:effectExtent l="0" t="0" r="8255" b="12065"/>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34"/>
                    <a:stretch>
                      <a:fillRect/>
                    </a:stretch>
                  </pic:blipFill>
                  <pic:spPr>
                    <a:xfrm>
                      <a:off x="0" y="0"/>
                      <a:ext cx="5264785" cy="2243455"/>
                    </a:xfrm>
                    <a:prstGeom prst="rect">
                      <a:avLst/>
                    </a:prstGeom>
                    <a:noFill/>
                    <a:ln>
                      <a:noFill/>
                    </a:ln>
                  </pic:spPr>
                </pic:pic>
              </a:graphicData>
            </a:graphic>
          </wp:inline>
        </w:drawing>
      </w:r>
      <w:r>
        <w:rPr>
          <w:noProof/>
        </w:rPr>
        <w:drawing>
          <wp:inline distT="0" distB="0" distL="114300" distR="114300">
            <wp:extent cx="5264785" cy="2400300"/>
            <wp:effectExtent l="0" t="0" r="8255" b="7620"/>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35"/>
                    <a:stretch>
                      <a:fillRect/>
                    </a:stretch>
                  </pic:blipFill>
                  <pic:spPr>
                    <a:xfrm>
                      <a:off x="0" y="0"/>
                      <a:ext cx="5264785" cy="2400300"/>
                    </a:xfrm>
                    <a:prstGeom prst="rect">
                      <a:avLst/>
                    </a:prstGeom>
                    <a:noFill/>
                    <a:ln>
                      <a:noFill/>
                    </a:ln>
                  </pic:spPr>
                </pic:pic>
              </a:graphicData>
            </a:graphic>
          </wp:inline>
        </w:drawing>
      </w:r>
    </w:p>
    <w:p w:rsidR="00403F93" w:rsidRDefault="00403F93">
      <w:pPr>
        <w:ind w:firstLineChars="200" w:firstLine="420"/>
        <w:jc w:val="center"/>
        <w:rPr>
          <w:rFonts w:asciiTheme="minorEastAsia" w:hAnsiTheme="minorEastAsia" w:cstheme="minorEastAsia"/>
          <w:szCs w:val="21"/>
        </w:rPr>
      </w:pPr>
    </w:p>
    <w:p w:rsidR="00403F93" w:rsidRDefault="00403F93">
      <w:pPr>
        <w:ind w:firstLineChars="200" w:firstLine="420"/>
        <w:jc w:val="center"/>
        <w:rPr>
          <w:rFonts w:asciiTheme="minorEastAsia" w:hAnsiTheme="minorEastAsia" w:cstheme="minorEastAsia"/>
          <w:szCs w:val="21"/>
        </w:rPr>
      </w:pPr>
    </w:p>
    <w:p w:rsidR="00403F93" w:rsidRDefault="00403F93">
      <w:pPr>
        <w:ind w:firstLineChars="200" w:firstLine="420"/>
        <w:jc w:val="center"/>
        <w:rPr>
          <w:rFonts w:asciiTheme="minorEastAsia" w:hAnsiTheme="minorEastAsia" w:cstheme="minorEastAsia"/>
          <w:szCs w:val="21"/>
        </w:rPr>
      </w:pPr>
    </w:p>
    <w:p w:rsidR="00403F93" w:rsidRDefault="00403F93">
      <w:pPr>
        <w:rPr>
          <w:rFonts w:asciiTheme="minorEastAsia" w:hAnsiTheme="minorEastAsia" w:cstheme="minorEastAsia"/>
          <w:sz w:val="24"/>
          <w:szCs w:val="24"/>
        </w:rPr>
      </w:pPr>
    </w:p>
    <w:p w:rsidR="00403F93" w:rsidRDefault="00000000">
      <w:pPr>
        <w:rPr>
          <w:rFonts w:asciiTheme="minorEastAsia" w:hAnsiTheme="minorEastAsia" w:cstheme="minorEastAsia"/>
          <w:b/>
          <w:bCs/>
          <w:sz w:val="24"/>
          <w:szCs w:val="24"/>
        </w:rPr>
      </w:pPr>
      <w:r>
        <w:rPr>
          <w:rFonts w:asciiTheme="minorEastAsia" w:hAnsiTheme="minorEastAsia" w:cstheme="minorEastAsia" w:hint="eastAsia"/>
          <w:b/>
          <w:bCs/>
          <w:sz w:val="24"/>
          <w:szCs w:val="24"/>
        </w:rPr>
        <w:t>压力测试：</w:t>
      </w:r>
    </w:p>
    <w:p w:rsidR="00403F93" w:rsidRDefault="00000000">
      <w:pPr>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本次实验将模拟1</w:t>
      </w:r>
      <w:r>
        <w:rPr>
          <w:rFonts w:asciiTheme="minorEastAsia" w:hAnsiTheme="minorEastAsia" w:cstheme="minorEastAsia"/>
          <w:sz w:val="24"/>
          <w:szCs w:val="24"/>
        </w:rPr>
        <w:t>0</w:t>
      </w:r>
      <w:r>
        <w:rPr>
          <w:rFonts w:asciiTheme="minorEastAsia" w:hAnsiTheme="minorEastAsia" w:cstheme="minorEastAsia" w:hint="eastAsia"/>
          <w:sz w:val="24"/>
          <w:szCs w:val="24"/>
        </w:rPr>
        <w:t>个用户并发的登陆和退出图书管理系统的场景，并持续时间5分钟。如下是测试结果图：</w:t>
      </w:r>
    </w:p>
    <w:p w:rsidR="00403F93" w:rsidRDefault="00000000">
      <w:pPr>
        <w:ind w:firstLineChars="200" w:firstLine="480"/>
        <w:rPr>
          <w:rFonts w:asciiTheme="minorEastAsia" w:hAnsiTheme="minorEastAsia" w:cstheme="minorEastAsia"/>
          <w:sz w:val="24"/>
          <w:szCs w:val="24"/>
        </w:rPr>
      </w:pPr>
      <w:r>
        <w:rPr>
          <w:rFonts w:ascii="宋体" w:eastAsia="宋体" w:hAnsi="宋体" w:cs="宋体" w:hint="eastAsia"/>
          <w:noProof/>
          <w:sz w:val="24"/>
          <w:szCs w:val="24"/>
        </w:rPr>
        <w:lastRenderedPageBreak/>
        <w:drawing>
          <wp:inline distT="0" distB="0" distL="114300" distR="114300">
            <wp:extent cx="5268595" cy="3561080"/>
            <wp:effectExtent l="0" t="0" r="4445" b="5080"/>
            <wp:docPr id="21" name="图片 21" descr="EDCC0TN8IWNMBORSX[H}W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EDCC0TN8IWNMBORSX[H}WDX"/>
                    <pic:cNvPicPr>
                      <a:picLocks noChangeAspect="1"/>
                    </pic:cNvPicPr>
                  </pic:nvPicPr>
                  <pic:blipFill>
                    <a:blip r:embed="rId36"/>
                    <a:stretch>
                      <a:fillRect/>
                    </a:stretch>
                  </pic:blipFill>
                  <pic:spPr>
                    <a:xfrm>
                      <a:off x="0" y="0"/>
                      <a:ext cx="5268595" cy="3561080"/>
                    </a:xfrm>
                    <a:prstGeom prst="rect">
                      <a:avLst/>
                    </a:prstGeom>
                  </pic:spPr>
                </pic:pic>
              </a:graphicData>
            </a:graphic>
          </wp:inline>
        </w:drawing>
      </w:r>
    </w:p>
    <w:p w:rsidR="00403F93" w:rsidRDefault="00000000">
      <w:pPr>
        <w:ind w:firstLineChars="200" w:firstLine="480"/>
        <w:rPr>
          <w:rFonts w:ascii="宋体" w:eastAsia="宋体" w:hAnsi="宋体" w:cs="宋体"/>
          <w:sz w:val="24"/>
          <w:szCs w:val="24"/>
        </w:rPr>
      </w:pPr>
      <w:r>
        <w:rPr>
          <w:rFonts w:ascii="宋体" w:eastAsia="宋体" w:hAnsi="宋体" w:cs="宋体" w:hint="eastAsia"/>
          <w:noProof/>
          <w:sz w:val="24"/>
          <w:szCs w:val="24"/>
        </w:rPr>
        <w:drawing>
          <wp:inline distT="0" distB="0" distL="114300" distR="114300">
            <wp:extent cx="5270500" cy="2875280"/>
            <wp:effectExtent l="0" t="0" r="2540" b="5080"/>
            <wp:docPr id="14" name="图片 14" descr="X55CR0500$TE$KW~U@%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X55CR0500$TE$KW~U@%B(EL"/>
                    <pic:cNvPicPr>
                      <a:picLocks noChangeAspect="1"/>
                    </pic:cNvPicPr>
                  </pic:nvPicPr>
                  <pic:blipFill>
                    <a:blip r:embed="rId37"/>
                    <a:stretch>
                      <a:fillRect/>
                    </a:stretch>
                  </pic:blipFill>
                  <pic:spPr>
                    <a:xfrm>
                      <a:off x="0" y="0"/>
                      <a:ext cx="5270500" cy="2875280"/>
                    </a:xfrm>
                    <a:prstGeom prst="rect">
                      <a:avLst/>
                    </a:prstGeom>
                  </pic:spPr>
                </pic:pic>
              </a:graphicData>
            </a:graphic>
          </wp:inline>
        </w:drawing>
      </w:r>
    </w:p>
    <w:p w:rsidR="00403F93" w:rsidRDefault="00000000">
      <w:pPr>
        <w:ind w:firstLineChars="200" w:firstLine="480"/>
        <w:rPr>
          <w:rFonts w:ascii="宋体" w:eastAsia="宋体" w:hAnsi="宋体" w:cs="宋体"/>
          <w:sz w:val="24"/>
          <w:szCs w:val="24"/>
        </w:rPr>
      </w:pPr>
      <w:r>
        <w:rPr>
          <w:rFonts w:ascii="宋体" w:eastAsia="宋体" w:hAnsi="宋体" w:cs="宋体" w:hint="eastAsia"/>
          <w:noProof/>
          <w:sz w:val="24"/>
          <w:szCs w:val="24"/>
        </w:rPr>
        <w:lastRenderedPageBreak/>
        <w:drawing>
          <wp:inline distT="0" distB="0" distL="114300" distR="114300">
            <wp:extent cx="5273040" cy="2884170"/>
            <wp:effectExtent l="0" t="0" r="0" b="11430"/>
            <wp:docPr id="17" name="图片 17" descr="V)BP_510J~QIZ`N_%}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V)BP_510J~QIZ`N_%}8{~81"/>
                    <pic:cNvPicPr>
                      <a:picLocks noChangeAspect="1"/>
                    </pic:cNvPicPr>
                  </pic:nvPicPr>
                  <pic:blipFill>
                    <a:blip r:embed="rId38"/>
                    <a:stretch>
                      <a:fillRect/>
                    </a:stretch>
                  </pic:blipFill>
                  <pic:spPr>
                    <a:xfrm>
                      <a:off x="0" y="0"/>
                      <a:ext cx="5273040" cy="2884170"/>
                    </a:xfrm>
                    <a:prstGeom prst="rect">
                      <a:avLst/>
                    </a:prstGeom>
                  </pic:spPr>
                </pic:pic>
              </a:graphicData>
            </a:graphic>
          </wp:inline>
        </w:drawing>
      </w:r>
    </w:p>
    <w:p w:rsidR="00403F93" w:rsidRDefault="00000000">
      <w:pPr>
        <w:ind w:firstLineChars="200" w:firstLine="480"/>
        <w:rPr>
          <w:rFonts w:ascii="宋体" w:eastAsia="宋体" w:hAnsi="宋体" w:cs="宋体"/>
          <w:sz w:val="24"/>
          <w:szCs w:val="24"/>
        </w:rPr>
      </w:pPr>
      <w:r>
        <w:rPr>
          <w:rFonts w:ascii="宋体" w:eastAsia="宋体" w:hAnsi="宋体" w:cs="宋体" w:hint="eastAsia"/>
          <w:noProof/>
          <w:sz w:val="24"/>
          <w:szCs w:val="24"/>
        </w:rPr>
        <w:drawing>
          <wp:inline distT="0" distB="0" distL="114300" distR="114300">
            <wp:extent cx="5262880" cy="2934335"/>
            <wp:effectExtent l="0" t="0" r="10160" b="6985"/>
            <wp:docPr id="18" name="图片 18" descr="NF`XVEKC_8ZZ]WM3HB@_G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NF`XVEKC_8ZZ]WM3HB@_GD2"/>
                    <pic:cNvPicPr>
                      <a:picLocks noChangeAspect="1"/>
                    </pic:cNvPicPr>
                  </pic:nvPicPr>
                  <pic:blipFill>
                    <a:blip r:embed="rId39"/>
                    <a:stretch>
                      <a:fillRect/>
                    </a:stretch>
                  </pic:blipFill>
                  <pic:spPr>
                    <a:xfrm>
                      <a:off x="0" y="0"/>
                      <a:ext cx="5262880" cy="2934335"/>
                    </a:xfrm>
                    <a:prstGeom prst="rect">
                      <a:avLst/>
                    </a:prstGeom>
                  </pic:spPr>
                </pic:pic>
              </a:graphicData>
            </a:graphic>
          </wp:inline>
        </w:drawing>
      </w:r>
    </w:p>
    <w:p w:rsidR="00403F93" w:rsidRDefault="00000000">
      <w:pPr>
        <w:ind w:firstLineChars="200" w:firstLine="480"/>
        <w:rPr>
          <w:rFonts w:ascii="宋体" w:eastAsia="宋体" w:hAnsi="宋体" w:cs="宋体"/>
          <w:sz w:val="24"/>
          <w:szCs w:val="24"/>
        </w:rPr>
      </w:pPr>
      <w:r>
        <w:rPr>
          <w:rFonts w:ascii="宋体" w:eastAsia="宋体" w:hAnsi="宋体" w:cs="宋体" w:hint="eastAsia"/>
          <w:noProof/>
          <w:sz w:val="24"/>
          <w:szCs w:val="24"/>
        </w:rPr>
        <w:lastRenderedPageBreak/>
        <w:drawing>
          <wp:inline distT="0" distB="0" distL="114300" distR="114300">
            <wp:extent cx="5260975" cy="2912110"/>
            <wp:effectExtent l="0" t="0" r="12065" b="13970"/>
            <wp:docPr id="19" name="图片 19" descr="IRCG9{[(]COFY]_Y4S1JR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RCG9{[(]COFY]_Y4S1JRR4"/>
                    <pic:cNvPicPr>
                      <a:picLocks noChangeAspect="1"/>
                    </pic:cNvPicPr>
                  </pic:nvPicPr>
                  <pic:blipFill>
                    <a:blip r:embed="rId40"/>
                    <a:stretch>
                      <a:fillRect/>
                    </a:stretch>
                  </pic:blipFill>
                  <pic:spPr>
                    <a:xfrm>
                      <a:off x="0" y="0"/>
                      <a:ext cx="5260975" cy="2912110"/>
                    </a:xfrm>
                    <a:prstGeom prst="rect">
                      <a:avLst/>
                    </a:prstGeom>
                  </pic:spPr>
                </pic:pic>
              </a:graphicData>
            </a:graphic>
          </wp:inline>
        </w:drawing>
      </w:r>
    </w:p>
    <w:p w:rsidR="00403F93" w:rsidRDefault="00403F93">
      <w:pPr>
        <w:ind w:firstLineChars="200" w:firstLine="480"/>
        <w:rPr>
          <w:rFonts w:ascii="宋体" w:eastAsia="宋体" w:hAnsi="宋体" w:cs="宋体"/>
          <w:sz w:val="24"/>
          <w:szCs w:val="24"/>
        </w:rPr>
      </w:pPr>
    </w:p>
    <w:p w:rsidR="00403F93" w:rsidRDefault="00000000">
      <w:pPr>
        <w:ind w:firstLineChars="200" w:firstLine="480"/>
        <w:rPr>
          <w:rFonts w:ascii="宋体" w:eastAsia="宋体" w:hAnsi="宋体" w:cs="宋体"/>
          <w:sz w:val="24"/>
          <w:szCs w:val="24"/>
        </w:rPr>
      </w:pPr>
      <w:r>
        <w:rPr>
          <w:rFonts w:ascii="宋体" w:eastAsia="宋体" w:hAnsi="宋体" w:cs="宋体" w:hint="eastAsia"/>
          <w:noProof/>
          <w:sz w:val="24"/>
          <w:szCs w:val="24"/>
        </w:rPr>
        <w:drawing>
          <wp:inline distT="0" distB="0" distL="114300" distR="114300">
            <wp:extent cx="5262880" cy="2926715"/>
            <wp:effectExtent l="0" t="0" r="10160" b="14605"/>
            <wp:docPr id="22" name="图片 22" descr="1%ZL8)M%XSCOM[4V$OPX$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ZL8)M%XSCOM[4V$OPX$NQ"/>
                    <pic:cNvPicPr>
                      <a:picLocks noChangeAspect="1"/>
                    </pic:cNvPicPr>
                  </pic:nvPicPr>
                  <pic:blipFill>
                    <a:blip r:embed="rId41"/>
                    <a:stretch>
                      <a:fillRect/>
                    </a:stretch>
                  </pic:blipFill>
                  <pic:spPr>
                    <a:xfrm>
                      <a:off x="0" y="0"/>
                      <a:ext cx="5262880" cy="2926715"/>
                    </a:xfrm>
                    <a:prstGeom prst="rect">
                      <a:avLst/>
                    </a:prstGeom>
                  </pic:spPr>
                </pic:pic>
              </a:graphicData>
            </a:graphic>
          </wp:inline>
        </w:drawing>
      </w:r>
    </w:p>
    <w:p w:rsidR="00403F93" w:rsidRDefault="00000000">
      <w:pPr>
        <w:ind w:firstLineChars="200" w:firstLine="480"/>
        <w:rPr>
          <w:rFonts w:ascii="宋体" w:eastAsia="宋体" w:hAnsi="宋体" w:cs="宋体"/>
          <w:sz w:val="24"/>
          <w:szCs w:val="24"/>
        </w:rPr>
      </w:pPr>
      <w:r>
        <w:rPr>
          <w:rFonts w:ascii="宋体" w:eastAsia="宋体" w:hAnsi="宋体" w:cs="宋体" w:hint="eastAsia"/>
          <w:noProof/>
          <w:sz w:val="24"/>
          <w:szCs w:val="24"/>
        </w:rPr>
        <w:lastRenderedPageBreak/>
        <w:drawing>
          <wp:inline distT="0" distB="0" distL="114300" distR="114300">
            <wp:extent cx="5269865" cy="2896870"/>
            <wp:effectExtent l="0" t="0" r="3175" b="13970"/>
            <wp:docPr id="25" name="图片 25" descr="]869AKN`@SYKBSA_NY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869AKN`@SYKBSA_NY96]~5"/>
                    <pic:cNvPicPr>
                      <a:picLocks noChangeAspect="1"/>
                    </pic:cNvPicPr>
                  </pic:nvPicPr>
                  <pic:blipFill>
                    <a:blip r:embed="rId42"/>
                    <a:stretch>
                      <a:fillRect/>
                    </a:stretch>
                  </pic:blipFill>
                  <pic:spPr>
                    <a:xfrm>
                      <a:off x="0" y="0"/>
                      <a:ext cx="5269865" cy="2896870"/>
                    </a:xfrm>
                    <a:prstGeom prst="rect">
                      <a:avLst/>
                    </a:prstGeom>
                  </pic:spPr>
                </pic:pic>
              </a:graphicData>
            </a:graphic>
          </wp:inline>
        </w:drawing>
      </w:r>
    </w:p>
    <w:p w:rsidR="00403F93" w:rsidRDefault="00000000">
      <w:pPr>
        <w:ind w:firstLineChars="200" w:firstLine="480"/>
        <w:rPr>
          <w:rFonts w:ascii="宋体" w:eastAsia="宋体" w:hAnsi="宋体" w:cs="宋体"/>
          <w:sz w:val="24"/>
          <w:szCs w:val="24"/>
        </w:rPr>
      </w:pPr>
      <w:r>
        <w:rPr>
          <w:rFonts w:ascii="宋体" w:eastAsia="宋体" w:hAnsi="宋体" w:cs="宋体" w:hint="eastAsia"/>
          <w:noProof/>
          <w:sz w:val="24"/>
          <w:szCs w:val="24"/>
        </w:rPr>
        <w:drawing>
          <wp:inline distT="0" distB="0" distL="114300" distR="114300">
            <wp:extent cx="5264785" cy="2919095"/>
            <wp:effectExtent l="0" t="0" r="8255" b="6985"/>
            <wp:docPr id="26" name="图片 26" descr="%E6KV8N@_20QPKI5RABZ52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E6KV8N@_20QPKI5RABZ52P"/>
                    <pic:cNvPicPr>
                      <a:picLocks noChangeAspect="1"/>
                    </pic:cNvPicPr>
                  </pic:nvPicPr>
                  <pic:blipFill>
                    <a:blip r:embed="rId43"/>
                    <a:stretch>
                      <a:fillRect/>
                    </a:stretch>
                  </pic:blipFill>
                  <pic:spPr>
                    <a:xfrm>
                      <a:off x="0" y="0"/>
                      <a:ext cx="5264785" cy="2919095"/>
                    </a:xfrm>
                    <a:prstGeom prst="rect">
                      <a:avLst/>
                    </a:prstGeom>
                  </pic:spPr>
                </pic:pic>
              </a:graphicData>
            </a:graphic>
          </wp:inline>
        </w:drawing>
      </w:r>
    </w:p>
    <w:p w:rsidR="00403F93" w:rsidRDefault="00000000">
      <w:pPr>
        <w:ind w:firstLineChars="200" w:firstLine="420"/>
      </w:pPr>
      <w:r>
        <w:rPr>
          <w:noProof/>
        </w:rPr>
        <w:drawing>
          <wp:inline distT="0" distB="0" distL="114300" distR="114300">
            <wp:extent cx="4749800" cy="2635250"/>
            <wp:effectExtent l="0" t="0" r="0" b="635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44"/>
                    <a:stretch>
                      <a:fillRect/>
                    </a:stretch>
                  </pic:blipFill>
                  <pic:spPr>
                    <a:xfrm>
                      <a:off x="0" y="0"/>
                      <a:ext cx="4749800" cy="2635250"/>
                    </a:xfrm>
                    <a:prstGeom prst="rect">
                      <a:avLst/>
                    </a:prstGeom>
                    <a:noFill/>
                    <a:ln>
                      <a:noFill/>
                    </a:ln>
                  </pic:spPr>
                </pic:pic>
              </a:graphicData>
            </a:graphic>
          </wp:inline>
        </w:drawing>
      </w:r>
    </w:p>
    <w:p w:rsidR="00403F93" w:rsidRDefault="00000000">
      <w:pPr>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lastRenderedPageBreak/>
        <w:t>运行流程：访问图书管理系统首页-&gt;进入点击登录按钮-&gt;执行登录操作-&gt;浏览页面-&gt;思考时间(3s-5s)-&gt;退出登录</w:t>
      </w:r>
    </w:p>
    <w:p w:rsidR="00403F93" w:rsidRDefault="00000000">
      <w:pPr>
        <w:jc w:val="center"/>
      </w:pPr>
      <w:r>
        <w:rPr>
          <w:rFonts w:hint="eastAsia"/>
        </w:rPr>
        <w:t>压力测试场景设计</w:t>
      </w:r>
    </w:p>
    <w:tbl>
      <w:tblP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1691"/>
        <w:gridCol w:w="2197"/>
        <w:gridCol w:w="2196"/>
        <w:gridCol w:w="2202"/>
      </w:tblGrid>
      <w:tr w:rsidR="00403F93">
        <w:trPr>
          <w:trHeight w:val="671"/>
        </w:trPr>
        <w:tc>
          <w:tcPr>
            <w:tcW w:w="1020" w:type="pct"/>
            <w:shd w:val="clear" w:color="auto" w:fill="auto"/>
            <w:tcMar>
              <w:top w:w="15" w:type="dxa"/>
              <w:left w:w="108" w:type="dxa"/>
              <w:bottom w:w="0" w:type="dxa"/>
              <w:right w:w="108" w:type="dxa"/>
            </w:tcMar>
            <w:vAlign w:val="center"/>
          </w:tcPr>
          <w:p w:rsidR="00403F93" w:rsidRDefault="00000000">
            <w:pPr>
              <w:jc w:val="center"/>
              <w:rPr>
                <w:b/>
                <w:bCs/>
              </w:rPr>
            </w:pPr>
            <w:r>
              <w:rPr>
                <w:rFonts w:hint="eastAsia"/>
                <w:b/>
                <w:bCs/>
              </w:rPr>
              <w:t>业务场景</w:t>
            </w:r>
          </w:p>
        </w:tc>
        <w:tc>
          <w:tcPr>
            <w:tcW w:w="3979" w:type="pct"/>
            <w:gridSpan w:val="3"/>
            <w:shd w:val="clear" w:color="auto" w:fill="auto"/>
            <w:tcMar>
              <w:top w:w="15" w:type="dxa"/>
              <w:left w:w="108" w:type="dxa"/>
              <w:bottom w:w="0" w:type="dxa"/>
              <w:right w:w="108" w:type="dxa"/>
            </w:tcMar>
            <w:vAlign w:val="center"/>
          </w:tcPr>
          <w:p w:rsidR="00403F93" w:rsidRDefault="00000000">
            <w:r>
              <w:rPr>
                <w:rFonts w:hint="eastAsia"/>
              </w:rPr>
              <w:t>图书管理系统十个用户的登录注销</w:t>
            </w:r>
          </w:p>
        </w:tc>
      </w:tr>
      <w:tr w:rsidR="00403F93">
        <w:trPr>
          <w:trHeight w:val="671"/>
        </w:trPr>
        <w:tc>
          <w:tcPr>
            <w:tcW w:w="1020" w:type="pct"/>
            <w:shd w:val="clear" w:color="auto" w:fill="auto"/>
            <w:tcMar>
              <w:top w:w="15" w:type="dxa"/>
              <w:left w:w="108" w:type="dxa"/>
              <w:bottom w:w="0" w:type="dxa"/>
              <w:right w:w="108" w:type="dxa"/>
            </w:tcMar>
            <w:vAlign w:val="center"/>
          </w:tcPr>
          <w:p w:rsidR="00403F93" w:rsidRDefault="00000000">
            <w:pPr>
              <w:jc w:val="center"/>
              <w:rPr>
                <w:b/>
                <w:bCs/>
              </w:rPr>
            </w:pPr>
            <w:r>
              <w:rPr>
                <w:rFonts w:hint="eastAsia"/>
                <w:b/>
                <w:bCs/>
              </w:rPr>
              <w:t>操作路径</w:t>
            </w:r>
          </w:p>
        </w:tc>
        <w:tc>
          <w:tcPr>
            <w:tcW w:w="3979" w:type="pct"/>
            <w:gridSpan w:val="3"/>
            <w:shd w:val="clear" w:color="auto" w:fill="auto"/>
            <w:tcMar>
              <w:top w:w="15" w:type="dxa"/>
              <w:left w:w="108" w:type="dxa"/>
              <w:bottom w:w="0" w:type="dxa"/>
              <w:right w:w="108" w:type="dxa"/>
            </w:tcMar>
            <w:vAlign w:val="center"/>
          </w:tcPr>
          <w:p w:rsidR="00403F93" w:rsidRDefault="00000000">
            <w:r>
              <w:rPr>
                <w:rFonts w:hint="eastAsia"/>
              </w:rPr>
              <w:t>访问首页</w:t>
            </w:r>
            <w:r>
              <w:rPr>
                <w:rFonts w:hint="eastAsia"/>
              </w:rPr>
              <w:t>-&gt;</w:t>
            </w:r>
            <w:r>
              <w:rPr>
                <w:rFonts w:hint="eastAsia"/>
              </w:rPr>
              <w:t>进登录页</w:t>
            </w:r>
            <w:r>
              <w:rPr>
                <w:rFonts w:hint="eastAsia"/>
              </w:rPr>
              <w:t>-</w:t>
            </w:r>
            <w:r>
              <w:t>&gt;</w:t>
            </w:r>
            <w:r>
              <w:rPr>
                <w:rFonts w:hint="eastAsia"/>
              </w:rPr>
              <w:t>输入用户名密码</w:t>
            </w:r>
            <w:r>
              <w:rPr>
                <w:rFonts w:hint="eastAsia"/>
              </w:rPr>
              <w:t>-</w:t>
            </w:r>
            <w:r>
              <w:t>&gt;</w:t>
            </w:r>
            <w:r>
              <w:rPr>
                <w:rFonts w:hint="eastAsia"/>
              </w:rPr>
              <w:t>浏览页面</w:t>
            </w:r>
            <w:r>
              <w:t>-&gt;</w:t>
            </w:r>
            <w:r>
              <w:rPr>
                <w:rFonts w:hint="eastAsia"/>
              </w:rPr>
              <w:t>注销用户</w:t>
            </w:r>
          </w:p>
        </w:tc>
      </w:tr>
      <w:tr w:rsidR="00403F93">
        <w:trPr>
          <w:trHeight w:val="671"/>
        </w:trPr>
        <w:tc>
          <w:tcPr>
            <w:tcW w:w="1020" w:type="pct"/>
            <w:shd w:val="clear" w:color="auto" w:fill="auto"/>
            <w:tcMar>
              <w:top w:w="15" w:type="dxa"/>
              <w:left w:w="108" w:type="dxa"/>
              <w:bottom w:w="0" w:type="dxa"/>
              <w:right w:w="108" w:type="dxa"/>
            </w:tcMar>
            <w:vAlign w:val="center"/>
          </w:tcPr>
          <w:p w:rsidR="00403F93" w:rsidRDefault="00000000">
            <w:pPr>
              <w:jc w:val="center"/>
              <w:rPr>
                <w:b/>
                <w:bCs/>
              </w:rPr>
            </w:pPr>
            <w:r>
              <w:rPr>
                <w:rFonts w:hint="eastAsia"/>
                <w:b/>
                <w:bCs/>
              </w:rPr>
              <w:t>思考时间</w:t>
            </w:r>
          </w:p>
        </w:tc>
        <w:tc>
          <w:tcPr>
            <w:tcW w:w="3979" w:type="pct"/>
            <w:gridSpan w:val="3"/>
            <w:shd w:val="clear" w:color="auto" w:fill="auto"/>
            <w:tcMar>
              <w:top w:w="15" w:type="dxa"/>
              <w:left w:w="108" w:type="dxa"/>
              <w:bottom w:w="0" w:type="dxa"/>
              <w:right w:w="108" w:type="dxa"/>
            </w:tcMar>
            <w:vAlign w:val="center"/>
          </w:tcPr>
          <w:p w:rsidR="00403F93" w:rsidRDefault="00000000">
            <w:r>
              <w:rPr>
                <w:rFonts w:hint="eastAsia"/>
              </w:rPr>
              <w:t xml:space="preserve"> </w:t>
            </w:r>
            <w:r>
              <w:t>3</w:t>
            </w:r>
            <w:r>
              <w:rPr>
                <w:rFonts w:hint="eastAsia"/>
              </w:rPr>
              <w:t>s</w:t>
            </w:r>
          </w:p>
        </w:tc>
      </w:tr>
      <w:tr w:rsidR="00403F93">
        <w:trPr>
          <w:trHeight w:val="671"/>
        </w:trPr>
        <w:tc>
          <w:tcPr>
            <w:tcW w:w="1020" w:type="pct"/>
            <w:shd w:val="clear" w:color="auto" w:fill="auto"/>
            <w:tcMar>
              <w:top w:w="15" w:type="dxa"/>
              <w:left w:w="108" w:type="dxa"/>
              <w:bottom w:w="0" w:type="dxa"/>
              <w:right w:w="108" w:type="dxa"/>
            </w:tcMar>
            <w:vAlign w:val="center"/>
          </w:tcPr>
          <w:p w:rsidR="00403F93" w:rsidRDefault="00000000">
            <w:pPr>
              <w:jc w:val="center"/>
              <w:rPr>
                <w:b/>
                <w:bCs/>
              </w:rPr>
            </w:pPr>
            <w:r>
              <w:rPr>
                <w:rFonts w:hint="eastAsia"/>
                <w:b/>
                <w:bCs/>
              </w:rPr>
              <w:t>并发用户数</w:t>
            </w:r>
          </w:p>
        </w:tc>
        <w:tc>
          <w:tcPr>
            <w:tcW w:w="3979" w:type="pct"/>
            <w:gridSpan w:val="3"/>
            <w:shd w:val="clear" w:color="auto" w:fill="auto"/>
            <w:tcMar>
              <w:top w:w="15" w:type="dxa"/>
              <w:left w:w="108" w:type="dxa"/>
              <w:bottom w:w="0" w:type="dxa"/>
              <w:right w:w="108" w:type="dxa"/>
            </w:tcMar>
            <w:vAlign w:val="center"/>
          </w:tcPr>
          <w:p w:rsidR="00403F93" w:rsidRDefault="00000000">
            <w:r>
              <w:rPr>
                <w:rFonts w:hint="eastAsia"/>
              </w:rPr>
              <w:t>1</w:t>
            </w:r>
            <w:r>
              <w:t>0</w:t>
            </w:r>
          </w:p>
        </w:tc>
      </w:tr>
      <w:tr w:rsidR="00403F93">
        <w:trPr>
          <w:trHeight w:val="671"/>
        </w:trPr>
        <w:tc>
          <w:tcPr>
            <w:tcW w:w="1020" w:type="pct"/>
            <w:shd w:val="clear" w:color="auto" w:fill="auto"/>
            <w:tcMar>
              <w:top w:w="15" w:type="dxa"/>
              <w:left w:w="108" w:type="dxa"/>
              <w:bottom w:w="0" w:type="dxa"/>
              <w:right w:w="108" w:type="dxa"/>
            </w:tcMar>
            <w:vAlign w:val="center"/>
          </w:tcPr>
          <w:p w:rsidR="00403F93" w:rsidRDefault="00000000">
            <w:pPr>
              <w:jc w:val="center"/>
              <w:rPr>
                <w:b/>
                <w:bCs/>
              </w:rPr>
            </w:pPr>
            <w:r>
              <w:rPr>
                <w:rFonts w:hint="eastAsia"/>
                <w:b/>
                <w:bCs/>
              </w:rPr>
              <w:t>启动模式</w:t>
            </w:r>
          </w:p>
        </w:tc>
        <w:tc>
          <w:tcPr>
            <w:tcW w:w="3979" w:type="pct"/>
            <w:gridSpan w:val="3"/>
            <w:shd w:val="clear" w:color="auto" w:fill="auto"/>
            <w:tcMar>
              <w:top w:w="15" w:type="dxa"/>
              <w:left w:w="108" w:type="dxa"/>
              <w:bottom w:w="0" w:type="dxa"/>
              <w:right w:w="108" w:type="dxa"/>
            </w:tcMar>
            <w:vAlign w:val="center"/>
          </w:tcPr>
          <w:p w:rsidR="00403F93" w:rsidRDefault="00000000">
            <w:r>
              <w:rPr>
                <w:rFonts w:hint="eastAsia"/>
              </w:rPr>
              <w:t>同时开始虚拟用户登录注销</w:t>
            </w:r>
            <w:proofErr w:type="spellStart"/>
            <w:r>
              <w:rPr>
                <w:rFonts w:hint="eastAsia"/>
              </w:rPr>
              <w:t>Virtusl</w:t>
            </w:r>
            <w:proofErr w:type="spellEnd"/>
            <w:r>
              <w:rPr>
                <w:rFonts w:hint="eastAsia"/>
              </w:rPr>
              <w:t xml:space="preserve"> User</w:t>
            </w:r>
            <w:r>
              <w:rPr>
                <w:rFonts w:hint="eastAsia"/>
              </w:rPr>
              <w:t>目标类型</w:t>
            </w:r>
          </w:p>
        </w:tc>
      </w:tr>
      <w:tr w:rsidR="00403F93">
        <w:trPr>
          <w:trHeight w:val="671"/>
        </w:trPr>
        <w:tc>
          <w:tcPr>
            <w:tcW w:w="1020" w:type="pct"/>
            <w:shd w:val="clear" w:color="auto" w:fill="auto"/>
            <w:tcMar>
              <w:top w:w="15" w:type="dxa"/>
              <w:left w:w="108" w:type="dxa"/>
              <w:bottom w:w="0" w:type="dxa"/>
              <w:right w:w="108" w:type="dxa"/>
            </w:tcMar>
            <w:vAlign w:val="center"/>
          </w:tcPr>
          <w:p w:rsidR="00403F93" w:rsidRDefault="00000000">
            <w:pPr>
              <w:jc w:val="center"/>
              <w:rPr>
                <w:b/>
                <w:bCs/>
              </w:rPr>
            </w:pPr>
            <w:r>
              <w:rPr>
                <w:rFonts w:hint="eastAsia"/>
                <w:b/>
                <w:bCs/>
              </w:rPr>
              <w:t>持续时间</w:t>
            </w:r>
          </w:p>
        </w:tc>
        <w:tc>
          <w:tcPr>
            <w:tcW w:w="3979" w:type="pct"/>
            <w:gridSpan w:val="3"/>
            <w:shd w:val="clear" w:color="auto" w:fill="auto"/>
            <w:tcMar>
              <w:top w:w="15" w:type="dxa"/>
              <w:left w:w="108" w:type="dxa"/>
              <w:bottom w:w="0" w:type="dxa"/>
              <w:right w:w="108" w:type="dxa"/>
            </w:tcMar>
            <w:vAlign w:val="center"/>
          </w:tcPr>
          <w:p w:rsidR="00403F93" w:rsidRDefault="00000000">
            <w:r>
              <w:rPr>
                <w:rFonts w:hint="eastAsia"/>
              </w:rPr>
              <w:t>5</w:t>
            </w:r>
            <w:r>
              <w:rPr>
                <w:rFonts w:hint="eastAsia"/>
              </w:rPr>
              <w:t>分</w:t>
            </w:r>
            <w:r>
              <w:rPr>
                <w:rFonts w:hint="eastAsia"/>
              </w:rPr>
              <w:t>43</w:t>
            </w:r>
          </w:p>
        </w:tc>
      </w:tr>
      <w:tr w:rsidR="00403F93">
        <w:trPr>
          <w:trHeight w:val="671"/>
        </w:trPr>
        <w:tc>
          <w:tcPr>
            <w:tcW w:w="1020" w:type="pct"/>
            <w:shd w:val="clear" w:color="auto" w:fill="auto"/>
            <w:tcMar>
              <w:top w:w="15" w:type="dxa"/>
              <w:left w:w="108" w:type="dxa"/>
              <w:bottom w:w="0" w:type="dxa"/>
              <w:right w:w="108" w:type="dxa"/>
            </w:tcMar>
            <w:vAlign w:val="center"/>
          </w:tcPr>
          <w:p w:rsidR="00403F93" w:rsidRDefault="00000000">
            <w:pPr>
              <w:jc w:val="center"/>
              <w:rPr>
                <w:b/>
                <w:bCs/>
              </w:rPr>
            </w:pPr>
            <w:r>
              <w:rPr>
                <w:rFonts w:hint="eastAsia"/>
                <w:b/>
                <w:bCs/>
              </w:rPr>
              <w:t>结束模式</w:t>
            </w:r>
          </w:p>
        </w:tc>
        <w:tc>
          <w:tcPr>
            <w:tcW w:w="3979" w:type="pct"/>
            <w:gridSpan w:val="3"/>
            <w:shd w:val="clear" w:color="auto" w:fill="auto"/>
            <w:tcMar>
              <w:top w:w="15" w:type="dxa"/>
              <w:left w:w="108" w:type="dxa"/>
              <w:bottom w:w="0" w:type="dxa"/>
              <w:right w:w="108" w:type="dxa"/>
            </w:tcMar>
            <w:vAlign w:val="center"/>
          </w:tcPr>
          <w:p w:rsidR="00403F93" w:rsidRDefault="00000000">
            <w:r>
              <w:rPr>
                <w:rFonts w:hint="eastAsia"/>
              </w:rPr>
              <w:t>同时结束虚拟用户任务</w:t>
            </w:r>
          </w:p>
        </w:tc>
      </w:tr>
      <w:tr w:rsidR="00403F93">
        <w:trPr>
          <w:trHeight w:val="794"/>
        </w:trPr>
        <w:tc>
          <w:tcPr>
            <w:tcW w:w="1020" w:type="pct"/>
            <w:shd w:val="clear" w:color="auto" w:fill="auto"/>
            <w:tcMar>
              <w:top w:w="15" w:type="dxa"/>
              <w:left w:w="108" w:type="dxa"/>
              <w:bottom w:w="0" w:type="dxa"/>
              <w:right w:w="108" w:type="dxa"/>
            </w:tcMar>
            <w:vAlign w:val="center"/>
          </w:tcPr>
          <w:p w:rsidR="00403F93" w:rsidRDefault="00000000">
            <w:pPr>
              <w:jc w:val="center"/>
              <w:rPr>
                <w:b/>
                <w:bCs/>
              </w:rPr>
            </w:pPr>
            <w:r>
              <w:rPr>
                <w:rFonts w:hint="eastAsia"/>
                <w:b/>
                <w:bCs/>
              </w:rPr>
              <w:t>测试数据编号</w:t>
            </w:r>
          </w:p>
        </w:tc>
        <w:tc>
          <w:tcPr>
            <w:tcW w:w="1325" w:type="pct"/>
            <w:shd w:val="clear" w:color="auto" w:fill="auto"/>
            <w:tcMar>
              <w:top w:w="15" w:type="dxa"/>
              <w:left w:w="108" w:type="dxa"/>
              <w:bottom w:w="0" w:type="dxa"/>
              <w:right w:w="108" w:type="dxa"/>
            </w:tcMar>
            <w:vAlign w:val="center"/>
          </w:tcPr>
          <w:p w:rsidR="00403F93" w:rsidRDefault="00000000">
            <w:pPr>
              <w:jc w:val="center"/>
            </w:pPr>
            <w:r>
              <w:rPr>
                <w:rFonts w:hint="eastAsia"/>
              </w:rPr>
              <w:t>用户名：</w:t>
            </w:r>
            <w:r>
              <w:rPr>
                <w:rFonts w:hint="eastAsia"/>
              </w:rPr>
              <w:t>lx0-lx9</w:t>
            </w:r>
          </w:p>
        </w:tc>
        <w:tc>
          <w:tcPr>
            <w:tcW w:w="1325" w:type="pct"/>
            <w:shd w:val="clear" w:color="auto" w:fill="auto"/>
            <w:tcMar>
              <w:top w:w="15" w:type="dxa"/>
              <w:left w:w="108" w:type="dxa"/>
              <w:bottom w:w="0" w:type="dxa"/>
              <w:right w:w="108" w:type="dxa"/>
            </w:tcMar>
            <w:vAlign w:val="center"/>
          </w:tcPr>
          <w:p w:rsidR="00403F93" w:rsidRDefault="00000000">
            <w:pPr>
              <w:jc w:val="center"/>
            </w:pPr>
            <w:r>
              <w:rPr>
                <w:rFonts w:hint="eastAsia"/>
              </w:rPr>
              <w:t>密码：</w:t>
            </w:r>
            <w:r>
              <w:rPr>
                <w:rFonts w:hint="eastAsia"/>
              </w:rPr>
              <w:t>lx0-lx9(lx4</w:t>
            </w:r>
            <w:r>
              <w:rPr>
                <w:rFonts w:hint="eastAsia"/>
              </w:rPr>
              <w:t>密码为：</w:t>
            </w:r>
            <w:r>
              <w:rPr>
                <w:rFonts w:hint="eastAsia"/>
              </w:rPr>
              <w:t>123)</w:t>
            </w:r>
          </w:p>
        </w:tc>
        <w:tc>
          <w:tcPr>
            <w:tcW w:w="1327" w:type="pct"/>
            <w:shd w:val="clear" w:color="auto" w:fill="auto"/>
            <w:tcMar>
              <w:top w:w="15" w:type="dxa"/>
              <w:left w:w="108" w:type="dxa"/>
              <w:bottom w:w="0" w:type="dxa"/>
              <w:right w:w="108" w:type="dxa"/>
            </w:tcMar>
            <w:vAlign w:val="center"/>
          </w:tcPr>
          <w:p w:rsidR="00403F93" w:rsidRDefault="00000000">
            <w:pPr>
              <w:jc w:val="center"/>
            </w:pPr>
            <w:r>
              <w:rPr>
                <w:rFonts w:hint="eastAsia"/>
              </w:rPr>
              <w:t>平均点击量：</w:t>
            </w:r>
            <w:r>
              <w:rPr>
                <w:rFonts w:hint="eastAsia"/>
              </w:rPr>
              <w:t>63</w:t>
            </w:r>
          </w:p>
        </w:tc>
      </w:tr>
      <w:tr w:rsidR="00403F93">
        <w:trPr>
          <w:trHeight w:val="680"/>
        </w:trPr>
        <w:tc>
          <w:tcPr>
            <w:tcW w:w="1020" w:type="pct"/>
            <w:shd w:val="clear" w:color="auto" w:fill="auto"/>
            <w:tcMar>
              <w:top w:w="15" w:type="dxa"/>
              <w:left w:w="108" w:type="dxa"/>
              <w:bottom w:w="0" w:type="dxa"/>
              <w:right w:w="108" w:type="dxa"/>
            </w:tcMar>
            <w:vAlign w:val="center"/>
          </w:tcPr>
          <w:p w:rsidR="00403F93" w:rsidRDefault="00000000">
            <w:pPr>
              <w:jc w:val="center"/>
            </w:pPr>
            <w:r>
              <w:rPr>
                <w:rFonts w:hint="eastAsia"/>
              </w:rPr>
              <w:t>总点击量：</w:t>
            </w:r>
            <w:r>
              <w:rPr>
                <w:rFonts w:hint="eastAsia"/>
              </w:rPr>
              <w:t>900</w:t>
            </w:r>
          </w:p>
        </w:tc>
        <w:tc>
          <w:tcPr>
            <w:tcW w:w="1325" w:type="pct"/>
            <w:shd w:val="clear" w:color="auto" w:fill="auto"/>
            <w:tcMar>
              <w:top w:w="15" w:type="dxa"/>
              <w:left w:w="108" w:type="dxa"/>
              <w:bottom w:w="0" w:type="dxa"/>
              <w:right w:w="108" w:type="dxa"/>
            </w:tcMar>
            <w:vAlign w:val="center"/>
          </w:tcPr>
          <w:p w:rsidR="00403F93" w:rsidRDefault="00000000">
            <w:pPr>
              <w:jc w:val="center"/>
            </w:pPr>
            <w:r>
              <w:rPr>
                <w:rFonts w:hint="eastAsia"/>
              </w:rPr>
              <w:t>总错误：</w:t>
            </w:r>
            <w:r>
              <w:rPr>
                <w:rFonts w:hint="eastAsia"/>
              </w:rPr>
              <w:t>3</w:t>
            </w:r>
          </w:p>
        </w:tc>
        <w:tc>
          <w:tcPr>
            <w:tcW w:w="1325" w:type="pct"/>
            <w:shd w:val="clear" w:color="auto" w:fill="auto"/>
            <w:tcMar>
              <w:top w:w="15" w:type="dxa"/>
              <w:left w:w="108" w:type="dxa"/>
              <w:bottom w:w="0" w:type="dxa"/>
              <w:right w:w="108" w:type="dxa"/>
            </w:tcMar>
            <w:vAlign w:val="center"/>
          </w:tcPr>
          <w:p w:rsidR="00403F93" w:rsidRDefault="00403F93">
            <w:pPr>
              <w:jc w:val="center"/>
            </w:pPr>
          </w:p>
        </w:tc>
        <w:tc>
          <w:tcPr>
            <w:tcW w:w="1327" w:type="pct"/>
            <w:shd w:val="clear" w:color="auto" w:fill="auto"/>
            <w:tcMar>
              <w:top w:w="15" w:type="dxa"/>
              <w:left w:w="108" w:type="dxa"/>
              <w:bottom w:w="0" w:type="dxa"/>
              <w:right w:w="108" w:type="dxa"/>
            </w:tcMar>
            <w:vAlign w:val="center"/>
          </w:tcPr>
          <w:p w:rsidR="00403F93" w:rsidRDefault="00403F93">
            <w:pPr>
              <w:jc w:val="center"/>
              <w:rPr>
                <w:color w:val="4F81BD" w:themeColor="accent1"/>
              </w:rPr>
            </w:pPr>
          </w:p>
        </w:tc>
      </w:tr>
    </w:tbl>
    <w:p w:rsidR="00403F93" w:rsidRDefault="00403F93">
      <w:pPr>
        <w:rPr>
          <w:rFonts w:asciiTheme="minorEastAsia" w:hAnsiTheme="minorEastAsia" w:cstheme="minorEastAsia"/>
          <w:sz w:val="24"/>
          <w:szCs w:val="24"/>
        </w:rPr>
      </w:pPr>
    </w:p>
    <w:p w:rsidR="00403F93" w:rsidRDefault="00000000">
      <w:pPr>
        <w:pStyle w:val="2"/>
      </w:pPr>
      <w:r>
        <w:rPr>
          <w:rFonts w:hint="eastAsia"/>
        </w:rPr>
        <w:t>测试分析</w:t>
      </w:r>
    </w:p>
    <w:p w:rsidR="00403F93" w:rsidRDefault="00000000">
      <w:pPr>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本次测试主要运用了等价类划分方法、错误推测法、因果类划分推测法、语句覆盖测试、判断覆盖测试、条件覆盖测试等方法，测试图书管理系统的注册、登录、注销模块是否出现错误，通过测试发现当多次填写错误时，系统易出现500错误或者返回值异常。</w:t>
      </w:r>
    </w:p>
    <w:p w:rsidR="00403F93" w:rsidRDefault="00403F93">
      <w:pPr>
        <w:ind w:firstLineChars="200" w:firstLine="480"/>
        <w:jc w:val="left"/>
        <w:rPr>
          <w:rFonts w:asciiTheme="minorEastAsia" w:hAnsiTheme="minorEastAsia" w:cstheme="minorEastAsia"/>
          <w:sz w:val="24"/>
          <w:szCs w:val="24"/>
        </w:rPr>
      </w:pPr>
    </w:p>
    <w:p w:rsidR="00403F93" w:rsidRDefault="00000000">
      <w:pPr>
        <w:jc w:val="left"/>
        <w:rPr>
          <w:rFonts w:asciiTheme="minorEastAsia" w:hAnsiTheme="minorEastAsia" w:cstheme="minorEastAsia"/>
          <w:sz w:val="24"/>
          <w:szCs w:val="24"/>
        </w:rPr>
      </w:pPr>
      <w:r>
        <w:rPr>
          <w:rFonts w:asciiTheme="minorEastAsia" w:hAnsiTheme="minorEastAsia" w:cstheme="minorEastAsia" w:hint="eastAsia"/>
          <w:b/>
          <w:bCs/>
          <w:sz w:val="24"/>
          <w:szCs w:val="24"/>
        </w:rPr>
        <w:t>测试现象</w:t>
      </w:r>
      <w:r>
        <w:rPr>
          <w:rFonts w:asciiTheme="minorEastAsia" w:hAnsiTheme="minorEastAsia" w:cstheme="minorEastAsia" w:hint="eastAsia"/>
          <w:sz w:val="24"/>
          <w:szCs w:val="24"/>
        </w:rPr>
        <w:t>：在多并发高负载情况下偶出现500或者无返回值的现象，服务器易崩溃。</w:t>
      </w:r>
    </w:p>
    <w:p w:rsidR="00403F93" w:rsidRDefault="00403F93">
      <w:pPr>
        <w:jc w:val="left"/>
        <w:rPr>
          <w:rFonts w:asciiTheme="minorEastAsia" w:hAnsiTheme="minorEastAsia" w:cstheme="minorEastAsia"/>
          <w:sz w:val="24"/>
          <w:szCs w:val="24"/>
        </w:rPr>
      </w:pPr>
    </w:p>
    <w:p w:rsidR="00403F93" w:rsidRDefault="00000000">
      <w:pPr>
        <w:jc w:val="left"/>
        <w:rPr>
          <w:rFonts w:asciiTheme="minorEastAsia" w:hAnsiTheme="minorEastAsia" w:cstheme="minorEastAsia"/>
          <w:sz w:val="24"/>
          <w:szCs w:val="24"/>
        </w:rPr>
      </w:pPr>
      <w:r>
        <w:rPr>
          <w:rFonts w:hint="eastAsia"/>
          <w:b/>
          <w:bCs/>
          <w:sz w:val="24"/>
          <w:szCs w:val="24"/>
        </w:rPr>
        <w:t>原因分析：</w:t>
      </w:r>
      <w:r>
        <w:rPr>
          <w:rFonts w:asciiTheme="minorEastAsia" w:hAnsiTheme="minorEastAsia" w:cstheme="minorEastAsia" w:hint="eastAsia"/>
          <w:sz w:val="24"/>
          <w:szCs w:val="24"/>
        </w:rPr>
        <w:t>通过压力测试得到数据分析可知，该系统在大量并发数据情况下处理运行能力一般，单位时间内吞吐量一般，说明服务器的处理能力一般，所以在高频率的测试时容易出现系统崩溃的情况。</w:t>
      </w:r>
    </w:p>
    <w:p w:rsidR="00403F93" w:rsidRDefault="00403F93">
      <w:pPr>
        <w:jc w:val="left"/>
        <w:rPr>
          <w:rFonts w:asciiTheme="minorEastAsia" w:hAnsiTheme="minorEastAsia" w:cstheme="minorEastAsia"/>
          <w:sz w:val="24"/>
          <w:szCs w:val="24"/>
        </w:rPr>
      </w:pPr>
    </w:p>
    <w:p w:rsidR="00403F93" w:rsidRDefault="00000000">
      <w:pPr>
        <w:jc w:val="left"/>
      </w:pPr>
      <w:r>
        <w:rPr>
          <w:noProof/>
        </w:rPr>
        <w:lastRenderedPageBreak/>
        <w:drawing>
          <wp:inline distT="0" distB="0" distL="114300" distR="114300">
            <wp:extent cx="4752975" cy="1864995"/>
            <wp:effectExtent l="0" t="0" r="9525" b="190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45"/>
                    <a:srcRect b="38582"/>
                    <a:stretch>
                      <a:fillRect/>
                    </a:stretch>
                  </pic:blipFill>
                  <pic:spPr>
                    <a:xfrm>
                      <a:off x="0" y="0"/>
                      <a:ext cx="4752975" cy="1864995"/>
                    </a:xfrm>
                    <a:prstGeom prst="rect">
                      <a:avLst/>
                    </a:prstGeom>
                    <a:noFill/>
                    <a:ln>
                      <a:noFill/>
                    </a:ln>
                  </pic:spPr>
                </pic:pic>
              </a:graphicData>
            </a:graphic>
          </wp:inline>
        </w:drawing>
      </w:r>
    </w:p>
    <w:p w:rsidR="00403F93" w:rsidRDefault="00000000">
      <w:pPr>
        <w:spacing w:line="360" w:lineRule="auto"/>
        <w:ind w:firstLineChars="200" w:firstLine="480"/>
        <w:rPr>
          <w:i/>
          <w:iCs/>
          <w:color w:val="1F497D" w:themeColor="text2"/>
          <w:sz w:val="24"/>
          <w:szCs w:val="24"/>
        </w:rPr>
      </w:pPr>
      <w:r>
        <w:rPr>
          <w:rFonts w:hint="eastAsia"/>
          <w:i/>
          <w:iCs/>
          <w:color w:val="1F497D" w:themeColor="text2"/>
          <w:sz w:val="24"/>
          <w:szCs w:val="24"/>
        </w:rPr>
        <w:t>结合测试结果，对测试过程中遇到的问题进行分析。</w:t>
      </w:r>
    </w:p>
    <w:p w:rsidR="00403F93" w:rsidRDefault="00000000">
      <w:pPr>
        <w:pStyle w:val="1"/>
      </w:pPr>
      <w:r>
        <w:rPr>
          <w:rFonts w:hint="eastAsia"/>
        </w:rPr>
        <w:t>测试结论</w:t>
      </w:r>
    </w:p>
    <w:p w:rsidR="00403F93" w:rsidRDefault="00000000">
      <w:pPr>
        <w:ind w:firstLineChars="200" w:firstLine="482"/>
        <w:rPr>
          <w:rFonts w:asciiTheme="minorEastAsia" w:hAnsiTheme="minorEastAsia" w:cstheme="minorEastAsia"/>
          <w:sz w:val="24"/>
          <w:szCs w:val="24"/>
        </w:rPr>
      </w:pPr>
      <w:r>
        <w:rPr>
          <w:rFonts w:asciiTheme="minorEastAsia" w:hAnsiTheme="minorEastAsia" w:cstheme="minorEastAsia" w:hint="eastAsia"/>
          <w:b/>
          <w:bCs/>
          <w:sz w:val="24"/>
          <w:szCs w:val="24"/>
        </w:rPr>
        <w:t>4.1测试结论</w:t>
      </w:r>
    </w:p>
    <w:p w:rsidR="00403F93" w:rsidRDefault="00000000">
      <w:pPr>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黑盒测试着眼于程序外部结构，不考虑内部逻辑结构，主要针对软件界面和软件功能进行测试。黑盒测试是以用户的角度，从输入数据与输出数据的对应关系出发进行测试的。通过黑盒测试发现，该图书管理系统能够实现基本的用户注册、登录、注销操作，功能基本完善，但是仍然存在少量bug，通过穷举测试，有少量测试数据无法通过。在进行登录与注销过程中偶出现跳转连接错误现象。经过分析可能与部分文件丢失有关。</w:t>
      </w:r>
    </w:p>
    <w:p w:rsidR="00403F93" w:rsidRDefault="00000000">
      <w:pPr>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白盒测试是穷举路径测试。在使用这一方案时，测试者必须检查程序的内部结构，从检查程序的逻辑着手，得出测试数据。通过白盒测试检查软件内部的逻辑结构，对软件中的逻辑路径进行覆盖测试。在程序不同地方设立检查点，检查程序的状态，发现该系统实际运行状态与预期状态一致，</w:t>
      </w:r>
      <w:r>
        <w:rPr>
          <w:rFonts w:ascii="宋体" w:eastAsia="宋体" w:hAnsi="宋体" w:cs="宋体"/>
          <w:sz w:val="24"/>
          <w:szCs w:val="24"/>
        </w:rPr>
        <w:t>单元模块没有出错</w:t>
      </w:r>
      <w:r>
        <w:rPr>
          <w:rFonts w:ascii="宋体" w:eastAsia="宋体" w:hAnsi="宋体" w:cs="宋体" w:hint="eastAsia"/>
          <w:sz w:val="24"/>
          <w:szCs w:val="24"/>
        </w:rPr>
        <w:t>，</w:t>
      </w:r>
      <w:r>
        <w:rPr>
          <w:rFonts w:asciiTheme="minorEastAsia" w:hAnsiTheme="minorEastAsia" w:cstheme="minorEastAsia" w:hint="eastAsia"/>
          <w:sz w:val="24"/>
          <w:szCs w:val="24"/>
        </w:rPr>
        <w:t>功能性较好，目的性较为明确。</w:t>
      </w:r>
    </w:p>
    <w:p w:rsidR="00403F93" w:rsidRDefault="00000000">
      <w:pPr>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 xml:space="preserve">压力测试是在极限负载（大数据量、大量并发用户等）情况下进行测试，其通过查看应用系统在峰值使用情况下操作行为，以及当负载降低后系统的状态，从而有效地发现系统的某项功能隐患、系统是否具有良好的容错能力和可恢复能力。通过压力测试得到数据，该系统在大量并发数据情况下处理运行能力一般，系统在大量用户使用和长时间反复运行中，偶出现 </w:t>
      </w:r>
      <w:proofErr w:type="spellStart"/>
      <w:r>
        <w:rPr>
          <w:rFonts w:asciiTheme="minorEastAsia" w:hAnsiTheme="minorEastAsia" w:cstheme="minorEastAsia" w:hint="eastAsia"/>
          <w:sz w:val="24"/>
          <w:szCs w:val="24"/>
        </w:rPr>
        <w:t>cpu</w:t>
      </w:r>
      <w:proofErr w:type="spellEnd"/>
      <w:r>
        <w:rPr>
          <w:rFonts w:asciiTheme="minorEastAsia" w:hAnsiTheme="minorEastAsia" w:cstheme="minorEastAsia" w:hint="eastAsia"/>
          <w:sz w:val="24"/>
          <w:szCs w:val="24"/>
        </w:rPr>
        <w:t>或内存占用过高、内存泄露等不良反应，单位时间内吞吐量一般，说明服务器的处理能力一般，系统反应良。无法同时满足大量用户登录的需求，仍然需要改进。</w:t>
      </w:r>
    </w:p>
    <w:p w:rsidR="00403F93" w:rsidRDefault="00000000">
      <w:pPr>
        <w:ind w:firstLineChars="200" w:firstLine="482"/>
        <w:rPr>
          <w:rFonts w:asciiTheme="minorEastAsia" w:hAnsiTheme="minorEastAsia" w:cstheme="minorEastAsia"/>
          <w:b/>
          <w:bCs/>
          <w:sz w:val="24"/>
          <w:szCs w:val="24"/>
        </w:rPr>
      </w:pPr>
      <w:r>
        <w:rPr>
          <w:rFonts w:asciiTheme="minorEastAsia" w:hAnsiTheme="minorEastAsia" w:cstheme="minorEastAsia" w:hint="eastAsia"/>
          <w:b/>
          <w:bCs/>
          <w:sz w:val="24"/>
          <w:szCs w:val="24"/>
        </w:rPr>
        <w:t>4.2修改和改进意见</w:t>
      </w:r>
    </w:p>
    <w:p w:rsidR="00403F93" w:rsidRDefault="00000000">
      <w:pPr>
        <w:ind w:firstLineChars="200" w:firstLine="480"/>
        <w:rPr>
          <w:i/>
          <w:iCs/>
          <w:color w:val="1F497D" w:themeColor="text2"/>
          <w:sz w:val="24"/>
          <w:szCs w:val="24"/>
        </w:rPr>
      </w:pPr>
      <w:r>
        <w:rPr>
          <w:rFonts w:asciiTheme="minorEastAsia" w:hAnsiTheme="minorEastAsia" w:cstheme="minorEastAsia" w:hint="eastAsia"/>
          <w:sz w:val="24"/>
          <w:szCs w:val="24"/>
        </w:rPr>
        <w:t>该系统的安全性较为一般，在用户注册时没有密码安全性要求，并且可在用户注册环节增加验证步骤，可通过增设验证码或者辅助短信验证的方式对注册用户真实性进行验证用以增加系统的安全性，并可减少无用用户注册以减轻数据库存储压力。并且在用户输入密码阶段，键入密码最好用雪花符代替，增加用户隐私性。该系统主页界面较为美观，但是跳转页面制作比较粗糙，不够美观，可以进行改良。可以简化操作流程，试得其更符合用户需求，提高效率，减少系统无用信息存储。在测试阶段偶尔出现bug，部分已经解决，部分问题如在高负载内存占用较高的情况下出现服务器崩溃情况之后会对其改进。</w:t>
      </w:r>
    </w:p>
    <w:sectPr w:rsidR="00403F93">
      <w:footerReference w:type="first" r:id="rId46"/>
      <w:pgSz w:w="11906" w:h="16838"/>
      <w:pgMar w:top="1440" w:right="1800" w:bottom="1440" w:left="1800" w:header="851" w:footer="992" w:gutter="0"/>
      <w:pgNumType w:fmt="numberInDash"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30C22" w:rsidRDefault="00B30C22">
      <w:r>
        <w:separator/>
      </w:r>
    </w:p>
  </w:endnote>
  <w:endnote w:type="continuationSeparator" w:id="0">
    <w:p w:rsidR="00B30C22" w:rsidRDefault="00B30C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03F93" w:rsidRDefault="00000000">
    <w:pPr>
      <w:pStyle w:val="a5"/>
      <w:framePr w:wrap="auto" w:vAnchor="text" w:hAnchor="margin" w:xAlign="center" w:y="1"/>
      <w:rPr>
        <w:rStyle w:val="ae"/>
      </w:rPr>
    </w:pPr>
    <w:r>
      <w:rPr>
        <w:rStyle w:val="ae"/>
      </w:rPr>
      <w:fldChar w:fldCharType="begin"/>
    </w:r>
    <w:r>
      <w:rPr>
        <w:rStyle w:val="ae"/>
      </w:rPr>
      <w:instrText xml:space="preserve">PAGE  </w:instrText>
    </w:r>
    <w:r>
      <w:rPr>
        <w:rStyle w:val="ae"/>
      </w:rPr>
      <w:fldChar w:fldCharType="end"/>
    </w:r>
  </w:p>
  <w:p w:rsidR="00403F93" w:rsidRDefault="00403F93">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03F93" w:rsidRDefault="00000000">
    <w:pPr>
      <w:pStyle w:val="a5"/>
      <w:framePr w:wrap="auto" w:vAnchor="text" w:hAnchor="margin" w:xAlign="center" w:y="1"/>
      <w:rPr>
        <w:rStyle w:val="ae"/>
      </w:rPr>
    </w:pPr>
    <w:r>
      <w:rPr>
        <w:rStyle w:val="ae"/>
      </w:rPr>
      <w:fldChar w:fldCharType="begin"/>
    </w:r>
    <w:r>
      <w:rPr>
        <w:rStyle w:val="ae"/>
      </w:rPr>
      <w:instrText xml:space="preserve">PAGE  </w:instrText>
    </w:r>
    <w:r>
      <w:rPr>
        <w:rStyle w:val="ae"/>
      </w:rPr>
      <w:fldChar w:fldCharType="separate"/>
    </w:r>
    <w:r>
      <w:rPr>
        <w:rStyle w:val="ae"/>
      </w:rPr>
      <w:t>- 3 -</w:t>
    </w:r>
    <w:r>
      <w:rPr>
        <w:rStyle w:val="ae"/>
      </w:rPr>
      <w:fldChar w:fldCharType="end"/>
    </w:r>
  </w:p>
  <w:p w:rsidR="00403F93" w:rsidRDefault="00403F93">
    <w:pPr>
      <w:pStyle w:val="a5"/>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03F93" w:rsidRDefault="00403F9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30C22" w:rsidRDefault="00B30C22">
      <w:r>
        <w:separator/>
      </w:r>
    </w:p>
  </w:footnote>
  <w:footnote w:type="continuationSeparator" w:id="0">
    <w:p w:rsidR="00B30C22" w:rsidRDefault="00B30C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FF0E787"/>
    <w:multiLevelType w:val="singleLevel"/>
    <w:tmpl w:val="DFF0E787"/>
    <w:lvl w:ilvl="0">
      <w:start w:val="1"/>
      <w:numFmt w:val="decimal"/>
      <w:lvlText w:val="%1."/>
      <w:lvlJc w:val="left"/>
      <w:pPr>
        <w:tabs>
          <w:tab w:val="left" w:pos="312"/>
        </w:tabs>
      </w:pPr>
    </w:lvl>
  </w:abstractNum>
  <w:abstractNum w:abstractNumId="1" w15:restartNumberingAfterBreak="0">
    <w:nsid w:val="12E76B11"/>
    <w:multiLevelType w:val="multilevel"/>
    <w:tmpl w:val="12E76B11"/>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16cid:durableId="2091073650">
    <w:abstractNumId w:val="1"/>
  </w:num>
  <w:num w:numId="2" w16cid:durableId="16774614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420"/>
  <w:drawingGridHorizontalSpacing w:val="105"/>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1E38"/>
    <w:rsid w:val="000057BB"/>
    <w:rsid w:val="00013496"/>
    <w:rsid w:val="0002611B"/>
    <w:rsid w:val="00040709"/>
    <w:rsid w:val="000422F0"/>
    <w:rsid w:val="00042F10"/>
    <w:rsid w:val="00043DD4"/>
    <w:rsid w:val="00053F75"/>
    <w:rsid w:val="00056B9E"/>
    <w:rsid w:val="00056ED5"/>
    <w:rsid w:val="00072449"/>
    <w:rsid w:val="00077C1A"/>
    <w:rsid w:val="00084468"/>
    <w:rsid w:val="00085F2E"/>
    <w:rsid w:val="000963CE"/>
    <w:rsid w:val="000B1241"/>
    <w:rsid w:val="000B7B8A"/>
    <w:rsid w:val="000C36A2"/>
    <w:rsid w:val="000D5CE7"/>
    <w:rsid w:val="000D6E04"/>
    <w:rsid w:val="000D7CD5"/>
    <w:rsid w:val="000E1E6C"/>
    <w:rsid w:val="000E3CE9"/>
    <w:rsid w:val="000F0733"/>
    <w:rsid w:val="000F58FF"/>
    <w:rsid w:val="00103C99"/>
    <w:rsid w:val="00107C5B"/>
    <w:rsid w:val="00120BD9"/>
    <w:rsid w:val="0012272D"/>
    <w:rsid w:val="00132255"/>
    <w:rsid w:val="00147A7F"/>
    <w:rsid w:val="001554F7"/>
    <w:rsid w:val="00160515"/>
    <w:rsid w:val="001658E9"/>
    <w:rsid w:val="00172A27"/>
    <w:rsid w:val="001902CF"/>
    <w:rsid w:val="001906BB"/>
    <w:rsid w:val="001A529D"/>
    <w:rsid w:val="001A7410"/>
    <w:rsid w:val="001B4813"/>
    <w:rsid w:val="001B5325"/>
    <w:rsid w:val="001B7EB1"/>
    <w:rsid w:val="001C349C"/>
    <w:rsid w:val="001C39CD"/>
    <w:rsid w:val="001C5232"/>
    <w:rsid w:val="001D7901"/>
    <w:rsid w:val="001F0B05"/>
    <w:rsid w:val="001F1896"/>
    <w:rsid w:val="002038CA"/>
    <w:rsid w:val="002201BC"/>
    <w:rsid w:val="0022048F"/>
    <w:rsid w:val="00234E5E"/>
    <w:rsid w:val="00240CCF"/>
    <w:rsid w:val="00242C6F"/>
    <w:rsid w:val="00243207"/>
    <w:rsid w:val="00244761"/>
    <w:rsid w:val="0024676E"/>
    <w:rsid w:val="00246BB3"/>
    <w:rsid w:val="002515E0"/>
    <w:rsid w:val="00253628"/>
    <w:rsid w:val="00253B38"/>
    <w:rsid w:val="00261130"/>
    <w:rsid w:val="002725AE"/>
    <w:rsid w:val="00282A01"/>
    <w:rsid w:val="00282BB9"/>
    <w:rsid w:val="0029515B"/>
    <w:rsid w:val="002A4EA8"/>
    <w:rsid w:val="002B2506"/>
    <w:rsid w:val="002B2B6A"/>
    <w:rsid w:val="002C377B"/>
    <w:rsid w:val="002C5D71"/>
    <w:rsid w:val="002D2C90"/>
    <w:rsid w:val="002D5370"/>
    <w:rsid w:val="002D7028"/>
    <w:rsid w:val="0031559C"/>
    <w:rsid w:val="00315E0F"/>
    <w:rsid w:val="00315F0F"/>
    <w:rsid w:val="00332876"/>
    <w:rsid w:val="003369F5"/>
    <w:rsid w:val="00364A79"/>
    <w:rsid w:val="00365B6E"/>
    <w:rsid w:val="00377198"/>
    <w:rsid w:val="0038014F"/>
    <w:rsid w:val="003806DE"/>
    <w:rsid w:val="003A32FC"/>
    <w:rsid w:val="003B18DE"/>
    <w:rsid w:val="003B3B9E"/>
    <w:rsid w:val="003C29B9"/>
    <w:rsid w:val="003D13BB"/>
    <w:rsid w:val="003D1AD0"/>
    <w:rsid w:val="003E385F"/>
    <w:rsid w:val="003E70EC"/>
    <w:rsid w:val="003F1AA5"/>
    <w:rsid w:val="00403F93"/>
    <w:rsid w:val="0040428A"/>
    <w:rsid w:val="00404DDB"/>
    <w:rsid w:val="00414C6A"/>
    <w:rsid w:val="00414F42"/>
    <w:rsid w:val="0043176A"/>
    <w:rsid w:val="00434900"/>
    <w:rsid w:val="00440105"/>
    <w:rsid w:val="00452F48"/>
    <w:rsid w:val="00455016"/>
    <w:rsid w:val="00460BF2"/>
    <w:rsid w:val="004619E2"/>
    <w:rsid w:val="0046709B"/>
    <w:rsid w:val="00471216"/>
    <w:rsid w:val="00473119"/>
    <w:rsid w:val="00484292"/>
    <w:rsid w:val="00495D60"/>
    <w:rsid w:val="004A01A5"/>
    <w:rsid w:val="004A39FC"/>
    <w:rsid w:val="004B029D"/>
    <w:rsid w:val="004B079B"/>
    <w:rsid w:val="004B1FA1"/>
    <w:rsid w:val="004B2A90"/>
    <w:rsid w:val="004C6655"/>
    <w:rsid w:val="004C6BB0"/>
    <w:rsid w:val="004D4C2D"/>
    <w:rsid w:val="00500442"/>
    <w:rsid w:val="00506F55"/>
    <w:rsid w:val="00511ACE"/>
    <w:rsid w:val="00517046"/>
    <w:rsid w:val="005220EA"/>
    <w:rsid w:val="00534348"/>
    <w:rsid w:val="00534C76"/>
    <w:rsid w:val="005453B4"/>
    <w:rsid w:val="00546166"/>
    <w:rsid w:val="00550836"/>
    <w:rsid w:val="00552860"/>
    <w:rsid w:val="0055647E"/>
    <w:rsid w:val="00561030"/>
    <w:rsid w:val="005629BA"/>
    <w:rsid w:val="00564CDF"/>
    <w:rsid w:val="0057123D"/>
    <w:rsid w:val="00572103"/>
    <w:rsid w:val="00577EC3"/>
    <w:rsid w:val="005938E4"/>
    <w:rsid w:val="0059414B"/>
    <w:rsid w:val="005B40D2"/>
    <w:rsid w:val="005D17EC"/>
    <w:rsid w:val="005D3E8F"/>
    <w:rsid w:val="005E5727"/>
    <w:rsid w:val="005F523B"/>
    <w:rsid w:val="005F696A"/>
    <w:rsid w:val="006018D1"/>
    <w:rsid w:val="00611F0A"/>
    <w:rsid w:val="0062340E"/>
    <w:rsid w:val="00623E4B"/>
    <w:rsid w:val="0062591C"/>
    <w:rsid w:val="00631321"/>
    <w:rsid w:val="00632B52"/>
    <w:rsid w:val="00637FD5"/>
    <w:rsid w:val="006424D2"/>
    <w:rsid w:val="0064250D"/>
    <w:rsid w:val="0064278E"/>
    <w:rsid w:val="00647DA8"/>
    <w:rsid w:val="00664E37"/>
    <w:rsid w:val="00673BEC"/>
    <w:rsid w:val="006A18CB"/>
    <w:rsid w:val="006B0A3F"/>
    <w:rsid w:val="006B4AFD"/>
    <w:rsid w:val="006B7D97"/>
    <w:rsid w:val="006C296E"/>
    <w:rsid w:val="006C4647"/>
    <w:rsid w:val="006C4922"/>
    <w:rsid w:val="006C6C7A"/>
    <w:rsid w:val="006C6FCC"/>
    <w:rsid w:val="006E468C"/>
    <w:rsid w:val="006E593E"/>
    <w:rsid w:val="006F66ED"/>
    <w:rsid w:val="006F67E4"/>
    <w:rsid w:val="0070110E"/>
    <w:rsid w:val="00706B19"/>
    <w:rsid w:val="0070711C"/>
    <w:rsid w:val="00715454"/>
    <w:rsid w:val="00723AC4"/>
    <w:rsid w:val="00726813"/>
    <w:rsid w:val="007331FC"/>
    <w:rsid w:val="007612CA"/>
    <w:rsid w:val="007660DF"/>
    <w:rsid w:val="00772DCE"/>
    <w:rsid w:val="007912FB"/>
    <w:rsid w:val="007940F4"/>
    <w:rsid w:val="00796164"/>
    <w:rsid w:val="007A3D04"/>
    <w:rsid w:val="007B002A"/>
    <w:rsid w:val="007B50D6"/>
    <w:rsid w:val="007B5D18"/>
    <w:rsid w:val="007B5F3F"/>
    <w:rsid w:val="007B7688"/>
    <w:rsid w:val="007C654C"/>
    <w:rsid w:val="007D3412"/>
    <w:rsid w:val="007D39D0"/>
    <w:rsid w:val="007F48C8"/>
    <w:rsid w:val="007F5FC7"/>
    <w:rsid w:val="00832FA1"/>
    <w:rsid w:val="0083606F"/>
    <w:rsid w:val="00837398"/>
    <w:rsid w:val="0085151C"/>
    <w:rsid w:val="00851F22"/>
    <w:rsid w:val="00877D32"/>
    <w:rsid w:val="008942E1"/>
    <w:rsid w:val="00896444"/>
    <w:rsid w:val="008A0839"/>
    <w:rsid w:val="008B0C66"/>
    <w:rsid w:val="008C5889"/>
    <w:rsid w:val="008C61CE"/>
    <w:rsid w:val="008C7E7E"/>
    <w:rsid w:val="008D6A70"/>
    <w:rsid w:val="008E1F03"/>
    <w:rsid w:val="008F44A0"/>
    <w:rsid w:val="008F6F30"/>
    <w:rsid w:val="008F7191"/>
    <w:rsid w:val="00901DE7"/>
    <w:rsid w:val="0090471F"/>
    <w:rsid w:val="009073ED"/>
    <w:rsid w:val="009177E8"/>
    <w:rsid w:val="0093394D"/>
    <w:rsid w:val="009522C2"/>
    <w:rsid w:val="00955A91"/>
    <w:rsid w:val="00964D52"/>
    <w:rsid w:val="0096723F"/>
    <w:rsid w:val="009720AA"/>
    <w:rsid w:val="00976E72"/>
    <w:rsid w:val="00980012"/>
    <w:rsid w:val="00982E05"/>
    <w:rsid w:val="00982ED0"/>
    <w:rsid w:val="00984451"/>
    <w:rsid w:val="0098461E"/>
    <w:rsid w:val="00996B56"/>
    <w:rsid w:val="009A76C9"/>
    <w:rsid w:val="009E0569"/>
    <w:rsid w:val="009F32CA"/>
    <w:rsid w:val="00A0537D"/>
    <w:rsid w:val="00A10B56"/>
    <w:rsid w:val="00A128EF"/>
    <w:rsid w:val="00A253BA"/>
    <w:rsid w:val="00A26543"/>
    <w:rsid w:val="00A76D33"/>
    <w:rsid w:val="00A86DA8"/>
    <w:rsid w:val="00A90734"/>
    <w:rsid w:val="00A9655B"/>
    <w:rsid w:val="00AD075F"/>
    <w:rsid w:val="00B2408B"/>
    <w:rsid w:val="00B30C22"/>
    <w:rsid w:val="00B461DA"/>
    <w:rsid w:val="00B54408"/>
    <w:rsid w:val="00B55635"/>
    <w:rsid w:val="00B60742"/>
    <w:rsid w:val="00B6172E"/>
    <w:rsid w:val="00B63F60"/>
    <w:rsid w:val="00B65EC0"/>
    <w:rsid w:val="00B76496"/>
    <w:rsid w:val="00B80D2B"/>
    <w:rsid w:val="00B81584"/>
    <w:rsid w:val="00B938FC"/>
    <w:rsid w:val="00BA0BF3"/>
    <w:rsid w:val="00BA1FFB"/>
    <w:rsid w:val="00BB3726"/>
    <w:rsid w:val="00BB65CA"/>
    <w:rsid w:val="00BC3948"/>
    <w:rsid w:val="00BC7036"/>
    <w:rsid w:val="00BD0B55"/>
    <w:rsid w:val="00BD1DD9"/>
    <w:rsid w:val="00BF1883"/>
    <w:rsid w:val="00BF2946"/>
    <w:rsid w:val="00C032FB"/>
    <w:rsid w:val="00C045C5"/>
    <w:rsid w:val="00C04F6B"/>
    <w:rsid w:val="00C14616"/>
    <w:rsid w:val="00C17E2E"/>
    <w:rsid w:val="00C21FBB"/>
    <w:rsid w:val="00C34C33"/>
    <w:rsid w:val="00C36152"/>
    <w:rsid w:val="00C37E5A"/>
    <w:rsid w:val="00C37F67"/>
    <w:rsid w:val="00C41E0E"/>
    <w:rsid w:val="00C933D2"/>
    <w:rsid w:val="00C938E7"/>
    <w:rsid w:val="00CA45B9"/>
    <w:rsid w:val="00CA5DBB"/>
    <w:rsid w:val="00CB1186"/>
    <w:rsid w:val="00CB4E82"/>
    <w:rsid w:val="00CB71C7"/>
    <w:rsid w:val="00CC677D"/>
    <w:rsid w:val="00CC6FE9"/>
    <w:rsid w:val="00CE328C"/>
    <w:rsid w:val="00D04A25"/>
    <w:rsid w:val="00D11895"/>
    <w:rsid w:val="00D32304"/>
    <w:rsid w:val="00D340DB"/>
    <w:rsid w:val="00D461C7"/>
    <w:rsid w:val="00D4697F"/>
    <w:rsid w:val="00D51CD9"/>
    <w:rsid w:val="00D5221B"/>
    <w:rsid w:val="00D5652B"/>
    <w:rsid w:val="00D60A93"/>
    <w:rsid w:val="00D7724E"/>
    <w:rsid w:val="00D77950"/>
    <w:rsid w:val="00D81C79"/>
    <w:rsid w:val="00D86AE4"/>
    <w:rsid w:val="00D873E0"/>
    <w:rsid w:val="00D92B7F"/>
    <w:rsid w:val="00DA3F2F"/>
    <w:rsid w:val="00DD02F5"/>
    <w:rsid w:val="00DE12C1"/>
    <w:rsid w:val="00DE5449"/>
    <w:rsid w:val="00E06F32"/>
    <w:rsid w:val="00E11742"/>
    <w:rsid w:val="00E158A7"/>
    <w:rsid w:val="00E20FD7"/>
    <w:rsid w:val="00E232C1"/>
    <w:rsid w:val="00E328FA"/>
    <w:rsid w:val="00E442ED"/>
    <w:rsid w:val="00E52578"/>
    <w:rsid w:val="00E52847"/>
    <w:rsid w:val="00E66EED"/>
    <w:rsid w:val="00E8092D"/>
    <w:rsid w:val="00E92D8E"/>
    <w:rsid w:val="00EB5630"/>
    <w:rsid w:val="00EC33F9"/>
    <w:rsid w:val="00EC6145"/>
    <w:rsid w:val="00EC6846"/>
    <w:rsid w:val="00ED3E51"/>
    <w:rsid w:val="00EF22EE"/>
    <w:rsid w:val="00EF5638"/>
    <w:rsid w:val="00EF5E11"/>
    <w:rsid w:val="00F052A8"/>
    <w:rsid w:val="00F2446A"/>
    <w:rsid w:val="00F33F7F"/>
    <w:rsid w:val="00F344A5"/>
    <w:rsid w:val="00F352DD"/>
    <w:rsid w:val="00F376E3"/>
    <w:rsid w:val="00F37E92"/>
    <w:rsid w:val="00F464D3"/>
    <w:rsid w:val="00F51548"/>
    <w:rsid w:val="00F634A6"/>
    <w:rsid w:val="00F65E31"/>
    <w:rsid w:val="00F71F53"/>
    <w:rsid w:val="00F77D6F"/>
    <w:rsid w:val="00F81578"/>
    <w:rsid w:val="00F93527"/>
    <w:rsid w:val="00F942DC"/>
    <w:rsid w:val="00F9533C"/>
    <w:rsid w:val="00F97A16"/>
    <w:rsid w:val="00FB22FE"/>
    <w:rsid w:val="00FB2A5A"/>
    <w:rsid w:val="00FB33E2"/>
    <w:rsid w:val="00FC3BB1"/>
    <w:rsid w:val="00FC57C5"/>
    <w:rsid w:val="00FD573B"/>
    <w:rsid w:val="00FF78E7"/>
    <w:rsid w:val="020E2565"/>
    <w:rsid w:val="061F6373"/>
    <w:rsid w:val="0AE97FA0"/>
    <w:rsid w:val="0C575E15"/>
    <w:rsid w:val="0D0A3C2E"/>
    <w:rsid w:val="1017319B"/>
    <w:rsid w:val="10C47902"/>
    <w:rsid w:val="159A74B6"/>
    <w:rsid w:val="18873170"/>
    <w:rsid w:val="217369A2"/>
    <w:rsid w:val="23B52E26"/>
    <w:rsid w:val="24A47692"/>
    <w:rsid w:val="28FC558A"/>
    <w:rsid w:val="2A5F5E63"/>
    <w:rsid w:val="2B572741"/>
    <w:rsid w:val="2BC103CD"/>
    <w:rsid w:val="2F4B1DB7"/>
    <w:rsid w:val="2FFF7388"/>
    <w:rsid w:val="322B78CD"/>
    <w:rsid w:val="34CF54C6"/>
    <w:rsid w:val="35BF533F"/>
    <w:rsid w:val="36D1677D"/>
    <w:rsid w:val="3EBF1033"/>
    <w:rsid w:val="3EC45DF2"/>
    <w:rsid w:val="450064B0"/>
    <w:rsid w:val="458A3A87"/>
    <w:rsid w:val="45C333C7"/>
    <w:rsid w:val="49F568BA"/>
    <w:rsid w:val="4BAA6750"/>
    <w:rsid w:val="4E3E28C1"/>
    <w:rsid w:val="50850F83"/>
    <w:rsid w:val="5115635E"/>
    <w:rsid w:val="52C37A52"/>
    <w:rsid w:val="53402A33"/>
    <w:rsid w:val="574110D2"/>
    <w:rsid w:val="5CD96F7E"/>
    <w:rsid w:val="5F2C06DA"/>
    <w:rsid w:val="60190898"/>
    <w:rsid w:val="62717235"/>
    <w:rsid w:val="647F3DF1"/>
    <w:rsid w:val="663A7119"/>
    <w:rsid w:val="6C0F096B"/>
    <w:rsid w:val="6FBF3C4D"/>
    <w:rsid w:val="70F9560E"/>
    <w:rsid w:val="737E01CC"/>
    <w:rsid w:val="74B1464F"/>
    <w:rsid w:val="74CC5623"/>
    <w:rsid w:val="75ED2257"/>
    <w:rsid w:val="76517D25"/>
    <w:rsid w:val="79821272"/>
    <w:rsid w:val="7A3C1655"/>
    <w:rsid w:val="7D434DC8"/>
    <w:rsid w:val="7DD66911"/>
    <w:rsid w:val="7E2B1A37"/>
    <w:rsid w:val="7EF670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FE7C5D"/>
  <w15:docId w15:val="{0A07F73B-EE4E-43F8-8FF9-526D75E9F4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semiHidden/>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rPr>
      <w:rFonts w:ascii="宋体" w:eastAsia="宋体"/>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a9">
    <w:name w:val="Normal (Web)"/>
    <w:basedOn w:val="a"/>
    <w:qFormat/>
    <w:pPr>
      <w:spacing w:before="100" w:beforeAutospacing="1" w:after="100" w:afterAutospacing="1"/>
      <w:jc w:val="left"/>
    </w:pPr>
    <w:rPr>
      <w:rFonts w:cs="Times New Roman"/>
      <w:kern w:val="0"/>
      <w:sz w:val="24"/>
    </w:rPr>
  </w:style>
  <w:style w:type="paragraph" w:styleId="aa">
    <w:name w:val="Title"/>
    <w:basedOn w:val="a"/>
    <w:next w:val="a"/>
    <w:link w:val="ab"/>
    <w:uiPriority w:val="10"/>
    <w:qFormat/>
    <w:pPr>
      <w:spacing w:before="240" w:after="60"/>
      <w:jc w:val="center"/>
      <w:outlineLvl w:val="0"/>
    </w:pPr>
    <w:rPr>
      <w:rFonts w:asciiTheme="majorHAnsi" w:eastAsia="宋体" w:hAnsiTheme="majorHAnsi" w:cstheme="majorBidi"/>
      <w:b/>
      <w:bCs/>
      <w:sz w:val="32"/>
      <w:szCs w:val="32"/>
    </w:rPr>
  </w:style>
  <w:style w:type="table" w:styleId="ac">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basedOn w:val="a0"/>
    <w:qFormat/>
    <w:rPr>
      <w:b/>
      <w:bCs/>
    </w:rPr>
  </w:style>
  <w:style w:type="character" w:styleId="ae">
    <w:name w:val="page number"/>
    <w:basedOn w:val="a0"/>
    <w:uiPriority w:val="99"/>
    <w:semiHidden/>
    <w:unhideWhenUsed/>
    <w:qFormat/>
  </w:style>
  <w:style w:type="character" w:styleId="af">
    <w:name w:val="Hyperlink"/>
    <w:basedOn w:val="a0"/>
    <w:uiPriority w:val="99"/>
    <w:semiHidden/>
    <w:unhideWhenUsed/>
    <w:qFormat/>
    <w:rPr>
      <w:color w:val="0000FF"/>
      <w:u w:val="single"/>
    </w:rPr>
  </w:style>
  <w:style w:type="character" w:customStyle="1" w:styleId="ab">
    <w:name w:val="标题 字符"/>
    <w:basedOn w:val="a0"/>
    <w:link w:val="aa"/>
    <w:uiPriority w:val="10"/>
    <w:qFormat/>
    <w:rPr>
      <w:rFonts w:asciiTheme="majorHAnsi" w:eastAsia="宋体" w:hAnsiTheme="majorHAnsi" w:cstheme="majorBidi"/>
      <w:b/>
      <w:bCs/>
      <w:sz w:val="32"/>
      <w:szCs w:val="32"/>
    </w:r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qFormat/>
    <w:rPr>
      <w:b/>
      <w:bCs/>
      <w:sz w:val="32"/>
      <w:szCs w:val="32"/>
    </w:rPr>
  </w:style>
  <w:style w:type="character" w:customStyle="1" w:styleId="40">
    <w:name w:val="标题 4 字符"/>
    <w:basedOn w:val="a0"/>
    <w:link w:val="4"/>
    <w:uiPriority w:val="9"/>
    <w:semiHidden/>
    <w:qFormat/>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qFormat/>
    <w:rPr>
      <w:b/>
      <w:bCs/>
      <w:sz w:val="28"/>
      <w:szCs w:val="28"/>
    </w:rPr>
  </w:style>
  <w:style w:type="character" w:customStyle="1" w:styleId="60">
    <w:name w:val="标题 6 字符"/>
    <w:basedOn w:val="a0"/>
    <w:link w:val="6"/>
    <w:uiPriority w:val="9"/>
    <w:semiHidden/>
    <w:qFormat/>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qFormat/>
    <w:rPr>
      <w:b/>
      <w:bCs/>
      <w:sz w:val="24"/>
      <w:szCs w:val="24"/>
    </w:rPr>
  </w:style>
  <w:style w:type="character" w:customStyle="1" w:styleId="80">
    <w:name w:val="标题 8 字符"/>
    <w:basedOn w:val="a0"/>
    <w:link w:val="8"/>
    <w:uiPriority w:val="9"/>
    <w:semiHidden/>
    <w:qFormat/>
    <w:rPr>
      <w:rFonts w:asciiTheme="majorHAnsi" w:eastAsiaTheme="majorEastAsia" w:hAnsiTheme="majorHAnsi" w:cstheme="majorBidi"/>
      <w:sz w:val="24"/>
      <w:szCs w:val="24"/>
    </w:rPr>
  </w:style>
  <w:style w:type="character" w:customStyle="1" w:styleId="90">
    <w:name w:val="标题 9 字符"/>
    <w:basedOn w:val="a0"/>
    <w:link w:val="9"/>
    <w:uiPriority w:val="9"/>
    <w:semiHidden/>
    <w:qFormat/>
    <w:rPr>
      <w:rFonts w:asciiTheme="majorHAnsi" w:eastAsiaTheme="majorEastAsia" w:hAnsiTheme="majorHAnsi" w:cstheme="majorBidi"/>
      <w:szCs w:val="21"/>
    </w:rPr>
  </w:style>
  <w:style w:type="character" w:customStyle="1" w:styleId="a6">
    <w:name w:val="页脚 字符"/>
    <w:basedOn w:val="a0"/>
    <w:link w:val="a5"/>
    <w:uiPriority w:val="99"/>
    <w:qFormat/>
    <w:rPr>
      <w:sz w:val="18"/>
      <w:szCs w:val="18"/>
    </w:rPr>
  </w:style>
  <w:style w:type="character" w:customStyle="1" w:styleId="a8">
    <w:name w:val="页眉 字符"/>
    <w:basedOn w:val="a0"/>
    <w:link w:val="a7"/>
    <w:uiPriority w:val="99"/>
    <w:qFormat/>
    <w:rPr>
      <w:sz w:val="18"/>
      <w:szCs w:val="18"/>
    </w:rPr>
  </w:style>
  <w:style w:type="character" w:customStyle="1" w:styleId="a4">
    <w:name w:val="批注框文本 字符"/>
    <w:basedOn w:val="a0"/>
    <w:link w:val="a3"/>
    <w:uiPriority w:val="99"/>
    <w:semiHidden/>
    <w:qFormat/>
    <w:rPr>
      <w:rFonts w:ascii="宋体"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baike.baidu.com/item/%E5%90%9E%E5%90%90%E9%87%8F/157092" TargetMode="External"/><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3.xml"/><Relationship Id="rId20" Type="http://schemas.openxmlformats.org/officeDocument/2006/relationships/image" Target="media/image10.png"/><Relationship Id="rId41"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32529162-ECD2-954A-81D5-380FCE20EED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21</Pages>
  <Words>891</Words>
  <Characters>5083</Characters>
  <Application>Microsoft Office Word</Application>
  <DocSecurity>0</DocSecurity>
  <Lines>42</Lines>
  <Paragraphs>11</Paragraphs>
  <ScaleCrop>false</ScaleCrop>
  <Company>成都信息工程大学</Company>
  <LinksUpToDate>false</LinksUpToDate>
  <CharactersWithSpaces>5963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软件测试报告</dc:title>
  <dc:creator>王铁军</dc:creator>
  <dc:description>v2.0</dc:description>
  <cp:lastModifiedBy>Curry Stephen</cp:lastModifiedBy>
  <cp:revision>5</cp:revision>
  <cp:lastPrinted>2020-09-18T05:32:00Z</cp:lastPrinted>
  <dcterms:created xsi:type="dcterms:W3CDTF">2020-09-18T05:32:00Z</dcterms:created>
  <dcterms:modified xsi:type="dcterms:W3CDTF">2022-11-16T14:45:00Z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6A17F3B161CC4026BA3E362C8ADF34A0</vt:lpwstr>
  </property>
</Properties>
</file>