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Relatório - fix-link-descritive-text - 02/08/2019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Responsável: Fernando</w:t>
      </w:r>
    </w:p>
    <w:p/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Contexto: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Durante os artigos eventualmente colocamos links para outras páginas. Esses links apontam para outros artigos ou vídeos que corroboram ou ajudam no entendimento do texto sendo lido.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Problema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O textos descritivos do link, isto é, o texto entre as tags &lt;a&gt; e &lt;/a&gt; são, na maioria dos casos, muito genéricos. É comum encontrar frases como “Clique aqui” e “Neste link” como texto descritivo de um link em nosso projeto. 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Agora o Lighthouse levanta bandeira para esses casos, diminuindo os pontos de SEO.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Solução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Mudar t</w:t>
      </w:r>
      <w:bookmarkStart w:id="0" w:name="_GoBack"/>
      <w:bookmarkEnd w:id="0"/>
      <w:r>
        <w:rPr>
          <w:rFonts w:hint="default"/>
          <w:lang w:val="pt-BR"/>
        </w:rPr>
        <w:t>odos os textos descritivos, colocando frases mais especificas.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Links Do Not Have Descriptive Text - Web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"https://developers.google.com/web/tools/lighthouse/audits/descriptive-link-text"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https://developers.google.com/web/tools/lighthouse/audits/descriptive-link-text</w:t>
      </w:r>
      <w:r>
        <w:rPr>
          <w:rFonts w:hint="default"/>
          <w:lang w:val="pt-BR"/>
        </w:rPr>
        <w:fldChar w:fldCharType="end"/>
      </w:r>
      <w:r>
        <w:rPr>
          <w:rFonts w:hint="default"/>
          <w:lang w:val="pt-BR"/>
        </w:rPr>
        <w:t xml:space="preserve"> 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A5D65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32F4CD8"/>
    <w:rsid w:val="03EC1E67"/>
    <w:rsid w:val="049A0651"/>
    <w:rsid w:val="06BB557C"/>
    <w:rsid w:val="08FE1779"/>
    <w:rsid w:val="0BDC6B5F"/>
    <w:rsid w:val="0D2B15AD"/>
    <w:rsid w:val="0EDB6486"/>
    <w:rsid w:val="17C21028"/>
    <w:rsid w:val="184315B4"/>
    <w:rsid w:val="1BC01DE8"/>
    <w:rsid w:val="1D2537CC"/>
    <w:rsid w:val="1D7530C8"/>
    <w:rsid w:val="27EF08AC"/>
    <w:rsid w:val="31461FED"/>
    <w:rsid w:val="32E32A2C"/>
    <w:rsid w:val="35B34822"/>
    <w:rsid w:val="39405E26"/>
    <w:rsid w:val="493B09A3"/>
    <w:rsid w:val="4BC33297"/>
    <w:rsid w:val="4E6D7E75"/>
    <w:rsid w:val="551306DD"/>
    <w:rsid w:val="5E1A5D65"/>
    <w:rsid w:val="617F76F8"/>
    <w:rsid w:val="70145F71"/>
    <w:rsid w:val="705C05BD"/>
    <w:rsid w:val="76D541A0"/>
    <w:rsid w:val="7EB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jc w:val="both"/>
    </w:pPr>
    <w:rPr>
      <w:rFonts w:ascii="Malgun Gothic" w:hAnsi="Malgun Gothic" w:eastAsiaTheme="minorEastAsia" w:cstheme="minorBidi"/>
      <w:sz w:val="22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spacing w:before="60" w:after="60"/>
      <w:outlineLvl w:val="0"/>
    </w:pPr>
    <w:rPr>
      <w:rFonts w:ascii="Microsoft JhengHei" w:hAnsi="Microsoft JhengHei" w:eastAsia="SimSun" w:cstheme="minorBidi"/>
      <w:b/>
      <w:kern w:val="32"/>
      <w:sz w:val="28"/>
    </w:rPr>
  </w:style>
  <w:style w:type="paragraph" w:styleId="3">
    <w:name w:val="heading 2"/>
    <w:next w:val="1"/>
    <w:semiHidden/>
    <w:unhideWhenUsed/>
    <w:qFormat/>
    <w:uiPriority w:val="0"/>
    <w:pPr>
      <w:keepNext/>
      <w:pBdr>
        <w:top w:val="single" w:color="auto" w:sz="4" w:space="1"/>
        <w:left w:val="none" w:color="auto" w:sz="0" w:space="4"/>
        <w:bottom w:val="none" w:color="auto" w:sz="0" w:space="1"/>
        <w:right w:val="none" w:color="auto" w:sz="0" w:space="4"/>
      </w:pBdr>
      <w:spacing w:before="60" w:after="60"/>
      <w:outlineLvl w:val="1"/>
    </w:pPr>
    <w:rPr>
      <w:rFonts w:ascii="Microsoft JhengHei" w:hAnsi="Microsoft JhengHei" w:eastAsia="SimSun" w:cstheme="minorBidi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código"/>
    <w:basedOn w:val="1"/>
    <w:uiPriority w:val="0"/>
    <w:pPr>
      <w:pBdr>
        <w:top w:val="none" w:color="auto" w:sz="0" w:space="1"/>
        <w:left w:val="single" w:color="2E75B5" w:themeColor="accent1" w:themeShade="BF" w:sz="18" w:space="4"/>
        <w:bottom w:val="none" w:color="auto" w:sz="0" w:space="1"/>
        <w:right w:val="none" w:color="auto" w:sz="0" w:space="4"/>
      </w:pBdr>
      <w:shd w:val="clear" w:fill="BDD6EE" w:themeFill="accent1" w:themeFillTint="66"/>
    </w:pPr>
    <w:rPr>
      <w:rFonts w:asciiTheme="minorAscii" w:hAnsiTheme="minorAscii"/>
    </w:rPr>
  </w:style>
  <w:style w:type="paragraph" w:customStyle="1" w:styleId="8">
    <w:name w:val="sintaxe"/>
    <w:basedOn w:val="1"/>
    <w:qFormat/>
    <w:uiPriority w:val="0"/>
    <w:pPr>
      <w:pBdr>
        <w:top w:val="none" w:color="auto" w:sz="0" w:space="1"/>
        <w:left w:val="single" w:color="0C0C0C" w:themeColor="text1" w:themeTint="F2" w:sz="18" w:space="4"/>
        <w:bottom w:val="none" w:color="auto" w:sz="0" w:space="1"/>
        <w:right w:val="none" w:color="auto" w:sz="0" w:space="4"/>
      </w:pBdr>
      <w:shd w:val="clear" w:fill="E7E6E6" w:themeFill="background2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2019-10-31T16:37:00Z</dcterms:created>
  <dc:creator>elementary173</dc:creator>
  <cp:lastModifiedBy>elementary173</cp:lastModifiedBy>
  <dcterms:modified xsi:type="dcterms:W3CDTF">2019-10-31T17:09:59Z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1046-11.2.0.8668</vt:lpwstr>
  </property>
</Properties>
</file>