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537548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 w14:paraId="4D166C6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乡村振兴战略是一项管全面、管长远的大战略，是新时代“三农”工作的总抓手，然而时至今日，乡村振兴之路仍有许多困难亟待解决。这其中，农业病虫害问题是制约乡村发展的一大桎梏。为此，本研究聚焦番茄病害智能识别难题，提出了一种基于ResNeXt-CBAM神经网络模型的创新解决方案。针对传统方法在复杂田间场景中存在的鲁棒性不足、模型可解释性低及边缘设备部署困难等问题，本研究通过多基数分组卷积（ResNeXt）与双路径注意力机制（CBAM）的深度融合，构建轻量化高精度分类模型，并结合YOLOv8-n目标检测框架实现两阶段协同诊断系统。实验表明，模型在11类番茄病害数据集上平均识别准确率达95.2%，Kappa系数0.93，较现有农业模型（如MobileNetV3）提升4.2%；边缘部署推理延迟≤240ms，支持Jetson Nano等低算力设备实时运行。研究通过算法创新与工程化落地，为破解“智慧农业最后一公里”难题提供了可复制的技术范式，并为后续可解释性增强、多模态数据融合等方向奠定基础。</w:t>
      </w:r>
      <w:bookmarkStart w:id="0" w:name="_GoBack"/>
      <w:bookmarkEnd w:id="0"/>
    </w:p>
    <w:p w14:paraId="6F150CB1">
      <w:pPr>
        <w:ind w:firstLine="420" w:firstLineChars="0"/>
        <w:rPr>
          <w:rFonts w:hint="eastAsia"/>
          <w:lang w:val="en-US" w:eastAsia="zh-CN"/>
        </w:rPr>
      </w:pPr>
    </w:p>
    <w:p w14:paraId="04600A24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0" w:afterAutospacing="1"/>
        <w:ind w:left="-36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关键词</w:t>
      </w:r>
      <w:r>
        <w:rPr>
          <w:rFonts w:hint="eastAsia"/>
          <w:lang w:val="en-US" w:eastAsia="zh-CN"/>
        </w:rPr>
        <w:t>：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ResNeXt-CBAM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番茄病害识别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乡村振兴 智慧农业 边缘计算</w:t>
      </w:r>
    </w:p>
    <w:p w14:paraId="3196FCB3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0" w:afterAutospacing="1"/>
      </w:pPr>
    </w:p>
    <w:p w14:paraId="42A04A4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eastAsia="宋体"/>
          <w:sz w:val="19"/>
          <w:szCs w:val="19"/>
          <w:lang w:val="en-US" w:eastAsia="zh-CN"/>
        </w:rPr>
      </w:pPr>
    </w:p>
    <w:p w14:paraId="58C4866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7F18E08D"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03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2025-04-16T08:33:50Z</dcterms:created>
  <dc:creator>lenovo</dc:creator>
  <cp:lastModifiedBy>高小阳</cp:lastModifiedBy>
  <dcterms:modified xsi:type="dcterms:W3CDTF">2025-04-16T08:53:37Z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eyJoZGlkIjoiNTJjM2IyNmQ2ZDMxMDBhODczMmY0N2Y4ZjYyMjNkZDQiLCJ1c2VySWQiOiIxNDU3NTI5NzYyIn0=</vt:lpwstr>
  </property>
  <property fmtid="{D5CDD505-2E9C-101B-9397-08002B2CF9AE}" pid="4" name="ICV">
    <vt:lpwstr>4833D4E59C1645118B22BFAC939850EF_12</vt:lpwstr>
  </property>
</Properties>
</file>