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190" w:lineRule="auto"/>
        <w:ind w:left="816" w:right="853" w:firstLine="0"/>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Artificial Neural Networks and Deep Architectures, DD2437</w:t>
      </w:r>
    </w:p>
    <w:p w:rsidR="00000000" w:rsidDel="00000000" w:rsidP="00000000" w:rsidRDefault="00000000" w:rsidRPr="00000000" w14:paraId="00000003">
      <w:pPr>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04">
      <w:pPr>
        <w:spacing w:before="201" w:lineRule="auto"/>
        <w:ind w:left="816" w:right="853" w:firstLine="0"/>
        <w:jc w:val="cente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Short report on lab assignment 4</w:t>
      </w:r>
    </w:p>
    <w:p w:rsidR="00000000" w:rsidDel="00000000" w:rsidP="00000000" w:rsidRDefault="00000000" w:rsidRPr="00000000" w14:paraId="00000005">
      <w:pPr>
        <w:spacing w:before="6" w:lineRule="auto"/>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Restricted Boltzmann Machines and</w:t>
      </w:r>
    </w:p>
    <w:p w:rsidR="00000000" w:rsidDel="00000000" w:rsidP="00000000" w:rsidRDefault="00000000" w:rsidRPr="00000000" w14:paraId="00000006">
      <w:pPr>
        <w:spacing w:before="6" w:lineRule="auto"/>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Deep Belief Nets</w:t>
      </w:r>
    </w:p>
    <w:p w:rsidR="00000000" w:rsidDel="00000000" w:rsidP="00000000" w:rsidRDefault="00000000" w:rsidRPr="00000000" w14:paraId="00000007">
      <w:pPr>
        <w:spacing w:before="6" w:lineRule="auto"/>
        <w:jc w:val="center"/>
        <w:rPr>
          <w:rFonts w:ascii="Century" w:cs="Century" w:eastAsia="Century" w:hAnsi="Century"/>
          <w:sz w:val="34"/>
          <w:szCs w:val="34"/>
        </w:rPr>
      </w:pPr>
      <w:r w:rsidDel="00000000" w:rsidR="00000000" w:rsidRPr="00000000">
        <w:rPr>
          <w:rtl w:val="0"/>
        </w:rPr>
      </w:r>
    </w:p>
    <w:p w:rsidR="00000000" w:rsidDel="00000000" w:rsidP="00000000" w:rsidRDefault="00000000" w:rsidRPr="00000000" w14:paraId="00000008">
      <w:pPr>
        <w:ind w:left="816" w:right="853" w:firstLine="0"/>
        <w:jc w:val="center"/>
        <w:rPr>
          <w:sz w:val="28"/>
          <w:szCs w:val="28"/>
        </w:rPr>
      </w:pPr>
      <w:r w:rsidDel="00000000" w:rsidR="00000000" w:rsidRPr="00000000">
        <w:rPr>
          <w:sz w:val="28"/>
          <w:szCs w:val="28"/>
          <w:rtl w:val="0"/>
        </w:rPr>
        <w:t xml:space="preserve">Chiachen Ho, Angelos Stais and Ruxue Zeng</w:t>
      </w:r>
    </w:p>
    <w:p w:rsidR="00000000" w:rsidDel="00000000" w:rsidP="00000000" w:rsidRDefault="00000000" w:rsidRPr="00000000" w14:paraId="00000009">
      <w:pPr>
        <w:pStyle w:val="Heading4"/>
        <w:spacing w:before="208" w:lineRule="auto"/>
        <w:ind w:right="853" w:firstLine="816"/>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October 12, 2021</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pos="1301"/>
        </w:tabs>
        <w:spacing w:after="0" w:before="183"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990"/>
        </w:tabs>
        <w:spacing w:after="240" w:before="360" w:line="240" w:lineRule="auto"/>
        <w:ind w:left="992.1259842519685" w:right="0" w:firstLine="0"/>
        <w:jc w:val="both"/>
        <w:rPr>
          <w:i w:val="0"/>
          <w:smallCaps w:val="0"/>
          <w:strike w:val="0"/>
          <w:color w:val="000000"/>
          <w:sz w:val="28"/>
          <w:szCs w:val="28"/>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Main objectives and scope of the assignment</w:t>
      </w:r>
      <w:r w:rsidDel="00000000" w:rsidR="00000000" w:rsidRPr="00000000">
        <w:rPr>
          <w:rtl w:val="0"/>
        </w:rPr>
      </w:r>
    </w:p>
    <w:p w:rsidR="00000000" w:rsidDel="00000000" w:rsidP="00000000" w:rsidRDefault="00000000" w:rsidRPr="00000000" w14:paraId="0000000C">
      <w:pPr>
        <w:pStyle w:val="Heading5"/>
        <w:spacing w:line="276" w:lineRule="auto"/>
        <w:ind w:left="566.9291338582677" w:right="1138.3464566929138" w:firstLine="0"/>
        <w:jc w:val="both"/>
        <w:rPr/>
      </w:pPr>
      <w:r w:rsidDel="00000000" w:rsidR="00000000" w:rsidRPr="00000000">
        <w:rPr>
          <w:rFonts w:ascii="Times New Roman" w:cs="Times New Roman" w:eastAsia="Times New Roman" w:hAnsi="Times New Roman"/>
          <w:sz w:val="22"/>
          <w:szCs w:val="22"/>
          <w:rtl w:val="0"/>
        </w:rPr>
        <w:t xml:space="preserve">Our major goal in the assignment is to study the Restricted Boltzmann machines and deep belief nets. Our objectives are:</w:t>
      </w:r>
      <w:r w:rsidDel="00000000" w:rsidR="00000000" w:rsidRPr="00000000">
        <w:rPr>
          <w:rtl w:val="0"/>
        </w:rPr>
      </w:r>
    </w:p>
    <w:p w:rsidR="00000000" w:rsidDel="00000000" w:rsidP="00000000" w:rsidRDefault="00000000" w:rsidRPr="00000000" w14:paraId="0000000D">
      <w:pPr>
        <w:numPr>
          <w:ilvl w:val="0"/>
          <w:numId w:val="2"/>
        </w:numPr>
        <w:spacing w:after="0" w:before="120" w:line="276" w:lineRule="auto"/>
        <w:ind w:left="992.1259842519685" w:right="1138.3464566929138"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Understand the learning process of RBMs</w:t>
      </w:r>
    </w:p>
    <w:p w:rsidR="00000000" w:rsidDel="00000000" w:rsidP="00000000" w:rsidRDefault="00000000" w:rsidRPr="00000000" w14:paraId="0000000E">
      <w:pPr>
        <w:numPr>
          <w:ilvl w:val="0"/>
          <w:numId w:val="2"/>
        </w:numPr>
        <w:spacing w:after="0" w:before="120" w:line="276" w:lineRule="auto"/>
        <w:ind w:left="992.1259842519685" w:right="1138.3464566929138"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Apply basic algorithms for unsupervised greedy pretraining of RBM layers and supervised greedy pretraining of DBN</w:t>
      </w:r>
    </w:p>
    <w:p w:rsidR="00000000" w:rsidDel="00000000" w:rsidP="00000000" w:rsidRDefault="00000000" w:rsidRPr="00000000" w14:paraId="0000000F">
      <w:pPr>
        <w:numPr>
          <w:ilvl w:val="0"/>
          <w:numId w:val="2"/>
        </w:numPr>
        <w:spacing w:after="0" w:before="120" w:line="276" w:lineRule="auto"/>
        <w:ind w:left="992.1259842519685" w:right="1138.3464566929138"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multi-layer neural network architectures based on RBM layers for classification problems</w:t>
      </w:r>
      <w:r w:rsidDel="00000000" w:rsidR="00000000" w:rsidRPr="00000000">
        <w:rPr>
          <w:rtl w:val="0"/>
        </w:rPr>
      </w:r>
    </w:p>
    <w:p w:rsidR="00000000" w:rsidDel="00000000" w:rsidP="00000000" w:rsidRDefault="00000000" w:rsidRPr="00000000" w14:paraId="00000010">
      <w:pPr>
        <w:numPr>
          <w:ilvl w:val="0"/>
          <w:numId w:val="2"/>
        </w:numPr>
        <w:spacing w:after="0" w:before="0" w:line="276" w:lineRule="auto"/>
        <w:ind w:left="992.1259842519685" w:right="1138.3464566929138"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Study the functionality of DBNs including generative aspects</w:t>
      </w:r>
      <w:r w:rsidDel="00000000" w:rsidR="00000000" w:rsidRPr="00000000">
        <w:rPr>
          <w:rtl w:val="0"/>
        </w:rPr>
      </w:r>
    </w:p>
    <w:p w:rsidR="00000000" w:rsidDel="00000000" w:rsidP="00000000" w:rsidRDefault="00000000" w:rsidRPr="00000000" w14:paraId="00000011">
      <w:pPr>
        <w:pStyle w:val="Heading1"/>
        <w:numPr>
          <w:ilvl w:val="0"/>
          <w:numId w:val="3"/>
        </w:numPr>
        <w:tabs>
          <w:tab w:val="left" w:pos="1301"/>
        </w:tabs>
        <w:spacing w:after="240" w:before="360" w:lineRule="auto"/>
        <w:ind w:left="992.1259842519685" w:firstLine="0"/>
        <w:jc w:val="both"/>
        <w:rPr/>
      </w:pPr>
      <w:bookmarkStart w:colFirst="0" w:colLast="0" w:name="_heading=h.ai1equiqwf42" w:id="0"/>
      <w:bookmarkEnd w:id="0"/>
      <w:r w:rsidDel="00000000" w:rsidR="00000000" w:rsidRPr="00000000">
        <w:rPr>
          <w:rtl w:val="0"/>
        </w:rPr>
        <w:t xml:space="preserve">Methods</w:t>
      </w:r>
    </w:p>
    <w:p w:rsidR="00000000" w:rsidDel="00000000" w:rsidP="00000000" w:rsidRDefault="00000000" w:rsidRPr="00000000" w14:paraId="00000012">
      <w:pPr>
        <w:spacing w:line="276" w:lineRule="auto"/>
        <w:ind w:left="566.9291338582677" w:right="-946.0629921259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Python in this lab, using the semi-completed code of the professor,  with libraries below:</w:t>
      </w:r>
    </w:p>
    <w:p w:rsidR="00000000" w:rsidDel="00000000" w:rsidP="00000000" w:rsidRDefault="00000000" w:rsidRPr="00000000" w14:paraId="00000013">
      <w:pPr>
        <w:numPr>
          <w:ilvl w:val="0"/>
          <w:numId w:val="7"/>
        </w:numPr>
        <w:spacing w:line="276" w:lineRule="auto"/>
        <w:ind w:left="992.1259842519685" w:right="-946.0629921259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Numpy, Math, Random, Matplotlib, Spicy</w:t>
      </w:r>
    </w:p>
    <w:p w:rsidR="00000000" w:rsidDel="00000000" w:rsidP="00000000" w:rsidRDefault="00000000" w:rsidRPr="00000000" w14:paraId="00000014">
      <w:pPr>
        <w:tabs>
          <w:tab w:val="left" w:pos="1275"/>
        </w:tabs>
        <w:spacing w:before="131" w:lineRule="auto"/>
        <w:ind w:left="0" w:right="-946.062992125984"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5">
      <w:pPr>
        <w:tabs>
          <w:tab w:val="left" w:pos="1275"/>
        </w:tabs>
        <w:spacing w:before="131" w:lineRule="auto"/>
        <w:ind w:left="0" w:right="-946.062992125984" w:firstLine="0"/>
        <w:jc w:val="center"/>
        <w:rPr>
          <w:rFonts w:ascii="Times New Roman" w:cs="Times New Roman" w:eastAsia="Times New Roman" w:hAnsi="Times New Roman"/>
          <w:i w:val="1"/>
          <w:sz w:val="18"/>
          <w:szCs w:val="1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1171575</wp:posOffset>
            </wp:positionH>
            <wp:positionV relativeFrom="paragraph">
              <wp:posOffset>85725</wp:posOffset>
            </wp:positionV>
            <wp:extent cx="4786313" cy="1647883"/>
            <wp:effectExtent b="0" l="0" r="0" t="0"/>
            <wp:wrapSquare wrapText="bothSides" distB="57150" distT="57150" distL="57150" distR="57150"/>
            <wp:docPr id="5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86313" cy="1647883"/>
                    </a:xfrm>
                    <a:prstGeom prst="rect"/>
                    <a:ln/>
                  </pic:spPr>
                </pic:pic>
              </a:graphicData>
            </a:graphic>
          </wp:anchor>
        </w:drawing>
      </w:r>
    </w:p>
    <w:p w:rsidR="00000000" w:rsidDel="00000000" w:rsidP="00000000" w:rsidRDefault="00000000" w:rsidRPr="00000000" w14:paraId="00000016">
      <w:pPr>
        <w:tabs>
          <w:tab w:val="left" w:pos="1275"/>
        </w:tabs>
        <w:spacing w:before="131" w:lineRule="auto"/>
        <w:ind w:left="0" w:right="-946.062992125984"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7">
      <w:pPr>
        <w:tabs>
          <w:tab w:val="left" w:pos="1275"/>
        </w:tabs>
        <w:spacing w:before="131" w:lineRule="auto"/>
        <w:ind w:left="0" w:right="-946.062992125984"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8">
      <w:pPr>
        <w:tabs>
          <w:tab w:val="left" w:pos="1275"/>
        </w:tabs>
        <w:spacing w:before="131" w:lineRule="auto"/>
        <w:ind w:left="0" w:right="-946.062992125984"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9">
      <w:pPr>
        <w:tabs>
          <w:tab w:val="left" w:pos="1275"/>
        </w:tabs>
        <w:spacing w:before="131" w:lineRule="auto"/>
        <w:ind w:left="0" w:right="-946.062992125984" w:firstLine="0"/>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A">
      <w:pPr>
        <w:tabs>
          <w:tab w:val="left" w:pos="1275"/>
        </w:tabs>
        <w:spacing w:before="131" w:lineRule="auto"/>
        <w:ind w:left="0" w:right="-946.062992125984"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B">
      <w:pPr>
        <w:tabs>
          <w:tab w:val="left" w:pos="1275"/>
        </w:tabs>
        <w:spacing w:before="131" w:lineRule="auto"/>
        <w:ind w:left="0" w:right="-946.062992125984"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C">
      <w:pPr>
        <w:tabs>
          <w:tab w:val="left" w:pos="1275"/>
        </w:tabs>
        <w:spacing w:before="131" w:lineRule="auto"/>
        <w:ind w:left="0" w:right="-946.062992125984"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D">
      <w:pPr>
        <w:tabs>
          <w:tab w:val="left" w:pos="1275"/>
        </w:tabs>
        <w:spacing w:before="131" w:lineRule="auto"/>
        <w:ind w:left="566.9291338582677" w:right="1138.3464566929138" w:firstLine="0"/>
        <w:jc w:val="center"/>
        <w:rPr>
          <w:rFonts w:ascii="Times New Roman" w:cs="Times New Roman" w:eastAsia="Times New Roman" w:hAnsi="Times New Roman"/>
        </w:rPr>
        <w:sectPr>
          <w:footerReference r:id="rId8" w:type="default"/>
          <w:pgSz w:h="16840" w:w="11910" w:orient="portrait"/>
          <w:pgMar w:bottom="1940" w:top="1580" w:left="0" w:right="0" w:header="720" w:footer="1758"/>
          <w:pgNumType w:start="1"/>
        </w:sectPr>
      </w:pPr>
      <w:r w:rsidDel="00000000" w:rsidR="00000000" w:rsidRPr="00000000">
        <w:rPr>
          <w:rFonts w:ascii="Times New Roman" w:cs="Times New Roman" w:eastAsia="Times New Roman" w:hAnsi="Times New Roman"/>
          <w:i w:val="1"/>
          <w:sz w:val="18"/>
          <w:szCs w:val="18"/>
          <w:rtl w:val="0"/>
        </w:rPr>
        <w:t xml:space="preserve">Figure 1 - Comparison between initial patterns and reconstruction after 30 iterations with 500 hidden nodes</w:t>
      </w:r>
      <w:r w:rsidDel="00000000" w:rsidR="00000000" w:rsidRPr="00000000">
        <w:rPr>
          <w:rtl w:val="0"/>
        </w:rPr>
      </w:r>
    </w:p>
    <w:p w:rsidR="00000000" w:rsidDel="00000000" w:rsidP="00000000" w:rsidRDefault="00000000" w:rsidRPr="00000000" w14:paraId="0000001E">
      <w:pPr>
        <w:numPr>
          <w:ilvl w:val="1"/>
          <w:numId w:val="9"/>
        </w:numPr>
        <w:tabs>
          <w:tab w:val="left" w:pos="1526"/>
          <w:tab w:val="left" w:pos="1275"/>
        </w:tabs>
        <w:spacing w:before="84" w:lineRule="auto"/>
        <w:ind w:left="1275.5905511811022" w:right="756.6141732283467" w:firstLine="30"/>
        <w:rPr>
          <w:sz w:val="28"/>
          <w:szCs w:val="28"/>
        </w:rPr>
      </w:pPr>
      <w:r w:rsidDel="00000000" w:rsidR="00000000" w:rsidRPr="00000000">
        <w:rPr>
          <w:rFonts w:ascii="Georgia" w:cs="Georgia" w:eastAsia="Georgia" w:hAnsi="Georgia"/>
          <w:b w:val="1"/>
          <w:sz w:val="28"/>
          <w:szCs w:val="28"/>
          <w:rtl w:val="0"/>
        </w:rPr>
        <w:t xml:space="preserve">RBM for recognizing MNIST images</w:t>
      </w:r>
      <w:r w:rsidDel="00000000" w:rsidR="00000000" w:rsidRPr="00000000">
        <w:rPr>
          <w:rtl w:val="0"/>
        </w:rPr>
      </w:r>
    </w:p>
    <w:p w:rsidR="00000000" w:rsidDel="00000000" w:rsidP="00000000" w:rsidRDefault="00000000" w:rsidRPr="00000000" w14:paraId="0000001F">
      <w:pPr>
        <w:numPr>
          <w:ilvl w:val="2"/>
          <w:numId w:val="9"/>
        </w:numPr>
        <w:tabs>
          <w:tab w:val="left" w:pos="1530"/>
        </w:tabs>
        <w:spacing w:before="251" w:lineRule="auto"/>
        <w:ind w:left="1700.7874015748032" w:right="1465.2755905511822" w:hanging="3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Contrastive divergence learning</w:t>
      </w:r>
    </w:p>
    <w:p w:rsidR="00000000" w:rsidDel="00000000" w:rsidP="00000000" w:rsidRDefault="00000000" w:rsidRPr="00000000" w14:paraId="00000020">
      <w:pPr>
        <w:spacing w:before="7" w:lineRule="auto"/>
        <w:ind w:left="0" w:right="1465.2755905511822" w:firstLine="0"/>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1">
      <w:pPr>
        <w:spacing w:before="7" w:lineRule="auto"/>
        <w:ind w:left="566.9291338582677"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initialized the weight matrix with small random values (normally distributed: N(0,0.01)) and iterated the training process (CD) for 30-50 epochs. The size of mini-batches is 20. To monitor convergence or stability, we can stop training when MSE between the original and reconstructed images or W is not larger than a threshold. The Average Reconstruction Loss converges at around 20-30 epochs.</w:t>
      </w:r>
    </w:p>
    <w:p w:rsidR="00000000" w:rsidDel="00000000" w:rsidP="00000000" w:rsidRDefault="00000000" w:rsidRPr="00000000" w14:paraId="00000022">
      <w:pPr>
        <w:spacing w:before="7" w:lineRule="auto"/>
        <w:ind w:left="1440" w:right="1465.2755905511822" w:firstLine="0"/>
        <w:rPr>
          <w:rFonts w:ascii="Georgia" w:cs="Georgia" w:eastAsia="Georgia" w:hAnsi="Georgia"/>
        </w:rPr>
      </w:pPr>
      <w:r w:rsidDel="00000000" w:rsidR="00000000" w:rsidRPr="00000000">
        <w:rPr>
          <w:rtl w:val="0"/>
        </w:rPr>
      </w:r>
    </w:p>
    <w:p w:rsidR="00000000" w:rsidDel="00000000" w:rsidP="00000000" w:rsidRDefault="00000000" w:rsidRPr="00000000" w14:paraId="00000023">
      <w:pPr>
        <w:numPr>
          <w:ilvl w:val="2"/>
          <w:numId w:val="9"/>
        </w:numPr>
        <w:tabs>
          <w:tab w:val="left" w:pos="1530"/>
        </w:tabs>
        <w:ind w:left="1700.7874015748032" w:right="1465.2755905511822" w:hanging="3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Reconstruction loss</w:t>
      </w:r>
      <w:r w:rsidDel="00000000" w:rsidR="00000000" w:rsidRPr="00000000">
        <w:rPr>
          <w:rtl w:val="0"/>
        </w:rPr>
      </w:r>
    </w:p>
    <w:p w:rsidR="00000000" w:rsidDel="00000000" w:rsidP="00000000" w:rsidRDefault="00000000" w:rsidRPr="00000000" w14:paraId="00000024">
      <w:pPr>
        <w:spacing w:before="7" w:lineRule="auto"/>
        <w:ind w:left="1440" w:right="1465.2755905511822" w:firstLine="0"/>
        <w:rPr>
          <w:rFonts w:ascii="Georgia" w:cs="Georgia" w:eastAsia="Georgia" w:hAnsi="Georgia"/>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2133600</wp:posOffset>
            </wp:positionH>
            <wp:positionV relativeFrom="paragraph">
              <wp:posOffset>152400</wp:posOffset>
            </wp:positionV>
            <wp:extent cx="3145337" cy="2163763"/>
            <wp:effectExtent b="0" l="0" r="0" t="0"/>
            <wp:wrapTopAndBottom distB="57150" distT="57150"/>
            <wp:docPr id="5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45337" cy="2163763"/>
                    </a:xfrm>
                    <a:prstGeom prst="rect"/>
                    <a:ln/>
                  </pic:spPr>
                </pic:pic>
              </a:graphicData>
            </a:graphic>
          </wp:anchor>
        </w:drawing>
      </w:r>
    </w:p>
    <w:p w:rsidR="00000000" w:rsidDel="00000000" w:rsidP="00000000" w:rsidRDefault="00000000" w:rsidRPr="00000000" w14:paraId="00000025">
      <w:pPr>
        <w:spacing w:before="7" w:lineRule="auto"/>
        <w:ind w:left="1440" w:right="1465.2755905511822" w:firstLine="0"/>
        <w:jc w:val="center"/>
        <w:rPr>
          <w:rFonts w:ascii="Georgia" w:cs="Georgia" w:eastAsia="Georgia" w:hAnsi="Georgia"/>
          <w:i w:val="1"/>
          <w:sz w:val="18"/>
          <w:szCs w:val="18"/>
        </w:rPr>
      </w:pPr>
      <w:r w:rsidDel="00000000" w:rsidR="00000000" w:rsidRPr="00000000">
        <w:rPr>
          <w:rFonts w:ascii="Georgia" w:cs="Georgia" w:eastAsia="Georgia" w:hAnsi="Georgia"/>
          <w:i w:val="1"/>
          <w:sz w:val="18"/>
          <w:szCs w:val="18"/>
          <w:rtl w:val="0"/>
        </w:rPr>
        <w:t xml:space="preserve">Figure 2: Average Reconstruction Loss for 200-500 hidden units.</w:t>
      </w:r>
    </w:p>
    <w:p w:rsidR="00000000" w:rsidDel="00000000" w:rsidP="00000000" w:rsidRDefault="00000000" w:rsidRPr="00000000" w14:paraId="00000026">
      <w:pPr>
        <w:spacing w:line="276" w:lineRule="auto"/>
        <w:ind w:left="1310.7874015748032" w:right="1465.2755905511822"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27">
      <w:pPr>
        <w:spacing w:before="7" w:lineRule="auto"/>
        <w:ind w:left="566.9291338582677" w:right="898.346456692913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Figure 2, we can see that decreasing the number of hidden units increases the average reconstruction loss. For 500 Hidden Units the reconstruction loss is around 0.038 and for 200 Hidden Units around 0.041.</w:t>
      </w:r>
    </w:p>
    <w:p w:rsidR="00000000" w:rsidDel="00000000" w:rsidP="00000000" w:rsidRDefault="00000000" w:rsidRPr="00000000" w14:paraId="00000028">
      <w:pPr>
        <w:spacing w:before="7" w:lineRule="auto"/>
        <w:ind w:left="566.9291338582677" w:right="898.346456692913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4"/>
        </w:numPr>
        <w:tabs>
          <w:tab w:val="left" w:pos="1275"/>
        </w:tabs>
        <w:spacing w:before="131" w:lineRule="auto"/>
        <w:ind w:left="1700.7874015748032" w:right="1465.2755905511822"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Receptive fields</w:t>
      </w:r>
    </w:p>
    <w:p w:rsidR="00000000" w:rsidDel="00000000" w:rsidP="00000000" w:rsidRDefault="00000000" w:rsidRPr="00000000" w14:paraId="0000002A">
      <w:pPr>
        <w:tabs>
          <w:tab w:val="left" w:pos="1275"/>
        </w:tabs>
        <w:spacing w:before="131" w:lineRule="auto"/>
        <w:ind w:left="570"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learning, we want to examine the outcomes. Since the training has been conducting without labels, the evaluation boils down to examining the fidelity of the reconstructed images as well as the nature of the receptive fields that each unit develops throughout the learning process. So we decide to plot the weights to the visible layer to be visualized for the hidden units of interest. Each square corresponds to the 784 weights of one hidden neuron to the 28 x 28 = 784 visible neurons. The squares are ordered according to the probabilities of the corresponding hidden units to be 1 given the training set in decreasing order.</w:t>
      </w:r>
    </w:p>
    <w:p w:rsidR="00000000" w:rsidDel="00000000" w:rsidP="00000000" w:rsidRDefault="00000000" w:rsidRPr="00000000" w14:paraId="0000002B">
      <w:pPr>
        <w:tabs>
          <w:tab w:val="left" w:pos="1275"/>
        </w:tabs>
        <w:spacing w:before="131" w:lineRule="auto"/>
        <w:ind w:left="566.9291338582677"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are on the first iteration, we can even recognize digits in them, the learned filters are rather complex. When we are on the 30th iteration, the receptive fields get more localized and show stroke-like features. For example in the first square, the weight is visualized at the position of the blue and red area, where blue represents negative weight, and red represents positive weight.</w:t>
      </w:r>
    </w:p>
    <w:p w:rsidR="00000000" w:rsidDel="00000000" w:rsidP="00000000" w:rsidRDefault="00000000" w:rsidRPr="00000000" w14:paraId="0000002C">
      <w:pPr>
        <w:tabs>
          <w:tab w:val="left" w:pos="1275"/>
        </w:tabs>
        <w:spacing w:before="131" w:lineRule="auto"/>
        <w:ind w:left="566.9291338582677" w:right="1465.2755905511822"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2533650</wp:posOffset>
            </wp:positionH>
            <wp:positionV relativeFrom="paragraph">
              <wp:posOffset>152400</wp:posOffset>
            </wp:positionV>
            <wp:extent cx="1838325" cy="1838325"/>
            <wp:effectExtent b="0" l="0" r="0" t="0"/>
            <wp:wrapSquare wrapText="bothSides" distB="57150" distT="57150" distL="57150" distR="57150"/>
            <wp:docPr id="5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38325" cy="183832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457200</wp:posOffset>
            </wp:positionH>
            <wp:positionV relativeFrom="paragraph">
              <wp:posOffset>152400</wp:posOffset>
            </wp:positionV>
            <wp:extent cx="1887538" cy="1887538"/>
            <wp:effectExtent b="0" l="0" r="0" t="0"/>
            <wp:wrapSquare wrapText="bothSides" distB="57150" distT="57150" distL="57150" distR="57150"/>
            <wp:docPr id="5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87538" cy="1887538"/>
                    </a:xfrm>
                    <a:prstGeom prst="rect"/>
                    <a:ln/>
                  </pic:spPr>
                </pic:pic>
              </a:graphicData>
            </a:graphic>
          </wp:anchor>
        </w:drawing>
      </w:r>
    </w:p>
    <w:p w:rsidR="00000000" w:rsidDel="00000000" w:rsidP="00000000" w:rsidRDefault="00000000" w:rsidRPr="00000000" w14:paraId="0000002D">
      <w:pPr>
        <w:tabs>
          <w:tab w:val="left" w:pos="1275"/>
        </w:tabs>
        <w:spacing w:before="131" w:lineRule="auto"/>
        <w:ind w:left="0" w:right="1465.2755905511822"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tabs>
          <w:tab w:val="left" w:pos="1275"/>
        </w:tabs>
        <w:spacing w:before="131" w:lineRule="auto"/>
        <w:ind w:left="7086.614173228346" w:right="614.8818897637813" w:firstLine="0"/>
        <w:jc w:val="both"/>
        <w:rPr>
          <w:rFonts w:ascii="Times New Roman" w:cs="Times New Roman" w:eastAsia="Times New Roman" w:hAnsi="Times New Roman"/>
        </w:rPr>
        <w:sectPr>
          <w:type w:val="nextPage"/>
          <w:pgSz w:h="16840" w:w="11910" w:orient="portrait"/>
          <w:pgMar w:bottom="2020" w:top="620" w:left="180" w:right="60" w:header="0" w:footer="1834"/>
        </w:sectPr>
      </w:pPr>
      <w:r w:rsidDel="00000000" w:rsidR="00000000" w:rsidRPr="00000000">
        <w:rPr>
          <w:rFonts w:ascii="Times New Roman" w:cs="Times New Roman" w:eastAsia="Times New Roman" w:hAnsi="Times New Roman"/>
          <w:i w:val="1"/>
          <w:sz w:val="18"/>
          <w:szCs w:val="18"/>
          <w:rtl w:val="0"/>
        </w:rPr>
        <w:t xml:space="preserve">Figure 3 - Image representations of the hidden weights in the RBM in 1st iteration (L) and 30th iteration (R) </w:t>
      </w:r>
      <w:r w:rsidDel="00000000" w:rsidR="00000000" w:rsidRPr="00000000">
        <w:rPr>
          <w:rtl w:val="0"/>
        </w:rPr>
      </w:r>
    </w:p>
    <w:p w:rsidR="00000000" w:rsidDel="00000000" w:rsidP="00000000" w:rsidRDefault="00000000" w:rsidRPr="00000000" w14:paraId="0000002F">
      <w:pPr>
        <w:pStyle w:val="Heading1"/>
        <w:tabs>
          <w:tab w:val="left" w:pos="1528"/>
          <w:tab w:val="left" w:pos="1529"/>
        </w:tabs>
        <w:spacing w:before="84" w:lineRule="auto"/>
        <w:ind w:left="1275.5905511811022" w:firstLine="0"/>
        <w:rPr/>
      </w:pPr>
      <w:r w:rsidDel="00000000" w:rsidR="00000000" w:rsidRPr="00000000">
        <w:rPr>
          <w:rtl w:val="0"/>
        </w:rPr>
        <w:t xml:space="preserve">3.2 Towards deep networks-greedy layer-wise pretraining</w:t>
      </w:r>
    </w:p>
    <w:p w:rsidR="00000000" w:rsidDel="00000000" w:rsidP="00000000" w:rsidRDefault="00000000" w:rsidRPr="00000000" w14:paraId="00000030">
      <w:pPr>
        <w:spacing w:before="8" w:lineRule="auto"/>
        <w:rPr>
          <w:rFonts w:ascii="Georgia" w:cs="Georgia" w:eastAsia="Georgia" w:hAnsi="Georgia"/>
          <w:b w:val="1"/>
          <w:sz w:val="39"/>
          <w:szCs w:val="39"/>
        </w:rPr>
      </w:pPr>
      <w:r w:rsidDel="00000000" w:rsidR="00000000" w:rsidRPr="00000000">
        <w:rPr>
          <w:rtl w:val="0"/>
        </w:rPr>
      </w:r>
    </w:p>
    <w:p w:rsidR="00000000" w:rsidDel="00000000" w:rsidP="00000000" w:rsidRDefault="00000000" w:rsidRPr="00000000" w14:paraId="00000031">
      <w:pPr>
        <w:pStyle w:val="Heading2"/>
        <w:numPr>
          <w:ilvl w:val="0"/>
          <w:numId w:val="1"/>
        </w:numPr>
        <w:tabs>
          <w:tab w:val="left" w:pos="1540"/>
          <w:tab w:val="left" w:pos="1541"/>
        </w:tabs>
        <w:ind w:left="1540" w:hanging="360.99999999999994"/>
        <w:rPr>
          <w:b w:val="1"/>
        </w:rPr>
      </w:pPr>
      <w:r w:rsidDel="00000000" w:rsidR="00000000" w:rsidRPr="00000000">
        <w:rPr>
          <w:rFonts w:ascii="Georgia" w:cs="Georgia" w:eastAsia="Georgia" w:hAnsi="Georgia"/>
          <w:b w:val="1"/>
          <w:sz w:val="24"/>
          <w:szCs w:val="24"/>
          <w:rtl w:val="0"/>
        </w:rPr>
        <w:t xml:space="preserve">Two RBMs in the stack</w:t>
      </w:r>
    </w:p>
    <w:p w:rsidR="00000000" w:rsidDel="00000000" w:rsidP="00000000" w:rsidRDefault="00000000" w:rsidRPr="00000000" w14:paraId="00000032">
      <w:pPr>
        <w:tabs>
          <w:tab w:val="left" w:pos="1540"/>
          <w:tab w:val="left" w:pos="1541"/>
        </w:tabs>
        <w:ind w:left="1540" w:firstLine="0"/>
        <w:rPr/>
      </w:pPr>
      <w:r w:rsidDel="00000000" w:rsidR="00000000" w:rsidRPr="00000000">
        <w:rPr>
          <w:rtl w:val="0"/>
        </w:rPr>
      </w:r>
    </w:p>
    <w:p w:rsidR="00000000" w:rsidDel="00000000" w:rsidP="00000000" w:rsidRDefault="00000000" w:rsidRPr="00000000" w14:paraId="00000033">
      <w:pPr>
        <w:ind w:left="566.9291338582677"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want to use the RBM machinery in the previous section to build a network with two RBMs in the stack, trained greedily one layer after another, with contrastive divergence learning.  We obtain the reconstruction losses below:</w:t>
      </w:r>
    </w:p>
    <w:p w:rsidR="00000000" w:rsidDel="00000000" w:rsidP="00000000" w:rsidRDefault="00000000" w:rsidRPr="00000000" w14:paraId="00000034">
      <w:pPr>
        <w:ind w:left="566.9291338582677" w:firstLine="0"/>
        <w:jc w:val="both"/>
        <w:rPr>
          <w:rFonts w:ascii="Times New Roman" w:cs="Times New Roman" w:eastAsia="Times New Roman" w:hAnsi="Times New Roman"/>
        </w:rPr>
      </w:pPr>
      <w:r w:rsidDel="00000000" w:rsidR="00000000" w:rsidRPr="00000000">
        <w:rPr>
          <w:rtl w:val="0"/>
        </w:rPr>
      </w:r>
    </w:p>
    <w:tbl>
      <w:tblPr>
        <w:tblStyle w:val="Table1"/>
        <w:tblW w:w="10335.0" w:type="dxa"/>
        <w:jc w:val="left"/>
        <w:tblInd w:w="666.929133858267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750"/>
        <w:gridCol w:w="3690"/>
        <w:tblGridChange w:id="0">
          <w:tblGrid>
            <w:gridCol w:w="2895"/>
            <w:gridCol w:w="375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Reconstruction loss of First RBM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Reconstruction loss of Second RBM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First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Convergence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0.0366 (50th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 (5th iteration)</w:t>
            </w:r>
          </w:p>
        </w:tc>
      </w:tr>
    </w:tbl>
    <w:p w:rsidR="00000000" w:rsidDel="00000000" w:rsidP="00000000" w:rsidRDefault="00000000" w:rsidRPr="00000000" w14:paraId="0000003E">
      <w:pPr>
        <w:ind w:left="566.929133858267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before="7" w:lineRule="auto"/>
        <w:ind w:left="566.9291338582677" w:right="898.3464566929138" w:firstLine="0"/>
        <w:jc w:val="both"/>
        <w:rPr>
          <w:rFonts w:ascii="Georgia" w:cs="Georgia" w:eastAsia="Georgia" w:hAnsi="Georgia"/>
          <w:sz w:val="21"/>
          <w:szCs w:val="21"/>
        </w:rPr>
      </w:pPr>
      <w:r w:rsidDel="00000000" w:rsidR="00000000" w:rsidRPr="00000000">
        <w:rPr>
          <w:rFonts w:ascii="Times New Roman" w:cs="Times New Roman" w:eastAsia="Times New Roman" w:hAnsi="Times New Roman"/>
          <w:rtl w:val="0"/>
        </w:rPr>
        <w:t xml:space="preserve">We observe that the second RBM generates a very small reconstruction loss, approximately 0. That’s why we can stack more and more RBMs on top. We assume this separate learning of each RBM contributes to a  globally useful representation of the true data.</w:t>
      </w:r>
      <w:r w:rsidDel="00000000" w:rsidR="00000000" w:rsidRPr="00000000">
        <w:rPr>
          <w:rtl w:val="0"/>
        </w:rPr>
      </w:r>
    </w:p>
    <w:p w:rsidR="00000000" w:rsidDel="00000000" w:rsidP="00000000" w:rsidRDefault="00000000" w:rsidRPr="00000000" w14:paraId="00000040">
      <w:pPr>
        <w:ind w:left="720" w:firstLine="413.8582677165354"/>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41">
      <w:pPr>
        <w:pStyle w:val="Heading2"/>
        <w:numPr>
          <w:ilvl w:val="0"/>
          <w:numId w:val="11"/>
        </w:numPr>
        <w:tabs>
          <w:tab w:val="left" w:pos="1540"/>
          <w:tab w:val="left" w:pos="1541"/>
        </w:tabs>
        <w:spacing w:before="61" w:lineRule="auto"/>
        <w:ind w:left="1440" w:hanging="360"/>
        <w:rPr>
          <w:rFonts w:ascii="Georgia" w:cs="Georgia" w:eastAsia="Georgia" w:hAnsi="Georgia"/>
          <w:b w:val="1"/>
          <w:sz w:val="24"/>
          <w:szCs w:val="24"/>
          <w:u w:val="none"/>
        </w:rPr>
      </w:pPr>
      <w:bookmarkStart w:colFirst="0" w:colLast="0" w:name="_heading=h.i6qajndm533u" w:id="1"/>
      <w:bookmarkEnd w:id="1"/>
      <w:r w:rsidDel="00000000" w:rsidR="00000000" w:rsidRPr="00000000">
        <w:rPr>
          <w:rFonts w:ascii="Georgia" w:cs="Georgia" w:eastAsia="Georgia" w:hAnsi="Georgia"/>
          <w:b w:val="1"/>
          <w:sz w:val="24"/>
          <w:szCs w:val="24"/>
          <w:rtl w:val="0"/>
        </w:rPr>
        <w:t xml:space="preserve">DBN with Gibbs sampling</w:t>
      </w:r>
      <w:r w:rsidDel="00000000" w:rsidR="00000000" w:rsidRPr="00000000">
        <w:rPr>
          <w:rtl w:val="0"/>
        </w:rPr>
      </w:r>
    </w:p>
    <w:p w:rsidR="00000000" w:rsidDel="00000000" w:rsidP="00000000" w:rsidRDefault="00000000" w:rsidRPr="00000000" w14:paraId="00000042">
      <w:pPr>
        <w:widowControl w:val="1"/>
        <w:spacing w:line="276" w:lineRule="auto"/>
        <w:ind w:left="0"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specified in the pdf file, we constructed a three-layer DBN to perform the image recognition task. The architecture now becomes 784-500-500-2000 and the top stack can receive labels.</w:t>
      </w:r>
    </w:p>
    <w:p w:rsidR="00000000" w:rsidDel="00000000" w:rsidP="00000000" w:rsidRDefault="00000000" w:rsidRPr="00000000" w14:paraId="00000044">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widowControl w:val="1"/>
        <w:spacing w:line="276" w:lineRule="auto"/>
        <w:ind w:left="566.9291338582677" w:right="898.34645669291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20 epochs of training:</w:t>
      </w:r>
    </w:p>
    <w:p w:rsidR="00000000" w:rsidDel="00000000" w:rsidP="00000000" w:rsidRDefault="00000000" w:rsidRPr="00000000" w14:paraId="00000046">
      <w:pPr>
        <w:widowControl w:val="1"/>
        <w:spacing w:line="276" w:lineRule="auto"/>
        <w:ind w:left="566.9291338582677" w:right="898.3464566929138" w:firstLine="0"/>
        <w:jc w:val="both"/>
        <w:rPr>
          <w:rFonts w:ascii="Times New Roman" w:cs="Times New Roman" w:eastAsia="Times New Roman" w:hAnsi="Times New Roman"/>
          <w:b w:val="1"/>
          <w:sz w:val="24"/>
          <w:szCs w:val="24"/>
        </w:rPr>
        <w:sectPr>
          <w:footerReference r:id="rId12" w:type="default"/>
          <w:type w:val="nextPage"/>
          <w:pgSz w:h="16840" w:w="11910" w:orient="portrait"/>
          <w:pgMar w:bottom="2020" w:top="620" w:left="180" w:right="60" w:header="0" w:footer="1834"/>
        </w:sectPr>
      </w:pPr>
      <w:r w:rsidDel="00000000" w:rsidR="00000000" w:rsidRPr="00000000">
        <w:rPr>
          <w:rtl w:val="0"/>
        </w:rPr>
      </w:r>
    </w:p>
    <w:p w:rsidR="00000000" w:rsidDel="00000000" w:rsidP="00000000" w:rsidRDefault="00000000" w:rsidRPr="00000000" w14:paraId="00000047">
      <w:pPr>
        <w:widowControl w:val="1"/>
        <w:numPr>
          <w:ilvl w:val="0"/>
          <w:numId w:val="10"/>
        </w:numPr>
        <w:spacing w:line="276" w:lineRule="auto"/>
        <w:ind w:left="1133.8582677165355" w:right="898.346456692913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Batch size (20)</w:t>
      </w:r>
    </w:p>
    <w:p w:rsidR="00000000" w:rsidDel="00000000" w:rsidP="00000000" w:rsidRDefault="00000000" w:rsidRPr="00000000" w14:paraId="00000048">
      <w:pPr>
        <w:widowControl w:val="1"/>
        <w:spacing w:line="276" w:lineRule="auto"/>
        <w:ind w:left="1133.8582677165355"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accuracy: 83.38%</w:t>
      </w:r>
    </w:p>
    <w:p w:rsidR="00000000" w:rsidDel="00000000" w:rsidP="00000000" w:rsidRDefault="00000000" w:rsidRPr="00000000" w14:paraId="00000049">
      <w:pPr>
        <w:widowControl w:val="1"/>
        <w:spacing w:line="276" w:lineRule="auto"/>
        <w:ind w:left="1133.8582677165355"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accuracy: 83.35%</w:t>
      </w:r>
    </w:p>
    <w:p w:rsidR="00000000" w:rsidDel="00000000" w:rsidP="00000000" w:rsidRDefault="00000000" w:rsidRPr="00000000" w14:paraId="0000004A">
      <w:pPr>
        <w:widowControl w:val="1"/>
        <w:spacing w:line="276" w:lineRule="auto"/>
        <w:ind w:left="1133.8582677165355"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widowControl w:val="1"/>
        <w:numPr>
          <w:ilvl w:val="0"/>
          <w:numId w:val="8"/>
        </w:numPr>
        <w:spacing w:line="276" w:lineRule="auto"/>
        <w:ind w:left="1133.8582677165355" w:right="898.346456692913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Batch size (100)</w:t>
      </w:r>
    </w:p>
    <w:p w:rsidR="00000000" w:rsidDel="00000000" w:rsidP="00000000" w:rsidRDefault="00000000" w:rsidRPr="00000000" w14:paraId="0000004C">
      <w:pPr>
        <w:widowControl w:val="1"/>
        <w:spacing w:line="276" w:lineRule="auto"/>
        <w:ind w:left="1133.8582677165355"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accuracy: 85.5%</w:t>
      </w:r>
    </w:p>
    <w:p w:rsidR="00000000" w:rsidDel="00000000" w:rsidP="00000000" w:rsidRDefault="00000000" w:rsidRPr="00000000" w14:paraId="0000004D">
      <w:pPr>
        <w:widowControl w:val="1"/>
        <w:spacing w:line="276" w:lineRule="auto"/>
        <w:ind w:left="1133.8582677165355" w:right="898.3464566929138" w:firstLine="0"/>
        <w:jc w:val="both"/>
        <w:rPr>
          <w:rFonts w:ascii="Times New Roman" w:cs="Times New Roman" w:eastAsia="Times New Roman" w:hAnsi="Times New Roman"/>
        </w:rPr>
        <w:sectPr>
          <w:type w:val="continuous"/>
          <w:pgSz w:h="16840" w:w="11910" w:orient="portrait"/>
          <w:pgMar w:bottom="2020" w:top="620" w:left="180" w:right="60" w:header="0" w:footer="1834"/>
          <w:cols w:equalWidth="0" w:num="2">
            <w:col w:space="720" w:w="5472.74"/>
            <w:col w:space="0" w:w="5472.74"/>
          </w:cols>
        </w:sectPr>
      </w:pPr>
      <w:r w:rsidDel="00000000" w:rsidR="00000000" w:rsidRPr="00000000">
        <w:rPr>
          <w:rFonts w:ascii="Times New Roman" w:cs="Times New Roman" w:eastAsia="Times New Roman" w:hAnsi="Times New Roman"/>
          <w:rtl w:val="0"/>
        </w:rPr>
        <w:t xml:space="preserve">Testing accuracy: 85.95</w:t>
      </w:r>
    </w:p>
    <w:p w:rsidR="00000000" w:rsidDel="00000000" w:rsidP="00000000" w:rsidRDefault="00000000" w:rsidRPr="00000000" w14:paraId="0000004E">
      <w:pPr>
        <w:widowControl w:val="1"/>
        <w:spacing w:line="276" w:lineRule="auto"/>
        <w:ind w:left="566.9291338582677" w:right="898.34645669291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classification</w:t>
      </w:r>
    </w:p>
    <w:p w:rsidR="00000000" w:rsidDel="00000000" w:rsidP="00000000" w:rsidRDefault="00000000" w:rsidRPr="00000000" w14:paraId="0000004F">
      <w:pPr>
        <w:widowControl w:val="1"/>
        <w:numPr>
          <w:ilvl w:val="0"/>
          <w:numId w:val="6"/>
        </w:numPr>
        <w:spacing w:line="276" w:lineRule="auto"/>
        <w:ind w:left="1133.8582677165355" w:right="898.346456692913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Misclassification on figures shared some similar features</w:t>
      </w:r>
      <w:r w:rsidDel="00000000" w:rsidR="00000000" w:rsidRPr="00000000">
        <w:rPr>
          <w:rtl w:val="0"/>
        </w:rPr>
      </w:r>
    </w:p>
    <w:p w:rsidR="00000000" w:rsidDel="00000000" w:rsidP="00000000" w:rsidRDefault="00000000" w:rsidRPr="00000000" w14:paraId="00000050">
      <w:pPr>
        <w:widowControl w:val="1"/>
        <w:spacing w:line="276" w:lineRule="auto"/>
        <w:ind w:left="1133.8582677165355" w:right="898.346456692913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18"/>
          <w:szCs w:val="18"/>
          <w:rtl w:val="0"/>
        </w:rPr>
        <w:t xml:space="preserve">Figure 4 - Misclassification on figures shared some similar features</w:t>
      </w:r>
      <w:r w:rsidDel="00000000" w:rsidR="00000000" w:rsidRPr="00000000">
        <w:drawing>
          <wp:anchor allowOverlap="1" behindDoc="0" distB="0" distT="0" distL="0" distR="0" hidden="0" layoutInCell="1" locked="0" relativeHeight="0" simplePos="0">
            <wp:simplePos x="0" y="0"/>
            <wp:positionH relativeFrom="column">
              <wp:posOffset>1381125</wp:posOffset>
            </wp:positionH>
            <wp:positionV relativeFrom="paragraph">
              <wp:posOffset>57150</wp:posOffset>
            </wp:positionV>
            <wp:extent cx="4652323" cy="1133475"/>
            <wp:effectExtent b="0" l="0" r="0" t="0"/>
            <wp:wrapTopAndBottom distB="0" distT="0"/>
            <wp:docPr id="4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52323" cy="1133475"/>
                    </a:xfrm>
                    <a:prstGeom prst="rect"/>
                    <a:ln/>
                  </pic:spPr>
                </pic:pic>
              </a:graphicData>
            </a:graphic>
          </wp:anchor>
        </w:drawing>
      </w:r>
    </w:p>
    <w:p w:rsidR="00000000" w:rsidDel="00000000" w:rsidP="00000000" w:rsidRDefault="00000000" w:rsidRPr="00000000" w14:paraId="00000051">
      <w:pPr>
        <w:widowControl w:val="1"/>
        <w:spacing w:line="276" w:lineRule="auto"/>
        <w:ind w:left="1133.8582677165355" w:right="898.3464566929138"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2">
      <w:pPr>
        <w:widowControl w:val="1"/>
        <w:numPr>
          <w:ilvl w:val="0"/>
          <w:numId w:val="5"/>
        </w:numPr>
        <w:spacing w:line="276" w:lineRule="auto"/>
        <w:ind w:left="1133.8582677165355" w:right="898.346456692913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Misclassification on hard cases</w:t>
      </w:r>
    </w:p>
    <w:p w:rsidR="00000000" w:rsidDel="00000000" w:rsidP="00000000" w:rsidRDefault="00000000" w:rsidRPr="00000000" w14:paraId="00000053">
      <w:pPr>
        <w:widowControl w:val="1"/>
        <w:spacing w:line="276" w:lineRule="auto"/>
        <w:ind w:left="1133.8582677165355" w:right="898.3464566929138"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5 - Misclassification of hard cases</w:t>
      </w:r>
      <w:r w:rsidDel="00000000" w:rsidR="00000000" w:rsidRPr="00000000">
        <w:drawing>
          <wp:anchor allowOverlap="1" behindDoc="0" distB="0" distT="0" distL="0" distR="0" hidden="0" layoutInCell="1" locked="0" relativeHeight="0" simplePos="0">
            <wp:simplePos x="0" y="0"/>
            <wp:positionH relativeFrom="column">
              <wp:posOffset>1889288</wp:posOffset>
            </wp:positionH>
            <wp:positionV relativeFrom="paragraph">
              <wp:posOffset>19050</wp:posOffset>
            </wp:positionV>
            <wp:extent cx="3624263" cy="1046814"/>
            <wp:effectExtent b="0" l="0" r="0" t="0"/>
            <wp:wrapTopAndBottom distB="0" distT="0"/>
            <wp:docPr id="5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24263" cy="1046814"/>
                    </a:xfrm>
                    <a:prstGeom prst="rect"/>
                    <a:ln/>
                  </pic:spPr>
                </pic:pic>
              </a:graphicData>
            </a:graphic>
          </wp:anchor>
        </w:drawing>
      </w:r>
    </w:p>
    <w:p w:rsidR="00000000" w:rsidDel="00000000" w:rsidP="00000000" w:rsidRDefault="00000000" w:rsidRPr="00000000" w14:paraId="00000054">
      <w:pPr>
        <w:widowControl w:val="1"/>
        <w:spacing w:line="276" w:lineRule="auto"/>
        <w:ind w:left="1133.8582677165355" w:right="898.3464566929138"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5">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numbers placed below the images are the prediction of the DBN network corresponding to each image shown in fig 4. (The order of predictions of the numbers and images are the same.) We can see that some misclassifications are due to the similarity in some strokes shared between different numbers. For example, in the first image, 2’s curve looks like 7 without the bottom horizontal stroke.  4 and 7 both have this feature where the left part is a long stroke. As for the hard cases, those pictures are not so recognizable even for humans.</w:t>
      </w:r>
    </w:p>
    <w:p w:rsidR="00000000" w:rsidDel="00000000" w:rsidP="00000000" w:rsidRDefault="00000000" w:rsidRPr="00000000" w14:paraId="00000056">
      <w:pPr>
        <w:pStyle w:val="Heading2"/>
        <w:tabs>
          <w:tab w:val="left" w:pos="1540"/>
          <w:tab w:val="left" w:pos="1541"/>
        </w:tabs>
        <w:spacing w:before="61" w:lineRule="auto"/>
        <w:ind w:left="0" w:firstLine="0"/>
        <w:rPr>
          <w:rFonts w:ascii="Georgia" w:cs="Georgia" w:eastAsia="Georgia" w:hAnsi="Georgia"/>
          <w:b w:val="1"/>
          <w:sz w:val="24"/>
          <w:szCs w:val="24"/>
        </w:rPr>
      </w:pPr>
      <w:bookmarkStart w:colFirst="0" w:colLast="0" w:name="_heading=h.bxg3z6kmziox" w:id="2"/>
      <w:bookmarkEnd w:id="2"/>
      <w:r w:rsidDel="00000000" w:rsidR="00000000" w:rsidRPr="00000000">
        <w:rPr>
          <w:rtl w:val="0"/>
        </w:rPr>
      </w:r>
    </w:p>
    <w:p w:rsidR="00000000" w:rsidDel="00000000" w:rsidP="00000000" w:rsidRDefault="00000000" w:rsidRPr="00000000" w14:paraId="00000057">
      <w:pPr>
        <w:pStyle w:val="Heading2"/>
        <w:numPr>
          <w:ilvl w:val="0"/>
          <w:numId w:val="11"/>
        </w:numPr>
        <w:tabs>
          <w:tab w:val="left" w:pos="1540"/>
          <w:tab w:val="left" w:pos="1541"/>
        </w:tabs>
        <w:spacing w:before="61" w:lineRule="auto"/>
        <w:ind w:left="1440" w:hanging="360"/>
        <w:rPr>
          <w:rFonts w:ascii="Georgia" w:cs="Georgia" w:eastAsia="Georgia" w:hAnsi="Georgia"/>
          <w:b w:val="1"/>
          <w:sz w:val="24"/>
          <w:szCs w:val="24"/>
        </w:rPr>
      </w:pPr>
      <w:bookmarkStart w:colFirst="0" w:colLast="0" w:name="_heading=h.w7l69y20ajwn" w:id="3"/>
      <w:bookmarkEnd w:id="3"/>
      <w:r w:rsidDel="00000000" w:rsidR="00000000" w:rsidRPr="00000000">
        <w:rPr>
          <w:rFonts w:ascii="Georgia" w:cs="Georgia" w:eastAsia="Georgia" w:hAnsi="Georgia"/>
          <w:b w:val="1"/>
          <w:sz w:val="24"/>
          <w:szCs w:val="24"/>
          <w:rtl w:val="0"/>
        </w:rPr>
        <w:t xml:space="preserve">DBN in a generative mode</w:t>
      </w:r>
      <w:r w:rsidDel="00000000" w:rsidR="00000000" w:rsidRPr="00000000">
        <w:rPr>
          <w:rtl w:val="0"/>
        </w:rPr>
      </w:r>
    </w:p>
    <w:p w:rsidR="00000000" w:rsidDel="00000000" w:rsidP="00000000" w:rsidRDefault="00000000" w:rsidRPr="00000000" w14:paraId="00000058">
      <w:pPr>
        <w:widowControl w:val="1"/>
        <w:spacing w:line="276" w:lineRule="auto"/>
        <w:ind w:left="0" w:right="898.346456692913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836775</wp:posOffset>
            </wp:positionH>
            <wp:positionV relativeFrom="paragraph">
              <wp:posOffset>152400</wp:posOffset>
            </wp:positionV>
            <wp:extent cx="5731200" cy="2832100"/>
            <wp:effectExtent b="0" l="0" r="0" t="0"/>
            <wp:wrapSquare wrapText="bothSides" distB="114300" distT="114300" distL="114300" distR="114300"/>
            <wp:docPr id="5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05A">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tabs>
          <w:tab w:val="left" w:pos="1275"/>
        </w:tabs>
        <w:spacing w:before="131" w:lineRule="auto"/>
        <w:ind w:left="566.9291338582677" w:right="1465.275590551182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18"/>
          <w:szCs w:val="18"/>
          <w:rtl w:val="0"/>
        </w:rPr>
        <w:t xml:space="preserve">Figure 6 - Image generation by DBN</w:t>
      </w:r>
      <w:r w:rsidDel="00000000" w:rsidR="00000000" w:rsidRPr="00000000">
        <w:rPr>
          <w:rtl w:val="0"/>
        </w:rPr>
      </w:r>
    </w:p>
    <w:p w:rsidR="00000000" w:rsidDel="00000000" w:rsidP="00000000" w:rsidRDefault="00000000" w:rsidRPr="00000000" w14:paraId="0000006A">
      <w:pPr>
        <w:widowControl w:val="1"/>
        <w:spacing w:line="276" w:lineRule="auto"/>
        <w:ind w:left="0"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the image generation depend on the training of RBM (such as batch size, epochs). Another factor is the number of iteration for Gibbs-sampling between the top and penultimate+label layer. Less interaction would yield images with more noise. As shown above, some generated images do look like their corresponding numbers such as 0,5, and 8.</w:t>
      </w:r>
    </w:p>
    <w:p w:rsidR="00000000" w:rsidDel="00000000" w:rsidP="00000000" w:rsidRDefault="00000000" w:rsidRPr="00000000" w14:paraId="0000006C">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numbers 4 and 6, the corresponding image looks completely like other numbers. This suggests that DBN does not take labels into consideration well. The reason behind this might be that the update rule for weights is designed to decrease the reconstruction error and it does not take classification into account when trying to minimize the loss.</w:t>
      </w:r>
    </w:p>
    <w:p w:rsidR="00000000" w:rsidDel="00000000" w:rsidP="00000000" w:rsidRDefault="00000000" w:rsidRPr="00000000" w14:paraId="0000006E">
      <w:pPr>
        <w:widowControl w:val="1"/>
        <w:spacing w:line="276" w:lineRule="auto"/>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1"/>
        <w:tabs>
          <w:tab w:val="left" w:pos="1301"/>
        </w:tabs>
        <w:spacing w:after="240" w:before="360" w:lineRule="auto"/>
        <w:ind w:left="1275.5905511811022" w:firstLine="0"/>
        <w:jc w:val="both"/>
        <w:rPr/>
      </w:pPr>
      <w:bookmarkStart w:colFirst="0" w:colLast="0" w:name="_heading=h.iq9ee0r90h6h" w:id="4"/>
      <w:bookmarkEnd w:id="4"/>
      <w:r w:rsidDel="00000000" w:rsidR="00000000" w:rsidRPr="00000000">
        <w:rPr>
          <w:rFonts w:ascii="Times New Roman" w:cs="Times New Roman" w:eastAsia="Times New Roman" w:hAnsi="Times New Roman"/>
          <w:rtl w:val="0"/>
        </w:rPr>
        <w:t xml:space="preserve">4. </w:t>
      </w:r>
      <w:r w:rsidDel="00000000" w:rsidR="00000000" w:rsidRPr="00000000">
        <w:rPr>
          <w:rtl w:val="0"/>
        </w:rPr>
        <w:t xml:space="preserve">Final remarks</w:t>
      </w:r>
    </w:p>
    <w:p w:rsidR="00000000" w:rsidDel="00000000" w:rsidP="00000000" w:rsidRDefault="00000000" w:rsidRPr="00000000" w14:paraId="00000070">
      <w:pPr>
        <w:tabs>
          <w:tab w:val="left" w:pos="1301"/>
        </w:tabs>
        <w:ind w:left="566.9291338582677" w:right="898.3464566929138"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In this lab, we get familiar with the learning process of RBMs, we use it for reconstruction and classification. We applied the basic algorithms for unsupervised greedy pretraining of RBM layers and supervised greedy pretraining of DBN. </w:t>
      </w:r>
      <w:r w:rsidDel="00000000" w:rsidR="00000000" w:rsidRPr="00000000">
        <w:rPr>
          <w:rtl w:val="0"/>
        </w:rPr>
      </w:r>
    </w:p>
    <w:sectPr>
      <w:type w:val="continuous"/>
      <w:pgSz w:h="16840" w:w="11910" w:orient="portrait"/>
      <w:pgMar w:bottom="2020" w:top="620" w:left="180" w:right="60" w:header="0" w:footer="18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Noto Sans Symbols"/>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widowControl w:val="1"/>
      <w:tabs>
        <w:tab w:val="left" w:pos="1275"/>
      </w:tabs>
      <w:ind w:left="566.9291338582677" w:right="898.34645669291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tabs>
        <w:tab w:val="left" w:pos="1275"/>
      </w:tabs>
      <w:spacing w:before="131" w:lineRule="auto"/>
      <w:ind w:right="14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540" w:hanging="360"/>
      </w:pPr>
      <w:rPr>
        <w:rFonts w:ascii="Noto Sans Symbols" w:cs="Noto Sans Symbols" w:eastAsia="Noto Sans Symbols" w:hAnsi="Noto Sans Symbols"/>
        <w:sz w:val="24"/>
        <w:szCs w:val="24"/>
      </w:rPr>
    </w:lvl>
    <w:lvl w:ilvl="1">
      <w:start w:val="0"/>
      <w:numFmt w:val="bullet"/>
      <w:lvlText w:val="•"/>
      <w:lvlJc w:val="left"/>
      <w:pPr>
        <w:ind w:left="2552" w:hanging="360"/>
      </w:pPr>
      <w:rPr/>
    </w:lvl>
    <w:lvl w:ilvl="2">
      <w:start w:val="0"/>
      <w:numFmt w:val="bullet"/>
      <w:lvlText w:val="•"/>
      <w:lvlJc w:val="left"/>
      <w:pPr>
        <w:ind w:left="3565" w:hanging="360"/>
      </w:pPr>
      <w:rPr/>
    </w:lvl>
    <w:lvl w:ilvl="3">
      <w:start w:val="0"/>
      <w:numFmt w:val="bullet"/>
      <w:lvlText w:val="•"/>
      <w:lvlJc w:val="left"/>
      <w:pPr>
        <w:ind w:left="4577" w:hanging="360"/>
      </w:pPr>
      <w:rPr/>
    </w:lvl>
    <w:lvl w:ilvl="4">
      <w:start w:val="0"/>
      <w:numFmt w:val="bullet"/>
      <w:lvlText w:val="•"/>
      <w:lvlJc w:val="left"/>
      <w:pPr>
        <w:ind w:left="5590" w:hanging="360"/>
      </w:pPr>
      <w:rPr/>
    </w:lvl>
    <w:lvl w:ilvl="5">
      <w:start w:val="0"/>
      <w:numFmt w:val="bullet"/>
      <w:lvlText w:val="•"/>
      <w:lvlJc w:val="left"/>
      <w:pPr>
        <w:ind w:left="6602" w:hanging="360"/>
      </w:pPr>
      <w:rPr/>
    </w:lvl>
    <w:lvl w:ilvl="6">
      <w:start w:val="0"/>
      <w:numFmt w:val="bullet"/>
      <w:lvlText w:val="•"/>
      <w:lvlJc w:val="left"/>
      <w:pPr>
        <w:ind w:left="7615" w:hanging="360"/>
      </w:pPr>
      <w:rPr/>
    </w:lvl>
    <w:lvl w:ilvl="7">
      <w:start w:val="0"/>
      <w:numFmt w:val="bullet"/>
      <w:lvlText w:val="•"/>
      <w:lvlJc w:val="left"/>
      <w:pPr>
        <w:ind w:left="8628" w:hanging="360"/>
      </w:pPr>
      <w:rPr/>
    </w:lvl>
    <w:lvl w:ilvl="8">
      <w:start w:val="0"/>
      <w:numFmt w:val="bullet"/>
      <w:lvlText w:val="•"/>
      <w:lvlJc w:val="left"/>
      <w:pPr>
        <w:ind w:left="964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300" w:hanging="485"/>
      </w:pPr>
      <w:rPr>
        <w:rFonts w:ascii="Georgia" w:cs="Georgia" w:eastAsia="Georgia" w:hAnsi="Georgia"/>
        <w:b w:val="1"/>
        <w:sz w:val="28"/>
        <w:szCs w:val="28"/>
      </w:rPr>
    </w:lvl>
    <w:lvl w:ilvl="1">
      <w:start w:val="1"/>
      <w:numFmt w:val="decimal"/>
      <w:lvlText w:val="%1.%2"/>
      <w:lvlJc w:val="left"/>
      <w:pPr>
        <w:ind w:left="1425" w:hanging="614.9999999999998"/>
      </w:pPr>
      <w:rPr>
        <w:rFonts w:ascii="Georgia" w:cs="Georgia" w:eastAsia="Georgia" w:hAnsi="Georgia"/>
        <w:b w:val="1"/>
        <w:sz w:val="24"/>
        <w:szCs w:val="24"/>
      </w:rPr>
    </w:lvl>
    <w:lvl w:ilvl="2">
      <w:start w:val="1"/>
      <w:numFmt w:val="decimal"/>
      <w:lvlText w:val="%1.%2.%3"/>
      <w:lvlJc w:val="left"/>
      <w:pPr>
        <w:ind w:left="1516" w:hanging="701"/>
      </w:pPr>
      <w:rPr>
        <w:rFonts w:ascii="Georgia" w:cs="Georgia" w:eastAsia="Georgia" w:hAnsi="Georgia"/>
        <w:sz w:val="22"/>
        <w:szCs w:val="22"/>
      </w:rPr>
    </w:lvl>
    <w:lvl w:ilvl="3">
      <w:start w:val="1"/>
      <w:numFmt w:val="bullet"/>
      <w:lvlText w:val="•"/>
      <w:lvlJc w:val="left"/>
      <w:pPr>
        <w:ind w:left="2398" w:hanging="700.9999999999995"/>
      </w:pPr>
      <w:rPr/>
    </w:lvl>
    <w:lvl w:ilvl="4">
      <w:start w:val="1"/>
      <w:numFmt w:val="bullet"/>
      <w:lvlText w:val="•"/>
      <w:lvlJc w:val="left"/>
      <w:pPr>
        <w:ind w:left="3276" w:hanging="701"/>
      </w:pPr>
      <w:rPr/>
    </w:lvl>
    <w:lvl w:ilvl="5">
      <w:start w:val="1"/>
      <w:numFmt w:val="bullet"/>
      <w:lvlText w:val="•"/>
      <w:lvlJc w:val="left"/>
      <w:pPr>
        <w:ind w:left="4154" w:hanging="701.0000000000005"/>
      </w:pPr>
      <w:rPr/>
    </w:lvl>
    <w:lvl w:ilvl="6">
      <w:start w:val="1"/>
      <w:numFmt w:val="bullet"/>
      <w:lvlText w:val="•"/>
      <w:lvlJc w:val="left"/>
      <w:pPr>
        <w:ind w:left="5032" w:hanging="701"/>
      </w:pPr>
      <w:rPr/>
    </w:lvl>
    <w:lvl w:ilvl="7">
      <w:start w:val="1"/>
      <w:numFmt w:val="bullet"/>
      <w:lvlText w:val="•"/>
      <w:lvlJc w:val="left"/>
      <w:pPr>
        <w:ind w:left="5910" w:hanging="701"/>
      </w:pPr>
      <w:rPr/>
    </w:lvl>
    <w:lvl w:ilvl="8">
      <w:start w:val="1"/>
      <w:numFmt w:val="bullet"/>
      <w:lvlText w:val="•"/>
      <w:lvlJc w:val="left"/>
      <w:pPr>
        <w:ind w:left="6789" w:hanging="701"/>
      </w:pPr>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3"/>
      <w:numFmt w:val="decimal"/>
      <w:lvlText w:val="%1"/>
      <w:lvlJc w:val="left"/>
      <w:pPr>
        <w:ind w:left="1526" w:hanging="612.0000000000002"/>
      </w:pPr>
      <w:rPr/>
    </w:lvl>
    <w:lvl w:ilvl="1">
      <w:start w:val="1"/>
      <w:numFmt w:val="decimal"/>
      <w:lvlText w:val="%1.%2"/>
      <w:lvlJc w:val="left"/>
      <w:pPr>
        <w:ind w:left="1526" w:hanging="612.0000000000002"/>
      </w:pPr>
      <w:rPr>
        <w:rFonts w:ascii="Georgia" w:cs="Georgia" w:eastAsia="Georgia" w:hAnsi="Georgia"/>
        <w:b w:val="1"/>
        <w:sz w:val="24"/>
        <w:szCs w:val="24"/>
      </w:rPr>
    </w:lvl>
    <w:lvl w:ilvl="2">
      <w:start w:val="0"/>
      <w:numFmt w:val="bullet"/>
      <w:lvlText w:val="●"/>
      <w:lvlJc w:val="left"/>
      <w:pPr>
        <w:ind w:left="1529" w:hanging="255"/>
      </w:pPr>
      <w:rPr>
        <w:rFonts w:ascii="Noto Sans Symbols" w:cs="Noto Sans Symbols" w:eastAsia="Noto Sans Symbols" w:hAnsi="Noto Sans Symbols"/>
        <w:sz w:val="21"/>
        <w:szCs w:val="21"/>
      </w:rPr>
    </w:lvl>
    <w:lvl w:ilvl="3">
      <w:start w:val="0"/>
      <w:numFmt w:val="bullet"/>
      <w:lvlText w:val="•"/>
      <w:lvlJc w:val="left"/>
      <w:pPr>
        <w:ind w:left="4563" w:hanging="255"/>
      </w:pPr>
      <w:rPr/>
    </w:lvl>
    <w:lvl w:ilvl="4">
      <w:start w:val="0"/>
      <w:numFmt w:val="bullet"/>
      <w:lvlText w:val="•"/>
      <w:lvlJc w:val="left"/>
      <w:pPr>
        <w:ind w:left="5578" w:hanging="255"/>
      </w:pPr>
      <w:rPr/>
    </w:lvl>
    <w:lvl w:ilvl="5">
      <w:start w:val="0"/>
      <w:numFmt w:val="bullet"/>
      <w:lvlText w:val="•"/>
      <w:lvlJc w:val="left"/>
      <w:pPr>
        <w:ind w:left="6592" w:hanging="255"/>
      </w:pPr>
      <w:rPr/>
    </w:lvl>
    <w:lvl w:ilvl="6">
      <w:start w:val="0"/>
      <w:numFmt w:val="bullet"/>
      <w:lvlText w:val="•"/>
      <w:lvlJc w:val="left"/>
      <w:pPr>
        <w:ind w:left="7607" w:hanging="255"/>
      </w:pPr>
      <w:rPr/>
    </w:lvl>
    <w:lvl w:ilvl="7">
      <w:start w:val="0"/>
      <w:numFmt w:val="bullet"/>
      <w:lvlText w:val="•"/>
      <w:lvlJc w:val="left"/>
      <w:pPr>
        <w:ind w:left="8622" w:hanging="255"/>
      </w:pPr>
      <w:rPr/>
    </w:lvl>
    <w:lvl w:ilvl="8">
      <w:start w:val="0"/>
      <w:numFmt w:val="bullet"/>
      <w:lvlText w:val="•"/>
      <w:lvlJc w:val="left"/>
      <w:pPr>
        <w:ind w:left="9636" w:hanging="255"/>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00" w:hanging="484.00000000000006"/>
    </w:pPr>
    <w:rPr>
      <w:rFonts w:ascii="Georgia" w:cs="Georgia" w:eastAsia="Georgia" w:hAnsi="Georgia"/>
      <w:b w:val="1"/>
      <w:sz w:val="28"/>
      <w:szCs w:val="28"/>
    </w:rPr>
  </w:style>
  <w:style w:type="paragraph" w:styleId="Heading2">
    <w:name w:val="heading 2"/>
    <w:basedOn w:val="Normal"/>
    <w:next w:val="Normal"/>
    <w:pPr>
      <w:ind w:left="816"/>
    </w:pPr>
    <w:rPr>
      <w:rFonts w:ascii="Century" w:cs="Century" w:eastAsia="Century" w:hAnsi="Century"/>
      <w:sz w:val="28"/>
      <w:szCs w:val="28"/>
    </w:rPr>
  </w:style>
  <w:style w:type="paragraph" w:styleId="Heading3">
    <w:name w:val="heading 3"/>
    <w:basedOn w:val="Normal"/>
    <w:next w:val="Normal"/>
    <w:pPr>
      <w:ind w:left="1428" w:hanging="612"/>
    </w:pPr>
    <w:rPr>
      <w:rFonts w:ascii="Georgia" w:cs="Georgia" w:eastAsia="Georgia" w:hAnsi="Georgia"/>
      <w:b w:val="1"/>
      <w:sz w:val="24"/>
      <w:szCs w:val="24"/>
    </w:rPr>
  </w:style>
  <w:style w:type="paragraph" w:styleId="Heading4">
    <w:name w:val="heading 4"/>
    <w:basedOn w:val="Normal"/>
    <w:next w:val="Normal"/>
    <w:pPr>
      <w:spacing w:before="190" w:lineRule="auto"/>
      <w:ind w:left="816"/>
    </w:pPr>
    <w:rPr>
      <w:rFonts w:ascii="Century" w:cs="Century" w:eastAsia="Century" w:hAnsi="Century"/>
      <w:sz w:val="24"/>
      <w:szCs w:val="24"/>
    </w:rPr>
  </w:style>
  <w:style w:type="paragraph" w:styleId="Heading5">
    <w:name w:val="heading 5"/>
    <w:basedOn w:val="Normal"/>
    <w:next w:val="Normal"/>
    <w:pPr>
      <w:ind w:left="1114"/>
    </w:pPr>
    <w:rPr>
      <w:rFonts w:ascii="Bookman Old Style" w:cs="Bookman Old Style" w:eastAsia="Bookman Old Style" w:hAnsi="Bookman Old Style"/>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300" w:hanging="484.00000000000006"/>
    </w:pPr>
    <w:rPr>
      <w:rFonts w:ascii="Georgia" w:cs="Georgia" w:eastAsia="Georgia" w:hAnsi="Georgia"/>
      <w:b w:val="1"/>
      <w:sz w:val="28"/>
      <w:szCs w:val="28"/>
    </w:rPr>
  </w:style>
  <w:style w:type="paragraph" w:styleId="Heading2">
    <w:name w:val="heading 2"/>
    <w:basedOn w:val="Normal"/>
    <w:next w:val="Normal"/>
    <w:pPr>
      <w:ind w:left="816"/>
    </w:pPr>
    <w:rPr>
      <w:rFonts w:ascii="Century" w:cs="Century" w:eastAsia="Century" w:hAnsi="Century"/>
      <w:sz w:val="28"/>
      <w:szCs w:val="28"/>
    </w:rPr>
  </w:style>
  <w:style w:type="paragraph" w:styleId="Heading3">
    <w:name w:val="heading 3"/>
    <w:basedOn w:val="Normal"/>
    <w:next w:val="Normal"/>
    <w:pPr>
      <w:ind w:left="1428" w:hanging="612"/>
    </w:pPr>
    <w:rPr>
      <w:rFonts w:ascii="Georgia" w:cs="Georgia" w:eastAsia="Georgia" w:hAnsi="Georgia"/>
      <w:b w:val="1"/>
      <w:sz w:val="24"/>
      <w:szCs w:val="24"/>
    </w:rPr>
  </w:style>
  <w:style w:type="paragraph" w:styleId="Heading4">
    <w:name w:val="heading 4"/>
    <w:basedOn w:val="Normal"/>
    <w:next w:val="Normal"/>
    <w:pPr>
      <w:spacing w:before="190" w:lineRule="auto"/>
      <w:ind w:left="816"/>
    </w:pPr>
    <w:rPr>
      <w:rFonts w:ascii="Century" w:cs="Century" w:eastAsia="Century" w:hAnsi="Century"/>
      <w:sz w:val="24"/>
      <w:szCs w:val="24"/>
    </w:rPr>
  </w:style>
  <w:style w:type="paragraph" w:styleId="Heading5">
    <w:name w:val="heading 5"/>
    <w:basedOn w:val="Normal"/>
    <w:next w:val="Normal"/>
    <w:pPr>
      <w:ind w:left="1114"/>
    </w:pPr>
    <w:rPr>
      <w:rFonts w:ascii="Bookman Old Style" w:cs="Bookman Old Style" w:eastAsia="Bookman Old Style" w:hAnsi="Bookman Old Style"/>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300" w:hanging="484.00000000000006"/>
    </w:pPr>
    <w:rPr>
      <w:rFonts w:ascii="Georgia" w:cs="Georgia" w:eastAsia="Georgia" w:hAnsi="Georgia"/>
      <w:b w:val="1"/>
      <w:sz w:val="28"/>
      <w:szCs w:val="28"/>
    </w:rPr>
  </w:style>
  <w:style w:type="paragraph" w:styleId="Heading2">
    <w:name w:val="heading 2"/>
    <w:basedOn w:val="Normal"/>
    <w:next w:val="Normal"/>
    <w:pPr>
      <w:ind w:left="816"/>
    </w:pPr>
    <w:rPr>
      <w:rFonts w:ascii="Century" w:cs="Century" w:eastAsia="Century" w:hAnsi="Century"/>
      <w:sz w:val="28"/>
      <w:szCs w:val="28"/>
    </w:rPr>
  </w:style>
  <w:style w:type="paragraph" w:styleId="Heading3">
    <w:name w:val="heading 3"/>
    <w:basedOn w:val="Normal"/>
    <w:next w:val="Normal"/>
    <w:pPr>
      <w:ind w:left="1428" w:hanging="612"/>
    </w:pPr>
    <w:rPr>
      <w:rFonts w:ascii="Georgia" w:cs="Georgia" w:eastAsia="Georgia" w:hAnsi="Georgia"/>
      <w:b w:val="1"/>
      <w:sz w:val="24"/>
      <w:szCs w:val="24"/>
    </w:rPr>
  </w:style>
  <w:style w:type="paragraph" w:styleId="Heading4">
    <w:name w:val="heading 4"/>
    <w:basedOn w:val="Normal"/>
    <w:next w:val="Normal"/>
    <w:pPr>
      <w:spacing w:before="190" w:lineRule="auto"/>
      <w:ind w:left="816"/>
    </w:pPr>
    <w:rPr>
      <w:rFonts w:ascii="Century" w:cs="Century" w:eastAsia="Century" w:hAnsi="Century"/>
      <w:sz w:val="24"/>
      <w:szCs w:val="24"/>
    </w:rPr>
  </w:style>
  <w:style w:type="paragraph" w:styleId="Heading5">
    <w:name w:val="heading 5"/>
    <w:basedOn w:val="Normal"/>
    <w:next w:val="Normal"/>
    <w:pPr>
      <w:ind w:left="1114"/>
    </w:pPr>
    <w:rPr>
      <w:rFonts w:ascii="Bookman Old Style" w:cs="Bookman Old Style" w:eastAsia="Bookman Old Style" w:hAnsi="Bookman Old Style"/>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uiPriority w:val="9"/>
    <w:qFormat w:val="1"/>
    <w:pPr>
      <w:ind w:left="1300" w:hanging="484"/>
      <w:outlineLvl w:val="0"/>
    </w:pPr>
    <w:rPr>
      <w:rFonts w:ascii="Georgia" w:eastAsia="Georgia" w:hAnsi="Georgia"/>
      <w:b w:val="1"/>
      <w:bCs w:val="1"/>
      <w:sz w:val="28"/>
      <w:szCs w:val="28"/>
    </w:rPr>
  </w:style>
  <w:style w:type="paragraph" w:styleId="Heading2">
    <w:name w:val="heading 2"/>
    <w:basedOn w:val="Normal"/>
    <w:uiPriority w:val="9"/>
    <w:unhideWhenUsed w:val="1"/>
    <w:qFormat w:val="1"/>
    <w:pPr>
      <w:ind w:left="816"/>
      <w:outlineLvl w:val="1"/>
    </w:pPr>
    <w:rPr>
      <w:rFonts w:ascii="Century" w:eastAsia="Century" w:hAnsi="Century"/>
      <w:sz w:val="28"/>
      <w:szCs w:val="28"/>
    </w:rPr>
  </w:style>
  <w:style w:type="paragraph" w:styleId="Heading3">
    <w:name w:val="heading 3"/>
    <w:basedOn w:val="Normal"/>
    <w:uiPriority w:val="9"/>
    <w:unhideWhenUsed w:val="1"/>
    <w:qFormat w:val="1"/>
    <w:pPr>
      <w:ind w:left="1428" w:hanging="612"/>
      <w:outlineLvl w:val="2"/>
    </w:pPr>
    <w:rPr>
      <w:rFonts w:ascii="Georgia" w:eastAsia="Georgia" w:hAnsi="Georgia"/>
      <w:b w:val="1"/>
      <w:bCs w:val="1"/>
      <w:sz w:val="24"/>
      <w:szCs w:val="24"/>
    </w:rPr>
  </w:style>
  <w:style w:type="paragraph" w:styleId="Heading4">
    <w:name w:val="heading 4"/>
    <w:basedOn w:val="Normal"/>
    <w:uiPriority w:val="9"/>
    <w:unhideWhenUsed w:val="1"/>
    <w:qFormat w:val="1"/>
    <w:pPr>
      <w:spacing w:before="190"/>
      <w:ind w:left="816"/>
      <w:outlineLvl w:val="3"/>
    </w:pPr>
    <w:rPr>
      <w:rFonts w:ascii="Century" w:eastAsia="Century" w:hAnsi="Century"/>
      <w:sz w:val="24"/>
      <w:szCs w:val="24"/>
    </w:rPr>
  </w:style>
  <w:style w:type="paragraph" w:styleId="Heading5">
    <w:name w:val="heading 5"/>
    <w:basedOn w:val="Normal"/>
    <w:uiPriority w:val="9"/>
    <w:unhideWhenUsed w:val="1"/>
    <w:qFormat w:val="1"/>
    <w:pPr>
      <w:ind w:left="1114"/>
      <w:outlineLvl w:val="4"/>
    </w:pPr>
    <w:rPr>
      <w:rFonts w:ascii="Bookman Old Style" w:eastAsia="Bookman Old Style" w:hAnsi="Bookman Old Style"/>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ind w:left="816"/>
    </w:pPr>
    <w:rPr>
      <w:rFonts w:ascii="Euclid" w:eastAsia="Euclid" w:hAnsi="Euclid"/>
      <w:i w:val="1"/>
      <w:sz w:val="20"/>
      <w:szCs w:val="20"/>
    </w:rPr>
  </w:style>
  <w:style w:type="paragraph" w:styleId="ListParagraph">
    <w:name w:val="List Paragraph"/>
    <w:basedOn w:val="Normal"/>
    <w:uiPriority w:val="1"/>
    <w:qFormat w:val="1"/>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CA2763"/>
    <w:pPr>
      <w:tabs>
        <w:tab w:val="center" w:pos="4680"/>
        <w:tab w:val="right" w:pos="9360"/>
      </w:tabs>
    </w:pPr>
  </w:style>
  <w:style w:type="character" w:styleId="HeaderChar" w:customStyle="1">
    <w:name w:val="Header Char"/>
    <w:basedOn w:val="DefaultParagraphFont"/>
    <w:link w:val="Header"/>
    <w:uiPriority w:val="99"/>
    <w:rsid w:val="00CA2763"/>
  </w:style>
  <w:style w:type="paragraph" w:styleId="Footer">
    <w:name w:val="footer"/>
    <w:basedOn w:val="Normal"/>
    <w:link w:val="FooterChar"/>
    <w:uiPriority w:val="99"/>
    <w:unhideWhenUsed w:val="1"/>
    <w:rsid w:val="00CA2763"/>
    <w:pPr>
      <w:tabs>
        <w:tab w:val="center" w:pos="4680"/>
        <w:tab w:val="right" w:pos="9360"/>
      </w:tabs>
    </w:pPr>
  </w:style>
  <w:style w:type="character" w:styleId="FooterChar" w:customStyle="1">
    <w:name w:val="Footer Char"/>
    <w:basedOn w:val="DefaultParagraphFont"/>
    <w:link w:val="Footer"/>
    <w:uiPriority w:val="99"/>
    <w:rsid w:val="00CA276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8Tr5a2Oh93yZLpYIaxTSUXdjkw==">AMUW2mVpPwsZ3TBuchLLyP961mTGdj15UMLGe35VHI6woTOiTk49vZl3RVkOMhOZfuim+irxhrwsdLbIA5EQz9PX2Qypnsxyi3YfaIJ4PJqxmEtAyP7GyQXpPoDVfuBYQOrxdgZ90lXxaHzzB+dCBA5d3SrlL/wT7EbCeommauNbPqabtqOmrVSZOBxwjVBe0sanOyqNzVuAdFkxjA6ZdrRsGuj8I5Z6Lg==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2018-08-26T17:07:00Z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2018-08-26T00:00:00Z</vt:filetime>
  </property>
  <property fmtid="{D5CDD505-2E9C-101B-9397-08002B2CF9AE}" pid="3" name="Creator">
    <vt:lpwstr>TeX</vt:lpwstr>
  </property>
  <property fmtid="{D5CDD505-2E9C-101B-9397-08002B2CF9AE}" pid="4" name="LastSaved">
    <vt:filetime>2018-08-26T00:00:00Z</vt:filetime>
  </property>
</Properties>
</file>