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470" w:rsidRPr="00B86470" w:rsidRDefault="00B86470" w:rsidP="00B86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B86470">
        <w:rPr>
          <w:rFonts w:ascii="Times New Roman" w:hAnsi="Times New Roman" w:cs="Times New Roman"/>
          <w:sz w:val="28"/>
          <w:szCs w:val="28"/>
        </w:rPr>
        <w:t>своїй</w:t>
      </w:r>
      <w:proofErr w:type="spellEnd"/>
      <w:proofErr w:type="gram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домашній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робочій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гіпервізор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ІІ типу –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312D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VMWare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Workstation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-V (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на Ваш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)</w:t>
      </w:r>
    </w:p>
    <w:p w:rsidR="00B56322" w:rsidRPr="00B86470" w:rsidRDefault="00B86470" w:rsidP="00B864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86470">
        <w:rPr>
          <w:rFonts w:ascii="Times New Roman" w:hAnsi="Times New Roman" w:cs="Times New Roman"/>
          <w:sz w:val="28"/>
          <w:szCs w:val="28"/>
        </w:rPr>
        <w:t>.</w:t>
      </w:r>
      <w:r w:rsidRPr="00B8647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E45692" wp14:editId="3B97A59B">
            <wp:extent cx="23526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70" w:rsidRPr="00312DE8" w:rsidRDefault="00B86470" w:rsidP="00B86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Опишіть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набі</w:t>
      </w:r>
      <w:proofErr w:type="gramStart"/>
      <w:r w:rsidRPr="00312DE8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встановленому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гіпервізорі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>:</w:t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;</w:t>
      </w:r>
    </w:p>
    <w:p w:rsidR="006D2237" w:rsidRPr="00312DE8" w:rsidRDefault="006D2237" w:rsidP="00FE61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869590E" wp14:editId="3C8A4ED2">
            <wp:extent cx="5550195" cy="453327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6380" cy="45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Вибі</w:t>
      </w:r>
      <w:proofErr w:type="gramStart"/>
      <w:r w:rsidRPr="00B86470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8647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доступного для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віртуальної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машини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;</w:t>
      </w:r>
    </w:p>
    <w:p w:rsidR="00FE61A1" w:rsidRPr="00F42032" w:rsidRDefault="00054576" w:rsidP="00F420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729EC91" wp14:editId="20B49F48">
            <wp:extent cx="3762375" cy="3619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proofErr w:type="gramStart"/>
      <w:r w:rsidRPr="00B8647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86470">
        <w:rPr>
          <w:rFonts w:ascii="Times New Roman" w:hAnsi="Times New Roman" w:cs="Times New Roman"/>
          <w:sz w:val="28"/>
          <w:szCs w:val="28"/>
        </w:rPr>
        <w:t>ідключення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b/>
          <w:sz w:val="28"/>
          <w:szCs w:val="28"/>
        </w:rPr>
        <w:t>Wi-Fi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;</w:t>
      </w:r>
    </w:p>
    <w:p w:rsidR="00FE61A1" w:rsidRPr="00054576" w:rsidRDefault="00FE61A1" w:rsidP="00F42032">
      <w:pPr>
        <w:pStyle w:val="a3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3C5212" wp14:editId="1C2569A3">
            <wp:extent cx="3731895" cy="4646295"/>
            <wp:effectExtent l="0" t="0" r="1905" b="1905"/>
            <wp:docPr id="9" name="Рисунок 9" descr="Как настроить wifi (вай-фай) на Ubuntu Linux. Настройка wifi на Ubuntu Linux.  Как подключить Интернет через wif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к настроить wifi (вай-фай) на Ubuntu Linux. Настройка wifi на Ubuntu Linux.  Как подключить Интернет через wifi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470" w:rsidRDefault="00B86470" w:rsidP="00B8647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зовнішніми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носіями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6470">
        <w:rPr>
          <w:rFonts w:ascii="Times New Roman" w:hAnsi="Times New Roman" w:cs="Times New Roman"/>
          <w:b/>
          <w:sz w:val="28"/>
          <w:szCs w:val="28"/>
        </w:rPr>
        <w:t>flash</w:t>
      </w:r>
      <w:r w:rsidRPr="00B86470">
        <w:rPr>
          <w:rFonts w:ascii="Times New Roman" w:hAnsi="Times New Roman" w:cs="Times New Roman"/>
          <w:sz w:val="28"/>
          <w:szCs w:val="28"/>
        </w:rPr>
        <w:t>-пам’ять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>).</w:t>
      </w:r>
    </w:p>
    <w:p w:rsidR="00054576" w:rsidRDefault="00054576" w:rsidP="00054576">
      <w:pPr>
        <w:pStyle w:val="a3"/>
        <w:ind w:left="927"/>
        <w:rPr>
          <w:rFonts w:ascii="Times New Roman" w:hAnsi="Times New Roman" w:cs="Times New Roman"/>
          <w:sz w:val="28"/>
          <w:szCs w:val="28"/>
        </w:rPr>
      </w:pPr>
    </w:p>
    <w:p w:rsidR="00054576" w:rsidRDefault="00054576" w:rsidP="0005457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доступ до USB-пристрою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столу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з командного рядка.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клацнути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по значку на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робочому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столі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відкрити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Комп'ютер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клацнути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по значку USB-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4576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 xml:space="preserve"> ввести </w:t>
      </w:r>
      <w:proofErr w:type="gramStart"/>
      <w:r w:rsidRPr="0005457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545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4576">
        <w:rPr>
          <w:rFonts w:ascii="Times New Roman" w:hAnsi="Times New Roman" w:cs="Times New Roman"/>
          <w:sz w:val="28"/>
          <w:szCs w:val="28"/>
        </w:rPr>
        <w:t>командному</w:t>
      </w:r>
      <w:proofErr w:type="gramEnd"/>
      <w:r w:rsidRPr="00054576">
        <w:rPr>
          <w:rFonts w:ascii="Times New Roman" w:hAnsi="Times New Roman" w:cs="Times New Roman"/>
          <w:sz w:val="28"/>
          <w:szCs w:val="28"/>
        </w:rPr>
        <w:t xml:space="preserve"> рядку команду </w:t>
      </w:r>
      <w:proofErr w:type="spellStart"/>
      <w:r w:rsidRPr="00054576">
        <w:rPr>
          <w:rFonts w:ascii="Times New Roman" w:hAnsi="Times New Roman" w:cs="Times New Roman"/>
          <w:b/>
          <w:i/>
          <w:sz w:val="28"/>
          <w:szCs w:val="28"/>
        </w:rPr>
        <w:t>cd</w:t>
      </w:r>
      <w:proofErr w:type="spellEnd"/>
      <w:r w:rsidRPr="00054576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proofErr w:type="spellStart"/>
      <w:r w:rsidRPr="00054576">
        <w:rPr>
          <w:rFonts w:ascii="Times New Roman" w:hAnsi="Times New Roman" w:cs="Times New Roman"/>
          <w:b/>
          <w:i/>
          <w:sz w:val="28"/>
          <w:szCs w:val="28"/>
        </w:rPr>
        <w:t>media</w:t>
      </w:r>
      <w:proofErr w:type="spellEnd"/>
      <w:r w:rsidRPr="00054576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proofErr w:type="spellStart"/>
      <w:r w:rsidRPr="00054576">
        <w:rPr>
          <w:rFonts w:ascii="Times New Roman" w:hAnsi="Times New Roman" w:cs="Times New Roman"/>
          <w:b/>
          <w:i/>
          <w:sz w:val="28"/>
          <w:szCs w:val="28"/>
        </w:rPr>
        <w:t>disk</w:t>
      </w:r>
      <w:proofErr w:type="spellEnd"/>
      <w:r w:rsidRPr="00054576">
        <w:rPr>
          <w:rFonts w:ascii="Times New Roman" w:hAnsi="Times New Roman" w:cs="Times New Roman"/>
          <w:sz w:val="28"/>
          <w:szCs w:val="28"/>
        </w:rPr>
        <w:t>.</w:t>
      </w:r>
    </w:p>
    <w:p w:rsidR="00054576" w:rsidRPr="00B86470" w:rsidRDefault="00054576" w:rsidP="0005457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B86470" w:rsidRDefault="00B86470" w:rsidP="00B864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вашому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гіпервізорі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систему </w:t>
      </w:r>
      <w:r w:rsidRPr="00B86470">
        <w:rPr>
          <w:rFonts w:ascii="Times New Roman" w:hAnsi="Times New Roman" w:cs="Times New Roman"/>
          <w:b/>
          <w:sz w:val="28"/>
          <w:szCs w:val="28"/>
        </w:rPr>
        <w:t>GNU/</w:t>
      </w:r>
      <w:proofErr w:type="spellStart"/>
      <w:r w:rsidRPr="00B86470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B864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b/>
          <w:sz w:val="28"/>
          <w:szCs w:val="28"/>
        </w:rPr>
        <w:t>CentOS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Вам дистрибутив) у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базовій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B86470">
        <w:rPr>
          <w:rFonts w:ascii="Times New Roman" w:hAnsi="Times New Roman" w:cs="Times New Roman"/>
          <w:sz w:val="28"/>
          <w:szCs w:val="28"/>
        </w:rPr>
        <w:t>графічною</w:t>
      </w:r>
      <w:proofErr w:type="spellEnd"/>
      <w:r w:rsidRPr="00B864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DC2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="00423DC2">
        <w:rPr>
          <w:rFonts w:ascii="Times New Roman" w:hAnsi="Times New Roman" w:cs="Times New Roman"/>
          <w:sz w:val="28"/>
          <w:szCs w:val="28"/>
        </w:rPr>
        <w:t>.</w:t>
      </w:r>
    </w:p>
    <w:p w:rsidR="00423DC2" w:rsidRDefault="00423DC2" w:rsidP="00F42032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9102" cy="3604437"/>
            <wp:effectExtent l="0" t="0" r="0" b="0"/>
            <wp:docPr id="11" name="Рисунок 11" descr="Что такое CentOS 8 и что входит в комплект? - gadgetshelp,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Что такое CentOS 8 и что входит в комплект? - gadgetshelp,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102" cy="360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1A1" w:rsidRDefault="00FE61A1" w:rsidP="00FE61A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6D2237" w:rsidRPr="00312DE8" w:rsidRDefault="006D2237" w:rsidP="006D22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12DE8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другу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віртуальну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машину та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2DE8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наступні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312DE8">
        <w:rPr>
          <w:rFonts w:ascii="Times New Roman" w:hAnsi="Times New Roman" w:cs="Times New Roman"/>
          <w:sz w:val="28"/>
          <w:szCs w:val="28"/>
        </w:rPr>
        <w:t>:</w:t>
      </w:r>
    </w:p>
    <w:p w:rsidR="006D2237" w:rsidRDefault="006D2237" w:rsidP="001A570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мінімальній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конфігурації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термінальним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вводом-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виводом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2237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операційну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систему </w:t>
      </w:r>
      <w:r w:rsidRPr="00312DE8">
        <w:rPr>
          <w:rFonts w:ascii="Times New Roman" w:hAnsi="Times New Roman" w:cs="Times New Roman"/>
          <w:b/>
          <w:sz w:val="28"/>
          <w:szCs w:val="28"/>
        </w:rPr>
        <w:t>GNU/</w:t>
      </w:r>
      <w:proofErr w:type="spellStart"/>
      <w:r w:rsidRPr="00312DE8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12DE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DE8">
        <w:rPr>
          <w:rFonts w:ascii="Times New Roman" w:hAnsi="Times New Roman" w:cs="Times New Roman"/>
          <w:b/>
          <w:sz w:val="28"/>
          <w:szCs w:val="28"/>
        </w:rPr>
        <w:t>CentOS</w:t>
      </w:r>
      <w:proofErr w:type="spellEnd"/>
      <w:proofErr w:type="gramStart"/>
      <w:r w:rsidRPr="006D2237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312DE8" w:rsidRPr="00312DE8">
        <w:t xml:space="preserve"> </w:t>
      </w:r>
      <w:r w:rsidR="00423DC2">
        <w:rPr>
          <w:noProof/>
          <w:lang w:eastAsia="ru-RU"/>
        </w:rPr>
        <w:t xml:space="preserve"> </w:t>
      </w:r>
      <w:r w:rsidR="00312DE8">
        <w:rPr>
          <w:noProof/>
          <w:lang w:eastAsia="ru-RU"/>
        </w:rPr>
        <w:drawing>
          <wp:inline distT="0" distB="0" distL="0" distR="0" wp14:anchorId="39CADF58" wp14:editId="36E712F4">
            <wp:extent cx="5358809" cy="3012123"/>
            <wp:effectExtent l="0" t="0" r="0" b="0"/>
            <wp:docPr id="8" name="Рисунок 8" descr="Дистрибутивы Linux без графической оболочки | Los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Дистрибутивы Linux без графической оболочки | Los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809" cy="301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37" w:rsidRDefault="006D2237" w:rsidP="006D22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2237">
        <w:rPr>
          <w:rFonts w:ascii="Times New Roman" w:hAnsi="Times New Roman" w:cs="Times New Roman"/>
          <w:sz w:val="28"/>
          <w:szCs w:val="28"/>
        </w:rPr>
        <w:lastRenderedPageBreak/>
        <w:t>встановіть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графічну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оболонку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r w:rsidRPr="00312DE8">
        <w:rPr>
          <w:rFonts w:ascii="Times New Roman" w:hAnsi="Times New Roman" w:cs="Times New Roman"/>
          <w:b/>
          <w:sz w:val="28"/>
          <w:szCs w:val="28"/>
        </w:rPr>
        <w:t>GNOME</w:t>
      </w:r>
      <w:r w:rsidRPr="006D2237">
        <w:rPr>
          <w:rFonts w:ascii="Times New Roman" w:hAnsi="Times New Roman" w:cs="Times New Roman"/>
          <w:sz w:val="28"/>
          <w:szCs w:val="28"/>
        </w:rPr>
        <w:t xml:space="preserve"> поверх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встановленої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попередньом</w:t>
      </w:r>
      <w:r w:rsidR="001A570E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="001A57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570E">
        <w:rPr>
          <w:rFonts w:ascii="Times New Roman" w:hAnsi="Times New Roman" w:cs="Times New Roman"/>
          <w:sz w:val="28"/>
          <w:szCs w:val="28"/>
        </w:rPr>
        <w:t>пункті</w:t>
      </w:r>
      <w:proofErr w:type="spellEnd"/>
      <w:r w:rsidR="001A570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12DE8">
        <w:rPr>
          <w:noProof/>
          <w:lang w:eastAsia="ru-RU"/>
        </w:rPr>
        <w:drawing>
          <wp:inline distT="0" distB="0" distL="0" distR="0">
            <wp:extent cx="5029200" cy="2830322"/>
            <wp:effectExtent l="0" t="0" r="0" b="8255"/>
            <wp:docPr id="6" name="Рисунок 6" descr="GNOME готовит свой Linux-дистрибутив для рабочего сто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NOME готовит свой Linux-дистрибутив для рабочего стол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257" cy="284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237" w:rsidRPr="00312DE8" w:rsidRDefault="006D2237" w:rsidP="006D223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другу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графічну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оболонку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можливий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№2) та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порівняйте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2237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6D2237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DE8">
        <w:rPr>
          <w:rFonts w:ascii="Times New Roman" w:hAnsi="Times New Roman" w:cs="Times New Roman"/>
          <w:b/>
          <w:sz w:val="28"/>
          <w:szCs w:val="28"/>
        </w:rPr>
        <w:t>GNOME</w:t>
      </w:r>
      <w:r w:rsidRPr="006D2237">
        <w:rPr>
          <w:rFonts w:ascii="Times New Roman" w:hAnsi="Times New Roman" w:cs="Times New Roman"/>
          <w:sz w:val="28"/>
          <w:szCs w:val="28"/>
        </w:rPr>
        <w:t>.</w:t>
      </w:r>
    </w:p>
    <w:p w:rsidR="00312DE8" w:rsidRDefault="00312DE8" w:rsidP="00312DE8">
      <w:pPr>
        <w:pStyle w:val="a3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29200" cy="2830323"/>
            <wp:effectExtent l="0" t="0" r="0" b="8255"/>
            <wp:docPr id="7" name="Рисунок 7" descr="KDE Community Home - KD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DE Community Home - KDE.or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18" cy="283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0E" w:rsidRPr="001A570E" w:rsidRDefault="001A570E" w:rsidP="00312DE8">
      <w:pPr>
        <w:pStyle w:val="a3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Мені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здається,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оболонка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GNOME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зручніша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KDE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через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свою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простоту,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хоча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KDE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більш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схожа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KDE</w:t>
      </w:r>
      <w:r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меню,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 xml:space="preserve"> схоже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меню</w:t>
      </w:r>
      <w:r w:rsidR="00265483" w:rsidRPr="001A57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5483">
        <w:rPr>
          <w:rFonts w:ascii="Times New Roman" w:hAnsi="Times New Roman" w:cs="Times New Roman"/>
          <w:sz w:val="28"/>
          <w:szCs w:val="28"/>
          <w:lang w:val="uk-UA"/>
        </w:rPr>
        <w:t>«Пуск».</w:t>
      </w:r>
      <w:bookmarkStart w:id="0" w:name="_GoBack"/>
      <w:bookmarkEnd w:id="0"/>
    </w:p>
    <w:sectPr w:rsidR="001A570E" w:rsidRPr="001A5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A1380"/>
    <w:multiLevelType w:val="hybridMultilevel"/>
    <w:tmpl w:val="A410A54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59863FB4"/>
    <w:multiLevelType w:val="hybridMultilevel"/>
    <w:tmpl w:val="C8D645F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70F37C69"/>
    <w:multiLevelType w:val="hybridMultilevel"/>
    <w:tmpl w:val="07CA3F16"/>
    <w:lvl w:ilvl="0" w:tplc="8C3C417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A0"/>
    <w:rsid w:val="00054576"/>
    <w:rsid w:val="001A570E"/>
    <w:rsid w:val="001D04A0"/>
    <w:rsid w:val="00265483"/>
    <w:rsid w:val="00312DE8"/>
    <w:rsid w:val="003B46BC"/>
    <w:rsid w:val="00423DC2"/>
    <w:rsid w:val="0055747A"/>
    <w:rsid w:val="006D2237"/>
    <w:rsid w:val="00B86470"/>
    <w:rsid w:val="00EC4905"/>
    <w:rsid w:val="00F42032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4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4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6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6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2020-09-25T09:47:00Z</dcterms:created>
  <dcterms:modified xsi:type="dcterms:W3CDTF">2020-09-25T15:09:00Z</dcterms:modified>
</cp:coreProperties>
</file>