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C834" w14:textId="787002A1" w:rsidR="00560F9B" w:rsidRDefault="00560F9B">
      <w:r>
        <w:t>…</w:t>
      </w:r>
    </w:p>
    <w:p w14:paraId="08EC1766" w14:textId="77777777" w:rsidR="00FB5A1B" w:rsidRDefault="00FB5A1B"/>
    <w:sectPr w:rsidR="00FB5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9B"/>
    <w:rsid w:val="001D66E5"/>
    <w:rsid w:val="00560F9B"/>
    <w:rsid w:val="00FB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5CE0"/>
  <w15:chartTrackingRefBased/>
  <w15:docId w15:val="{AC738EB8-4DA8-42FD-9375-D5CCFC63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Okunola,Q (ug)</dc:creator>
  <cp:keywords/>
  <dc:description/>
  <cp:lastModifiedBy>Okunola,Q (ug)</cp:lastModifiedBy>
  <cp:revision>2</cp:revision>
  <dcterms:created xsi:type="dcterms:W3CDTF">2026-07-25T23:47:00Z</dcterms:created>
  <dcterms:modified xsi:type="dcterms:W3CDTF">2026-07-25T23:48:00Z</dcterms:modified>
</cp:coreProperties>
</file>