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bookmarkStart w:id="0" w:name="_GoBack"/>
      <w:bookmarkEnd w:id="0"/>
      <w:r>
        <w:t>倭国准备好了下一代迷奸人民的生化武器，皮肤渗透发情剂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4220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2026-08-01T22:03:00Z</dcterms:created>
  <dc:creator>webotl</dc:creator>
  <cp:lastModifiedBy>Administrator</cp:lastModifiedBy>
  <dcterms:modified xsi:type="dcterms:W3CDTF">2026-08-01T16:09:57Z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4F3110D6D3BA432AA87DCFA4C09729DC</vt:lpwstr>
  </property>
</Properties>
</file>