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狗日的中国共产党本质就是迷奸党，狗日的迷奸党，四川地震之音</w:t>
      </w:r>
    </w:p>
    <w:p>
      <w:pPr>
        <w:jc w:val="left"/>
      </w:pPr>
      <w:r>
        <w:rPr/>
        <w:t>迷奸党 在苍溪县漓江镇1号家庭使用军事生化武器派上万走狗迷奸轮奸妇女—&gt;婴幼儿—&gt;儿童—&gt;青少年—&gt;这24年间，所以2008.512四川震怒了。此后年间凡有巧合都是迷奸党干坏事了。天地震怒了。</w:t>
      </w:r>
    </w:p>
    <w:p>
      <w:pPr>
        <w:jc w:val="left"/>
      </w:pPr>
    </w:p>
    <w:p>
      <w:pPr>
        <w:jc w:val="left"/>
      </w:pPr>
    </w:p>
    <w:p>
      <w:pPr>
        <w:jc w:val="left"/>
      </w:pPr>
      <w:r>
        <w:rPr/>
        <w:t>迷奸党 使用军事生化武器派上万走狗迷奸妇女—&gt;婴幼儿—&gt;儿童—&gt;青少年—&gt;这24年间，所以2008.512四川震怒了。此后年间凡有巧合都是迷奸党干坏事了。天地震怒了。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2026-08-01T22:15:46Z</dcterms:created>
  <dcterms:modified xsi:type="dcterms:W3CDTF">2026-08-01T22:15:46Z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