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狗日的中国共产党本质就是迷奸党，狗日的迷奸党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rPr/>
        <w:t>残民以逞是为贼，荼毒百姓是为贼，苛政虐下是为贼，盗掠人财是为贼。商汤伐夏桀，文武除纣辛，都是造反，却不能称为贼。《周易》有云，谓之革命。治世用法，治军以律，诛除苛暴，定乱安民，便是革命。革命党心中有鬼。</w:t>
      </w:r>
    </w:p>
    <w:p>
      <w:pPr>
        <w:jc w:val="left"/>
      </w:pPr>
      <w:r>
        <w:rPr/>
        <w:t>革命军人各个有老婆。</w:t>
      </w:r>
    </w:p>
    <w:p>
      <w:pPr>
        <w:jc w:val="left"/>
      </w:pPr>
      <w:r>
        <w:rPr/>
        <w:t>革命军人各个有钱。</w:t>
      </w:r>
    </w:p>
    <w:p>
      <w:pPr>
        <w:jc w:val="left"/>
      </w:pPr>
      <w:r>
        <w:rPr/>
        <w:t>革命军人各个有房子。</w:t>
      </w:r>
    </w:p>
    <w:p>
      <w:pPr>
        <w:jc w:val="left"/>
      </w:pPr>
      <w:r>
        <w:rPr/>
        <w:t>革命军人各个有车子。</w:t>
      </w:r>
    </w:p>
    <w:p>
      <w:pPr>
        <w:jc w:val="left"/>
      </w:pPr>
      <w:r>
        <w:rPr/>
        <w:t>狗日的迷奸党。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2026-08-01T22:15:51Z</dcterms:created>
  <dcterms:modified xsi:type="dcterms:W3CDTF">2026-08-01T22:15:51Z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