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在迷奸人民共和国，每年发生性侵害，上百万人，每年每遇害者上</w:t>
      </w:r>
      <w:r>
        <w:rPr>
          <w:rFonts w:hint="eastAsia"/>
          <w:lang w:val="en-US" w:eastAsia="zh-CN"/>
        </w:rPr>
        <w:t>百</w:t>
      </w:r>
      <w:r>
        <w:rPr>
          <w:rFonts w:hint="default"/>
          <w:lang w:eastAsia="zh-CN"/>
        </w:rPr>
        <w:t>天。迷奸党统治全是为了迷奸，所有一切技术全是为了迷奸家族服务。</w:t>
      </w:r>
    </w:p>
    <w:p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我等反迷奸家族被残害了上万年了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多数都是迷奸轮奸，致病和致命性生化武器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armonyOS Sans SC">
    <w:altName w:val="宋体"/>
    <w:panose1 w:val="00000500000000000000"/>
    <w:charset w:val="86"/>
    <w:family w:val="auto"/>
    <w:pitch w:val="default"/>
    <w:sig w:usb0="00000000" w:usb1="00000000" w:usb2="00000016" w:usb3="00000000" w:csb0="00040001" w:csb1="00000000"/>
  </w:font>
  <w:font w:name="HarmonyOS Sans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BCFAA7D2"/>
    <w:rsid w:val="0C4A3424"/>
    <w:rsid w:val="1053332C"/>
    <w:rsid w:val="16142219"/>
    <w:rsid w:val="19A07E7C"/>
    <w:rsid w:val="2A970D6C"/>
    <w:rsid w:val="2B2362C5"/>
    <w:rsid w:val="2F325F87"/>
    <w:rsid w:val="310F207D"/>
    <w:rsid w:val="32244DFC"/>
    <w:rsid w:val="39A64349"/>
    <w:rsid w:val="3EAF4AC6"/>
    <w:rsid w:val="42204EB5"/>
    <w:rsid w:val="448A7355"/>
    <w:rsid w:val="50E172E9"/>
    <w:rsid w:val="596E2CD4"/>
    <w:rsid w:val="59D14EF9"/>
    <w:rsid w:val="5E304E22"/>
    <w:rsid w:val="69747710"/>
    <w:rsid w:val="699B0F22"/>
    <w:rsid w:val="69DC304C"/>
    <w:rsid w:val="69F95A9A"/>
    <w:rsid w:val="70311EB7"/>
    <w:rsid w:val="70BF3967"/>
    <w:rsid w:val="94F1DBC8"/>
    <w:rsid w:val="BCFAA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2026-01-05T07:14:00Z</dcterms:created>
  <dc:creator>Administrator</dc:creator>
  <cp:lastModifiedBy>Administrator</cp:lastModifiedBy>
  <dcterms:modified xsi:type="dcterms:W3CDTF">2026-08-01T16:12:14Z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3968FEB46627E60BD7F45A6984A2B92E_43</vt:lpwstr>
  </property>
</Properties>
</file>