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before="26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1F3D2E"/>
          <w:sz w:val="56"/>
          <w:szCs w:val="56"/>
        </w:rPr>
        <w:t xml:space="preserve">河谷疗养院案</w:t>
      </w: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网 页 文 字 解 密 · 全 流 程 攻 略</w:t>
      </w:r>
    </w:p>
    <w:p>
      <w:pPr>
        <w:pBdr>
          <w:bottom w:val="single" w:color="1F3D2E" w:sz="6"/>
        </w:pBdr>
        <w:spacing w:after="200"/>
      </w:pPr>
    </w:p>
    <w:p>
      <w:pPr>
        <w:spacing w:before="3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含全部谜底与七个结局 · 介意剧透请谨慎阅读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目  录</w:t>
      </w:r>
    </w:p>
    <w:p>
      <w:pPr>
        <w:spacing w:before="200" w:line="20" w:lineRule="exact"/>
      </w:pPr>
    </w:p>
    <w:sdt>
      <w:sdtPr>
        <w:alias w:val="目录"/>
      </w:sdtPr>
      <w:sdtContent>
        <w:p>
          <w:pPr>
            <w:pStyle w:val="TOC1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_auto_1">
            <w:r>
              <w:t xml:space="default">〇、核心谜底速览</w:t>
            </w:r>
          </w:hyperlink>
        </w:p>
        <w:p>
          <w:pPr>
            <w:pStyle w:val="TOC1"/>
          </w:pPr>
          <w:hyperlink w:history="1" w:anchor="_toc_auto_2">
            <w:r>
              <w:t xml:space="default">一、开局（门外阶段）</w:t>
            </w:r>
          </w:hyperlink>
        </w:p>
        <w:p>
          <w:pPr>
            <w:pStyle w:val="TOC1"/>
          </w:pPr>
          <w:hyperlink w:history="1" w:anchor="_toc_auto_3">
            <w:r>
              <w:t xml:space="default">二、室内现场（收集六条线索）</w:t>
            </w:r>
          </w:hyperlink>
        </w:p>
        <w:p>
          <w:pPr>
            <w:pStyle w:val="TOC1"/>
          </w:pPr>
          <w:hyperlink w:history="1" w:anchor="_toc_auto_4">
            <w:r>
              <w:t xml:space="default">三、罗伦萨战术频道</w:t>
            </w:r>
          </w:hyperlink>
        </w:p>
        <w:p>
          <w:pPr>
            <w:pStyle w:val="TOC2"/>
          </w:pPr>
          <w:hyperlink w:history="1" w:anchor="_toc_auto_5">
            <w:r>
              <w:t xml:space="default">3.1 关键推进话题</w:t>
            </w:r>
          </w:hyperlink>
        </w:p>
        <w:p>
          <w:pPr>
            <w:pStyle w:val="TOC2"/>
          </w:pPr>
          <w:hyperlink w:history="1" w:anchor="_toc_auto_6">
            <w:r>
              <w:t xml:space="default">3.2 背景话题（建议全问一遍）</w:t>
            </w:r>
          </w:hyperlink>
        </w:p>
        <w:p>
          <w:pPr>
            <w:pStyle w:val="TOC1"/>
          </w:pPr>
          <w:hyperlink w:history="1" w:anchor="_toc_auto_7">
            <w:r>
              <w:t xml:space="default">四、档案库（T-001 特蕾莎实验线）</w:t>
            </w:r>
          </w:hyperlink>
        </w:p>
        <w:p>
          <w:pPr>
            <w:pStyle w:val="TOC1"/>
          </w:pPr>
          <w:hyperlink w:history="1" w:anchor="_toc_auto_8">
            <w:r>
              <w:t xml:space="default">四·五、四个新调查环节（100% 必须全走）</w:t>
            </w:r>
          </w:hyperlink>
        </w:p>
        <w:p>
          <w:pPr>
            <w:pStyle w:val="TOC1"/>
          </w:pPr>
          <w:hyperlink w:history="1" w:anchor="_toc_auto_9">
            <w:r>
              <w:t xml:space="default">五、木巳的设备 · 通讯终端</w:t>
            </w:r>
          </w:hyperlink>
        </w:p>
        <w:p>
          <w:pPr>
            <w:pStyle w:val="TOC1"/>
          </w:pPr>
          <w:hyperlink w:history="1" w:anchor="_toc_auto_10">
            <w:r>
              <w:t xml:space="default">六、终端密码</w:t>
            </w:r>
          </w:hyperlink>
        </w:p>
        <w:p>
          <w:pPr>
            <w:pStyle w:val="TOC1"/>
          </w:pPr>
          <w:hyperlink w:history="1" w:anchor="_toc_auto_11">
            <w:r>
              <w:t xml:space="default">七、分析板 · 七次拼合（核心解谜）</w:t>
            </w:r>
          </w:hyperlink>
        </w:p>
        <w:p>
          <w:pPr>
            <w:pStyle w:val="TOC1"/>
          </w:pPr>
          <w:hyperlink w:history="1" w:anchor="_toc_auto_12">
            <w:r>
              <w:t xml:space="default">八、真结局路线（100% 收集）</w:t>
            </w:r>
          </w:hyperlink>
        </w:p>
        <w:p>
          <w:pPr>
            <w:pStyle w:val="TOC1"/>
          </w:pPr>
          <w:hyperlink w:history="1" w:anchor="_toc_auto_13">
            <w:r>
              <w:t xml:space="default">九、结局矩阵（共七个）</w:t>
            </w:r>
          </w:hyperlink>
        </w:p>
        <w:p>
          <w:pPr>
            <w:pStyle w:val="TOC1"/>
          </w:pPr>
          <w:hyperlink w:history="1" w:anchor="_toc_auto_14">
            <w:r>
              <w:t xml:space="default">十、嫌疑人出现节奏</w:t>
            </w:r>
          </w:hyperlink>
        </w:p>
        <w:p>
          <w:pPr>
            <w:pStyle w:val="TOC1"/>
          </w:pPr>
          <w:hyperlink w:history="1" w:anchor="_toc_auto_15">
            <w:r>
              <w:t xml:space="default">十一、常见卡点 FAQ</w:t>
            </w:r>
          </w:hyperlink>
        </w:p>
        <w:p>
          <w:pPr>
            <w:pStyle w:val="TOC2"/>
          </w:pPr>
          <w:hyperlink w:history="1" w:anchor="_toc_auto_16">
            <w:r>
              <w:t xml:space="default">组合拖不动？</w:t>
            </w:r>
          </w:hyperlink>
        </w:p>
        <w:p>
          <w:pPr>
            <w:pStyle w:val="TOC2"/>
          </w:pPr>
          <w:hyperlink w:history="1" w:anchor="_toc_auto_17">
            <w:r>
              <w:t xml:space="default">「通讯记录（再问一次）」没出现？</w:t>
            </w:r>
          </w:hyperlink>
        </w:p>
        <w:p>
          <w:pPr>
            <w:pStyle w:val="TOC2"/>
          </w:pPr>
          <w:hyperlink w:history="1" w:anchor="_toc_auto_18">
            <w:r>
              <w:t xml:space="default">罗伦萨不让你看往来通讯？</w:t>
            </w:r>
          </w:hyperlink>
        </w:p>
        <w:p>
          <w:pPr>
            <w:pStyle w:val="TOC2"/>
          </w:pPr>
          <w:hyperlink w:history="1" w:anchor="_toc_auto_19">
            <w:r>
              <w:t xml:space="default">密码输入没反应？</w:t>
            </w:r>
          </w:hyperlink>
        </w:p>
        <w:p>
          <w:pPr>
            <w:pStyle w:val="TOC2"/>
          </w:pPr>
          <w:hyperlink w:history="1" w:anchor="_toc_auto_20">
            <w:r>
              <w:t xml:space="default">隐藏判词是灰的？</w:t>
            </w:r>
          </w:hyperlink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1440" w:right="1440" w:bottom="1440" w:left="1440" w:header="708" w:footer="708" w:gutter="0"/>
          <w:pgNumType w:start="1" w:fmt="upperRoman"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toc_auto_1" w:id="1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〇、核心谜底速览</w:t>
      </w:r>
      <w:bookmarkEnd w:id="1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先看这一页，你就知道了全部真相。想知道「怎么走到真相」的，从第一章开始按流程走。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谜团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终端密码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ST17-0415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特因是谁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特因＝濯枝＝木巳的亲女儿（人格剥离后以「特因」身份回归）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木槭是谁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木槭＝0415＝木巳的领养养女，被培养的下一任载体样本。木槭不是特因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凶手是谁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没有凶手。木巳以自己的死布下揭露令格的局</w:t>
            </w:r>
          </w:p>
        </w:tc>
      </w:tr>
      <w:tr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死亡消息发送者</w:t>
            </w:r>
          </w:p>
        </w:tc>
        <w:tc>
          <w:tcPr>
            <w:tcW w:type="dxa" w:w="56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柳莺——按与木巳的「旧约」定时发信的执行人，人没死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2" w:id="2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一、开局（门外阶段）</w:t>
      </w:r>
      <w:bookmarkEnd w:id="2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首页工作台，点「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🛰️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罗伦萨的战术回传（7号房）」。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在门外画面点击加粗关键词「钥匙」，获得线索【后门遗落的旧式黄铜钥匙】。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点链接「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🚪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检视钥匙后，让罗伦萨进入河谷疗养院」，进入室内。</w:t>
      </w:r>
    </w:p>
    <w:p>
      <w:pPr>
        <w:pStyle w:val="Heading1"/>
        <w:keepNext/>
        <w:keepLines/>
        <w:spacing w:after="200" w:before="360"/>
      </w:pPr>
      <w:bookmarkStart w:name="_toc_auto_3" w:id="3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二、室内现场（收集六条线索）</w:t>
      </w:r>
      <w:bookmarkEnd w:id="3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依次点击回传画面里的加粗关键词，一个都不要漏：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0"/>
      </w:tblGrid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点击目标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获得线索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尸体的状态：异常物理特征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7号房的「尸体」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一串重度磨损的男式鞋印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窗沿残留的重度磨损鞋印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与记忆工程学有关的书：违禁典籍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记忆工程学典籍夹层里的索引页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一张被撕碎又用绝缘胶带强行拼起的合照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拼合的旧相纸（被撕碎的合照）</w:t>
            </w:r>
          </w:p>
        </w:tc>
      </w:tr>
      <w:tr>
        <w:tc>
          <w:tcPr>
            <w:tcW w:type="dxa" w:w="4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一台还闪烁着加密波段的通讯终端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木巳生前防追踪通讯终端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4" w:id="4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三、罗伦萨战术频道</w:t>
      </w:r>
      <w:bookmarkEnd w:id="4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进入「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📡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罗伦萨·战术频道（加密通讯）」，输入或点击关键词提问。</w:t>
      </w:r>
    </w:p>
    <w:p>
      <w:pPr>
        <w:pStyle w:val="Heading2"/>
        <w:keepNext/>
        <w:keepLines/>
        <w:spacing w:after="200" w:before="360"/>
      </w:pPr>
      <w:bookmarkStart w:name="_toc_auto_5" w:id="5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3.1 关键推进话题</w:t>
      </w:r>
      <w:bookmarkEnd w:id="5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现场情况——必须先问，罗伦萨正式接手后其余话题才会打开。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窗沿的鞋印／合照上的女人／木巳的真正死因／打斗痕迹／倒计时装置／ST-17磁带——需持有对应线索。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理事会档案库——解锁档案库回访入口。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通讯记录——第一次会被拒绝；之后对话区会多出「通讯记录（再问一次）」，再问一次他才松口：木巳每封威胁短信都回了。</w:t>
      </w:r>
    </w:p>
    <w:p>
      <w:pPr>
        <w:pStyle w:val="Heading2"/>
        <w:keepNext/>
        <w:keepLines/>
        <w:spacing w:after="200" w:before="360"/>
      </w:pPr>
      <w:bookmarkStart w:name="_toc_auto_6" w:id="6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3.2 背景话题（建议全问一遍）</w:t>
      </w:r>
      <w:bookmarkEnd w:id="6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怎么认识木巳的／木巳的为人／你觉得谁可疑／令格的天网／挽歌部队／撤离路线／新城的反应／有毒药吗／谈谈特因／木槭这个孩子／柳莺是什么人／你对南曲的看法／接下来怎么办／谢谢／罗伦萨你呢。这些话题补充人物关系，不影响解锁，但值得看完。</w:t>
      </w:r>
    </w:p>
    <w:p>
      <w:pPr>
        <w:pStyle w:val="Heading1"/>
        <w:keepNext/>
        <w:keepLines/>
        <w:spacing w:after="200" w:before="360"/>
      </w:pPr>
      <w:bookmarkStart w:name="_toc_auto_7" w:id="7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四、档案库（T-001 特蕾莎实验线）</w:t>
      </w:r>
      <w:bookmarkEnd w:id="7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工作台点「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🗄️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档案库·暗线检索」，打开 T-001 档案。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点击「被高分子涂料抹除的名字」，获得线索【被高分子涂料抹除的代号】。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调查链里打开「濯枝实验 Z-007」（n_zhuizhi），点页内加粗的「样本编号：0415」与「木巳的批注」。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「特蕾莎实验·下卷」在终端解锁后的成功页获得。</w:t>
      </w:r>
    </w:p>
    <w:p>
      <w:pPr>
        <w:pStyle w:val="Heading1"/>
        <w:keepNext/>
        <w:keepLines/>
        <w:spacing w:after="200" w:before="360"/>
      </w:pPr>
      <w:bookmarkStart w:name="_toc_auto_8" w:id="8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四·五、四个新调查环节（100% 必须全走）</w:t>
      </w:r>
      <w:bookmarkEnd w:id="8"/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200"/>
      </w:tblGrid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入口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前置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收获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🧪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记忆修复室·涂黑还原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档案库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被涂黑的代号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还原出「濯枝」二字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🔧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通风管暗格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室内现场（窗边）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鞋印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南曲的备用数据卷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🌱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废弃温室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门外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柳莺线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定时发信器（T日05:00）</w:t>
            </w:r>
          </w:p>
        </w:tc>
      </w:tr>
      <w:tr>
        <w:tc>
          <w:tcPr>
            <w:tcW w:type="dxa" w:w="2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333333"/>
                <w:sz w:val="22"/>
                <w:szCs w:val="22"/>
              </w:rPr>
              <w:t xml:space="preserve">📼</w:t>
            </w: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 磁带回放 ST-17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设备页（终端解锁后）</w:t>
            </w:r>
          </w:p>
        </w:tc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终端已解锁</w:t>
            </w:r>
          </w:p>
        </w:tc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木巳的录音带</w:t>
            </w:r>
          </w:p>
        </w:tc>
      </w:tr>
    </w:tbl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磁带关键句：「0415，你不是任何人的样本。你是我的女儿。」——为真结局判词做情绪铺垫。</w:t>
      </w:r>
    </w:p>
    <w:p>
      <w:pPr>
        <w:pStyle w:val="Heading1"/>
        <w:keepNext/>
        <w:keepLines/>
        <w:spacing w:after="200" w:before="360"/>
      </w:pPr>
      <w:bookmarkStart w:name="_toc_auto_9" w:id="9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五、木巳的设备 · 通讯终端</w:t>
      </w:r>
      <w:bookmarkEnd w:id="9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工作台点「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📱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木巳的设备 · 通讯终端」，解锁联系人列表，逐个操作：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联系人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收获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调取与南曲相关的档案（需鞋印＋钥匙）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南曲·失窃的一页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黑泽医院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翻查历史账单 → 细看体检单收件人一栏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五年缴费记录 ＋ 0415 编号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？？？·已删除的会话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调取缓存残片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载体投射失败记录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？？？·陌生号码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追溯号码归属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疗养院内部线路记录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？？？·威胁短信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调取木巳的回复记录（需先在频道问过「通讯记录」被拒）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反常威胁短信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调取与柳莺相关的档案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柳莺·加密波段中的旧约</w:t>
            </w:r>
          </w:p>
        </w:tc>
      </w:tr>
      <w:tr>
        <w:tc>
          <w:tcPr>
            <w:tcW w:type="dxa" w:w="2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罗伦萨</w:t>
            </w:r>
          </w:p>
        </w:tc>
        <w:tc>
          <w:tcPr>
            <w:tcW w:type="dxa" w:w="34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翻看往来通讯 → 再试一次 → 「南曲的档案里，出现了你的名字。」</w:t>
            </w:r>
          </w:p>
        </w:tc>
        <w:tc>
          <w:tcPr>
            <w:tcW w:type="dxa" w:w="32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三连点后解锁实时频道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10" w:id="10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六、终端密码</w:t>
      </w:r>
      <w:bookmarkEnd w:id="10"/>
    </w:p>
    <w:p>
      <w:pPr>
        <w:spacing w:after="160" w:line="380"/>
        <w:ind w:firstLine="480"/>
      </w:pPr>
      <text>在设备页进入解密入口，输入：</text>
    </w:p>
    <w:p>
      <w:pPr>
        <w:spacing w:after="160" w:line="380"/>
        <w:jc w:val="center"/>
      </w:pPr>
      <text>ST17-0415</text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也可输入 ST170415，系统自动容忍连字符与大小写。</w:t>
      </w:r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破译逻辑：ST-17 来自木巳代号「献祭之树（Sacrifice Tree）」与潜伏年数；0415 是濯枝人格剥离档案袋口的样本编号。</w:t>
      </w:r>
    </w:p>
    <w:p>
      <w:pPr>
        <w:pStyle w:val="Heading1"/>
        <w:keepNext/>
        <w:keepLines/>
        <w:spacing w:after="200" w:before="360"/>
      </w:pPr>
      <w:bookmarkStart w:name="_toc_auto_11" w:id="11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七、分析板 · 七次拼合（核心解谜）</w:t>
      </w:r>
      <w:bookmarkEnd w:id="11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在分析板把指定两条线索拼到一起：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800"/>
      </w:tblGrid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组合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线索A ＋ 线索B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得出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涂黑的名字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被抹除的代号 ＋ 拼合的旧相纸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特蕾莎＝几居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镜像关系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特蕾莎实验·下卷 ＋ 濯枝实验截断数据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两实验互为镜像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特因的来历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木巳的手写批注（濯枝档案页）＋ 南曲·失窃的一页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特因＝濯枝＝亲女儿（关键旗标）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钥匙与鞋印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黄铜钥匙 ＋ 鞋印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有人从后门来过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死亡消息的真正发件人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五年缴费记录 ＋ 柳莺的旧约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柳莺只是执行者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威胁信号的发信源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威胁短信 ＋ 样本编号0415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信号呼唤0415，得到密码</w:t>
            </w:r>
          </w:p>
        </w:tc>
      </w:tr>
      <w:tr>
        <w:tc>
          <w:tcPr>
            <w:tcW w:type="dxa" w:w="2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迟到五年的名字</w:t>
            </w:r>
          </w:p>
        </w:tc>
        <w:tc>
          <w:tcPr>
            <w:tcW w:type="dxa" w:w="4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木巳的录音带 ＋ 修复室还原的字</w:t>
            </w:r>
          </w:p>
        </w:tc>
        <w:tc>
          <w:tcPr>
            <w:tcW w:type="dxa" w:w="2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录音里的「濯枝」与还原的字重合</w:t>
            </w:r>
          </w:p>
        </w:tc>
      </w:tr>
    </w:tbl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提示：特因来历那一步拼错时会有定向提示；「濯枝实验」两页都在档案库调查链里。</w:t>
      </w:r>
    </w:p>
    <w:p>
      <w:pPr>
        <w:pStyle w:val="Heading1"/>
        <w:keepNext/>
        <w:keepLines/>
        <w:spacing w:after="200" w:before="360"/>
      </w:pPr>
      <w:bookmarkStart w:name="_toc_auto_12" w:id="12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八、真结局路线（100% 收集）</w:t>
      </w:r>
      <w:bookmarkEnd w:id="12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完成全部七次拼合，拿到全部 25 条线索（进度 100%）。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通讯记录里点罗伦萨「汇报：线索已经汇合，请他来看真相档案库」；也可从工作台常驻的「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⚖️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汇报定案」入口进。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真相档案库 → 点「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⚖️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木槭的加密消息 · 最终章（归因判词）」。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看到「证据完整度：优秀」提示后，选隐藏判词「指认木巳——无人有罪，唯有令格之罪与他清醒的自弃」，进入 TRUE END「她还在」。</w:t>
      </w:r>
    </w:p>
    <w:p>
      <w:pPr>
        <w:pStyle w:val="Heading1"/>
        <w:keepNext/>
        <w:keepLines/>
        <w:spacing w:after="200" w:before="360"/>
      </w:pPr>
      <w:bookmarkStart w:name="_toc_auto_13" w:id="13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九、结局矩阵（共七个）</w:t>
      </w:r>
      <w:bookmarkEnd w:id="13"/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300"/>
      </w:tblGrid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判词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证据不足／低进度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证据充分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指认特因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① 净化·系统的养料（进度低于50%）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② 独行·废土的灰烬（50%以上）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指认南曲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⑥ 断线·被借走的刀（已查到南曲档案，但总进度不足60%就急着定案）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③ 异潮·虚假的黎明（60%以上）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指认柳莺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⑦ 空枪·打错的名字（不足60%）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④ 代价·暗影的蛰伏（60%以上）</w:t>
            </w:r>
          </w:p>
        </w:tc>
      </w:tr>
      <w:tr>
        <w:tc>
          <w:tcPr>
            <w:tcW w:type="dxa" w:w="1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指认木巳</w:t>
            </w:r>
          </w:p>
        </w:tc>
        <w:tc>
          <w:tcPr>
            <w:tcW w:type="dxa" w:w="37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——（锁定）</w:t>
            </w:r>
          </w:p>
        </w:tc>
        <w:tc>
          <w:tcPr>
            <w:tcW w:type="dxa" w:w="33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⑤ 她还在·向死而生（100%解锁，TRUE END）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判词按钮不显示进度条件；条件不满足的选项不会出现。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首页的「</w:t>
      </w:r>
      <w:r>
        <w:rPr>
          <w:rFonts w:ascii="Segoe UI Emoji" w:cs="Segoe UI Emoji" w:eastAsia="Segoe UI Emoji" w:hAnsi="Segoe UI Emoji"/>
          <w:color w:val="333333"/>
          <w:sz w:val="22"/>
          <w:szCs w:val="22"/>
        </w:rPr>
        <w:t xml:space="preserve">⚖️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汇报定案」开局就在——提前乱指会直接吃坏结局。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指认即定案、不可撤销；提交前记得看完想看的线索。</w:t>
      </w:r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想拿坏结局也简单：拿到南曲档案（或柳莺）后不再收集其他线索，直接定案指认即可。</w:t>
      </w:r>
    </w:p>
    <w:p>
      <w:pPr>
        <w:pStyle w:val="Heading1"/>
        <w:keepNext/>
        <w:keepLines/>
        <w:spacing w:after="200" w:before="360"/>
      </w:pPr>
      <w:bookmarkStart w:name="_toc_auto_14" w:id="14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十、嫌疑人出现节奏</w:t>
      </w:r>
      <w:bookmarkEnd w:id="14"/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800"/>
      </w:tblGrid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时机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1F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嫌疑人上榜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开局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无人（不剧透）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拿到威胁短信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特因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拿到南曲档案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南曲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查到柳莺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shd w:fill="EA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柳莺</w:t>
            </w:r>
          </w:p>
        </w:tc>
      </w:tr>
      <w:tr>
        <w:tc>
          <w:tcPr>
            <w:tcW w:type="dxa" w:w="50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全收集＋真相档案库</w:t>
            </w:r>
          </w:p>
        </w:tc>
        <w:tc>
          <w:tcPr>
            <w:tcW w:type="dxa" w:w="3800"/>
            <w:tcBorders>
              <w:top w:val="single" w:color="C9DCCF" w:sz="1"/>
              <w:left w:val="single" w:color="C9DCCF" w:sz="1"/>
              <w:bottom w:val="single" w:color="C9DCCF" w:sz="1"/>
              <w:right w:val="single" w:color="C9DCC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？？（木巳）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toc_auto_15" w:id="15"/>
      <w:r>
        <w:rPr>
          <w:rFonts w:ascii="Microsoft YaHei" w:cs="Microsoft YaHei" w:eastAsia="Microsoft YaHei" w:hAnsi="Microsoft YaHei"/>
          <w:b/>
          <w:bCs/>
          <w:color w:val="1F3D2E"/>
          <w:sz w:val="36"/>
          <w:szCs w:val="36"/>
        </w:rPr>
        <w:t xml:space="preserve">十一、常见卡点 FAQ</w:t>
      </w:r>
      <w:bookmarkEnd w:id="15"/>
    </w:p>
    <w:p>
      <w:pPr>
        <w:pStyle w:val="Heading2"/>
        <w:keepNext/>
        <w:keepLines/>
        <w:spacing w:after="200" w:before="360"/>
      </w:pPr>
      <w:bookmarkStart w:name="_toc_auto_16" w:id="16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组合拖不动？</w:t>
      </w:r>
      <w:bookmarkEnd w:id="16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组合需要两条线索都已收集。「特因的来历」需要的是濯枝档案页里的手写批注，不是特蕾莎上卷；新组合「迟到五年的名字」需要先走完修复室和磁带两个环节。</w:t>
      </w:r>
    </w:p>
    <w:p>
      <w:pPr>
        <w:pStyle w:val="Heading2"/>
        <w:keepNext/>
        <w:keepLines/>
        <w:spacing w:after="200" w:before="360"/>
      </w:pPr>
      <w:bookmarkStart w:name="_toc_auto_17" w:id="17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「通讯记录（再问一次）」没出现？</w:t>
      </w:r>
      <w:bookmarkEnd w:id="17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先在战术频道问过「通讯记录」且被拒绝，选项才会解锁。</w:t>
      </w:r>
    </w:p>
    <w:p>
      <w:pPr>
        <w:pStyle w:val="Heading2"/>
        <w:keepNext/>
        <w:keepLines/>
        <w:spacing w:after="200" w:before="360"/>
      </w:pPr>
      <w:bookmarkStart w:name="_toc_auto_18" w:id="18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罗伦萨不让你看往来通讯？</w:t>
      </w:r>
      <w:bookmarkEnd w:id="18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连续点三次：翻看往来通讯 → 再试一次 → 告诉他南曲档案里有他的名字。</w:t>
      </w:r>
    </w:p>
    <w:p>
      <w:pPr>
        <w:pStyle w:val="Heading2"/>
        <w:keepNext/>
        <w:keepLines/>
        <w:spacing w:after="200" w:before="360"/>
      </w:pPr>
      <w:bookmarkStart w:name="_toc_auto_19" w:id="19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密码输入没反应？</w:t>
      </w:r>
      <w:bookmarkEnd w:id="19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检查是否为半角字符；系统会自动忽略连字符与大小写。</w:t>
      </w:r>
    </w:p>
    <w:p>
      <w:pPr>
        <w:pStyle w:val="Heading2"/>
        <w:keepNext/>
        <w:keepLines/>
        <w:spacing w:after="200" w:before="360"/>
      </w:pPr>
      <w:bookmarkStart w:name="_toc_auto_20" w:id="20"/>
      <w:r>
        <w:rPr>
          <w:rFonts w:ascii="Microsoft YaHei" w:cs="Microsoft YaHei" w:eastAsia="Microsoft YaHei" w:hAnsi="Microsoft YaHei"/>
          <w:b/>
          <w:bCs/>
          <w:color w:val="1F3D2E"/>
          <w:sz w:val="30"/>
          <w:szCs w:val="30"/>
        </w:rPr>
        <w:t xml:space="preserve">隐藏判词是灰的？</w:t>
      </w:r>
      <w:bookmarkEnd w:id="20"/>
    </w:p>
    <w:p>
      <w:pPr>
        <w:spacing w:after="160" w:line="380"/>
        <w:ind w:firstLine="4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线索进度必须达到 100%，缺任何一条线索都不行。</w:t>
      </w:r>
    </w:p>
    <w:p>
      <w:pPr>
        <w:spacing w:before="200" w:line="20" w:lineRule="exact"/>
      </w:pPr>
    </w:p>
    <w:p>
      <w:pPr>
        <w:pBdr>
          <w:bottom w:val="single" w:color="C9DCCF" w:sz="6"/>
        </w:pBdr>
        <w:spacing w:after="200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—— 完 ——</w:t>
      </w:r>
    </w:p>
    <w:sectPr>
      <w:headerReference w:type="default" r:id="rId9"/>
      <w:footerReference w:type="default" r:id="rId10"/>
      <w:type w:val="nextPage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河谷疗养院案 · 完整攻略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河谷疗养院案 · 完整攻略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D2E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F3D2E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F3D2E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200" w:before="360"/>
      <w:outlineLvl w:val="3"/>
    </w:pPr>
    <w:rPr>
      <w:rFonts w:ascii="Microsoft YaHei" w:cs="Microsoft YaHei" w:eastAsia="Microsoft YaHei" w:hAnsi="Microsoft YaHei"/>
      <w:b/>
      <w:bCs/>
      <w:color w:val="1F3D2E"/>
      <w:sz w:val="24"/>
      <w:szCs w:val="24"/>
    </w:rPr>
  </w:style>
  <w:style xmlns:w="http://schemas.openxmlformats.org/wordprocessingml/2006/main" w:type="paragraph" w:styleId="TOC1">
    <w:name w:val="toc 1"/>
    <w:basedOn w:val="Normal"/>
    <w:uiPriority w:val="39"/>
    <w:pPr>
      <w:spacing w:before="120" w:after="0" w:line="360" w:lineRule="auto"/>
    </w:pPr>
    <w:rPr>
      <w:b/>
      <w:sz w:val="22"/>
      <w:szCs w:val="22"/>
    </w:rPr>
  </w:style>
  <w:style xmlns:w="http://schemas.openxmlformats.org/wordprocessingml/2006/main" w:type="paragraph" w:styleId="TOC2">
    <w:name w:val="toc 2"/>
    <w:basedOn w:val="Normal"/>
    <w:uiPriority w:val="39"/>
    <w:pPr>
      <w:spacing w:before="0" w:after="0" w:line="360" w:lineRule="auto"/>
      <w:ind w:left="420"/>
    </w:pPr>
    <w:rPr>
      <w:sz w:val="21"/>
      <w:szCs w:val="21"/>
    </w:rPr>
  </w:style>
  <w:style xmlns:w="http://schemas.openxmlformats.org/wordprocessingml/2006/main" w:type="paragraph" w:styleId="TOC3">
    <w:name w:val="toc 3"/>
    <w:basedOn w:val="Normal"/>
    <w:uiPriority w:val="39"/>
    <w:pPr>
      <w:spacing w:before="0" w:after="0" w:line="360" w:lineRule="auto"/>
      <w:ind w:left="84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2026-10-02T09:33:46.469Z</dcterms:created>
  <dcterms:modified xsi:type="dcterms:W3CDTF">2026-10-02T09:33:46.470Z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