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四·五、五个新调查环节（100%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四·六、雨幕车站大环节（人物线扩展）</w:t>
            </w:r>
          </w:hyperlink>
        </w:p>
        <w:p>
          <w:pPr>
            <w:pStyle w:val="TOC1"/>
          </w:pPr>
          <w:hyperlink w:history="1" w:anchor="_toc_auto_10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1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2">
            <w:r>
              <w:t xml:space="default">七、分析板 · 九次拼合（核心解谜）</w:t>
            </w:r>
          </w:hyperlink>
        </w:p>
        <w:p>
          <w:pPr>
            <w:pStyle w:val="TOC1"/>
          </w:pPr>
          <w:hyperlink w:history="1" w:anchor="_toc_auto_13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4">
            <w:r>
              <w:t xml:space="default">九、结局矩阵（共七个）</w:t>
            </w:r>
          </w:hyperlink>
        </w:p>
        <w:p>
          <w:pPr>
            <w:pStyle w:val="TOC1"/>
          </w:pPr>
          <w:hyperlink w:history="1" w:anchor="_toc_auto_15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6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7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8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9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20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1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四·五、五个新调查环节（100%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四·六、雨幕车站大环节（人物线扩展）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入口：工作台「雨幕车站 · 坐标已破译」（需样本编号 z_code）。含 4 个子场景 + 尾鸲频道，共 11 条线索。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子场景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入口/前置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候车大厅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工作台（需 z_code）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细雨·幽灵少女、红绳结扣、0415 共鸣芯片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0415 病房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大厅→记忆回廊（需见过细雨）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霉斑密码「窗外有眼睛」、刻痕「母本关联」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洗涤间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方糖纸「别信白大衣说的话」（回旋海线）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小图书馆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无瞳之眼滤纸（旧尾花线）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站台·末班车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需集齐 刻痕＋方糖纸＋滤纸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回程车票、「木」字金属片雏形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尾鸲异地频道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通讯记录（需 heizei_code）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尾鸲异地上传日志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嫌疑人卡新增细雨与尾鸲（只有线索卡，无判词）。拼合「方糖纸＋无瞳之眼」得出孩子们的旧约；「金属片＋手写批注」得出比雨更早的名字。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主线扣连：威胁短信频段源头＝车站（短信是喊 0415 回家的闹钟）；刻痕「母本关联」直指濯枝×0415 双实验线；温室 [WAKE] 定时器＝车站发车指令——木巳的死亡是为末班车点火。</w:t>
      </w:r>
    </w:p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1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1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九次拼合（核心解谜）</w:t>
      </w:r>
      <w:bookmarkEnd w:id="12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孩子们的旧约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方糖纸内层的字 ＋ 无瞳之眼滤纸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病房区的掩护网（回旋海×旧尾花）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比雨更早的名字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「木」字金属片 ＋ 木巳的手写批注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木巳在被收编前就在造车站（f_early_rain）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3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完成全部九次拼合，拿到全部 36 条线索（进度 100%；「比雨更早的名字」只出旗标）。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九、结局矩阵（共七个）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净化·系统的养料（线索未收齐，进度 &lt;100%）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断线·被借走的刀（已查到南曲档案，但线索未收齐就急着定案）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空枪·打错的名字（线索未收齐就定案）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5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6"/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1" w:id="21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2026-10-02T10:28:35.140Z</dcterms:created>
  <dcterms:modified xsi:type="dcterms:W3CDTF">2026-10-02T10:28:35.141Z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