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Projeto de Pesquisa e Planejamento de Atividades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390"/>
        <w:gridCol w:w="2693"/>
        <w:gridCol w:w="1984"/>
      </w:tblGrid>
      <w:tr>
        <w:trPr>
          <w:trHeight w:val="1" w:hRule="atLeast"/>
          <w:jc w:val="left"/>
        </w:trPr>
        <w:tc>
          <w:tcPr>
            <w:tcW w:w="70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Aluno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início curso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__/__/____</w:t>
            </w:r>
          </w:p>
        </w:tc>
      </w:tr>
      <w:tr>
        <w:trPr>
          <w:trHeight w:val="1" w:hRule="atLeast"/>
          <w:jc w:val="left"/>
        </w:trPr>
        <w:tc>
          <w:tcPr>
            <w:tcW w:w="70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Orientador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Defesa em: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Mês/Ano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Curso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Modalidade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Turma: </w:t>
            </w:r>
          </w:p>
        </w:tc>
      </w:tr>
    </w:tbl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40" w:line="240"/>
        <w:ind w:right="0" w:left="357" w:hanging="357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Título do projeto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(Inicial)</w:t>
      </w:r>
    </w:p>
    <w:p>
      <w:pPr>
        <w:spacing w:before="0" w:after="40" w:line="240"/>
        <w:ind w:right="0" w:left="35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35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Introdução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(Contextualizar e apresentar a problemática do tema geral, ou seja, a importância do tema proposto e sua relevância. O texto deverá ser escrito de forma impessoal e toda informação utilizada deverá ser embasada por meio de trabalhos de fontes confiáveis com as devidas citações dos autores)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(Qual o objetivo principal do trabalho, ou seja, qual pergunta deve ser respondida ao final da sua pesquisa)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Material e Métodos 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(Descrever o(s) método(s) de coleta de dados e a(s) ferramenta(s) de análise a ser(em) utilizada(s) no trabalho de conclusão de curso, ou seja, como será a condução da pesquisa e a forma de obtenção dos resultados, por exemplo, fontes de dados, técnicas, procedimentos, índices, entre outros)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Resultados Esperados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(Descrever os resultados que são esperados após a realização da coleta e análise dos dados, ou seja, quais resultados são esperados ao final da pesquisa)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2"/>
        </w:numPr>
        <w:spacing w:before="0" w:after="40" w:line="240"/>
        <w:ind w:right="0" w:left="357" w:hanging="357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Cronograma de Atividades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(Adicionar as “Atividades planejadas”, assim como o período (tempo para desenvolver cada atividade) planejado para a realização de cada atividade, sendo que deverá ser adequado ao calendário de entregas das etapas do trabalho de conclusão de curso definido pela Coordenação. Marcar com um “x” a coluna que corresponde ao período planejado para desenvolver cada atividade planeja)</w:t>
      </w:r>
    </w:p>
    <w:tbl>
      <w:tblPr/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>
        <w:trPr>
          <w:trHeight w:val="255" w:hRule="auto"/>
          <w:jc w:val="left"/>
        </w:trPr>
        <w:tc>
          <w:tcPr>
            <w:tcW w:w="32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Atividades planejadas</w:t>
            </w:r>
          </w:p>
        </w:tc>
        <w:tc>
          <w:tcPr>
            <w:tcW w:w="5862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Mês</w:t>
            </w:r>
          </w:p>
        </w:tc>
      </w:tr>
      <w:tr>
        <w:trPr>
          <w:trHeight w:val="255" w:hRule="auto"/>
          <w:jc w:val="left"/>
        </w:trPr>
        <w:tc>
          <w:tcPr>
            <w:tcW w:w="32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C5E0B3" w:val="clear"/>
        </w:rPr>
        <w:t xml:space="preserve">Projeto de Pesquisa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;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D9E2F3" w:val="clear"/>
        </w:rPr>
        <w:t xml:space="preserve">Resultados Preliminares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;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E599" w:val="clear"/>
        </w:rPr>
        <w:t xml:space="preserve">Entrega do Trabalho de Conclusão de Curso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;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7CAAC" w:val="clear"/>
        </w:rPr>
        <w:t xml:space="preserve">Entrega da Apresentação da Defesa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Referências Bibliográficas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(Listagem das bibliografias citadas no projeto de pesquisa, seguindo rigorosamente as Normas do MBA USP ESALQ 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 Consulte o manual de 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“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Normas para Elabora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ção do Trabalho de Conclusão de Curso” disponível no Sistema TCC)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3">
    <w:abstractNumId w:val="36"/>
  </w:num>
  <w:num w:numId="17">
    <w:abstractNumId w:val="30"/>
  </w:num>
  <w:num w:numId="21">
    <w:abstractNumId w:val="24"/>
  </w:num>
  <w:num w:numId="25">
    <w:abstractNumId w:val="18"/>
  </w:num>
  <w:num w:numId="29">
    <w:abstractNumId w:val="12"/>
  </w:num>
  <w:num w:numId="32">
    <w:abstractNumId w:val="6"/>
  </w:num>
  <w:num w:numId="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