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html" ContentType="text/ht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/>
    <Relationship Id="rId2" Type="http://schemas.openxmlformats.org/package/2006/relationships/metadata/core-properties" Target="docProps/core.xml"/>
    <Relationship Id="rId1" Type="http://schemas.openxmlformats.org/officeDocument/2006/relationships/officeDocument" Target="word/document.xml"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mc="http://schemas.openxmlformats.org/markup-compatibility/2006" xmlns:wne="http://schemas.microsoft.com/office/word/2006/wordml" xmlns:a="http://schemas.openxmlformats.org/drawingml/2006/main" xmlns:pic="http://schemas.openxmlformats.org/drawingml/2006/picture">
  <w:body/>
  <w:body>
    <w:p>
      <w:pPr>
        <w:pStyle w:val="H2"/>
      </w:pPr>
      <w:r>
        <w:t>2022-02-09 - Company Bet - Bart's Students - Pre</w:t>
      </w:r>
    </w:p>
  </w:body>
  <w:body>
    <w:p>
      <w:pPr/>
    </w:p>
  </w:body>
  <w:body>
    <w:p>
      <w:pPr>
        <w:pStyle w:val="BlockSeparator"/>
      </w:pPr>
    </w:p>
  </w:body>
  <w:body>
    <w:p>
      <w:pPr>
        <w:pStyle w:val="BlockStartLabel"/>
      </w:pPr>
      <w:r>
        <w:t>Start of Block: IntroExecs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Info Please enter your first and last name: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First Name  (1) __________________________________________________</w:t>
      </w:r>
    </w:p>
  </w:body>
  <w:body>
    <w:p>
      <w:pPr>
        <w:keepNext/>
        <w:pStyle w:val="ListParagraph"/>
        <w:numPr>
          <w:ilvl w:val="0"/>
          <w:numId w:val="4"/>
        </w:numPr>
      </w:pPr>
      <w:r>
        <w:rPr/>
        <w:t xml:space="preserve">Last Name  (2) __________________________________________________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Dear </w:t>
      </w:r>
      <w:r>
        <w:rPr>
          <w:color w:val="426092"/>
        </w:rPr>
        <w:t xml:space="preserve">${Info/ChoiceTextEntryValue/1}</w:t>
      </w:r>
      <w:r>
        <w:rPr/>
        <w:t xml:space="preserve">,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Please read the following instructions carefully.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IntroExecs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Instructions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In this game, you will play the role of an investor making repeated investment decisions.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Each round, you will see three different companies and their four characteristics:</w:t>
      </w:r>
      <w:r>
        <w:rPr/>
        <w:t xml:space="preserve"/>
      </w:r>
      <w:r>
        <w:rPr/>
        <w:t xml:space="preserve">
	</w:t>
      </w:r>
      <w:r>
        <w:rPr>
          <w:b w:val="on"/>
        </w:rPr>
        <w:t xml:space="preserve">Company Valuation:</w:t>
      </w:r>
      <w:r>
        <w:rPr/>
        <w:t xml:space="preserve"> The current value of the company, in dollars (between $500,000 and $3,000,000).
	</w:t>
      </w:r>
      <w:r>
        <w:rPr>
          <w:b w:val="on"/>
        </w:rPr>
        <w:t xml:space="preserve">Sector of Activity: </w:t>
      </w:r>
      <w:r>
        <w:rPr/>
        <w:t xml:space="preserve">The core business of the company (Electronics, Robotics, or Biotechnology).
	</w:t>
      </w:r>
      <w:r>
        <w:rPr>
          <w:b w:val="on"/>
        </w:rPr>
        <w:t xml:space="preserve">Market Size: </w:t>
      </w:r>
      <w:r>
        <w:rPr/>
        <w:t xml:space="preserve">The number of customers who could be interested in the product that the company is selling (between 2000 and 14,000).
	</w:t>
      </w:r>
      <w:r>
        <w:rPr>
          <w:b w:val="on"/>
        </w:rPr>
        <w:t xml:space="preserve">Number of Competitors: </w:t>
      </w:r>
      <w:r>
        <w:rPr/>
        <w:t xml:space="preserve">The number of competitors that the company currently has (between 2 and 14).
You will choose, each round, one company in which to invest </w:t>
      </w:r>
      <w:r>
        <w:rPr>
          <w:b w:val="on"/>
        </w:rPr>
        <w:t xml:space="preserve">$100,000</w:t>
      </w:r>
      <w:r>
        <w:rPr/>
        <w:t xml:space="preserve"> in.
 </w:t>
      </w:r>
    </w:p>
  </w:body>
  <w:body>
    <w:p>
      <w:pPr/>
    </w:p>
  </w:body>
  <w:body>
    <w:p>
      <w:pPr>
        <w:pStyle w:val="QuestionSeparator"/>
      </w:pPr>
    </w:p>
  </w:body>
  <w:body>
    <w:tbl>
      <w:tblPr>
        <w:tblW w:w="0" w:type="auto"/>
        <w:tblGrid>
          <w:gridCol w:w="1368"/>
          <w:gridCol w:w="8208"/>
        </w:tblGrid>
      </w:tblPr>
      <w:tr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>
            <w:rPr>
              <w:color w:val="cccccc"/>
            </w:rPr>
            <w:pPr>
              <w:jc w:val="center"/>
              <w:pBdr>
                <w:top w:val="single" w:sz="8" w:space="0" w:color="cccccc"/>
              </w:pBdr>
              <w:spacing w:before="120" w:after="120" w:line="120" w:lineRule="auto"/>
            </w:pPr>
          </w:p>
        </w:tc>
      </w:tr>
    </w:tbl>
    <w:p>
      <w:br w:type="page"/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After you made your decision, we will reveal the Return On Investment (ROI) that you earned from the company.
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i w:val="on"/>
        </w:rPr>
        <w:t xml:space="preserve"> </w:t>
      </w:r>
      <w:r>
        <w:rPr/>
        <w:t xml:space="preserve"/>
      </w:r>
      <w:r>
        <w:rPr/>
        <w:t xml:space="preserve">
</w:t>
      </w:r>
      <w:r>
        <w:rPr/>
        <w:t xml:space="preserve"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Your goal is to learn how the characteristic(s) of the companies relate to the ROIs that you get. 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 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/>
        <w:br/>
      </w:r>
      <w:r>
        <w:rPr>
          <w:b w:val="on"/>
          <w:i w:val="on"/>
        </w:rPr>
        <w:t xml:space="preserve">Learning this might not be easy, for four reasons:</w:t>
      </w:r>
      <w:r>
        <w:rPr/>
        <w:t xml:space="preserve"/>
      </w:r>
      <w:r>
        <w:rPr/>
        <w:t xml:space="preserve">
	The task is </w:t>
      </w:r>
      <w:r>
        <w:rPr>
          <w:b w:val="on"/>
        </w:rPr>
        <w:t xml:space="preserve">complex</w:t>
      </w:r>
      <w:r>
        <w:rPr/>
        <w:t xml:space="preserve">: There are many different variables
	The ROIs may be </w:t>
      </w:r>
      <w:r>
        <w:rPr>
          <w:b w:val="on"/>
        </w:rPr>
        <w:t xml:space="preserve">volatile</w:t>
      </w:r>
      <w:r>
        <w:rPr/>
        <w:t xml:space="preserve">, and change over time
	The relationship between attributes and ROIs is </w:t>
      </w:r>
      <w:r>
        <w:rPr>
          <w:b w:val="on"/>
        </w:rPr>
        <w:t xml:space="preserve">ambiguous</w:t>
      </w:r>
      <w:r>
        <w:rPr/>
        <w:t xml:space="preserve">:</w:t>
      </w:r>
      <w:r>
        <w:rPr>
          <w:b w:val="on"/>
        </w:rPr>
        <w:t xml:space="preserve"> </w:t>
      </w:r>
      <w:r>
        <w:rPr/>
        <w:t xml:space="preserve">It is unclear which attribute(s), if any, predict larger ROIs
	There is </w:t>
      </w:r>
      <w:r>
        <w:rPr>
          <w:b w:val="on"/>
        </w:rPr>
        <w:t xml:space="preserve">uncertainty</w:t>
      </w:r>
      <w:r>
        <w:rPr/>
        <w:t xml:space="preserve">: The ROIs might be influenced by other factors than the characteristics you observe
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Instructions</w:t>
      </w:r>
    </w:p>
  </w:body>
  <w:body>
    <w:p>
      <w:pPr>
        <w:pStyle w:val="BlockSeparator"/>
      </w:pPr>
    </w:p>
  </w:body>
  <w:body>
    <w:p>
      <w:pPr>
        <w:pStyle w:val="BlockStartLabel"/>
      </w:pPr>
      <w:r>
        <w:t>Start of Block: EndBlockMTurk</w:t>
      </w:r>
    </w:p>
  </w:body>
  <w:body>
    <w:tbl>
      <w:tblPr>
        <w:tblStyle w:val="QQuestionIconTable"/>
        <w:tblW w:w="0" w:type="auto"/>
        <w:tblLook w:firstRow="true" w:lastRow="true" w:firstCol="true" w:lastCol="true"/>
      </w:tblPr>
      <w:tblGrid/>
    </w:tbl>
    <w:p/>
  </w:body>
  <w:body>
    <w:p>
      <w:pPr>
        <w:keepNext/>
      </w:pPr>
      <w:r>
        <w:rPr/>
        <w:t xml:space="preserve">T </w:t>
      </w:r>
      <w:r>
        <w:rPr/>
        <w:br/>
      </w:r>
      <w:r>
        <w:rPr/>
        <w:t xml:space="preserve">
</w:t>
      </w:r>
      <w:r>
        <w:rPr/>
        <w:br/>
      </w:r>
      <w:r>
        <w:rPr>
          <w:b w:val="on"/>
        </w:rPr>
        <w:t xml:space="preserve">After playing 20 rounds, the game will end. 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>
          <w:b w:val="on"/>
        </w:rPr>
        <w:t xml:space="preserve">We will also show you several pairs of companies, and you will have to predict which of the two would give you the larger Return on Investment. 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You will then be asked to answer a short survey. We will debrief the simulation in class.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</w:t>
      </w:r>
      <w:r>
        <w:rPr>
          <w:b w:val="on"/>
        </w:rPr>
        <w:t xml:space="preserve">This is an individual exercise: Do not discuss your strategies and results with anyone.</w:t>
      </w:r>
      <w:r>
        <w:rPr/>
        <w:t xml:space="preserve"/>
      </w:r>
      <w:r>
        <w:rPr/>
        <w:t xml:space="preserve">
</w:t>
      </w:r>
      <w:r>
        <w:rPr/>
        <w:br/>
      </w:r>
      <w:r>
        <w:rPr/>
        <w:t xml:space="preserve">
 </w:t>
      </w:r>
      <w:r>
        <w:rPr/>
        <w:t xml:space="preserve"/>
      </w:r>
      <w:r>
        <w:rPr/>
        <w:t xml:space="preserve">
</w:t>
      </w:r>
      <w:r>
        <w:rPr/>
        <w:t xml:space="preserve"/>
      </w:r>
    </w:p>
  </w:body>
  <w:body>
    <w:p>
      <w:pPr/>
    </w:p>
  </w:body>
  <w:body>
    <w:p>
      <w:pPr>
        <w:pStyle w:val="BlockEndLabel"/>
      </w:pPr>
      <w:r>
        <w:t>End of Block: EndBlockMTurk</w:t>
      </w:r>
    </w:p>
  </w:body>
  <w:body>
    <w:p>
      <w:pPr>
        <w:pStyle w:val="BlockSeparator"/>
      </w:pPr>
    </w:p>
  </w:body>
  <w:body>
    <w:p>
      <w:bookmarkStart w:id="0" w:name="_GoBack"/>
      <w:bookmarkEnd w:id="0"/>
    </w:p>
    <w:sectPr>
      <w:pgNumType w:start="1"/>
      <w:footerReference r:id="rId7" w:type="even"/>
      <w:footerReference r:id="rId8" w:type="default"/>
      <w:headerReference r:id="rId9" w:type="default"/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D1671A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rPr>
        <w:color w:val="PageNumber"/>
      </w:rP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716D5298" w14:textId="77777777" w:rsidR="00EB001B" w:rsidRDefault="00EB001B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370E50" w14:textId="77777777" w:rsidR="00EB001B" w:rsidRDefault="00EB001B" w:rsidP="005D561C">
    <w:pPr>
      <w:pStyle w:val="Footer"/>
      <w:framePr w:wrap="none" w:vAnchor="text" w:hAnchor="margin" w:xAlign="right" w:y="1"/>
      <w:rPr>
        <w:rStyle w:val="PageNumber"/>
      </w:rPr>
    </w:pPr>
    <w:r>
      <w:rPr>
        <w:color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color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4BAE89E8" w14:textId="77777777" w:rsidR="00EB001B" w:rsidRDefault="00EB001B">
    <w:pPr>
      <w:pStyle w:val="Footer"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ic="http://schemas.openxmlformats.org/drawingml/2006/picture" xmlns:a="http://schemas.openxmlformats.org/drawingml/2006/main" mc:Ignorable="w14 w15 wp14">
</w:hdr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CEA0BF6"/>
    <w:multiLevelType w:val="multilevel"/>
    <w:tmpl w:val="0409001D"/>
    <w:numStyleLink w:val="Singlepunch"/>
  </w:abstractNum>
  <w:abstractNum w:abstractNumId="1">
    <w:nsid w:val="288E1CE2"/>
    <w:multiLevelType w:val="multilevel"/>
    <w:tmpl w:val="0409001D"/>
    <w:numStyleLink w:val="Multipunch"/>
  </w:abstractNum>
  <w:abstractNum w:abstractNumId="2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ind w:left="360"/>
        <w:spacing w:before="120" w:after="0" w:line="240" w:lineRule="auto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NotDisplayPageBoundaries w:val="0"/>
  <!-- prevents word from "collapsing" the empty bottom portion of pages and the space between pages-->
  <w:embedSystemFonts/>
  <w:defaultTabStop w:val="720"/>
  <w:noPunctuationKerning/>
  <w:characterSpacingControl w:val="doNotCompress"/>
  <w:compat>
    <w:growAutofit/>
  </w:compat>
  <w:rsids>
    <w:rsidRoot w:val="00F22B15"/>
    <w:rsid w:val="00B70267"/>
    <w:rsid w:val="00F22B15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QTable">
    <w:name w:val="QTable"/>
    <w:uiPriority w:val="99"/>
    <w:qFormat/>
    <w:rsid w:val="003459A3"/>
    <w:pPr>
      <w:spacing w:after="0" w:line="240" w:lineRule="auto"/>
      <w:jc w:val="left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QuestionTableRTL">
    <w:name w:val="QQuestion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firstCol">
      <w:rPr/>
      <w:tblPr/>
      <w:tcPr>
        <w:tcBorders>
          <w:right w:val="single" w:sz="4" w:space="0" w:color="BFBFBF"/>
        </w:tcBorders>
      </w:tcPr>
    </w:tblStylePr>
  </w:style>
  <w:style w:type="table" w:customStyle="1" w:styleId="QTextTableRTL">
    <w:name w:val="QTextTable"/>
    <w:uiPriority w:val="99"/>
    <w:qFormat/>
    <w:rsid w:val="003459A4"/>
    <w:pPr>
      <w:spacing w:after="0" w:line="240" w:lineRule="auto"/>
      <w:jc w:val="center"/>
    </w:pPr>
    <w:tblPr>
      <w:tblStyleRowBandSize w:val="1"/>
      <w:tblInd w:w="0" w:type="dxa"/>
      <w:tblCellMar>
        <w:top w:w="460" w:type="dxa"/>
        <w:left w:w="115" w:type="dxa"/>
        <w:bottom w:w="460" w:type="dxa"/>
        <w:right w:w="115" w:type="dxa"/>
      </w:tblCellMar>
      <w:tblBorders>
        <w:insideH w:val="single" w:sz="4" w:space="0" w:color="BFBFBF"/>
        <w:insideV w:val="single" w:sz="4" w:space="0" w:color="BFBFBF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/>
      <w:tblPr/>
      <w:tcPr>
        <w:vAlign w:val="center"/>
        <w:tcBorders>
          <w:bottom w:val="single" w:sz="4" w:space="0" w:color="BFBFBF"/>
        </w:tcBorders>
      </w:tcPr>
    </w:tblStylePr>
    <w:tblStylePr w:type="lastCol">
      <w:rPr/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  <w:tblPr/>
    </w:tblStylePr>
  </w:style>
  <w:style w:type="table" w:customStyle="1" w:styleId="QVerticalGraphicSliderTableRTL">
    <w:name w:val="QVerticalGraphicSliderTable"/>
    <w:uiPriority w:val="99"/>
    <w:qFormat/>
    <w:rsid w:val="003459A4"/>
    <w:pPr>
      <w:spacing w:after="0" w:line="240" w:lineRule="auto"/>
      <w:jc w:val="left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  <w:tblPr/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cPr>
      <w:shd w:val="clear" w:color="auto" w:fill="auto"/>
      <w:vAlign w:val="center"/>
    </w:tc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RTL">
    <w:name w:val="QStandardSliderTable"/>
    <w:uiPriority w:val="99"/>
    <w:qFormat/>
    <w:rsid w:val="003459A4"/>
    <w:pPr>
      <w:spacing w:after="0"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after="0" w:line="240" w:lineRule="auto"/>
      <w:jc w:val="center"/>
    </w:pPr>
    <w:tcPr>
      <w:shd w:val="clear" w:color="auto" w:fill="auto"/>
      <w:vAlign w:val="center"/>
    </w:tcPr>
    <w:tblPr/>
  </w:style>
  <w:style w:type="paragraph" w:customStyle="1" w:styleId="BarSlider">
    <w:name w:val="BarSlider"/>
    <w:basedOn w:val="Normal"/>
    <w:qFormat/>
    <w:rsid w:val="HRB00000"/>
    <w:pPr>
      <w:pBdr>
        <w:top w:val="single" w:sz="160" w:space="0" w:color="499FD1"/>
      </w:pBdr>
      <w:spacing w:before="80" w:after="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after="0"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RTL">
    <w:name w:val="QBar"/>
    <w:uiPriority w:val="99"/>
    <w:qFormat/>
    <w:rsid w:val="000E5A2D"/>
    <w:pPr>
      <w:spacing w:after="0"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after="0"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after="0"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line="240" w:after="120" w:before="120"/>
    </w:pPr>
    <w:rPr>
      <!--
			Set the text for Display logic to be of a smaller font and in italics
			-->
      <w:color w:val="FFFFFF"/>
      <w:i w:val="true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line="240" w:after="120" w:before="120"/>
    </w:pPr>
    <w:rPr>
      <!--
			Set the text for Skip logic to be of a smaller font and in italics
			-->
      <w:color w:val="FFFFFF"/>
      <w:i w:val="true"/>
      <w:sz w:val="20"/>
    </w:rPr>
  </w:style>
  <w:style w:type="paragraph" w:customStyle="1" w:styleId="SingleLineText">
    <w:name w:val="SingleLineText"/>
    <w:next w:val="Normal"/>
    <w:rsid w:val="00B826E1"/>
    <w:pPr>
      <w:spacing w:after="0"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line="240" w:after="120" w:before="120"/>
    </w:pPr>
    <w:rPr>
      <!--
			Set the text for Carry Forwards to be of a smaller font and in italics
			-->
      <w:color w:val="FFFFFF"/>
      <w:i w:val="true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line="240" w:after="120" w:before="120"/>
    </w:pPr>
    <w:rPr>
      <!--
			Set the text for Reusable Choices to be of a smaller font and in italics
			-->
      <w:color w:val="FFFFFF"/>
      <w:i w:val="true"/>
      <w:sz w:val="20"/>
    </w:rPr>
  </w:style>
  <w:style w:type="paragraph" w:customStyle="1" w:styleId="H1">
    <w:name w:val="H1"/>
    <w:next w:val="Normal"/>
    <w:rsid w:val="H1000000"/>
    <w:rPr>
      <w:b/>
      <w:color w:val="000000"/>
      <w:sz w:val="64"/>
      <w:szCs w:val="64"/>
    </w:rPr>
    <w:pPr>
      <w:spacing w:after="240" w:line="240" w:lineRule="auto"/>
    </w:pPr>
  </w:style>
  <w:style w:type="paragraph" w:customStyle="1" w:styleId="H2">
    <w:name w:val="H2"/>
    <w:next w:val="Normal"/>
    <w:rsid w:val="H2000000"/>
    <w:rPr>
      <w:b/>
      <w:color w:val="000000"/>
      <w:sz w:val="48"/>
      <w:szCs w:val="48"/>
    </w:rPr>
    <w:pPr>
      <w:spacing w:after="240" w:line="240" w:lineRule="auto"/>
    </w:pPr>
  </w:style>
  <w:style w:type="paragraph" w:customStyle="1" w:styleId="H3">
    <w:name w:val="H3"/>
    <w:next w:val="Normal"/>
    <w:rsid w:val="H3000000"/>
    <w:rPr>
      <w:b/>
      <w:color w:val="000000"/>
      <w:sz w:val="36"/>
      <w:szCs w:val="36"/>
    </w:rPr>
    <w:pPr>
      <w:spacing w:after="120" w:line="240" w:lineRule="auto"/>
    </w:pPr>
  </w:style>
  <w:style w:type="paragraph" w:customStyle="1" w:styleId="BlockStartLabel">
    <w:name w:val="BlockStartLabel"/>
    <w:basedOn w:val="Normal"/>
    <w:qFormat/>
    <w:rsid w:val="BSL00000"/>
    <w:rPr>
      <w:color w:val="cccccc"/>
      <w:b w:val="true"/>
    </w:rPr>
    <w:pPr>
      <w:spacing w:before="120" w:after="120" w:line="240" w:lineRule="auto"/>
    </w:pPr>
  </w:style>
  <w:style w:type="paragraph" w:customStyle="1" w:styleId="BlockEndLabel">
    <w:name w:val="BlockEndLabel"/>
    <w:basedOn w:val="Normal"/>
    <w:qFormat/>
    <w:rsid w:val="BEL00000"/>
    <w:rPr>
      <w:color w:val="cccccc"/>
      <w:b w:val="true"/>
    </w:rPr>
    <w:pPr>
      <w:spacing w:before="120" w:after="0" w:line="240" w:lineRule="auto"/>
    </w:pPr>
  </w:style>
  <w:style w:type="paragraph" w:customStyle="1" w:styleId="BlockSeparator">
    <w:name w:val="BlockSeparator"/>
    <w:basedOn w:val="Normal"/>
    <w:qFormat/>
    <w:rsid w:val="HRBR0000"/>
    <w:rPr>
      <w:color w:val="cccccc"/>
      <w:b w:val="true"/>
    </w:rPr>
    <w:pPr>
      <w:jc w:val="center"/>
      <w:pBdr>
        <w:bottom w:val="single" w:sz="8" w:space="0" w:color="cccccc"/>
      </w:pBdr>
      <w:spacing w:before="0" w:after="0" w:line="120" w:lineRule="auto"/>
    </w:pPr>
  </w:style>
  <w:style w:type="paragraph" w:customStyle="1" w:styleId="QuestionSeparator">
    <w:name w:val="QuestionSeparator"/>
    <w:basedOn w:val="Normal"/>
    <w:qFormat/>
    <w:rsid w:val="HRQ00000"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rsid w:val="DDQ00000"/>
    <w:pPr>
      <w:pBdr>
        <w:top w:val="single" w:sz="4" w:space="4" w:color="cccccc"/>
        <w:bottom w:val="single" w:sz="4" w:space="4" w:color="cccccc"/>
        <w:left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rsid w:val="HRT00000"/>
    <w:pPr>
      <w:spacing w:before="24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!-- Survey Flow Elements Below -->
  <w:style w:type="paragraph" w:customStyle="1" w:styleId="SFGreen">
    <w:name w:val="SFGreen"/>
    <w:basedOn w:val="Normal"/>
    <w:qFormat/>
    <w:rsid w:val="0013AA00"/>
    <w:rPr>
      <w:b/>
      <w:color w:val="809163"/>
    </w:rPr>
    <w:pPr>
      <w:pBdr>
        <w:left w:val="single" w:sz="4" w:space="4" w:color="D1D9BD"/>
        <w:right w:val="single" w:sz="4" w:space="4" w:color="D1D9BD"/>
        <w:top w:val="single" w:sz="4" w:space="4" w:color="D1D9BD"/>
        <w:bottom w:val="single" w:sz="4" w:space="4" w:color="D1D9BD"/>
      </w:pBdr>
      <w:shd w:val="clear" w:fill="EDF2E3"/>
    </w:pPr>
  </w:style>
  <w:style w:type="paragraph" w:customStyle="1" w:styleId="SFBlue">
    <w:name w:val="SFBlue"/>
    <w:basedOn w:val="Normal"/>
    <w:qFormat/>
    <w:rsid w:val="0013AB00"/>
    <w:rPr>
      <w:b/>
      <w:color w:val="426092"/>
    </w:rPr>
    <w:pPr>
      <w:pBdr>
        <w:left w:val="single" w:sz="4" w:space="4" w:color="C3CDDB"/>
        <w:right w:val="single" w:sz="4" w:space="4" w:color="C3CDDB"/>
        <w:top w:val="single" w:sz="4" w:space="4" w:color="C3CDDB"/>
        <w:bottom w:val="single" w:sz="4" w:space="4" w:color="C3CDDB"/>
      </w:pBdr>
      <w:shd w:val="clear" w:fill="E6ECF5"/>
    </w:pPr>
  </w:style>
  <w:style w:type="paragraph" w:customStyle="1" w:styleId="SFPurple">
    <w:name w:val="SFPurple"/>
    <w:basedOn w:val="Normal"/>
    <w:qFormat/>
    <w:rsid w:val="0013AC00"/>
    <w:rPr>
      <w:b/>
      <w:color w:val="916391"/>
    </w:rPr>
    <w:pPr>
      <w:pBdr>
        <w:left w:val="single" w:sz="4" w:space="4" w:color="D1C0D1"/>
        <w:right w:val="single" w:sz="4" w:space="4" w:color="D1C0D1"/>
        <w:top w:val="single" w:sz="4" w:space="4" w:color="D1C0D1"/>
        <w:bottom w:val="single" w:sz="4" w:space="4" w:color="D1C0D1"/>
      </w:pBdr>
      <w:shd w:val="clear" w:fill="F2E3F2"/>
    </w:pPr>
  </w:style>
  <w:style w:type="paragraph" w:customStyle="1" w:styleId="SFGray">
    <w:name w:val="SFGray"/>
    <w:basedOn w:val="Normal"/>
    <w:qFormat/>
    <w:rsid w:val="0013AD00"/>
    <w:rPr>
      <w:b/>
      <w:color w:val="555555"/>
    </w:rPr>
    <w:pPr>
      <w:pBdr>
        <w:left w:val="single" w:sz="4" w:space="4" w:color="CFCFCF"/>
        <w:right w:val="single" w:sz="4" w:space="4" w:color="CFCFCF"/>
        <w:top w:val="single" w:sz="4" w:space="4" w:color="CFCFCF"/>
        <w:bottom w:val="single" w:sz="4" w:space="4" w:color="CFCFCF"/>
      </w:pBdr>
      <w:shd w:val="clear" w:fill="F2F2F2"/>
    </w:pPr>
  </w:style>
  <w:style w:type="paragraph" w:customStyle="1" w:styleId="SFRed">
    <w:name w:val="SFRed"/>
    <w:basedOn w:val="Normal"/>
    <w:qFormat/>
    <w:rsid w:val="0013AE00"/>
    <w:rPr>
      <w:b/>
      <w:color w:val="FFFFFF"/>
    </w:rPr>
    <w:pPr>
      <w:pBdr>
        <w:left w:val="single" w:sz="4" w:space="4" w:color="700606"/>
        <w:right w:val="single" w:sz="4" w:space="4" w:color="700606"/>
        <w:top w:val="single" w:sz="4" w:space="4" w:color="700606"/>
        <w:bottom w:val="single" w:sz="4" w:space="4" w:color="700606"/>
      </w:pBdr>
      <w:shd w:val="clear" w:fill="8C0707"/>
    </w:pPr>
  </w:style>
  <w:style w:type="paragraph" w:customStyle="1" w:styleId="QPlaceholderAlert">
    <w:name w:val="QPlaceholderAlert"/>
    <w:basedOn w:val="Normal"/>
    <w:qFormat/>
    <w:rPr>
      <!--
			Set the text for placeholder alerts to be red
			--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 = "http://schemas.openxmlformats.org/package/2006/relationships">
    <Relationship
        Id = "rId1"
        Type = "http://schemas.openxmlformats.org/officeDocument/2006/relationships/styles"
        Target = "styles.xml"/>
    <Relationship
        Id = "rId2"
        Type = "http://schemas.openxmlformats.org/officeDocument/2006/relationships/settings"
        Target = "settings.xml"/>
    <Relationship
        Id = "rId3"
        Type = "http://schemas.openxmlformats.org/officeDocument/2006/relationships/webSettings"
        Target = "webSettings.xml"/>
    <Relationship
        Id = "rId4"
        Type = "http://schemas.openxmlformats.org/officeDocument/2006/relationships/fontTable"
        Target = "fontTable.xml"/>
    <Relationship
        Id="rId5"
        Type="http://schemas.openxmlformats.org/officeDocument/2006/relationships/theme"
        Target="theme/theme1.xml"/>
	<Relationship
		Id="rId6"
		Type="http://schemas.openxmlformats.org/officeDocument/2006/relationships/numbering"
		Target="numbering.xml"/>
    <Relationship
        Id="rId7" 
        Type="http://schemas.openxmlformats.org/officeDocument/2006/relationships/footer" 
        Target="footer1.xml"/>
	<Relationship 
        Id="rId8" 
        Type="http://schemas.openxmlformats.org/officeDocument/2006/relationships/footer" 
        Target="footer2.xml"/>
    <Relationship 
        Id="rId9" 
        Type="http://schemas.openxmlformats.org/officeDocument/2006/relationships/header" 
        Target="header1.xml"/>
</Relationships>

</file>

<file path=word/_rels/header1.xml.rels><?xml version="1.0" encoding="UTF-8" standalone="yes"?>
<Relationships xmlns="http://schemas.openxmlformats.org/package/2006/relationships"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0</DocSecurity>
  <Lines>1</Lines>
  <Paragraphs>1</Paragraphs>
  <ScaleCrop>false</ScaleCrop>
  <Company>Qualtrics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2022-02-09 - Company Bet - Bart's Students - Pre</dc:title>
  <dc:subject/>
  <dc:creator>Qualtrics</dc:creator>
  <cp:keywords/>
  <dc:description/>
  <cp:lastModifiedBy>Qualtrics</cp:lastModifiedBy>
  <cp:revision>1</cp:revision>
  <dcterms:created xsi:type="dcterms:W3CDTF">2025-03-20T18:46:25Z</dcterms:created>
  <dcterms:modified xsi:type="dcterms:W3CDTF">2025-03-20T18:46:25Z</dcterms:modified>
</cp:coreProperties>
</file>