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01E44EF0" w:rsidR="00640A57" w:rsidRPr="00EC1853" w:rsidRDefault="00FD7E5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</w:t>
                                      </w:r>
                                    </w:p>
                                  </w:sdtContent>
                                </w:sdt>
                                <w:p w14:paraId="4477B58C" w14:textId="753A81F2" w:rsidR="00640A57" w:rsidRPr="00EC1853" w:rsidRDefault="00CD671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7E5F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TB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5F0207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25.03.2022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59C31ED8" w:rsidR="00640A57" w:rsidRDefault="00FD7E5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2E542248" w:rsidR="00640A57" w:rsidRDefault="00FD7E5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Travail de bachelor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01E44EF0" w:rsidR="00640A57" w:rsidRPr="00EC1853" w:rsidRDefault="00FD7E5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</w:t>
                                </w:r>
                              </w:p>
                            </w:sdtContent>
                          </w:sdt>
                          <w:p w14:paraId="4477B58C" w14:textId="753A81F2" w:rsidR="00640A57" w:rsidRPr="00EC1853" w:rsidRDefault="00CD671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7E5F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TB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5F0207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25.03.2022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59C31ED8" w:rsidR="00640A57" w:rsidRDefault="00FD7E5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2E542248" w:rsidR="00640A57" w:rsidRDefault="00FD7E5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Travail de bachelor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685BBE05" w14:textId="723FADE0" w:rsidR="00391426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634210" w:history="1">
                <w:r w:rsidR="00391426" w:rsidRPr="00395F0E">
                  <w:rPr>
                    <w:rStyle w:val="Lienhypertexte"/>
                    <w:noProof/>
                  </w:rPr>
                  <w:t>Introduction</w:t>
                </w:r>
                <w:r w:rsidR="00391426">
                  <w:rPr>
                    <w:noProof/>
                    <w:webHidden/>
                  </w:rPr>
                  <w:tab/>
                </w:r>
                <w:r w:rsidR="00391426">
                  <w:rPr>
                    <w:noProof/>
                    <w:webHidden/>
                  </w:rPr>
                  <w:fldChar w:fldCharType="begin"/>
                </w:r>
                <w:r w:rsidR="00391426">
                  <w:rPr>
                    <w:noProof/>
                    <w:webHidden/>
                  </w:rPr>
                  <w:instrText xml:space="preserve"> PAGEREF _Toc66634210 \h </w:instrText>
                </w:r>
                <w:r w:rsidR="00391426">
                  <w:rPr>
                    <w:noProof/>
                    <w:webHidden/>
                  </w:rPr>
                </w:r>
                <w:r w:rsidR="00391426">
                  <w:rPr>
                    <w:noProof/>
                    <w:webHidden/>
                  </w:rPr>
                  <w:fldChar w:fldCharType="separate"/>
                </w:r>
                <w:r w:rsidR="00391426">
                  <w:rPr>
                    <w:noProof/>
                    <w:webHidden/>
                  </w:rPr>
                  <w:t>2</w:t>
                </w:r>
                <w:r w:rsidR="00391426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2295C439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54A85FCA" w:rsidR="00F85E1D" w:rsidRDefault="00FD7E5F" w:rsidP="00F85E1D">
          <w:pPr>
            <w:pStyle w:val="Titre1"/>
          </w:pPr>
          <w:r>
            <w:lastRenderedPageBreak/>
            <w:t>Cahier des charges</w:t>
          </w:r>
        </w:p>
        <w:p w14:paraId="5A6FA2E5" w14:textId="0A487715" w:rsidR="00FD7E5F" w:rsidRDefault="00FD7E5F" w:rsidP="00FD7E5F">
          <w:r>
            <w:t xml:space="preserve">Le but de ce travail de </w:t>
          </w:r>
          <w:proofErr w:type="spellStart"/>
          <w:r>
            <w:t>Bachelor</w:t>
          </w:r>
          <w:proofErr w:type="spellEnd"/>
          <w:r>
            <w:t xml:space="preserve"> est de répliqué et amélioré les fonctionnalités de </w:t>
          </w:r>
          <w:proofErr w:type="spellStart"/>
          <w:r>
            <w:t>Slyum</w:t>
          </w:r>
          <w:proofErr w:type="spellEnd"/>
          <w:r>
            <w:t>, un éditeur de diagramme de classes UML développé en Java à la HEIG-VD.</w:t>
          </w:r>
        </w:p>
        <w:p w14:paraId="190D0546" w14:textId="07745F6E" w:rsidR="00FD7E5F" w:rsidRDefault="00FD7E5F" w:rsidP="00FD7E5F">
          <w:r>
            <w:t xml:space="preserve">Dans un premier temps, </w:t>
          </w:r>
          <w:r w:rsidR="00280542">
            <w:t xml:space="preserve">il faudra définir un </w:t>
          </w:r>
          <w:proofErr w:type="spellStart"/>
          <w:r w:rsidR="00280542">
            <w:t>meta</w:t>
          </w:r>
          <w:proofErr w:type="spellEnd"/>
          <w:r w:rsidR="00280542">
            <w:t>-schéma au moyen d’un diagramme de classes</w:t>
          </w:r>
          <w:r>
            <w:t>.</w:t>
          </w:r>
          <w:r w:rsidR="00280542">
            <w:t xml:space="preserve"> </w:t>
          </w:r>
        </w:p>
        <w:p w14:paraId="40D6603E" w14:textId="3CC065A3" w:rsidR="007663FB" w:rsidRDefault="007663FB" w:rsidP="00FD7E5F">
          <w:r>
            <w:t xml:space="preserve">Dans un deuxième temps, il s’agira de se familiariser avec le </w:t>
          </w:r>
          <w:r w:rsidR="005F0207">
            <w:t>Framework</w:t>
          </w:r>
          <w:r>
            <w:t xml:space="preserve"> Play !, et de voir dans quelle mesure il est possible d’utiliser les </w:t>
          </w:r>
          <w:proofErr w:type="spellStart"/>
          <w:r>
            <w:t>websockets</w:t>
          </w:r>
          <w:proofErr w:type="spellEnd"/>
          <w:r>
            <w:t xml:space="preserve"> afin de pouvoir collaborer. </w:t>
          </w:r>
          <w:r w:rsidR="005F0207">
            <w:t>Une fois cela fait, il faudra choisir si oui ou non, il est possible d’avoir une coopération en directe sur l’édition de diagrammes.</w:t>
          </w:r>
          <w:r w:rsidR="00B5150E">
            <w:t xml:space="preserve"> Un second diagramme viendra s’ajouter afin de modéliser les messages échangés entre le serveur et le client.</w:t>
          </w:r>
        </w:p>
        <w:p w14:paraId="13F9ED91" w14:textId="5B0DFF93" w:rsidR="007663FB" w:rsidRDefault="007663FB" w:rsidP="00FD7E5F">
          <w:r>
            <w:t xml:space="preserve">Dans un troisième temps, </w:t>
          </w:r>
          <w:r w:rsidR="005F0207">
            <w:t xml:space="preserve">il faudra effectuer une recherche sur les différentes librairies Javascript permettant un affichage simple et intuitif du diagramme. </w:t>
          </w:r>
        </w:p>
        <w:p w14:paraId="43127ED9" w14:textId="14F21398" w:rsidR="005F0207" w:rsidRDefault="005F0207" w:rsidP="00FD7E5F">
          <w:r>
            <w:t>Pour donner suite à</w:t>
          </w:r>
          <w:r>
            <w:t xml:space="preserve"> cela, un autre diagramme de classes viendra compléter le </w:t>
          </w:r>
          <w:proofErr w:type="spellStart"/>
          <w:r>
            <w:t>meta</w:t>
          </w:r>
          <w:proofErr w:type="spellEnd"/>
          <w:r>
            <w:t>-schéma, représentant les informations graphiques.</w:t>
          </w:r>
        </w:p>
        <w:p w14:paraId="25E66166" w14:textId="701AC768" w:rsidR="0073792D" w:rsidRDefault="0073792D" w:rsidP="00FD7E5F">
          <w:r>
            <w:t>Ensuite, il faudra pouvoir sauvegarder les diagrammes de classes dans une base de données XXX . Pour cela, il faudra rechercher l’ORM le plus adapté et le mettre en place.</w:t>
          </w:r>
        </w:p>
        <w:p w14:paraId="2D367E3F" w14:textId="5456840C" w:rsidR="005F0207" w:rsidRDefault="0073792D" w:rsidP="005F0207">
          <w:r>
            <w:t xml:space="preserve">Une fois que la conception et les choix faits, l’application et ses fonctionnalités seront codés en Java pour la majeure partie et en Javascript pour l’affichage du diagramme. </w:t>
          </w:r>
        </w:p>
        <w:p w14:paraId="4D9B7D8C" w14:textId="33C1F803" w:rsidR="00FD7E5F" w:rsidRDefault="00FD7E5F" w:rsidP="00FD7E5F">
          <w:r>
            <w:t>Un journal de travail doit être tenu le long du projet, répertoriant les activités de la semaine. Un rapport intermédiaire est à rendre le 16 mai 2022, et le travail doit être rendu le 29 juillet 2022.</w:t>
          </w:r>
        </w:p>
        <w:p w14:paraId="5C61DC80" w14:textId="52CD7852" w:rsidR="00FD7E5F" w:rsidRDefault="00FD7E5F" w:rsidP="00FD7E5F">
          <w:r>
            <w:t>Le programme proposera 2 domaines de fonctionnalités.</w:t>
          </w:r>
        </w:p>
        <w:p w14:paraId="2F8DB197" w14:textId="0A471F90" w:rsidR="00FD7E5F" w:rsidRDefault="00FD7E5F" w:rsidP="00FD7E5F">
          <w:pPr>
            <w:pStyle w:val="Titre3"/>
          </w:pPr>
          <w:r>
            <w:t>Diagramme de classes</w:t>
          </w:r>
        </w:p>
        <w:p w14:paraId="65928E62" w14:textId="524CA55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de classes, interfaces, énumération, classes abstraites</w:t>
          </w:r>
        </w:p>
        <w:p w14:paraId="616F8D7C" w14:textId="363122B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d’attributs et de méthodes (abstraites ou non)</w:t>
          </w:r>
        </w:p>
        <w:p w14:paraId="160D3E04" w14:textId="605553FC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d’associations (binaire, n-aire, compositions, agrégation, classes d’association)</w:t>
          </w:r>
        </w:p>
        <w:p w14:paraId="6DBEAAED" w14:textId="77777777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d’héritage</w:t>
          </w:r>
        </w:p>
        <w:p w14:paraId="4483D266" w14:textId="18FA595A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de dépendances</w:t>
          </w:r>
        </w:p>
        <w:p w14:paraId="57428E29" w14:textId="4DF8919D" w:rsidR="00CC3B6B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Exportation sous format graphique</w:t>
          </w:r>
        </w:p>
        <w:p w14:paraId="53F71A29" w14:textId="3746A689" w:rsidR="001631F2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Enregistrement et chargement</w:t>
          </w:r>
        </w:p>
        <w:p w14:paraId="2C6FB9A7" w14:textId="19BAAC63" w:rsidR="001631F2" w:rsidRDefault="001631F2" w:rsidP="001631F2">
          <w:pPr>
            <w:pStyle w:val="Titre3"/>
          </w:pPr>
          <w:r>
            <w:t>Gestion de projets</w:t>
          </w:r>
        </w:p>
        <w:p w14:paraId="29741541" w14:textId="5F11E96A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Inscription/Connexion</w:t>
          </w:r>
        </w:p>
        <w:p w14:paraId="4D3469BD" w14:textId="5795F3D5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Création de projet</w:t>
          </w:r>
        </w:p>
        <w:p w14:paraId="2EB82013" w14:textId="4E4E3AF8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 xml:space="preserve">Création de groupes d’utilisateurs </w:t>
          </w:r>
        </w:p>
        <w:p w14:paraId="03F5D775" w14:textId="36311D81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Gestion des droits dans le groupe</w:t>
          </w:r>
        </w:p>
        <w:p w14:paraId="1545A08D" w14:textId="4DA1310C" w:rsidR="001631F2" w:rsidRPr="001631F2" w:rsidRDefault="0083672B" w:rsidP="001631F2">
          <w:pPr>
            <w:pStyle w:val="Paragraphedeliste"/>
            <w:numPr>
              <w:ilvl w:val="0"/>
              <w:numId w:val="6"/>
            </w:numPr>
          </w:pPr>
          <w:r>
            <w:t>Ouverture des diagrammes de classes</w:t>
          </w:r>
        </w:p>
        <w:p w14:paraId="687F80EC" w14:textId="77777777" w:rsidR="001631F2" w:rsidRPr="00FD7E5F" w:rsidRDefault="001631F2" w:rsidP="001631F2"/>
        <w:p w14:paraId="62182BCC" w14:textId="6E3EA59F" w:rsidR="00B44B70" w:rsidRDefault="00CD6710" w:rsidP="00183589">
          <w:pPr>
            <w:jc w:val="both"/>
          </w:pPr>
        </w:p>
      </w:sdtContent>
    </w:sdt>
    <w:sectPr w:rsidR="00B44B70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7BB5" w14:textId="77777777" w:rsidR="00CD6710" w:rsidRDefault="00CD6710" w:rsidP="00FE1E6D">
      <w:pPr>
        <w:spacing w:after="0" w:line="240" w:lineRule="auto"/>
      </w:pPr>
      <w:r>
        <w:separator/>
      </w:r>
    </w:p>
  </w:endnote>
  <w:endnote w:type="continuationSeparator" w:id="0">
    <w:p w14:paraId="1B35F2A1" w14:textId="77777777" w:rsidR="00CD6710" w:rsidRDefault="00CD6710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606F9552" w:rsidR="00640A57" w:rsidRPr="00586B63" w:rsidRDefault="00CD6710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5F0207">
      <w:rPr>
        <w:noProof/>
      </w:rPr>
      <w:t>25.03.2022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7E5F">
          <w:rPr>
            <w:sz w:val="20"/>
            <w:szCs w:val="20"/>
            <w:lang w:val="en-GB"/>
          </w:rPr>
          <w:t>Quentin Forestier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5857" w14:textId="77777777" w:rsidR="00CD6710" w:rsidRDefault="00CD6710" w:rsidP="00FE1E6D">
      <w:pPr>
        <w:spacing w:after="0" w:line="240" w:lineRule="auto"/>
      </w:pPr>
      <w:r>
        <w:separator/>
      </w:r>
    </w:p>
  </w:footnote>
  <w:footnote w:type="continuationSeparator" w:id="0">
    <w:p w14:paraId="4C301BE8" w14:textId="77777777" w:rsidR="00CD6710" w:rsidRDefault="00CD6710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1E1F80F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7E5F">
          <w:t>Cahier des charges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26C7243"/>
    <w:multiLevelType w:val="hybridMultilevel"/>
    <w:tmpl w:val="9288DE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3249"/>
    <w:multiLevelType w:val="hybridMultilevel"/>
    <w:tmpl w:val="93743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A3CB9"/>
    <w:rsid w:val="000C5270"/>
    <w:rsid w:val="000D68AA"/>
    <w:rsid w:val="000F3662"/>
    <w:rsid w:val="00104F1D"/>
    <w:rsid w:val="00105E0C"/>
    <w:rsid w:val="00130704"/>
    <w:rsid w:val="00143548"/>
    <w:rsid w:val="001631F2"/>
    <w:rsid w:val="00183589"/>
    <w:rsid w:val="00193692"/>
    <w:rsid w:val="001D7292"/>
    <w:rsid w:val="001F2567"/>
    <w:rsid w:val="00221A4E"/>
    <w:rsid w:val="00226D62"/>
    <w:rsid w:val="00240D0E"/>
    <w:rsid w:val="0025447D"/>
    <w:rsid w:val="002650E9"/>
    <w:rsid w:val="00280542"/>
    <w:rsid w:val="00291373"/>
    <w:rsid w:val="002941DF"/>
    <w:rsid w:val="00296B3A"/>
    <w:rsid w:val="002C0FF4"/>
    <w:rsid w:val="002C10F1"/>
    <w:rsid w:val="002C1437"/>
    <w:rsid w:val="002C673F"/>
    <w:rsid w:val="002D4011"/>
    <w:rsid w:val="002D7988"/>
    <w:rsid w:val="00325F09"/>
    <w:rsid w:val="00391426"/>
    <w:rsid w:val="003A6385"/>
    <w:rsid w:val="003B796B"/>
    <w:rsid w:val="004168DE"/>
    <w:rsid w:val="00444C67"/>
    <w:rsid w:val="0044762D"/>
    <w:rsid w:val="00455811"/>
    <w:rsid w:val="00463CBC"/>
    <w:rsid w:val="00485730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4EC1"/>
    <w:rsid w:val="0058617E"/>
    <w:rsid w:val="00586B63"/>
    <w:rsid w:val="005A576B"/>
    <w:rsid w:val="005B145E"/>
    <w:rsid w:val="005F0207"/>
    <w:rsid w:val="005F5BB1"/>
    <w:rsid w:val="00640A57"/>
    <w:rsid w:val="0064248A"/>
    <w:rsid w:val="006B1095"/>
    <w:rsid w:val="006C51AB"/>
    <w:rsid w:val="0071409B"/>
    <w:rsid w:val="00730542"/>
    <w:rsid w:val="00733B5E"/>
    <w:rsid w:val="0073792D"/>
    <w:rsid w:val="00741489"/>
    <w:rsid w:val="00754A9D"/>
    <w:rsid w:val="007663FB"/>
    <w:rsid w:val="007B57A8"/>
    <w:rsid w:val="007C1C10"/>
    <w:rsid w:val="00816000"/>
    <w:rsid w:val="008205B0"/>
    <w:rsid w:val="0083672B"/>
    <w:rsid w:val="008720FB"/>
    <w:rsid w:val="008A5F8F"/>
    <w:rsid w:val="008B116A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B4748"/>
    <w:rsid w:val="00AC751C"/>
    <w:rsid w:val="00AD2302"/>
    <w:rsid w:val="00B44B70"/>
    <w:rsid w:val="00B5150E"/>
    <w:rsid w:val="00B81D90"/>
    <w:rsid w:val="00B84922"/>
    <w:rsid w:val="00BA23A2"/>
    <w:rsid w:val="00BE1E0C"/>
    <w:rsid w:val="00BE6373"/>
    <w:rsid w:val="00BF704E"/>
    <w:rsid w:val="00C048F8"/>
    <w:rsid w:val="00C14088"/>
    <w:rsid w:val="00C639BF"/>
    <w:rsid w:val="00CC3B6B"/>
    <w:rsid w:val="00CD6710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51302"/>
    <w:rsid w:val="00E52598"/>
    <w:rsid w:val="00E84D66"/>
    <w:rsid w:val="00EB328D"/>
    <w:rsid w:val="00EC1853"/>
    <w:rsid w:val="00EC2F30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947B7"/>
    <w:rsid w:val="00FA4190"/>
    <w:rsid w:val="00FD7E5F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896190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85BE6"/>
    <w:rsid w:val="00091C68"/>
    <w:rsid w:val="00102762"/>
    <w:rsid w:val="001036D6"/>
    <w:rsid w:val="00203DD9"/>
    <w:rsid w:val="00363C94"/>
    <w:rsid w:val="0041041E"/>
    <w:rsid w:val="00443774"/>
    <w:rsid w:val="004766D2"/>
    <w:rsid w:val="00575D75"/>
    <w:rsid w:val="006B3BBF"/>
    <w:rsid w:val="007634A8"/>
    <w:rsid w:val="00792FEE"/>
    <w:rsid w:val="00896190"/>
    <w:rsid w:val="008C048C"/>
    <w:rsid w:val="009E0EDF"/>
    <w:rsid w:val="009E4EA3"/>
    <w:rsid w:val="00C55F60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Forestier Quentin - Herzig Melvyn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Travail de bachelor</dc:subject>
  <dc:creator>Quentin Forestier</dc:creator>
  <cp:keywords/>
  <dc:description/>
  <cp:lastModifiedBy>Forestier Quentin</cp:lastModifiedBy>
  <cp:revision>88</cp:revision>
  <dcterms:created xsi:type="dcterms:W3CDTF">2020-02-19T07:45:00Z</dcterms:created>
  <dcterms:modified xsi:type="dcterms:W3CDTF">2022-03-25T09:30:00Z</dcterms:modified>
  <cp:category>TB</cp:category>
</cp:coreProperties>
</file>