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4662B62A" w:rsidR="00640A57" w:rsidRPr="00EC1853" w:rsidRDefault="00A2427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396A1D">
                                    <w:rPr>
                                      <w:caps/>
                                      <w:noProof/>
                                      <w:color w:val="FFFFFF" w:themeColor="background1"/>
                                      <w:lang w:val="de-CH"/>
                                    </w:rPr>
                                    <w:t>24.11.2021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8C554EE" w:rsidR="00640A57" w:rsidRPr="00CD7691" w:rsidRDefault="00A2427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4662B62A" w:rsidR="00640A57" w:rsidRPr="00EC1853" w:rsidRDefault="00A2427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396A1D">
                              <w:rPr>
                                <w:caps/>
                                <w:noProof/>
                                <w:color w:val="FFFFFF" w:themeColor="background1"/>
                                <w:lang w:val="de-CH"/>
                              </w:rPr>
                              <w:t>24.11.2021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8C554EE" w:rsidR="00640A57" w:rsidRPr="00CD7691" w:rsidRDefault="00A2427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77616A9A" w14:textId="20A49E80" w:rsidR="00396A1D"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687243" w:history="1">
                <w:r w:rsidR="00396A1D" w:rsidRPr="00067554">
                  <w:rPr>
                    <w:rStyle w:val="Lienhypertexte"/>
                    <w:noProof/>
                  </w:rPr>
                  <w:t>Familiarisation avec Lucene</w:t>
                </w:r>
                <w:r w:rsidR="00396A1D">
                  <w:rPr>
                    <w:noProof/>
                    <w:webHidden/>
                  </w:rPr>
                  <w:tab/>
                </w:r>
                <w:r w:rsidR="00396A1D">
                  <w:rPr>
                    <w:noProof/>
                    <w:webHidden/>
                  </w:rPr>
                  <w:fldChar w:fldCharType="begin"/>
                </w:r>
                <w:r w:rsidR="00396A1D">
                  <w:rPr>
                    <w:noProof/>
                    <w:webHidden/>
                  </w:rPr>
                  <w:instrText xml:space="preserve"> PAGEREF _Toc88687243 \h </w:instrText>
                </w:r>
                <w:r w:rsidR="00396A1D">
                  <w:rPr>
                    <w:noProof/>
                    <w:webHidden/>
                  </w:rPr>
                </w:r>
                <w:r w:rsidR="00396A1D">
                  <w:rPr>
                    <w:noProof/>
                    <w:webHidden/>
                  </w:rPr>
                  <w:fldChar w:fldCharType="separate"/>
                </w:r>
                <w:r w:rsidR="00396A1D">
                  <w:rPr>
                    <w:noProof/>
                    <w:webHidden/>
                  </w:rPr>
                  <w:t>2</w:t>
                </w:r>
                <w:r w:rsidR="00396A1D">
                  <w:rPr>
                    <w:noProof/>
                    <w:webHidden/>
                  </w:rPr>
                  <w:fldChar w:fldCharType="end"/>
                </w:r>
              </w:hyperlink>
            </w:p>
            <w:p w14:paraId="6F4380A4" w14:textId="705F786C" w:rsidR="00396A1D" w:rsidRDefault="00396A1D">
              <w:pPr>
                <w:pStyle w:val="TM1"/>
                <w:tabs>
                  <w:tab w:val="right" w:leader="dot" w:pos="9062"/>
                </w:tabs>
                <w:rPr>
                  <w:rFonts w:eastAsiaTheme="minorEastAsia"/>
                  <w:noProof/>
                  <w:lang w:eastAsia="fr-CH"/>
                </w:rPr>
              </w:pPr>
              <w:hyperlink w:anchor="_Toc88687244" w:history="1">
                <w:r w:rsidRPr="00067554">
                  <w:rPr>
                    <w:rStyle w:val="Lienhypertexte"/>
                    <w:noProof/>
                  </w:rPr>
                  <w:t>Indexing and Searching the CACM collection</w:t>
                </w:r>
                <w:r>
                  <w:rPr>
                    <w:noProof/>
                    <w:webHidden/>
                  </w:rPr>
                  <w:tab/>
                </w:r>
                <w:r>
                  <w:rPr>
                    <w:noProof/>
                    <w:webHidden/>
                  </w:rPr>
                  <w:fldChar w:fldCharType="begin"/>
                </w:r>
                <w:r>
                  <w:rPr>
                    <w:noProof/>
                    <w:webHidden/>
                  </w:rPr>
                  <w:instrText xml:space="preserve"> PAGEREF _Toc88687244 \h </w:instrText>
                </w:r>
                <w:r>
                  <w:rPr>
                    <w:noProof/>
                    <w:webHidden/>
                  </w:rPr>
                </w:r>
                <w:r>
                  <w:rPr>
                    <w:noProof/>
                    <w:webHidden/>
                  </w:rPr>
                  <w:fldChar w:fldCharType="separate"/>
                </w:r>
                <w:r>
                  <w:rPr>
                    <w:noProof/>
                    <w:webHidden/>
                  </w:rPr>
                  <w:t>4</w:t>
                </w:r>
                <w:r>
                  <w:rPr>
                    <w:noProof/>
                    <w:webHidden/>
                  </w:rPr>
                  <w:fldChar w:fldCharType="end"/>
                </w:r>
              </w:hyperlink>
            </w:p>
            <w:p w14:paraId="0BAB0699" w14:textId="4B76D19D" w:rsidR="00396A1D" w:rsidRDefault="00396A1D">
              <w:pPr>
                <w:pStyle w:val="TM2"/>
                <w:tabs>
                  <w:tab w:val="right" w:leader="dot" w:pos="9062"/>
                </w:tabs>
                <w:rPr>
                  <w:rFonts w:eastAsiaTheme="minorEastAsia"/>
                  <w:noProof/>
                  <w:lang w:eastAsia="fr-CH"/>
                </w:rPr>
              </w:pPr>
              <w:hyperlink w:anchor="_Toc88687245" w:history="1">
                <w:r w:rsidRPr="00067554">
                  <w:rPr>
                    <w:rStyle w:val="Lienhypertexte"/>
                    <w:noProof/>
                  </w:rPr>
                  <w:t>Indexing</w:t>
                </w:r>
                <w:r>
                  <w:rPr>
                    <w:noProof/>
                    <w:webHidden/>
                  </w:rPr>
                  <w:tab/>
                </w:r>
                <w:r>
                  <w:rPr>
                    <w:noProof/>
                    <w:webHidden/>
                  </w:rPr>
                  <w:fldChar w:fldCharType="begin"/>
                </w:r>
                <w:r>
                  <w:rPr>
                    <w:noProof/>
                    <w:webHidden/>
                  </w:rPr>
                  <w:instrText xml:space="preserve"> PAGEREF _Toc88687245 \h </w:instrText>
                </w:r>
                <w:r>
                  <w:rPr>
                    <w:noProof/>
                    <w:webHidden/>
                  </w:rPr>
                </w:r>
                <w:r>
                  <w:rPr>
                    <w:noProof/>
                    <w:webHidden/>
                  </w:rPr>
                  <w:fldChar w:fldCharType="separate"/>
                </w:r>
                <w:r>
                  <w:rPr>
                    <w:noProof/>
                    <w:webHidden/>
                  </w:rPr>
                  <w:t>4</w:t>
                </w:r>
                <w:r>
                  <w:rPr>
                    <w:noProof/>
                    <w:webHidden/>
                  </w:rPr>
                  <w:fldChar w:fldCharType="end"/>
                </w:r>
              </w:hyperlink>
            </w:p>
            <w:p w14:paraId="75222451" w14:textId="3B28C82A"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372F6788" w14:textId="77777777" w:rsidR="00B675A4" w:rsidRDefault="00B675A4" w:rsidP="0012048F">
          <w:pPr>
            <w:pStyle w:val="Titre1"/>
            <w:jc w:val="both"/>
          </w:pPr>
          <w:bookmarkStart w:id="0" w:name="_Toc88687243"/>
          <w:r>
            <w:lastRenderedPageBreak/>
            <w:t xml:space="preserve">Familiarisation avec </w:t>
          </w:r>
          <w:proofErr w:type="spellStart"/>
          <w:r>
            <w:t>Lucene</w:t>
          </w:r>
          <w:bookmarkEnd w:id="0"/>
          <w:proofErr w:type="spellEnd"/>
        </w:p>
        <w:p w14:paraId="0E2B3339" w14:textId="77777777" w:rsidR="00B675A4" w:rsidRDefault="00A2427B" w:rsidP="00B675A4"/>
      </w:sdtContent>
    </w:sdt>
    <w:p w14:paraId="73174854" w14:textId="3FCB6E48" w:rsidR="00CD7691" w:rsidRPr="00B675A4" w:rsidRDefault="00B675A4" w:rsidP="00B675A4">
      <w:pPr>
        <w:rPr>
          <w:b/>
          <w:bCs/>
          <w:u w:val="single"/>
        </w:rPr>
      </w:pPr>
      <w:r w:rsidRPr="00B675A4">
        <w:rPr>
          <w:b/>
          <w:bCs/>
          <w:u w:val="single"/>
        </w:rPr>
        <w:t xml:space="preserve">Quels sont les types des </w:t>
      </w:r>
      <w:proofErr w:type="spellStart"/>
      <w:r w:rsidRPr="00B675A4">
        <w:rPr>
          <w:b/>
          <w:bCs/>
          <w:i/>
          <w:iCs/>
          <w:u w:val="single"/>
        </w:rPr>
        <w:t>fields</w:t>
      </w:r>
      <w:proofErr w:type="spellEnd"/>
      <w:r w:rsidRPr="00B675A4">
        <w:rPr>
          <w:b/>
          <w:bCs/>
          <w:u w:val="single"/>
        </w:rPr>
        <w:t xml:space="preserve"> dans l’index :</w:t>
      </w:r>
    </w:p>
    <w:p w14:paraId="7A529C77" w14:textId="1CCA6677" w:rsidR="00B675A4" w:rsidRDefault="00B675A4" w:rsidP="00B675A4">
      <w:pPr>
        <w:pStyle w:val="Paragraphedeliste"/>
        <w:numPr>
          <w:ilvl w:val="0"/>
          <w:numId w:val="11"/>
        </w:numPr>
      </w:pPr>
      <w:proofErr w:type="spellStart"/>
      <w:r>
        <w:t>StringField</w:t>
      </w:r>
      <w:proofErr w:type="spellEnd"/>
    </w:p>
    <w:p w14:paraId="1BC99B21" w14:textId="03B32D42" w:rsidR="00B675A4" w:rsidRDefault="00B675A4" w:rsidP="00B675A4">
      <w:pPr>
        <w:pStyle w:val="Paragraphedeliste"/>
        <w:numPr>
          <w:ilvl w:val="0"/>
          <w:numId w:val="11"/>
        </w:numPr>
      </w:pPr>
      <w:proofErr w:type="spellStart"/>
      <w:r>
        <w:t>LongPoint</w:t>
      </w:r>
      <w:proofErr w:type="spellEnd"/>
    </w:p>
    <w:p w14:paraId="0BDBEBE3" w14:textId="7A884447" w:rsidR="00B675A4" w:rsidRDefault="00B675A4" w:rsidP="00B675A4">
      <w:pPr>
        <w:pStyle w:val="Paragraphedeliste"/>
        <w:numPr>
          <w:ilvl w:val="0"/>
          <w:numId w:val="11"/>
        </w:numPr>
      </w:pPr>
      <w:proofErr w:type="spellStart"/>
      <w:r>
        <w:t>TextField</w:t>
      </w:r>
      <w:proofErr w:type="spellEnd"/>
    </w:p>
    <w:p w14:paraId="58B049E8" w14:textId="6DB3FE0C" w:rsidR="00B675A4" w:rsidRPr="00B675A4" w:rsidRDefault="00B675A4" w:rsidP="00B675A4">
      <w:pPr>
        <w:rPr>
          <w:b/>
          <w:bCs/>
          <w:u w:val="single"/>
        </w:rPr>
      </w:pPr>
      <w:r w:rsidRPr="00B675A4">
        <w:rPr>
          <w:b/>
          <w:bCs/>
          <w:u w:val="single"/>
        </w:rPr>
        <w:t>Quels sont les caractéristiques des types précédents :</w:t>
      </w:r>
    </w:p>
    <w:tbl>
      <w:tblPr>
        <w:tblStyle w:val="TableauGrille2-Accentuation3"/>
        <w:tblW w:w="0" w:type="auto"/>
        <w:tblLook w:val="04A0" w:firstRow="1" w:lastRow="0" w:firstColumn="1" w:lastColumn="0" w:noHBand="0" w:noVBand="1"/>
      </w:tblPr>
      <w:tblGrid>
        <w:gridCol w:w="2265"/>
        <w:gridCol w:w="2265"/>
        <w:gridCol w:w="2266"/>
        <w:gridCol w:w="2266"/>
      </w:tblGrid>
      <w:tr w:rsidR="00B675A4" w14:paraId="1D0D4DD3" w14:textId="77777777" w:rsidTr="00B67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5C5AFC2" w14:textId="788153DA" w:rsidR="00B675A4" w:rsidRDefault="00B675A4" w:rsidP="00B675A4">
            <w:r>
              <w:t>Type</w:t>
            </w:r>
          </w:p>
        </w:tc>
        <w:tc>
          <w:tcPr>
            <w:tcW w:w="2265" w:type="dxa"/>
          </w:tcPr>
          <w:p w14:paraId="5BF4550E" w14:textId="194530AD"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r>
              <w:t>Indexing</w:t>
            </w:r>
            <w:proofErr w:type="spellEnd"/>
          </w:p>
        </w:tc>
        <w:tc>
          <w:tcPr>
            <w:tcW w:w="2266" w:type="dxa"/>
          </w:tcPr>
          <w:p w14:paraId="476FE10A" w14:textId="2B83DEAD" w:rsidR="00B675A4" w:rsidRDefault="00B675A4" w:rsidP="00B675A4">
            <w:pPr>
              <w:cnfStyle w:val="100000000000" w:firstRow="1" w:lastRow="0" w:firstColumn="0" w:lastColumn="0" w:oddVBand="0" w:evenVBand="0" w:oddHBand="0" w:evenHBand="0" w:firstRowFirstColumn="0" w:firstRowLastColumn="0" w:lastRowFirstColumn="0" w:lastRowLastColumn="0"/>
            </w:pPr>
            <w:r>
              <w:t>Storage</w:t>
            </w:r>
          </w:p>
        </w:tc>
        <w:tc>
          <w:tcPr>
            <w:tcW w:w="2266" w:type="dxa"/>
          </w:tcPr>
          <w:p w14:paraId="2A190624" w14:textId="3DEEC404"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proofErr w:type="gramStart"/>
            <w:r>
              <w:t>tokenization</w:t>
            </w:r>
            <w:proofErr w:type="spellEnd"/>
            <w:proofErr w:type="gramEnd"/>
          </w:p>
        </w:tc>
      </w:tr>
      <w:tr w:rsidR="00B675A4" w14:paraId="73B9E863"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26F5AB7" w14:textId="24DC3BBF" w:rsidR="00B675A4" w:rsidRDefault="00B675A4" w:rsidP="00B675A4">
            <w:proofErr w:type="spellStart"/>
            <w:r>
              <w:t>StringField</w:t>
            </w:r>
            <w:proofErr w:type="spellEnd"/>
          </w:p>
        </w:tc>
        <w:tc>
          <w:tcPr>
            <w:tcW w:w="2265" w:type="dxa"/>
          </w:tcPr>
          <w:p w14:paraId="24F7E7C3" w14:textId="50D1D08B"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582F00A" w14:textId="64AD8482"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1B3FA56C" w14:textId="67B07C1C" w:rsidR="00B675A4" w:rsidRDefault="00662EF6" w:rsidP="00B675A4">
            <w:pPr>
              <w:cnfStyle w:val="000000100000" w:firstRow="0" w:lastRow="0" w:firstColumn="0" w:lastColumn="0" w:oddVBand="0" w:evenVBand="0" w:oddHBand="1" w:evenHBand="0" w:firstRowFirstColumn="0" w:firstRowLastColumn="0" w:lastRowFirstColumn="0" w:lastRowLastColumn="0"/>
            </w:pPr>
            <w:r>
              <w:t>Non</w:t>
            </w:r>
          </w:p>
        </w:tc>
      </w:tr>
      <w:tr w:rsidR="00B675A4" w14:paraId="286B5F15" w14:textId="77777777" w:rsidTr="00B675A4">
        <w:tc>
          <w:tcPr>
            <w:cnfStyle w:val="001000000000" w:firstRow="0" w:lastRow="0" w:firstColumn="1" w:lastColumn="0" w:oddVBand="0" w:evenVBand="0" w:oddHBand="0" w:evenHBand="0" w:firstRowFirstColumn="0" w:firstRowLastColumn="0" w:lastRowFirstColumn="0" w:lastRowLastColumn="0"/>
            <w:tcW w:w="2265" w:type="dxa"/>
          </w:tcPr>
          <w:p w14:paraId="3E151B18" w14:textId="0B6BA109" w:rsidR="00B675A4" w:rsidRDefault="00B675A4" w:rsidP="00B675A4">
            <w:proofErr w:type="spellStart"/>
            <w:r>
              <w:t>LongPoint</w:t>
            </w:r>
            <w:proofErr w:type="spellEnd"/>
          </w:p>
        </w:tc>
        <w:tc>
          <w:tcPr>
            <w:tcW w:w="2265" w:type="dxa"/>
          </w:tcPr>
          <w:p w14:paraId="4ABD4EBF" w14:textId="0FA4D0E9" w:rsidR="00B675A4" w:rsidRDefault="00662EF6" w:rsidP="00B675A4">
            <w:pPr>
              <w:cnfStyle w:val="000000000000" w:firstRow="0" w:lastRow="0" w:firstColumn="0" w:lastColumn="0" w:oddVBand="0" w:evenVBand="0" w:oddHBand="0" w:evenHBand="0" w:firstRowFirstColumn="0" w:firstRowLastColumn="0" w:lastRowFirstColumn="0" w:lastRowLastColumn="0"/>
            </w:pPr>
            <w:r>
              <w:t>Sous forme de long</w:t>
            </w:r>
          </w:p>
        </w:tc>
        <w:tc>
          <w:tcPr>
            <w:tcW w:w="2266" w:type="dxa"/>
          </w:tcPr>
          <w:p w14:paraId="5B82C5DC" w14:textId="6924FC5D"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c>
          <w:tcPr>
            <w:tcW w:w="2266" w:type="dxa"/>
          </w:tcPr>
          <w:p w14:paraId="42ED65E8" w14:textId="666B093C"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r>
      <w:tr w:rsidR="00B675A4" w14:paraId="79F6A3C6"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2B6E63" w14:textId="598CE40F" w:rsidR="00B675A4" w:rsidRDefault="00B675A4" w:rsidP="00B675A4">
            <w:proofErr w:type="spellStart"/>
            <w:r>
              <w:t>TextField</w:t>
            </w:r>
            <w:proofErr w:type="spellEnd"/>
          </w:p>
        </w:tc>
        <w:tc>
          <w:tcPr>
            <w:tcW w:w="2265" w:type="dxa"/>
          </w:tcPr>
          <w:p w14:paraId="2F36A9ED" w14:textId="0D7F142E"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F21BA65" w14:textId="018658AD" w:rsidR="00B675A4" w:rsidRDefault="00E54624" w:rsidP="00B675A4">
            <w:pPr>
              <w:cnfStyle w:val="000000100000" w:firstRow="0" w:lastRow="0" w:firstColumn="0" w:lastColumn="0" w:oddVBand="0" w:evenVBand="0" w:oddHBand="1" w:evenHBand="0" w:firstRowFirstColumn="0" w:firstRowLastColumn="0" w:lastRowFirstColumn="0" w:lastRowLastColumn="0"/>
            </w:pPr>
            <w:r>
              <w:t>Non</w:t>
            </w:r>
          </w:p>
        </w:tc>
        <w:tc>
          <w:tcPr>
            <w:tcW w:w="2266" w:type="dxa"/>
          </w:tcPr>
          <w:p w14:paraId="2BF8919B" w14:textId="221E57FB"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r>
    </w:tbl>
    <w:p w14:paraId="5220A43D" w14:textId="648C870A" w:rsidR="00B675A4" w:rsidRDefault="00B675A4" w:rsidP="00B675A4"/>
    <w:p w14:paraId="7E256EE2" w14:textId="5745D3C9" w:rsidR="00E54624" w:rsidRPr="008C78DC" w:rsidRDefault="00E54624" w:rsidP="00B675A4">
      <w:pPr>
        <w:rPr>
          <w:b/>
          <w:bCs/>
          <w:u w:val="single"/>
        </w:rPr>
      </w:pPr>
      <w:r w:rsidRPr="008C78DC">
        <w:rPr>
          <w:b/>
          <w:bCs/>
          <w:u w:val="single"/>
        </w:rPr>
        <w:t xml:space="preserve">Est-ce que la démo de la ligne de commande retire les </w:t>
      </w:r>
      <w:proofErr w:type="spellStart"/>
      <w:r w:rsidRPr="008C78DC">
        <w:rPr>
          <w:b/>
          <w:bCs/>
          <w:u w:val="single"/>
        </w:rPr>
        <w:t>stopwords</w:t>
      </w:r>
      <w:proofErr w:type="spellEnd"/>
      <w:r w:rsidRPr="008C78DC">
        <w:rPr>
          <w:b/>
          <w:bCs/>
          <w:u w:val="single"/>
        </w:rPr>
        <w:t> :</w:t>
      </w:r>
    </w:p>
    <w:p w14:paraId="2CDA9AD7" w14:textId="596EE13E" w:rsidR="00E54624" w:rsidRDefault="00992012" w:rsidP="00B675A4">
      <w:r>
        <w:t>Non</w:t>
      </w:r>
      <w:r w:rsidR="00E54624">
        <w:t xml:space="preserve">, le </w:t>
      </w:r>
      <w:proofErr w:type="spellStart"/>
      <w:r w:rsidR="00E54624">
        <w:t>queryParser</w:t>
      </w:r>
      <w:proofErr w:type="spellEnd"/>
      <w:r w:rsidR="00E54624">
        <w:t xml:space="preserve"> est fait avec un </w:t>
      </w:r>
      <w:proofErr w:type="spellStart"/>
      <w:r w:rsidR="00E54624">
        <w:t>StandardAnalyzer</w:t>
      </w:r>
      <w:proofErr w:type="spellEnd"/>
      <w:r w:rsidR="00E54624">
        <w:t xml:space="preserve"> </w:t>
      </w:r>
      <w:r w:rsidR="00296E3A">
        <w:t xml:space="preserve">et son constructeur vide qui n’utilise aucun stop </w:t>
      </w:r>
      <w:proofErr w:type="spellStart"/>
      <w:r w:rsidR="00296E3A">
        <w:t>words</w:t>
      </w:r>
      <w:proofErr w:type="spellEnd"/>
      <w:r w:rsidR="00296E3A">
        <w:t>.</w:t>
      </w:r>
    </w:p>
    <w:p w14:paraId="57F6973C" w14:textId="6C05CE9F" w:rsidR="00296E3A" w:rsidRDefault="00296E3A" w:rsidP="00B675A4">
      <w:r w:rsidRPr="00296E3A">
        <w:rPr>
          <w:noProof/>
        </w:rPr>
        <w:drawing>
          <wp:inline distT="0" distB="0" distL="0" distR="0" wp14:anchorId="7302591C" wp14:editId="3C217EAF">
            <wp:extent cx="3410426" cy="27626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276264"/>
                    </a:xfrm>
                    <a:prstGeom prst="rect">
                      <a:avLst/>
                    </a:prstGeom>
                  </pic:spPr>
                </pic:pic>
              </a:graphicData>
            </a:graphic>
          </wp:inline>
        </w:drawing>
      </w:r>
    </w:p>
    <w:p w14:paraId="35D49BCE" w14:textId="562DCB2D" w:rsidR="00296E3A" w:rsidRDefault="00296E3A" w:rsidP="00B675A4">
      <w:r>
        <w:t>Pour les appliquer il aurait fallu les lui passer à la construction.</w:t>
      </w:r>
    </w:p>
    <w:p w14:paraId="2A31A5EA" w14:textId="3F1F1190" w:rsidR="006D5960" w:rsidRDefault="006D5960" w:rsidP="00B675A4">
      <w:pPr>
        <w:rPr>
          <w:b/>
          <w:bCs/>
          <w:u w:val="single"/>
        </w:rPr>
      </w:pPr>
      <w:r w:rsidRPr="006D5960">
        <w:rPr>
          <w:b/>
          <w:bCs/>
          <w:u w:val="single"/>
        </w:rPr>
        <w:t>Est-ce que la dém</w:t>
      </w:r>
      <w:r>
        <w:rPr>
          <w:b/>
          <w:bCs/>
          <w:u w:val="single"/>
        </w:rPr>
        <w:t>o</w:t>
      </w:r>
      <w:r w:rsidRPr="006D5960">
        <w:rPr>
          <w:b/>
          <w:bCs/>
          <w:u w:val="single"/>
        </w:rPr>
        <w:t xml:space="preserve"> de la ligne de commande utilise un filtre de </w:t>
      </w:r>
      <w:proofErr w:type="spellStart"/>
      <w:r w:rsidRPr="006D5960">
        <w:rPr>
          <w:b/>
          <w:bCs/>
          <w:u w:val="single"/>
        </w:rPr>
        <w:t>stemming</w:t>
      </w:r>
      <w:proofErr w:type="spellEnd"/>
      <w:r w:rsidRPr="006D5960">
        <w:rPr>
          <w:b/>
          <w:bCs/>
          <w:u w:val="single"/>
        </w:rPr>
        <w:t> :</w:t>
      </w:r>
    </w:p>
    <w:p w14:paraId="46CE6947" w14:textId="0945A7F9" w:rsidR="006D5960" w:rsidRDefault="006D5960" w:rsidP="00B675A4">
      <w:r>
        <w:t xml:space="preserve">Non, le </w:t>
      </w:r>
      <w:proofErr w:type="spellStart"/>
      <w:r>
        <w:t>queryParser</w:t>
      </w:r>
      <w:proofErr w:type="spellEnd"/>
      <w:r>
        <w:t xml:space="preserve"> est fait avec un </w:t>
      </w:r>
      <w:proofErr w:type="spellStart"/>
      <w:r>
        <w:t>StandardAnalyzer</w:t>
      </w:r>
      <w:proofErr w:type="spellEnd"/>
      <w:r>
        <w:t xml:space="preserve"> qui n’utilise pas le filtre </w:t>
      </w:r>
      <w:proofErr w:type="spellStart"/>
      <w:r>
        <w:t>PorterStemFilter</w:t>
      </w:r>
      <w:proofErr w:type="spellEnd"/>
      <w:r>
        <w:t xml:space="preserve">. </w:t>
      </w:r>
    </w:p>
    <w:p w14:paraId="50499F1F" w14:textId="155EFD55" w:rsidR="006D5960" w:rsidRDefault="006D5960" w:rsidP="00B675A4">
      <w:r>
        <w:t xml:space="preserve">Comme le prouve notre test, </w:t>
      </w:r>
      <w:proofErr w:type="spellStart"/>
      <w:r>
        <w:t>apples</w:t>
      </w:r>
      <w:proofErr w:type="spellEnd"/>
      <w:r>
        <w:t xml:space="preserve"> n’est pas transformé en </w:t>
      </w:r>
      <w:proofErr w:type="spellStart"/>
      <w:r>
        <w:t>apple</w:t>
      </w:r>
      <w:proofErr w:type="spellEnd"/>
      <w:r>
        <w:t>. De plus, ils ne retourne</w:t>
      </w:r>
      <w:r w:rsidR="002A75A9">
        <w:t xml:space="preserve">nt </w:t>
      </w:r>
      <w:r>
        <w:t>pas les même documents.</w:t>
      </w:r>
    </w:p>
    <w:p w14:paraId="015F8FDC" w14:textId="25F8E320" w:rsidR="00296E3A" w:rsidRDefault="006D5960" w:rsidP="00B675A4">
      <w:r>
        <w:rPr>
          <w:noProof/>
        </w:rPr>
        <w:drawing>
          <wp:inline distT="0" distB="0" distL="0" distR="0" wp14:anchorId="3581D46F" wp14:editId="619AC35D">
            <wp:extent cx="5760720" cy="255397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53970"/>
                    </a:xfrm>
                    <a:prstGeom prst="rect">
                      <a:avLst/>
                    </a:prstGeom>
                    <a:noFill/>
                    <a:ln>
                      <a:noFill/>
                    </a:ln>
                  </pic:spPr>
                </pic:pic>
              </a:graphicData>
            </a:graphic>
          </wp:inline>
        </w:drawing>
      </w:r>
    </w:p>
    <w:p w14:paraId="582E0CCE" w14:textId="77777777" w:rsidR="00296E3A" w:rsidRDefault="00296E3A">
      <w:r>
        <w:br w:type="page"/>
      </w:r>
    </w:p>
    <w:p w14:paraId="478CFE7F" w14:textId="32B52359" w:rsidR="00296E3A" w:rsidRPr="00296E3A" w:rsidRDefault="00296E3A" w:rsidP="00B675A4">
      <w:pPr>
        <w:rPr>
          <w:b/>
          <w:bCs/>
          <w:u w:val="single"/>
        </w:rPr>
      </w:pPr>
      <w:r w:rsidRPr="00296E3A">
        <w:rPr>
          <w:b/>
          <w:bCs/>
          <w:u w:val="single"/>
        </w:rPr>
        <w:lastRenderedPageBreak/>
        <w:t>Est-ce que la démo de la ligne de commande est non sensible à la casse ?</w:t>
      </w:r>
    </w:p>
    <w:p w14:paraId="6A19C8D3" w14:textId="347D98BB" w:rsidR="00296E3A" w:rsidRDefault="00296E3A" w:rsidP="00B675A4">
      <w:r>
        <w:t xml:space="preserve">Oui car le </w:t>
      </w:r>
      <w:proofErr w:type="spellStart"/>
      <w:r>
        <w:t>StandardAnalyzer</w:t>
      </w:r>
      <w:proofErr w:type="spellEnd"/>
      <w:r>
        <w:t xml:space="preserve"> utilise un </w:t>
      </w:r>
      <w:proofErr w:type="spellStart"/>
      <w:r>
        <w:t>LowerCaseFilter</w:t>
      </w:r>
      <w:proofErr w:type="spellEnd"/>
      <w:r>
        <w:t>.</w:t>
      </w:r>
    </w:p>
    <w:p w14:paraId="515913E0" w14:textId="0DC3DD9F" w:rsidR="00296E3A" w:rsidRDefault="00296E3A" w:rsidP="00B675A4">
      <w:r>
        <w:rPr>
          <w:noProof/>
        </w:rPr>
        <w:drawing>
          <wp:inline distT="0" distB="0" distL="0" distR="0" wp14:anchorId="6AA5EE3D" wp14:editId="3688810C">
            <wp:extent cx="5760720" cy="4225925"/>
            <wp:effectExtent l="0" t="0" r="0" b="317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25925"/>
                    </a:xfrm>
                    <a:prstGeom prst="rect">
                      <a:avLst/>
                    </a:prstGeom>
                    <a:noFill/>
                    <a:ln>
                      <a:noFill/>
                    </a:ln>
                  </pic:spPr>
                </pic:pic>
              </a:graphicData>
            </a:graphic>
          </wp:inline>
        </w:drawing>
      </w:r>
    </w:p>
    <w:p w14:paraId="2E19C4ED" w14:textId="7627E235" w:rsidR="00992012" w:rsidRDefault="00992012" w:rsidP="00B675A4">
      <w:r>
        <w:t>Comme nous pouvons le voir, les deux requêtes retournent les mêmes documents.</w:t>
      </w:r>
    </w:p>
    <w:p w14:paraId="61051CD1" w14:textId="3D6B86E5" w:rsidR="00AC3CEC" w:rsidRDefault="00AC3CEC" w:rsidP="00B675A4">
      <w:pPr>
        <w:rPr>
          <w:b/>
          <w:bCs/>
          <w:u w:val="single"/>
        </w:rPr>
      </w:pPr>
      <w:r w:rsidRPr="00AC3CEC">
        <w:rPr>
          <w:b/>
          <w:bCs/>
          <w:u w:val="single"/>
        </w:rPr>
        <w:t xml:space="preserve">Est-ce important de faire le </w:t>
      </w:r>
      <w:proofErr w:type="spellStart"/>
      <w:r w:rsidRPr="00AC3CEC">
        <w:rPr>
          <w:b/>
          <w:bCs/>
          <w:u w:val="single"/>
        </w:rPr>
        <w:t>stemming</w:t>
      </w:r>
      <w:proofErr w:type="spellEnd"/>
      <w:r w:rsidRPr="00AC3CEC">
        <w:rPr>
          <w:b/>
          <w:bCs/>
          <w:u w:val="single"/>
        </w:rPr>
        <w:t xml:space="preserve"> avant ou après le retrait des </w:t>
      </w:r>
      <w:proofErr w:type="spellStart"/>
      <w:r w:rsidRPr="00AC3CEC">
        <w:rPr>
          <w:b/>
          <w:bCs/>
          <w:u w:val="single"/>
        </w:rPr>
        <w:t>stopwords</w:t>
      </w:r>
      <w:proofErr w:type="spellEnd"/>
      <w:r>
        <w:rPr>
          <w:b/>
          <w:bCs/>
          <w:u w:val="single"/>
        </w:rPr>
        <w:t> ?</w:t>
      </w:r>
    </w:p>
    <w:p w14:paraId="6122C89F" w14:textId="23107A85" w:rsidR="00F97BFF" w:rsidRDefault="00AC3CEC" w:rsidP="00B675A4">
      <w:r>
        <w:t xml:space="preserve">D’une manière générale, nous estimons qu’il est plus sage de retirer les </w:t>
      </w:r>
      <w:proofErr w:type="spellStart"/>
      <w:r>
        <w:t>stopwords</w:t>
      </w:r>
      <w:proofErr w:type="spellEnd"/>
      <w:r>
        <w:t xml:space="preserve"> avant de </w:t>
      </w:r>
      <w:proofErr w:type="spellStart"/>
      <w:r>
        <w:t>stemmer</w:t>
      </w:r>
      <w:proofErr w:type="spellEnd"/>
      <w:r>
        <w:t xml:space="preserve">. Dans le cas inverse, nous n’excluons pas qu’un mot </w:t>
      </w:r>
      <w:proofErr w:type="spellStart"/>
      <w:r>
        <w:t>stemmé</w:t>
      </w:r>
      <w:proofErr w:type="spellEnd"/>
      <w:r>
        <w:t xml:space="preserve"> deviennent un </w:t>
      </w:r>
      <w:proofErr w:type="spellStart"/>
      <w:r>
        <w:t>stopword</w:t>
      </w:r>
      <w:proofErr w:type="spellEnd"/>
      <w:r>
        <w:t xml:space="preserve"> et soit retiré de la requête.</w:t>
      </w:r>
    </w:p>
    <w:p w14:paraId="4A3916B5" w14:textId="77777777" w:rsidR="00F97BFF" w:rsidRDefault="00F97BFF">
      <w:r>
        <w:br w:type="page"/>
      </w:r>
    </w:p>
    <w:p w14:paraId="176F4756" w14:textId="77777777" w:rsidR="00AC3CEC" w:rsidRPr="00AC3CEC" w:rsidRDefault="00AC3CEC" w:rsidP="00F97BFF">
      <w:pPr>
        <w:pStyle w:val="Titre1"/>
      </w:pPr>
    </w:p>
    <w:p w14:paraId="2DCC1C2D" w14:textId="5BAACDE8" w:rsidR="00296E3A" w:rsidRDefault="00F97BFF" w:rsidP="00F97BFF">
      <w:pPr>
        <w:pStyle w:val="Titre1"/>
      </w:pPr>
      <w:bookmarkStart w:id="1" w:name="_Toc88687244"/>
      <w:proofErr w:type="spellStart"/>
      <w:r>
        <w:t>Indexing</w:t>
      </w:r>
      <w:proofErr w:type="spellEnd"/>
      <w:r>
        <w:t xml:space="preserve"> and </w:t>
      </w:r>
      <w:proofErr w:type="spellStart"/>
      <w:r>
        <w:t>Searching</w:t>
      </w:r>
      <w:proofErr w:type="spellEnd"/>
      <w:r>
        <w:t xml:space="preserve"> the CACM collection</w:t>
      </w:r>
      <w:bookmarkEnd w:id="1"/>
    </w:p>
    <w:p w14:paraId="42AA1A58" w14:textId="7EB2AF88" w:rsidR="00F97BFF" w:rsidRDefault="00F97BFF" w:rsidP="00F97BFF">
      <w:pPr>
        <w:pStyle w:val="Titre2"/>
      </w:pPr>
      <w:bookmarkStart w:id="2" w:name="_Toc88687245"/>
      <w:proofErr w:type="spellStart"/>
      <w:r>
        <w:t>Indexing</w:t>
      </w:r>
      <w:bookmarkEnd w:id="2"/>
      <w:proofErr w:type="spellEnd"/>
    </w:p>
    <w:p w14:paraId="2804DE0F" w14:textId="7893F81D" w:rsidR="00F97BFF" w:rsidRDefault="00F97BFF" w:rsidP="00F97BFF">
      <w:pPr>
        <w:rPr>
          <w:b/>
          <w:bCs/>
          <w:u w:val="single"/>
        </w:rPr>
      </w:pPr>
      <w:r w:rsidRPr="00F97BFF">
        <w:rPr>
          <w:b/>
          <w:bCs/>
          <w:u w:val="single"/>
        </w:rPr>
        <w:t>Qu’est qu’un vecteur de termes ?</w:t>
      </w:r>
    </w:p>
    <w:p w14:paraId="5FA25E74" w14:textId="38135095" w:rsidR="00F97BFF" w:rsidRDefault="00F97BFF" w:rsidP="00F97BFF">
      <w:r>
        <w:t>Sel</w:t>
      </w:r>
      <w:r w:rsidR="008D7844">
        <w:t xml:space="preserve">on </w:t>
      </w:r>
      <w:hyperlink r:id="rId13" w:anchor=":~:text=Term%20vectors%20are%20an%20alternative,for%20it%20to%20be%20created.&amp;text=Note%20that%20you%20need%20to,term%20vector%20positions%20and%20offsets." w:history="1">
        <w:proofErr w:type="spellStart"/>
        <w:r w:rsidR="008D7844" w:rsidRPr="008D7844">
          <w:rPr>
            <w:rStyle w:val="Lienhypertexte"/>
          </w:rPr>
          <w:t>northcoder</w:t>
        </w:r>
        <w:proofErr w:type="spellEnd"/>
      </w:hyperlink>
      <w:r w:rsidR="008D7844">
        <w:t xml:space="preserve">, un vecteur de terme est une manière alternative de structurer des données </w:t>
      </w:r>
      <w:proofErr w:type="spellStart"/>
      <w:r w:rsidR="008D7844">
        <w:t>indexables</w:t>
      </w:r>
      <w:proofErr w:type="spellEnd"/>
      <w:r w:rsidR="008D7844">
        <w:t>. Par défaut, un vecteur de terme n’est pas stocké dans l’index.</w:t>
      </w:r>
    </w:p>
    <w:p w14:paraId="7CF0E06F" w14:textId="0D7D3662" w:rsidR="00684733" w:rsidRDefault="00684733" w:rsidP="00F97BFF">
      <w:r>
        <w:t>Les données sont normalement indexées de la manière suivante :</w:t>
      </w:r>
      <w:r>
        <w:br/>
      </w:r>
      <w:proofErr w:type="spellStart"/>
      <w:r w:rsidRPr="00530D03">
        <w:rPr>
          <w:highlight w:val="lightGray"/>
        </w:rPr>
        <w:t>field</w:t>
      </w:r>
      <w:proofErr w:type="spellEnd"/>
      <w:r w:rsidRPr="00530D03">
        <w:rPr>
          <w:highlight w:val="lightGray"/>
        </w:rPr>
        <w:t xml:space="preserve"> &gt; </w:t>
      </w:r>
      <w:proofErr w:type="spellStart"/>
      <w:r w:rsidRPr="00530D03">
        <w:rPr>
          <w:highlight w:val="lightGray"/>
        </w:rPr>
        <w:t>term</w:t>
      </w:r>
      <w:proofErr w:type="spellEnd"/>
      <w:r w:rsidRPr="00530D03">
        <w:rPr>
          <w:highlight w:val="lightGray"/>
        </w:rPr>
        <w:t xml:space="preserve"> &gt; doc &gt; </w:t>
      </w:r>
      <w:proofErr w:type="spellStart"/>
      <w:r w:rsidRPr="00530D03">
        <w:rPr>
          <w:highlight w:val="lightGray"/>
        </w:rPr>
        <w:t>freq</w:t>
      </w:r>
      <w:proofErr w:type="spellEnd"/>
      <w:r w:rsidRPr="00530D03">
        <w:rPr>
          <w:highlight w:val="lightGray"/>
        </w:rPr>
        <w:t>/pos</w:t>
      </w:r>
      <w:r>
        <w:br/>
      </w:r>
    </w:p>
    <w:p w14:paraId="37D84EC0" w14:textId="0CF7D9CC" w:rsidR="00530D03" w:rsidRDefault="00684733" w:rsidP="00F97BFF">
      <w:r>
        <w:t>À l’inverse, le vecteur</w:t>
      </w:r>
      <w:r w:rsidR="00530D03">
        <w:t> :</w:t>
      </w:r>
      <w:r w:rsidR="00530D03">
        <w:br/>
        <w:t xml:space="preserve">doc &gt; </w:t>
      </w:r>
      <w:proofErr w:type="spellStart"/>
      <w:r w:rsidR="00530D03">
        <w:t>field</w:t>
      </w:r>
      <w:proofErr w:type="spellEnd"/>
      <w:r w:rsidR="00530D03">
        <w:t xml:space="preserve"> &gt; </w:t>
      </w:r>
      <w:proofErr w:type="spellStart"/>
      <w:r w:rsidR="00530D03">
        <w:t>term</w:t>
      </w:r>
      <w:proofErr w:type="spellEnd"/>
      <w:r w:rsidR="00530D03">
        <w:t xml:space="preserve"> &gt; </w:t>
      </w:r>
      <w:proofErr w:type="spellStart"/>
      <w:r w:rsidR="00530D03">
        <w:t>freq</w:t>
      </w:r>
      <w:proofErr w:type="spellEnd"/>
      <w:r w:rsidR="00530D03">
        <w:t>/pos</w:t>
      </w:r>
    </w:p>
    <w:p w14:paraId="1B6B0CBA" w14:textId="73071129" w:rsidR="00530D03" w:rsidRDefault="00530D03" w:rsidP="00F97BFF">
      <w:r>
        <w:t xml:space="preserve">Nous constatons que l’indexation n’est plus faite selon les </w:t>
      </w:r>
      <w:r w:rsidR="005B15CA">
        <w:t>champs</w:t>
      </w:r>
      <w:r>
        <w:t xml:space="preserve"> mais selon les documents</w:t>
      </w:r>
    </w:p>
    <w:p w14:paraId="5FCE1780" w14:textId="2E77A755" w:rsidR="0069216E" w:rsidRDefault="00530D03" w:rsidP="00F97BFF">
      <w:pPr>
        <w:rPr>
          <w:b/>
          <w:bCs/>
          <w:u w:val="single"/>
        </w:rPr>
      </w:pPr>
      <w:r w:rsidRPr="00530D03">
        <w:rPr>
          <w:b/>
          <w:bCs/>
          <w:u w:val="single"/>
        </w:rPr>
        <w:t>Que faut-il ajouter dans le code pour accéder au vecteur de termes ?</w:t>
      </w:r>
    </w:p>
    <w:p w14:paraId="3F5B3535" w14:textId="7EFCB26C" w:rsidR="0069216E" w:rsidRPr="0069216E" w:rsidRDefault="0069216E" w:rsidP="00F97BFF">
      <w:r>
        <w:t>La méthode la plus basique est :</w:t>
      </w:r>
    </w:p>
    <w:p w14:paraId="77A26ADC" w14:textId="77777777" w:rsidR="00530D03" w:rsidRPr="00530D03" w:rsidRDefault="00530D03" w:rsidP="00530D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4A2F75B9" w14:textId="1AB92469" w:rsidR="00530D03" w:rsidRDefault="00530D03" w:rsidP="00F97BFF"/>
    <w:p w14:paraId="4BB695C1" w14:textId="2661B9FB" w:rsidR="0069216E" w:rsidRDefault="0069216E" w:rsidP="00F97BFF">
      <w:r>
        <w:t>Mais il existe également :</w:t>
      </w:r>
    </w:p>
    <w:p w14:paraId="45572226" w14:textId="21DF0037"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Offsets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5B91FB7F" w14:textId="2DADDC05"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Payloads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1170516E" w14:textId="2DAC43EC"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w:t>
      </w:r>
      <w:r>
        <w:rPr>
          <w:rFonts w:ascii="Courier New" w:eastAsia="Times New Roman" w:hAnsi="Courier New" w:cs="Courier New"/>
          <w:color w:val="A9B7C6"/>
          <w:sz w:val="20"/>
          <w:szCs w:val="20"/>
          <w:lang w:eastAsia="fr-CH"/>
        </w:rPr>
        <w:t>ctorPositions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2D913AA3" w14:textId="29605C65" w:rsidR="0069216E" w:rsidRDefault="0069216E" w:rsidP="00F97BFF"/>
    <w:p w14:paraId="70C56A8D" w14:textId="6E605F84" w:rsidR="0069216E" w:rsidRDefault="0069216E" w:rsidP="00F97BFF">
      <w:r>
        <w:t xml:space="preserve">Après avoir ajouté la première méthode, si un document présente le champ </w:t>
      </w:r>
      <w:proofErr w:type="spellStart"/>
      <w:r>
        <w:rPr>
          <w:i/>
          <w:iCs/>
        </w:rPr>
        <w:t>summary</w:t>
      </w:r>
      <w:proofErr w:type="spellEnd"/>
      <w:r>
        <w:t xml:space="preserve"> nous pouvons accéder à son vecteur de terme avec un clic droit.</w:t>
      </w:r>
    </w:p>
    <w:p w14:paraId="5A9AB03C" w14:textId="023D3ECC" w:rsidR="0069216E" w:rsidRDefault="0069216E" w:rsidP="00F97BFF">
      <w:r w:rsidRPr="0069216E">
        <w:rPr>
          <w:noProof/>
        </w:rPr>
        <w:drawing>
          <wp:inline distT="0" distB="0" distL="0" distR="0" wp14:anchorId="16C4EA46" wp14:editId="44458999">
            <wp:extent cx="5760720" cy="4146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4655"/>
                    </a:xfrm>
                    <a:prstGeom prst="rect">
                      <a:avLst/>
                    </a:prstGeom>
                  </pic:spPr>
                </pic:pic>
              </a:graphicData>
            </a:graphic>
          </wp:inline>
        </w:drawing>
      </w:r>
    </w:p>
    <w:p w14:paraId="029EC4B2" w14:textId="7BD67DFA" w:rsidR="0069216E" w:rsidRDefault="0069216E" w:rsidP="00F97BFF">
      <w:r>
        <w:t>Ce qui ouvre le vecteur de terme du document en question.</w:t>
      </w:r>
    </w:p>
    <w:p w14:paraId="6EABEB8F" w14:textId="4E2947C4" w:rsidR="0069216E" w:rsidRDefault="0069216E" w:rsidP="0069216E">
      <w:pPr>
        <w:jc w:val="center"/>
      </w:pPr>
      <w:r w:rsidRPr="0069216E">
        <w:rPr>
          <w:noProof/>
        </w:rPr>
        <w:drawing>
          <wp:inline distT="0" distB="0" distL="0" distR="0" wp14:anchorId="23BC456F" wp14:editId="24403476">
            <wp:extent cx="3278038" cy="2212098"/>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5"/>
                    <a:stretch>
                      <a:fillRect/>
                    </a:stretch>
                  </pic:blipFill>
                  <pic:spPr>
                    <a:xfrm>
                      <a:off x="0" y="0"/>
                      <a:ext cx="3284456" cy="2216429"/>
                    </a:xfrm>
                    <a:prstGeom prst="rect">
                      <a:avLst/>
                    </a:prstGeom>
                  </pic:spPr>
                </pic:pic>
              </a:graphicData>
            </a:graphic>
          </wp:inline>
        </w:drawing>
      </w:r>
    </w:p>
    <w:p w14:paraId="20B30D30" w14:textId="10A1ABD9" w:rsidR="0069216E" w:rsidRDefault="0069216E">
      <w:r>
        <w:br w:type="page"/>
      </w:r>
    </w:p>
    <w:p w14:paraId="254A6984" w14:textId="28555928" w:rsidR="0069216E" w:rsidRDefault="0069216E" w:rsidP="0069216E">
      <w:pPr>
        <w:rPr>
          <w:b/>
          <w:bCs/>
          <w:u w:val="single"/>
        </w:rPr>
      </w:pPr>
      <w:r w:rsidRPr="0069216E">
        <w:rPr>
          <w:b/>
          <w:bCs/>
          <w:u w:val="single"/>
        </w:rPr>
        <w:lastRenderedPageBreak/>
        <w:t>Comparer la taille de l’index avant et après avoir activé les vecteurs de termes. Discuter du résultat.</w:t>
      </w:r>
    </w:p>
    <w:tbl>
      <w:tblPr>
        <w:tblStyle w:val="TableauGrille2-Accentuation4"/>
        <w:tblW w:w="0" w:type="auto"/>
        <w:tblLook w:val="04A0" w:firstRow="1" w:lastRow="0" w:firstColumn="1" w:lastColumn="0" w:noHBand="0" w:noVBand="1"/>
      </w:tblPr>
      <w:tblGrid>
        <w:gridCol w:w="4531"/>
        <w:gridCol w:w="4531"/>
      </w:tblGrid>
      <w:tr w:rsidR="00C93302" w14:paraId="5DCCAB99" w14:textId="77777777" w:rsidTr="00C9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373BF3" w14:textId="785EA0D3" w:rsidR="00C93302" w:rsidRDefault="00C93302" w:rsidP="0069216E">
            <w:r>
              <w:t>Sans vecteur de termes</w:t>
            </w:r>
          </w:p>
        </w:tc>
        <w:tc>
          <w:tcPr>
            <w:tcW w:w="4531" w:type="dxa"/>
          </w:tcPr>
          <w:p w14:paraId="6503CC97" w14:textId="20A89500" w:rsidR="00C93302" w:rsidRDefault="00C93302" w:rsidP="0069216E">
            <w:pPr>
              <w:cnfStyle w:val="100000000000" w:firstRow="1" w:lastRow="0" w:firstColumn="0" w:lastColumn="0" w:oddVBand="0" w:evenVBand="0" w:oddHBand="0" w:evenHBand="0" w:firstRowFirstColumn="0" w:firstRowLastColumn="0" w:lastRowFirstColumn="0" w:lastRowLastColumn="0"/>
            </w:pPr>
            <w:r>
              <w:t>Avec vecteur de terme</w:t>
            </w:r>
          </w:p>
        </w:tc>
      </w:tr>
      <w:tr w:rsidR="00C93302" w14:paraId="78DD1AB0" w14:textId="77777777" w:rsidTr="00C9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C8A5A7" w14:textId="1C12CB04" w:rsidR="00C93302" w:rsidRDefault="00C93302" w:rsidP="0069216E">
            <w:r w:rsidRPr="00C93302">
              <w:rPr>
                <w:noProof/>
              </w:rPr>
              <w:drawing>
                <wp:inline distT="0" distB="0" distL="0" distR="0" wp14:anchorId="18032615" wp14:editId="4BD8ADFF">
                  <wp:extent cx="1057423" cy="276264"/>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423" cy="276264"/>
                          </a:xfrm>
                          <a:prstGeom prst="rect">
                            <a:avLst/>
                          </a:prstGeom>
                        </pic:spPr>
                      </pic:pic>
                    </a:graphicData>
                  </a:graphic>
                </wp:inline>
              </w:drawing>
            </w:r>
          </w:p>
        </w:tc>
        <w:tc>
          <w:tcPr>
            <w:tcW w:w="4531" w:type="dxa"/>
          </w:tcPr>
          <w:p w14:paraId="1D87ABF8" w14:textId="7DC87E0F" w:rsidR="00C93302" w:rsidRDefault="00C93302" w:rsidP="0069216E">
            <w:pPr>
              <w:cnfStyle w:val="000000100000" w:firstRow="0" w:lastRow="0" w:firstColumn="0" w:lastColumn="0" w:oddVBand="0" w:evenVBand="0" w:oddHBand="1" w:evenHBand="0" w:firstRowFirstColumn="0" w:firstRowLastColumn="0" w:lastRowFirstColumn="0" w:lastRowLastColumn="0"/>
            </w:pPr>
            <w:r w:rsidRPr="00C93302">
              <w:rPr>
                <w:noProof/>
              </w:rPr>
              <w:drawing>
                <wp:inline distT="0" distB="0" distL="0" distR="0" wp14:anchorId="0F9902CF" wp14:editId="7C0D6E53">
                  <wp:extent cx="1467055" cy="295316"/>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7055" cy="295316"/>
                          </a:xfrm>
                          <a:prstGeom prst="rect">
                            <a:avLst/>
                          </a:prstGeom>
                        </pic:spPr>
                      </pic:pic>
                    </a:graphicData>
                  </a:graphic>
                </wp:inline>
              </w:drawing>
            </w:r>
          </w:p>
        </w:tc>
      </w:tr>
    </w:tbl>
    <w:p w14:paraId="6D4A2E0B" w14:textId="5297FC95" w:rsidR="0069216E" w:rsidRDefault="0069216E" w:rsidP="0069216E"/>
    <w:p w14:paraId="2BC1BE04" w14:textId="4C6E46B1" w:rsidR="00C93302" w:rsidRDefault="00C93302" w:rsidP="0069216E">
      <w:r>
        <w:t>L’index avec vecteur de terme basique est environ 1,5 fois plus lourd que l’index sans vecteur de terme. Pourquoi ? L’index sans vecteur de terme</w:t>
      </w:r>
      <w:r w:rsidR="005B15CA">
        <w:t>s</w:t>
      </w:r>
      <w:r>
        <w:t xml:space="preserve"> stocke</w:t>
      </w:r>
      <w:r w:rsidR="005B15CA">
        <w:t xml:space="preserve"> uniquement</w:t>
      </w:r>
      <w:r>
        <w:t xml:space="preserve"> de</w:t>
      </w:r>
      <w:r w:rsidR="005B15CA">
        <w:t>s informations générales pour chercher un document. Cependant, l’index avec vecteur de terme stocke, en plus, des information de recherche spécifique à chaque document. Nous comprenons alors que ce second index stocke une structure de données supplémentaire par document, ce qui alourdit l’index.</w:t>
      </w:r>
    </w:p>
    <w:p w14:paraId="5CDD98B3" w14:textId="292E7AD4" w:rsidR="005B15CA" w:rsidRDefault="005B15CA" w:rsidP="0069216E">
      <w:r>
        <w:t>Le</w:t>
      </w:r>
      <w:r w:rsidR="00A219FB">
        <w:t>s indexes sans vecteur de termes sont utilisés pour chercher un document parmi une collection. Une fois le document trouvé, si nous bénéficions d’un vecteur de terme, nous pouvons affiner la recherche en récupérant où est située l’information pertinente.</w:t>
      </w:r>
    </w:p>
    <w:p w14:paraId="772AE0D1" w14:textId="05B87075" w:rsidR="00396A1D" w:rsidRDefault="00396A1D" w:rsidP="0069216E">
      <w:pPr>
        <w:rPr>
          <w:b/>
          <w:bCs/>
          <w:u w:val="single"/>
        </w:rPr>
      </w:pPr>
      <w:r w:rsidRPr="00396A1D">
        <w:rPr>
          <w:b/>
          <w:bCs/>
          <w:u w:val="single"/>
        </w:rPr>
        <w:t xml:space="preserve">Code ajouté dans </w:t>
      </w:r>
      <w:proofErr w:type="spellStart"/>
      <w:r w:rsidRPr="00396A1D">
        <w:rPr>
          <w:b/>
          <w:bCs/>
          <w:u w:val="single"/>
        </w:rPr>
        <w:t>CACMIndexer.onNewDocument</w:t>
      </w:r>
      <w:proofErr w:type="spellEnd"/>
      <w:r w:rsidRPr="00396A1D">
        <w:rPr>
          <w:b/>
          <w:bCs/>
          <w:u w:val="single"/>
        </w:rPr>
        <w:t> :</w:t>
      </w:r>
    </w:p>
    <w:p w14:paraId="7EAA6A04"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StoredField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"id"</w:t>
      </w:r>
      <w:r w:rsidRPr="00396A1D">
        <w:rPr>
          <w:rFonts w:ascii="Consolas" w:eastAsia="Times New Roman" w:hAnsi="Consolas" w:cs="Times New Roman"/>
          <w:color w:val="000000"/>
          <w:sz w:val="21"/>
          <w:szCs w:val="21"/>
          <w:lang w:eastAsia="fr-CH"/>
        </w:rPr>
        <w:t>, id));</w:t>
      </w:r>
    </w:p>
    <w:p w14:paraId="6AB217E8"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4D4C143E" w14:textId="45DF6DDC"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FF"/>
          <w:sz w:val="21"/>
          <w:szCs w:val="21"/>
          <w:lang w:eastAsia="fr-CH"/>
        </w:rPr>
        <w:t>for</w:t>
      </w:r>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0000FF"/>
          <w:sz w:val="21"/>
          <w:szCs w:val="21"/>
          <w:lang w:eastAsia="fr-CH"/>
        </w:rPr>
        <w:t>String</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w:t>
      </w:r>
      <w:proofErr w:type="spellEnd"/>
      <w:r w:rsidRPr="00396A1D">
        <w:rPr>
          <w:rFonts w:ascii="Consolas" w:eastAsia="Times New Roman" w:hAnsi="Consolas" w:cs="Times New Roman"/>
          <w:color w:val="0000FF"/>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authors.split</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w:t>
      </w:r>
    </w:p>
    <w:p w14:paraId="7AB17D1D" w14:textId="743850EA"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StringField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authors</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Field.Store.YES</w:t>
      </w:r>
      <w:proofErr w:type="spellEnd"/>
      <w:r w:rsidRPr="00396A1D">
        <w:rPr>
          <w:rFonts w:ascii="Consolas" w:eastAsia="Times New Roman" w:hAnsi="Consolas" w:cs="Times New Roman"/>
          <w:color w:val="000000"/>
          <w:sz w:val="21"/>
          <w:szCs w:val="21"/>
          <w:lang w:eastAsia="fr-CH"/>
        </w:rPr>
        <w:t>));</w:t>
      </w:r>
    </w:p>
    <w:p w14:paraId="0619C5A3" w14:textId="0C5E3599"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w:t>
      </w:r>
    </w:p>
    <w:p w14:paraId="25BFBAAF"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47699574" w14:textId="5C628872"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StringField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title</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title</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Field.Store.YES</w:t>
      </w:r>
      <w:proofErr w:type="spellEnd"/>
      <w:r w:rsidRPr="00396A1D">
        <w:rPr>
          <w:rFonts w:ascii="Consolas" w:eastAsia="Times New Roman" w:hAnsi="Consolas" w:cs="Times New Roman"/>
          <w:color w:val="000000"/>
          <w:sz w:val="21"/>
          <w:szCs w:val="21"/>
          <w:lang w:eastAsia="fr-CH"/>
        </w:rPr>
        <w:t>));</w:t>
      </w:r>
    </w:p>
    <w:p w14:paraId="389760BA"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22669464" w14:textId="2DC2185F"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FF"/>
          <w:sz w:val="21"/>
          <w:szCs w:val="21"/>
          <w:lang w:eastAsia="fr-CH"/>
        </w:rPr>
        <w:t>if</w:t>
      </w:r>
      <w:r w:rsidRPr="00396A1D">
        <w:rPr>
          <w:rFonts w:ascii="Consolas" w:eastAsia="Times New Roman" w:hAnsi="Consolas" w:cs="Times New Roman"/>
          <w:color w:val="000000"/>
          <w:sz w:val="21"/>
          <w:szCs w:val="21"/>
          <w:lang w:eastAsia="fr-CH"/>
        </w:rPr>
        <w:t>(</w:t>
      </w:r>
      <w:proofErr w:type="spellStart"/>
      <w:r w:rsidRPr="00396A1D">
        <w:rPr>
          <w:rFonts w:ascii="Consolas" w:eastAsia="Times New Roman" w:hAnsi="Consolas" w:cs="Times New Roman"/>
          <w:color w:val="000000"/>
          <w:sz w:val="21"/>
          <w:szCs w:val="21"/>
          <w:lang w:eastAsia="fr-CH"/>
        </w:rPr>
        <w:t>summary</w:t>
      </w:r>
      <w:proofErr w:type="spellEnd"/>
      <w:r w:rsidRPr="00396A1D">
        <w:rPr>
          <w:rFonts w:ascii="Consolas" w:eastAsia="Times New Roman" w:hAnsi="Consolas" w:cs="Times New Roman"/>
          <w:color w:val="000000"/>
          <w:sz w:val="21"/>
          <w:szCs w:val="21"/>
          <w:lang w:eastAsia="fr-CH"/>
        </w:rPr>
        <w:t xml:space="preserve"> != </w:t>
      </w:r>
      <w:proofErr w:type="spellStart"/>
      <w:r w:rsidRPr="00396A1D">
        <w:rPr>
          <w:rFonts w:ascii="Consolas" w:eastAsia="Times New Roman" w:hAnsi="Consolas" w:cs="Times New Roman"/>
          <w:color w:val="0000FF"/>
          <w:sz w:val="21"/>
          <w:szCs w:val="21"/>
          <w:lang w:eastAsia="fr-CH"/>
        </w:rPr>
        <w:t>null</w:t>
      </w:r>
      <w:proofErr w:type="spellEnd"/>
      <w:r w:rsidRPr="00396A1D">
        <w:rPr>
          <w:rFonts w:ascii="Consolas" w:eastAsia="Times New Roman" w:hAnsi="Consolas" w:cs="Times New Roman"/>
          <w:color w:val="000000"/>
          <w:sz w:val="21"/>
          <w:szCs w:val="21"/>
          <w:lang w:eastAsia="fr-CH"/>
        </w:rPr>
        <w:t>) {</w:t>
      </w:r>
    </w:p>
    <w:p w14:paraId="54578B7B" w14:textId="45C08F36"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FF"/>
          <w:sz w:val="21"/>
          <w:szCs w:val="21"/>
          <w:lang w:eastAsia="fr-CH"/>
        </w:rPr>
        <w:t>FieldType</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w:t>
      </w:r>
      <w:proofErr w:type="spellEnd"/>
      <w:r w:rsidRPr="00396A1D">
        <w:rPr>
          <w:rFonts w:ascii="Consolas" w:eastAsia="Times New Roman" w:hAnsi="Consolas" w:cs="Times New Roman"/>
          <w:color w:val="000000"/>
          <w:sz w:val="21"/>
          <w:szCs w:val="21"/>
          <w:lang w:eastAsia="fr-CH"/>
        </w:rPr>
        <w:t xml:space="preserve"> =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FieldType</w:t>
      </w:r>
      <w:proofErr w:type="spellEnd"/>
      <w:r w:rsidRPr="00396A1D">
        <w:rPr>
          <w:rFonts w:ascii="Consolas" w:eastAsia="Times New Roman" w:hAnsi="Consolas" w:cs="Times New Roman"/>
          <w:color w:val="000000"/>
          <w:sz w:val="21"/>
          <w:szCs w:val="21"/>
          <w:lang w:eastAsia="fr-CH"/>
        </w:rPr>
        <w:t>();</w:t>
      </w:r>
    </w:p>
    <w:p w14:paraId="3D8ECEA4" w14:textId="405C5622"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summaryField.setIndexOptions</w:t>
      </w:r>
      <w:proofErr w:type="spellEnd"/>
      <w:r w:rsidRPr="00396A1D">
        <w:rPr>
          <w:rFonts w:ascii="Consolas" w:eastAsia="Times New Roman" w:hAnsi="Consolas" w:cs="Times New Roman"/>
          <w:color w:val="000000"/>
          <w:sz w:val="21"/>
          <w:szCs w:val="21"/>
          <w:lang w:eastAsia="fr-CH"/>
        </w:rPr>
        <w:t>(</w:t>
      </w:r>
      <w:proofErr w:type="spellStart"/>
      <w:r w:rsidRPr="00396A1D">
        <w:rPr>
          <w:rFonts w:ascii="Consolas" w:eastAsia="Times New Roman" w:hAnsi="Consolas" w:cs="Times New Roman"/>
          <w:color w:val="000000"/>
          <w:sz w:val="21"/>
          <w:szCs w:val="21"/>
          <w:lang w:eastAsia="fr-CH"/>
        </w:rPr>
        <w:t>IndexOptions.DOCS_AND_FREQS_AND</w:t>
      </w:r>
      <w:proofErr w:type="spellEnd"/>
      <w:r>
        <w:rPr>
          <w:rFonts w:ascii="Consolas" w:eastAsia="Times New Roman" w:hAnsi="Consolas" w:cs="Times New Roman"/>
          <w:color w:val="000000"/>
          <w:sz w:val="21"/>
          <w:szCs w:val="21"/>
          <w:lang w:eastAsia="fr-CH"/>
        </w:rPr>
        <w:br/>
        <w:t xml:space="preserve">                                            </w:t>
      </w:r>
      <w:r w:rsidRPr="00396A1D">
        <w:rPr>
          <w:rFonts w:ascii="Consolas" w:eastAsia="Times New Roman" w:hAnsi="Consolas" w:cs="Times New Roman"/>
          <w:color w:val="000000"/>
          <w:sz w:val="21"/>
          <w:szCs w:val="21"/>
          <w:lang w:eastAsia="fr-CH"/>
        </w:rPr>
        <w:t>_POSITIONS_AND_OFFSETS);</w:t>
      </w:r>
    </w:p>
    <w:p w14:paraId="2A9A4511" w14:textId="405CE473"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Field(</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summary</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w:t>
      </w:r>
      <w:proofErr w:type="spellEnd"/>
      <w:r w:rsidRPr="00396A1D">
        <w:rPr>
          <w:rFonts w:ascii="Consolas" w:eastAsia="Times New Roman" w:hAnsi="Consolas" w:cs="Times New Roman"/>
          <w:color w:val="000000"/>
          <w:sz w:val="21"/>
          <w:szCs w:val="21"/>
          <w:lang w:eastAsia="fr-CH"/>
        </w:rPr>
        <w:t>));</w:t>
      </w:r>
    </w:p>
    <w:p w14:paraId="7B586EB2" w14:textId="3BAFC7CC"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w:t>
      </w:r>
    </w:p>
    <w:p w14:paraId="0FBEFA85" w14:textId="77777777" w:rsidR="00396A1D" w:rsidRPr="00396A1D" w:rsidRDefault="00396A1D" w:rsidP="0069216E">
      <w:pPr>
        <w:rPr>
          <w:b/>
          <w:bCs/>
          <w:u w:val="single"/>
        </w:rPr>
      </w:pPr>
    </w:p>
    <w:sectPr w:rsidR="00396A1D" w:rsidRPr="00396A1D" w:rsidSect="00B84922">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2C821" w14:textId="77777777" w:rsidR="00A2427B" w:rsidRDefault="00A2427B" w:rsidP="00FE1E6D">
      <w:pPr>
        <w:spacing w:after="0" w:line="240" w:lineRule="auto"/>
      </w:pPr>
      <w:r>
        <w:separator/>
      </w:r>
    </w:p>
  </w:endnote>
  <w:endnote w:type="continuationSeparator" w:id="0">
    <w:p w14:paraId="7430CDA6" w14:textId="77777777" w:rsidR="00A2427B" w:rsidRDefault="00A2427B"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449A0F8C" w:rsidR="00640A57" w:rsidRPr="00586B63" w:rsidRDefault="00310524" w:rsidP="00E47F06">
    <w:pPr>
      <w:pStyle w:val="Pieddepage"/>
      <w:jc w:val="right"/>
      <w:rPr>
        <w:lang w:val="en-GB"/>
      </w:rPr>
    </w:pPr>
    <w:fldSimple w:instr=" DATE   \* MERGEFORMAT ">
      <w:r w:rsidR="00396A1D">
        <w:rPr>
          <w:noProof/>
        </w:rPr>
        <w:t>24.11.2021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675A4">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78C8E" w14:textId="77777777" w:rsidR="00A2427B" w:rsidRDefault="00A2427B" w:rsidP="00FE1E6D">
      <w:pPr>
        <w:spacing w:after="0" w:line="240" w:lineRule="auto"/>
      </w:pPr>
      <w:r>
        <w:separator/>
      </w:r>
    </w:p>
  </w:footnote>
  <w:footnote w:type="continuationSeparator" w:id="0">
    <w:p w14:paraId="1DC31995" w14:textId="77777777" w:rsidR="00A2427B" w:rsidRDefault="00A2427B"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A94FB4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B675A4" w:rsidRPr="00B675A4">
      <w:t xml:space="preserve"> </w:t>
    </w:r>
    <w:r w:rsidR="00B675A4">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C1B"/>
    <w:multiLevelType w:val="hybridMultilevel"/>
    <w:tmpl w:val="7118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3"/>
  </w:num>
  <w:num w:numId="6">
    <w:abstractNumId w:val="7"/>
  </w:num>
  <w:num w:numId="7">
    <w:abstractNumId w:val="1"/>
  </w:num>
  <w:num w:numId="8">
    <w:abstractNumId w:val="5"/>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96A83"/>
    <w:rsid w:val="000A3CB9"/>
    <w:rsid w:val="000B2FB6"/>
    <w:rsid w:val="000B3FC4"/>
    <w:rsid w:val="000B6068"/>
    <w:rsid w:val="000C0594"/>
    <w:rsid w:val="000D270E"/>
    <w:rsid w:val="000D3761"/>
    <w:rsid w:val="000D5121"/>
    <w:rsid w:val="000D68AA"/>
    <w:rsid w:val="000E34BA"/>
    <w:rsid w:val="000E4D67"/>
    <w:rsid w:val="000F3662"/>
    <w:rsid w:val="00100D29"/>
    <w:rsid w:val="00103706"/>
    <w:rsid w:val="0010466E"/>
    <w:rsid w:val="00104F1D"/>
    <w:rsid w:val="00105E0C"/>
    <w:rsid w:val="00114415"/>
    <w:rsid w:val="0012048F"/>
    <w:rsid w:val="00130704"/>
    <w:rsid w:val="001342AF"/>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6E3A"/>
    <w:rsid w:val="00297D8B"/>
    <w:rsid w:val="002A73CC"/>
    <w:rsid w:val="002A75A9"/>
    <w:rsid w:val="002B0CDB"/>
    <w:rsid w:val="002B45D6"/>
    <w:rsid w:val="002B483A"/>
    <w:rsid w:val="002C0FF4"/>
    <w:rsid w:val="002C1437"/>
    <w:rsid w:val="002C1F76"/>
    <w:rsid w:val="002C2B15"/>
    <w:rsid w:val="002C4C76"/>
    <w:rsid w:val="002C673F"/>
    <w:rsid w:val="002D0EA4"/>
    <w:rsid w:val="002D4011"/>
    <w:rsid w:val="002E08D3"/>
    <w:rsid w:val="002F157B"/>
    <w:rsid w:val="00310524"/>
    <w:rsid w:val="00310D30"/>
    <w:rsid w:val="0031444D"/>
    <w:rsid w:val="00315CD6"/>
    <w:rsid w:val="00325F09"/>
    <w:rsid w:val="00331041"/>
    <w:rsid w:val="00334243"/>
    <w:rsid w:val="00342128"/>
    <w:rsid w:val="00356CD1"/>
    <w:rsid w:val="0036305F"/>
    <w:rsid w:val="0037437A"/>
    <w:rsid w:val="00391426"/>
    <w:rsid w:val="00396445"/>
    <w:rsid w:val="00396A1D"/>
    <w:rsid w:val="003A0927"/>
    <w:rsid w:val="003A53DC"/>
    <w:rsid w:val="003A6385"/>
    <w:rsid w:val="003B38FE"/>
    <w:rsid w:val="003B796B"/>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42A9"/>
    <w:rsid w:val="00485730"/>
    <w:rsid w:val="00494C06"/>
    <w:rsid w:val="00496A76"/>
    <w:rsid w:val="004D2775"/>
    <w:rsid w:val="004D4AD8"/>
    <w:rsid w:val="004E60D1"/>
    <w:rsid w:val="004F132A"/>
    <w:rsid w:val="004F2AF8"/>
    <w:rsid w:val="005018BF"/>
    <w:rsid w:val="0050196F"/>
    <w:rsid w:val="00505E9E"/>
    <w:rsid w:val="00506271"/>
    <w:rsid w:val="00507ABB"/>
    <w:rsid w:val="00521867"/>
    <w:rsid w:val="00530D03"/>
    <w:rsid w:val="005414D1"/>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B15CA"/>
    <w:rsid w:val="005C02A3"/>
    <w:rsid w:val="005C487E"/>
    <w:rsid w:val="005E3B66"/>
    <w:rsid w:val="005E5FDD"/>
    <w:rsid w:val="005F0C18"/>
    <w:rsid w:val="005F5BB1"/>
    <w:rsid w:val="005F6B5D"/>
    <w:rsid w:val="00605789"/>
    <w:rsid w:val="006116BB"/>
    <w:rsid w:val="00622A84"/>
    <w:rsid w:val="006342B5"/>
    <w:rsid w:val="00640A57"/>
    <w:rsid w:val="0064248A"/>
    <w:rsid w:val="00656253"/>
    <w:rsid w:val="00662EF6"/>
    <w:rsid w:val="00671E94"/>
    <w:rsid w:val="00684733"/>
    <w:rsid w:val="0069216E"/>
    <w:rsid w:val="0069394B"/>
    <w:rsid w:val="006B1095"/>
    <w:rsid w:val="006C152E"/>
    <w:rsid w:val="006C51AB"/>
    <w:rsid w:val="006C68D9"/>
    <w:rsid w:val="006C6E5E"/>
    <w:rsid w:val="006D5960"/>
    <w:rsid w:val="0071409B"/>
    <w:rsid w:val="00727B3C"/>
    <w:rsid w:val="007300C1"/>
    <w:rsid w:val="00730542"/>
    <w:rsid w:val="007355A4"/>
    <w:rsid w:val="00741489"/>
    <w:rsid w:val="007471FA"/>
    <w:rsid w:val="007542A8"/>
    <w:rsid w:val="00754A9D"/>
    <w:rsid w:val="00755F88"/>
    <w:rsid w:val="00771D6E"/>
    <w:rsid w:val="0077560C"/>
    <w:rsid w:val="007764BF"/>
    <w:rsid w:val="00785BD1"/>
    <w:rsid w:val="00795994"/>
    <w:rsid w:val="007A25D5"/>
    <w:rsid w:val="007B57A8"/>
    <w:rsid w:val="007C1C10"/>
    <w:rsid w:val="007F7D70"/>
    <w:rsid w:val="00804243"/>
    <w:rsid w:val="00804861"/>
    <w:rsid w:val="00804E8A"/>
    <w:rsid w:val="0080597F"/>
    <w:rsid w:val="00816000"/>
    <w:rsid w:val="00820395"/>
    <w:rsid w:val="008205B0"/>
    <w:rsid w:val="00825927"/>
    <w:rsid w:val="008312BE"/>
    <w:rsid w:val="00840A45"/>
    <w:rsid w:val="00841ADB"/>
    <w:rsid w:val="008456F0"/>
    <w:rsid w:val="00857AF5"/>
    <w:rsid w:val="00867B10"/>
    <w:rsid w:val="0087044D"/>
    <w:rsid w:val="008720FB"/>
    <w:rsid w:val="008820B7"/>
    <w:rsid w:val="008A5F8F"/>
    <w:rsid w:val="008A6BAE"/>
    <w:rsid w:val="008B116A"/>
    <w:rsid w:val="008C6974"/>
    <w:rsid w:val="008C78DC"/>
    <w:rsid w:val="008D0CD1"/>
    <w:rsid w:val="008D7844"/>
    <w:rsid w:val="008E4E3C"/>
    <w:rsid w:val="00901B20"/>
    <w:rsid w:val="00907052"/>
    <w:rsid w:val="009121A6"/>
    <w:rsid w:val="00941B08"/>
    <w:rsid w:val="00943654"/>
    <w:rsid w:val="00945D6C"/>
    <w:rsid w:val="00947069"/>
    <w:rsid w:val="00955E12"/>
    <w:rsid w:val="009573E4"/>
    <w:rsid w:val="00960BBB"/>
    <w:rsid w:val="00972839"/>
    <w:rsid w:val="00976EE7"/>
    <w:rsid w:val="00982194"/>
    <w:rsid w:val="00992012"/>
    <w:rsid w:val="0099629F"/>
    <w:rsid w:val="0099765C"/>
    <w:rsid w:val="009A6C38"/>
    <w:rsid w:val="009B00B2"/>
    <w:rsid w:val="009C3625"/>
    <w:rsid w:val="009C69FA"/>
    <w:rsid w:val="009E38B8"/>
    <w:rsid w:val="00A031D6"/>
    <w:rsid w:val="00A1138A"/>
    <w:rsid w:val="00A219FB"/>
    <w:rsid w:val="00A23A68"/>
    <w:rsid w:val="00A2427B"/>
    <w:rsid w:val="00A34D2D"/>
    <w:rsid w:val="00A639D6"/>
    <w:rsid w:val="00A71D38"/>
    <w:rsid w:val="00A82F0E"/>
    <w:rsid w:val="00A90452"/>
    <w:rsid w:val="00A93FF2"/>
    <w:rsid w:val="00AA02D5"/>
    <w:rsid w:val="00AA7F83"/>
    <w:rsid w:val="00AB18B6"/>
    <w:rsid w:val="00AB4748"/>
    <w:rsid w:val="00AC01B8"/>
    <w:rsid w:val="00AC3CEC"/>
    <w:rsid w:val="00AC751C"/>
    <w:rsid w:val="00AD2302"/>
    <w:rsid w:val="00AD29DA"/>
    <w:rsid w:val="00AE45F8"/>
    <w:rsid w:val="00B03765"/>
    <w:rsid w:val="00B20589"/>
    <w:rsid w:val="00B44B70"/>
    <w:rsid w:val="00B500A9"/>
    <w:rsid w:val="00B61B46"/>
    <w:rsid w:val="00B675A4"/>
    <w:rsid w:val="00B70AF4"/>
    <w:rsid w:val="00B75C4E"/>
    <w:rsid w:val="00B81D90"/>
    <w:rsid w:val="00B81FAF"/>
    <w:rsid w:val="00B84922"/>
    <w:rsid w:val="00B856E1"/>
    <w:rsid w:val="00BA1B89"/>
    <w:rsid w:val="00BB44A7"/>
    <w:rsid w:val="00BC218B"/>
    <w:rsid w:val="00BC402E"/>
    <w:rsid w:val="00BE1092"/>
    <w:rsid w:val="00BE1E0C"/>
    <w:rsid w:val="00BE6373"/>
    <w:rsid w:val="00BF5DD1"/>
    <w:rsid w:val="00BF704E"/>
    <w:rsid w:val="00C048F8"/>
    <w:rsid w:val="00C14088"/>
    <w:rsid w:val="00C20B50"/>
    <w:rsid w:val="00C3260B"/>
    <w:rsid w:val="00C53573"/>
    <w:rsid w:val="00C53C47"/>
    <w:rsid w:val="00C639BF"/>
    <w:rsid w:val="00C72C5A"/>
    <w:rsid w:val="00C80608"/>
    <w:rsid w:val="00C93302"/>
    <w:rsid w:val="00CB57E7"/>
    <w:rsid w:val="00CB588A"/>
    <w:rsid w:val="00CB794D"/>
    <w:rsid w:val="00CC6564"/>
    <w:rsid w:val="00CD36C7"/>
    <w:rsid w:val="00CD61CB"/>
    <w:rsid w:val="00CD7691"/>
    <w:rsid w:val="00CE0E43"/>
    <w:rsid w:val="00CE47FF"/>
    <w:rsid w:val="00D03890"/>
    <w:rsid w:val="00D06D5E"/>
    <w:rsid w:val="00D23BE1"/>
    <w:rsid w:val="00D33133"/>
    <w:rsid w:val="00D372DE"/>
    <w:rsid w:val="00D40FF9"/>
    <w:rsid w:val="00D71F8E"/>
    <w:rsid w:val="00D91CEA"/>
    <w:rsid w:val="00D97CE3"/>
    <w:rsid w:val="00DD1756"/>
    <w:rsid w:val="00DF23D0"/>
    <w:rsid w:val="00DF30E7"/>
    <w:rsid w:val="00DF65BB"/>
    <w:rsid w:val="00E0414A"/>
    <w:rsid w:val="00E07783"/>
    <w:rsid w:val="00E153E2"/>
    <w:rsid w:val="00E33BCC"/>
    <w:rsid w:val="00E4362E"/>
    <w:rsid w:val="00E47F06"/>
    <w:rsid w:val="00E51302"/>
    <w:rsid w:val="00E52598"/>
    <w:rsid w:val="00E54624"/>
    <w:rsid w:val="00E70BEB"/>
    <w:rsid w:val="00E72076"/>
    <w:rsid w:val="00E722C7"/>
    <w:rsid w:val="00E761F6"/>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6980"/>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97BFF"/>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B675A4"/>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Notedebasdepage">
    <w:name w:val="footnote text"/>
    <w:basedOn w:val="Normal"/>
    <w:link w:val="NotedebasdepageCar"/>
    <w:uiPriority w:val="99"/>
    <w:semiHidden/>
    <w:unhideWhenUsed/>
    <w:rsid w:val="008D78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D7844"/>
    <w:rPr>
      <w:sz w:val="20"/>
      <w:szCs w:val="20"/>
    </w:rPr>
  </w:style>
  <w:style w:type="character" w:styleId="Appelnotedebasdep">
    <w:name w:val="footnote reference"/>
    <w:basedOn w:val="Policepardfaut"/>
    <w:uiPriority w:val="99"/>
    <w:semiHidden/>
    <w:unhideWhenUsed/>
    <w:rsid w:val="008D7844"/>
    <w:rPr>
      <w:vertAlign w:val="superscript"/>
    </w:rPr>
  </w:style>
  <w:style w:type="table" w:styleId="TableauGrille2-Accentuation4">
    <w:name w:val="Grid Table 2 Accent 4"/>
    <w:basedOn w:val="TableauNormal"/>
    <w:uiPriority w:val="47"/>
    <w:rsid w:val="00C93302"/>
    <w:pPr>
      <w:spacing w:after="0" w:line="240" w:lineRule="auto"/>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3665552">
      <w:bodyDiv w:val="1"/>
      <w:marLeft w:val="0"/>
      <w:marRight w:val="0"/>
      <w:marTop w:val="0"/>
      <w:marBottom w:val="0"/>
      <w:divBdr>
        <w:top w:val="none" w:sz="0" w:space="0" w:color="auto"/>
        <w:left w:val="none" w:sz="0" w:space="0" w:color="auto"/>
        <w:bottom w:val="none" w:sz="0" w:space="0" w:color="auto"/>
        <w:right w:val="none" w:sz="0" w:space="0" w:color="auto"/>
      </w:divBdr>
      <w:divsChild>
        <w:div w:id="847408938">
          <w:marLeft w:val="0"/>
          <w:marRight w:val="0"/>
          <w:marTop w:val="0"/>
          <w:marBottom w:val="0"/>
          <w:divBdr>
            <w:top w:val="none" w:sz="0" w:space="0" w:color="auto"/>
            <w:left w:val="none" w:sz="0" w:space="0" w:color="auto"/>
            <w:bottom w:val="none" w:sz="0" w:space="0" w:color="auto"/>
            <w:right w:val="none" w:sz="0" w:space="0" w:color="auto"/>
          </w:divBdr>
          <w:divsChild>
            <w:div w:id="595671125">
              <w:marLeft w:val="0"/>
              <w:marRight w:val="0"/>
              <w:marTop w:val="0"/>
              <w:marBottom w:val="0"/>
              <w:divBdr>
                <w:top w:val="none" w:sz="0" w:space="0" w:color="auto"/>
                <w:left w:val="none" w:sz="0" w:space="0" w:color="auto"/>
                <w:bottom w:val="none" w:sz="0" w:space="0" w:color="auto"/>
                <w:right w:val="none" w:sz="0" w:space="0" w:color="auto"/>
              </w:divBdr>
            </w:div>
            <w:div w:id="567038434">
              <w:marLeft w:val="0"/>
              <w:marRight w:val="0"/>
              <w:marTop w:val="0"/>
              <w:marBottom w:val="0"/>
              <w:divBdr>
                <w:top w:val="none" w:sz="0" w:space="0" w:color="auto"/>
                <w:left w:val="none" w:sz="0" w:space="0" w:color="auto"/>
                <w:bottom w:val="none" w:sz="0" w:space="0" w:color="auto"/>
                <w:right w:val="none" w:sz="0" w:space="0" w:color="auto"/>
              </w:divBdr>
            </w:div>
            <w:div w:id="1779256035">
              <w:marLeft w:val="0"/>
              <w:marRight w:val="0"/>
              <w:marTop w:val="0"/>
              <w:marBottom w:val="0"/>
              <w:divBdr>
                <w:top w:val="none" w:sz="0" w:space="0" w:color="auto"/>
                <w:left w:val="none" w:sz="0" w:space="0" w:color="auto"/>
                <w:bottom w:val="none" w:sz="0" w:space="0" w:color="auto"/>
                <w:right w:val="none" w:sz="0" w:space="0" w:color="auto"/>
              </w:divBdr>
            </w:div>
            <w:div w:id="2034525950">
              <w:marLeft w:val="0"/>
              <w:marRight w:val="0"/>
              <w:marTop w:val="0"/>
              <w:marBottom w:val="0"/>
              <w:divBdr>
                <w:top w:val="none" w:sz="0" w:space="0" w:color="auto"/>
                <w:left w:val="none" w:sz="0" w:space="0" w:color="auto"/>
                <w:bottom w:val="none" w:sz="0" w:space="0" w:color="auto"/>
                <w:right w:val="none" w:sz="0" w:space="0" w:color="auto"/>
              </w:divBdr>
            </w:div>
            <w:div w:id="1167332616">
              <w:marLeft w:val="0"/>
              <w:marRight w:val="0"/>
              <w:marTop w:val="0"/>
              <w:marBottom w:val="0"/>
              <w:divBdr>
                <w:top w:val="none" w:sz="0" w:space="0" w:color="auto"/>
                <w:left w:val="none" w:sz="0" w:space="0" w:color="auto"/>
                <w:bottom w:val="none" w:sz="0" w:space="0" w:color="auto"/>
                <w:right w:val="none" w:sz="0" w:space="0" w:color="auto"/>
              </w:divBdr>
            </w:div>
            <w:div w:id="1379816125">
              <w:marLeft w:val="0"/>
              <w:marRight w:val="0"/>
              <w:marTop w:val="0"/>
              <w:marBottom w:val="0"/>
              <w:divBdr>
                <w:top w:val="none" w:sz="0" w:space="0" w:color="auto"/>
                <w:left w:val="none" w:sz="0" w:space="0" w:color="auto"/>
                <w:bottom w:val="none" w:sz="0" w:space="0" w:color="auto"/>
                <w:right w:val="none" w:sz="0" w:space="0" w:color="auto"/>
              </w:divBdr>
            </w:div>
            <w:div w:id="1142113679">
              <w:marLeft w:val="0"/>
              <w:marRight w:val="0"/>
              <w:marTop w:val="0"/>
              <w:marBottom w:val="0"/>
              <w:divBdr>
                <w:top w:val="none" w:sz="0" w:space="0" w:color="auto"/>
                <w:left w:val="none" w:sz="0" w:space="0" w:color="auto"/>
                <w:bottom w:val="none" w:sz="0" w:space="0" w:color="auto"/>
                <w:right w:val="none" w:sz="0" w:space="0" w:color="auto"/>
              </w:divBdr>
            </w:div>
            <w:div w:id="278995509">
              <w:marLeft w:val="0"/>
              <w:marRight w:val="0"/>
              <w:marTop w:val="0"/>
              <w:marBottom w:val="0"/>
              <w:divBdr>
                <w:top w:val="none" w:sz="0" w:space="0" w:color="auto"/>
                <w:left w:val="none" w:sz="0" w:space="0" w:color="auto"/>
                <w:bottom w:val="none" w:sz="0" w:space="0" w:color="auto"/>
                <w:right w:val="none" w:sz="0" w:space="0" w:color="auto"/>
              </w:divBdr>
            </w:div>
            <w:div w:id="1880900615">
              <w:marLeft w:val="0"/>
              <w:marRight w:val="0"/>
              <w:marTop w:val="0"/>
              <w:marBottom w:val="0"/>
              <w:divBdr>
                <w:top w:val="none" w:sz="0" w:space="0" w:color="auto"/>
                <w:left w:val="none" w:sz="0" w:space="0" w:color="auto"/>
                <w:bottom w:val="none" w:sz="0" w:space="0" w:color="auto"/>
                <w:right w:val="none" w:sz="0" w:space="0" w:color="auto"/>
              </w:divBdr>
            </w:div>
            <w:div w:id="1491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26318442">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rthcoder.com/post/lucene-fields-and-term-vector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46153"/>
    <w:rsid w:val="001655B1"/>
    <w:rsid w:val="003504BC"/>
    <w:rsid w:val="0041041E"/>
    <w:rsid w:val="00443774"/>
    <w:rsid w:val="004766D2"/>
    <w:rsid w:val="004A1AA4"/>
    <w:rsid w:val="00504ED4"/>
    <w:rsid w:val="005D6CDE"/>
    <w:rsid w:val="005E1E33"/>
    <w:rsid w:val="006B3BBF"/>
    <w:rsid w:val="00710232"/>
    <w:rsid w:val="007613AF"/>
    <w:rsid w:val="007634A8"/>
    <w:rsid w:val="00766D25"/>
    <w:rsid w:val="00792FEE"/>
    <w:rsid w:val="007C2BE7"/>
    <w:rsid w:val="008C048C"/>
    <w:rsid w:val="009172B3"/>
    <w:rsid w:val="00952C8D"/>
    <w:rsid w:val="009813DC"/>
    <w:rsid w:val="009D4A28"/>
    <w:rsid w:val="009D73E8"/>
    <w:rsid w:val="009E0EDF"/>
    <w:rsid w:val="009E4EA3"/>
    <w:rsid w:val="00B35D49"/>
    <w:rsid w:val="00BB3F2F"/>
    <w:rsid w:val="00C55F60"/>
    <w:rsid w:val="00C639BA"/>
    <w:rsid w:val="00D0249A"/>
    <w:rsid w:val="00D16454"/>
    <w:rsid w:val="00D95F62"/>
    <w:rsid w:val="00DC284C"/>
    <w:rsid w:val="00E15801"/>
    <w:rsid w:val="00E31883"/>
    <w:rsid w:val="00E333D3"/>
    <w:rsid w:val="00E349AB"/>
    <w:rsid w:val="00F403F7"/>
    <w:rsid w:val="00F44FCC"/>
    <w:rsid w:val="00F610E1"/>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610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6</Pages>
  <Words>662</Words>
  <Characters>3642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Indexing and Search with Apache LuceneProtocoles applicatifs</vt:lpstr>
    </vt:vector>
  </TitlesOfParts>
  <Company>Forestier Quentin - Herzig Melvyn</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Indexing and Search with Apache LuceneProtocoles applicatifs</dc:title>
  <dc:subject>Labo 3</dc:subject>
  <dc:creator>Forestier Quentin &amp; Herzig Melvyn</dc:creator>
  <cp:keywords/>
  <dc:description/>
  <cp:lastModifiedBy>Melvyn Herzig</cp:lastModifiedBy>
  <cp:revision>252</cp:revision>
  <cp:lastPrinted>2021-10-10T13:05:00Z</cp:lastPrinted>
  <dcterms:created xsi:type="dcterms:W3CDTF">2020-02-19T07:45:00Z</dcterms:created>
  <dcterms:modified xsi:type="dcterms:W3CDTF">2021-11-24T22:05:00Z</dcterms:modified>
  <cp:category>MAC</cp:category>
</cp:coreProperties>
</file>