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E66" w:rsidRDefault="00BD2E66">
      <w:r>
        <w:t>Les 2 types des câbles – Monobrin, Multibrin</w:t>
      </w:r>
    </w:p>
    <w:p w:rsidR="00BD2E66" w:rsidRDefault="00BD2E66">
      <w:r>
        <w:t xml:space="preserve">Connecter un RJ45 sur un câble Ethernet </w:t>
      </w:r>
    </w:p>
    <w:p w:rsidR="00BD2E66" w:rsidRDefault="00BD2E66" w:rsidP="009B73E0">
      <w:r>
        <w:t>Les catégor</w:t>
      </w:r>
      <w:r w:rsidR="009B73E0">
        <w:t>ies de câbles Ethernet</w:t>
      </w:r>
    </w:p>
    <w:p w:rsidR="00893B13" w:rsidRDefault="00BD2E66">
      <w:hyperlink r:id="rId4" w:history="1">
        <w:r w:rsidRPr="004504FB">
          <w:rPr>
            <w:rStyle w:val="Hyperlink"/>
          </w:rPr>
          <w:t>https://www.abix.fr/cable-ethernet</w:t>
        </w:r>
      </w:hyperlink>
    </w:p>
    <w:p w:rsidR="00551CC9" w:rsidRDefault="00551CC9"/>
    <w:p w:rsidR="00551CC9" w:rsidRDefault="00551CC9">
      <w:bookmarkStart w:id="0" w:name="_GoBack"/>
      <w:bookmarkEnd w:id="0"/>
    </w:p>
    <w:p w:rsidR="00BD2E66" w:rsidRDefault="00BD2E66"/>
    <w:sectPr w:rsidR="00BD2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1A"/>
    <w:rsid w:val="00551CC9"/>
    <w:rsid w:val="00893B13"/>
    <w:rsid w:val="009B73E0"/>
    <w:rsid w:val="00BD2E66"/>
    <w:rsid w:val="00BE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358C7-48D6-4658-8B10-5188EEEF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E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bix.fr/cable-eth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177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5</cp:revision>
  <dcterms:created xsi:type="dcterms:W3CDTF">2019-02-18T09:30:00Z</dcterms:created>
  <dcterms:modified xsi:type="dcterms:W3CDTF">2019-02-18T09:40:00Z</dcterms:modified>
</cp:coreProperties>
</file>