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10F" w:rsidRDefault="00F2103D" w:rsidP="00F2103D">
      <w:pPr>
        <w:jc w:val="center"/>
      </w:pPr>
      <w:r>
        <w:t>TP 1 : Communication S2S</w:t>
      </w:r>
    </w:p>
    <w:p w:rsidR="00F2103D" w:rsidRDefault="00F2103D" w:rsidP="00F2103D"/>
    <w:p w:rsidR="00F2103D" w:rsidRDefault="00F2103D" w:rsidP="00F2103D">
      <w:r>
        <w:t>Explication du Design :</w:t>
      </w:r>
    </w:p>
    <w:p w:rsidR="00F2103D" w:rsidRDefault="00F2103D" w:rsidP="00F2103D">
      <w:r>
        <w:t xml:space="preserve">La librairie se divise en 3 parties, ou paquets, la partie « Job System », la partie « Data Flow » et enfin la partie « Api ». </w:t>
      </w:r>
    </w:p>
    <w:p w:rsidR="00F2103D" w:rsidRDefault="00F2103D" w:rsidP="00F2103D">
      <w:r>
        <w:t>La partie « api » permet à l’utilisateur de créer une instance de la libraire. Elle est faite à partir du patron Builder qui permet ainsi l’ajout de paramètres.</w:t>
      </w:r>
    </w:p>
    <w:p w:rsidR="00F2103D" w:rsidRDefault="00F2103D" w:rsidP="00F2103D">
      <w:r>
        <w:t xml:space="preserve">La partie « Data Flow » permet d’envoyer et de recevoir un flux de données, dont les paramètres ont été définis dans l’Api, que ce soit en clair, en chiffré </w:t>
      </w:r>
      <w:proofErr w:type="gramStart"/>
      <w:r>
        <w:t>ou</w:t>
      </w:r>
      <w:proofErr w:type="gramEnd"/>
      <w:r>
        <w:t xml:space="preserve"> en compressé. Pour cela le patron « </w:t>
      </w:r>
      <w:proofErr w:type="spellStart"/>
      <w:r>
        <w:t>Decorator</w:t>
      </w:r>
      <w:proofErr w:type="spellEnd"/>
      <w:r>
        <w:t> » a été utilis</w:t>
      </w:r>
      <w:r w:rsidR="00285AD6">
        <w:t>é pour permettre l’envoi d’un message en clair ou encore l’</w:t>
      </w:r>
      <w:proofErr w:type="spellStart"/>
      <w:r w:rsidR="00285AD6">
        <w:t>encryption</w:t>
      </w:r>
      <w:proofErr w:type="spellEnd"/>
      <w:r w:rsidR="00285AD6">
        <w:t xml:space="preserve"> et la compression des flux.</w:t>
      </w:r>
    </w:p>
    <w:p w:rsidR="00285AD6" w:rsidRDefault="00285AD6" w:rsidP="00F2103D">
      <w:r>
        <w:t>La partie « Job System » quant à elle permet de supporter le multithreading et permet aussi de créer toutes les taches de la librairie. Pour concevoir cette partie, plusieurs patrons ont été utilisés. Tout d’abord, la patron « Command », le composant « </w:t>
      </w:r>
      <w:proofErr w:type="spellStart"/>
      <w:r>
        <w:t>CommandExecutor</w:t>
      </w:r>
      <w:proofErr w:type="spellEnd"/>
      <w:r>
        <w:t> » est un singleton mais utilise aussi le patron « Observer » pour pouvoir suivre l’état des commandes.</w:t>
      </w:r>
    </w:p>
    <w:p w:rsidR="00F2103D" w:rsidRDefault="00F2103D" w:rsidP="00F2103D"/>
    <w:p w:rsidR="00F2103D" w:rsidRDefault="00F2103D" w:rsidP="00F2103D">
      <w:r>
        <w:t>Fonctionnement de la librairie :</w:t>
      </w:r>
    </w:p>
    <w:p w:rsidR="00F2103D" w:rsidRDefault="00285AD6" w:rsidP="00F2103D">
      <w:r>
        <w:t xml:space="preserve">La librairie fonctionne aussi bien sur Linux, Windows que Mac. Elle fonctionne avec un </w:t>
      </w:r>
      <w:proofErr w:type="spellStart"/>
      <w:r>
        <w:t>sdk</w:t>
      </w:r>
      <w:proofErr w:type="spellEnd"/>
      <w:r>
        <w:t xml:space="preserve"> d’une version 3.1 minimum.</w:t>
      </w:r>
    </w:p>
    <w:p w:rsidR="00285AD6" w:rsidRDefault="00285AD6" w:rsidP="00F2103D">
      <w:r>
        <w:t>L’utilisateur, grâce à la partie Api, va pouvoir rentrer les informations correspondantes à la communication souhaité, que ce soit le protocole de communication utilisé, le nombre de threads requis ou la propriété des flux.</w:t>
      </w:r>
    </w:p>
    <w:p w:rsidR="00285AD6" w:rsidRDefault="00285AD6" w:rsidP="00F2103D">
      <w:r>
        <w:t>Le flux sera ensuite pris en charge par la partie « </w:t>
      </w:r>
      <w:proofErr w:type="spellStart"/>
      <w:r>
        <w:t>DataFlow</w:t>
      </w:r>
      <w:proofErr w:type="spellEnd"/>
      <w:r>
        <w:t xml:space="preserve"> » qui va permettre soit d’envoyer le flux en clair, soit de </w:t>
      </w:r>
      <w:r w:rsidR="00631409">
        <w:t>le compresser, soit de le chiffrer ou encore de le chiffrer et de le compresser en même temps.</w:t>
      </w:r>
    </w:p>
    <w:p w:rsidR="00631409" w:rsidRDefault="00631409" w:rsidP="00F2103D">
      <w:r>
        <w:t xml:space="preserve">Enfin la partie « Job System » permettra la création des tâches et des </w:t>
      </w:r>
      <w:proofErr w:type="spellStart"/>
      <w:r>
        <w:t>listeners</w:t>
      </w:r>
      <w:proofErr w:type="spellEnd"/>
      <w:r>
        <w:t xml:space="preserve"> sur ces tâches et permettra donc l’envoi et la réception des messages ainsi que la notification de ces événements à l’utilisateur.</w:t>
      </w:r>
      <w:bookmarkStart w:id="0" w:name="_GoBack"/>
      <w:bookmarkEnd w:id="0"/>
    </w:p>
    <w:sectPr w:rsidR="00631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3D"/>
    <w:rsid w:val="0013610F"/>
    <w:rsid w:val="00285AD6"/>
    <w:rsid w:val="00631409"/>
    <w:rsid w:val="00F2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2F7A"/>
  <w15:chartTrackingRefBased/>
  <w15:docId w15:val="{2F6F65DB-5BFB-4F53-BDA2-8181BBB0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LEMAUFF Camille</dc:creator>
  <cp:keywords/>
  <dc:description/>
  <cp:lastModifiedBy>LEMAUFF Camille</cp:lastModifiedBy>
  <cp:revision>1</cp:revision>
  <dcterms:created xsi:type="dcterms:W3CDTF">2020-02-11T03:33:00Z</dcterms:created>
  <dcterms:modified xsi:type="dcterms:W3CDTF">2020-02-11T03:56:00Z</dcterms:modified>
</cp:coreProperties>
</file>