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Arial" w:hAnsi="Arial" w:eastAsia="Arial"/>
          <w:b/>
          <w:sz w:val="32"/>
        </w:rPr>
        <w:t>Jordan Rivers</w:t>
      </w:r>
    </w:p>
    <w:p>
      <w:pPr>
        <w:spacing w:after="240" w:before="0" w:line="276" w:lineRule="auto"/>
        <w:jc w:val="left"/>
      </w:pPr>
      <w:r>
        <w:rPr>
          <w:rFonts w:ascii="Arial" w:hAnsi="Arial" w:eastAsia="Arial"/>
          <w:b w:val="0"/>
          <w:color w:val="555555"/>
          <w:sz w:val="20"/>
        </w:rPr>
        <w:t>City, ST • jordan.rivers@example.com • linkedin.com/in/jordanrivers</w:t>
      </w:r>
    </w:p>
    <w:p>
      <w:pPr>
        <w:spacing w:after="200" w:before="0" w:line="276" w:lineRule="auto"/>
        <w:jc w:val="left"/>
      </w:pPr>
      <w:r>
        <w:rPr>
          <w:rFonts w:ascii="Arial" w:hAnsi="Arial" w:eastAsia="Arial"/>
          <w:b w:val="0"/>
          <w:sz w:val="22"/>
        </w:rPr>
        <w:t>Dear Example Corp Hiring Team,</w:t>
      </w:r>
    </w:p>
    <w:p>
      <w:pPr>
        <w:spacing w:after="200" w:before="0" w:line="276" w:lineRule="auto"/>
        <w:jc w:val="left"/>
      </w:pPr>
      <w:r>
        <w:rPr>
          <w:rFonts w:ascii="Arial" w:hAnsi="Arial" w:eastAsia="Arial"/>
          <w:b w:val="0"/>
          <w:sz w:val="22"/>
        </w:rPr>
        <w:t>I am excited to apply for the Senior Software Engineer, Platform role at Example Corp. Your mission of giving engineering teams a dependable, self-service platform resonates with how I like to work, because I believe the best infrastructure fades into the background and lets product teams move quickly without worrying about the plumbing underneath. Over the past several years I have built exactly the kind of paved-road tooling, internal APIs, and automation that your platform team is investing in, and I would love to help your engineers and third-party developers ship faster with fewer operational surprises. The chance to shape a platform that other people depend on every day is the work I find most rewarding.</w:t>
      </w:r>
    </w:p>
    <w:p>
      <w:pPr>
        <w:spacing w:after="200" w:before="0" w:line="276" w:lineRule="auto"/>
        <w:jc w:val="left"/>
      </w:pPr>
      <w:r>
        <w:rPr>
          <w:rFonts w:ascii="Arial" w:hAnsi="Arial" w:eastAsia="Arial"/>
          <w:b w:val="0"/>
          <w:sz w:val="22"/>
        </w:rPr>
        <w:t>In my current role I led the migration of a monolithic payments service into independently deployable microservices, which cut our deploy time from hours to minutes and made on-call far more predictable. Because reliability matters so much on a platform, I paired that work with structured logging, distributed tracing, and service-level objectives across more than thirty services, cutting mean time to resolution by roughly a third. I am equally comfortable designing an event-driven pipeline that processes tens of millions of events a day and sitting with a product team to smooth out a rough onboarding flow. What ties these projects together is a habit of building well-tested, observable systems in Go and Python that colleagues can extend and trust long after I have moved on.</w:t>
      </w:r>
    </w:p>
    <w:p>
      <w:pPr>
        <w:spacing w:after="200" w:before="0" w:line="276" w:lineRule="auto"/>
        <w:jc w:val="left"/>
      </w:pPr>
      <w:r>
        <w:rPr>
          <w:rFonts w:ascii="Arial" w:hAnsi="Arial" w:eastAsia="Arial"/>
          <w:b w:val="0"/>
          <w:sz w:val="22"/>
        </w:rPr>
        <w:t>I would welcome the opportunity to talk about how my background in distributed systems, API design, and platform engineering could help Example Corp. Thank you for considering my application, and I look forward to hearing from you.</w:t>
      </w:r>
    </w:p>
    <w:p>
      <w:pPr>
        <w:spacing w:after="0" w:before="120" w:line="276" w:lineRule="auto"/>
        <w:jc w:val="left"/>
      </w:pPr>
      <w:r>
        <w:rPr>
          <w:rFonts w:ascii="Arial" w:hAnsi="Arial" w:eastAsia="Arial"/>
          <w:b w:val="0"/>
          <w:sz w:val="22"/>
        </w:rPr>
        <w:t>Sincerely,</w:t>
      </w:r>
    </w:p>
    <w:p>
      <w:pPr>
        <w:spacing w:after="0" w:before="0" w:line="276" w:lineRule="auto"/>
        <w:jc w:val="left"/>
      </w:pPr>
      <w:r>
        <w:rPr>
          <w:rFonts w:ascii="Arial" w:hAnsi="Arial" w:eastAsia="Arial"/>
          <w:b w:val="0"/>
          <w:sz w:val="22"/>
        </w:rPr>
        <w:t>Jordan Rivers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