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Jordan Rivers</w:t>
      </w:r>
    </w:p>
    <w:p>
      <w:pPr/>
      <w:r>
        <w:rPr>
          <w:b w:val="0"/>
        </w:rPr>
        <w:t>City, ST • jordan.rivers@example.com • linkedin.com/in/jordanrivers</w:t>
      </w:r>
    </w:p>
    <w:p>
      <w:pPr>
        <w:pStyle w:val="Heading1"/>
      </w:pPr>
      <w:r>
        <w:rPr>
          <w:b/>
        </w:rPr>
        <w:t>SUMMARY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Platform engineer combining role-level ownership with named delivery projects.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Builds fictional distributed systems with Go, Kubernetes, and PostgreSQL.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Uses measured experiments and observability to improve synthetic service reliability.</w:t>
      </w:r>
    </w:p>
    <w:p>
      <w:pPr>
        <w:pStyle w:val="Heading1"/>
      </w:pPr>
      <w:r>
        <w:rPr>
          <w:b/>
        </w:rPr>
        <w:t>EDUCATION</w:t>
      </w:r>
    </w:p>
    <w:p>
      <w:pPr/>
      <w:r>
        <w:rPr>
          <w:b w:val="0"/>
        </w:rPr>
        <w:t>B.S. in Computer Science, Lakemont University, 2019</w:t>
      </w:r>
    </w:p>
    <w:p>
      <w:pPr>
        <w:pStyle w:val="Heading1"/>
      </w:pPr>
      <w:r>
        <w:rPr>
          <w:b/>
        </w:rPr>
        <w:t>TECHNICAL SKILLS</w:t>
      </w:r>
    </w:p>
    <w:p>
      <w:pPr/>
      <w:r>
        <w:rPr>
          <w:b w:val="0"/>
        </w:rPr>
        <w:t>Programming Languages: Go, Python, SQL</w:t>
      </w:r>
    </w:p>
    <w:p>
      <w:pPr/>
      <w:r>
        <w:rPr>
          <w:b w:val="0"/>
        </w:rPr>
        <w:t>Skills: Kubernetes, PostgreSQL, Terraform, REST APIs, observability</w:t>
      </w:r>
    </w:p>
    <w:p>
      <w:pPr>
        <w:pStyle w:val="Heading1"/>
      </w:pPr>
      <w:r>
        <w:rPr>
          <w:b/>
        </w:rPr>
        <w:t>PROFESSIONAL EXPERIENCE</w:t>
      </w:r>
    </w:p>
    <w:p>
      <w:pPr>
        <w:pStyle w:val="Heading2"/>
      </w:pPr>
      <w:r>
        <w:rPr>
          <w:b/>
        </w:rPr>
        <w:t>Atlas Grove — Platform Engineer</w:t>
        <w:tab/>
        <w:t>2019 — Present | Remote (US)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Owned service health goals for 15 fictional APIs and reviewed reliability risks with three product groups.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Coached five synthetic teammates on incident analysis, design reviews, and incremental delivery.</w:t>
      </w:r>
    </w:p>
    <w:p>
      <w:pPr>
        <w:pStyle w:val="Heading3"/>
      </w:pPr>
      <w:r>
        <w:rPr>
          <w:b/>
        </w:rPr>
        <w:t>Tenant routing redesign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Reworked tenant routing to isolate high-volume examples and reduced staged p99 latency by 37%.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Added deterministic replay tests that reproduced 92% of invented routing failures before release.</w:t>
      </w:r>
    </w:p>
    <w:p>
      <w:pPr>
        <w:pStyle w:val="Heading3"/>
      </w:pPr>
      <w:r>
        <w:rPr>
          <w:b/>
        </w:rPr>
        <w:t>Infrastructure preview environments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Built temporary Terraform environments for every change and shortened synthetic review cycles by 41%.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Added automatic cleanup and budget limits that lowered invented test infrastructure spend by 23%.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