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Rule="auto"/>
        <w:ind w:left="-810" w:firstLine="0"/>
        <w:jc w:val="both"/>
        <w:rPr>
          <w:rFonts w:ascii="Arial" w:cs="Arial" w:eastAsia="Arial" w:hAnsi="Arial"/>
        </w:rPr>
      </w:pPr>
      <w:r w:rsidDel="00000000" w:rsidR="00000000" w:rsidRPr="00000000">
        <w:rPr>
          <w:rtl w:val="0"/>
        </w:rPr>
      </w:r>
    </w:p>
    <w:tbl>
      <w:tblPr>
        <w:tblStyle w:val="Table1"/>
        <w:tblW w:w="1117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935"/>
        <w:gridCol w:w="1590"/>
        <w:tblGridChange w:id="0">
          <w:tblGrid>
            <w:gridCol w:w="1650"/>
            <w:gridCol w:w="7935"/>
            <w:gridCol w:w="15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65" w:right="330" w:firstLine="0"/>
              <w:jc w:val="both"/>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Pr>
              <w:drawing>
                <wp:inline distB="19050" distT="19050" distL="19050" distR="19050">
                  <wp:extent cx="1172969" cy="48577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2969" cy="485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81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GSB - Fiche d’instructions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81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MISSION 00:</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81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Maintenance avancée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05" w:right="-15" w:firstLine="0"/>
              <w:jc w:val="center"/>
              <w:rPr>
                <w:rFonts w:ascii="Arial" w:cs="Arial" w:eastAsia="Arial" w:hAnsi="Arial"/>
                <w:b w:val="1"/>
              </w:rPr>
            </w:pPr>
            <w:r w:rsidDel="00000000" w:rsidR="00000000" w:rsidRPr="00000000">
              <w:rPr>
                <w:rFonts w:ascii="Arial" w:cs="Arial" w:eastAsia="Arial" w:hAnsi="Arial"/>
                <w:b w:val="1"/>
                <w:rtl w:val="0"/>
              </w:rPr>
              <w:t xml:space="preserve">AP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05" w:right="-15" w:firstLine="0"/>
              <w:jc w:val="center"/>
              <w:rPr>
                <w:rFonts w:ascii="Arial" w:cs="Arial" w:eastAsia="Arial" w:hAnsi="Arial"/>
                <w:b w:val="1"/>
              </w:rPr>
            </w:pPr>
            <w:r w:rsidDel="00000000" w:rsidR="00000000" w:rsidRPr="00000000">
              <w:rPr>
                <w:rFonts w:ascii="Arial" w:cs="Arial" w:eastAsia="Arial" w:hAnsi="Arial"/>
                <w:b w:val="1"/>
                <w:rtl w:val="0"/>
              </w:rPr>
              <w:t xml:space="preserve">SISR</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945"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1. Répartition des services GSB du point de vue des utilisateurs finaux</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1155cc"/>
              <w:u w:val="single"/>
            </w:rPr>
          </w:pPr>
          <w:hyperlink w:anchor="_heading=h.2et92p0">
            <w:r w:rsidDel="00000000" w:rsidR="00000000" w:rsidRPr="00000000">
              <w:rPr>
                <w:color w:val="1155cc"/>
                <w:u w:val="single"/>
                <w:rtl w:val="0"/>
              </w:rPr>
              <w:t xml:space="preserve">2. Structure de la topologie réseau / système</w:t>
            </w:r>
          </w:hyperlink>
          <w:r w:rsidDel="00000000" w:rsidR="00000000" w:rsidRPr="00000000">
            <w:rPr>
              <w:rtl w:val="0"/>
            </w:rPr>
          </w:r>
        </w:p>
        <w:p w:rsidR="00000000" w:rsidDel="00000000" w:rsidP="00000000" w:rsidRDefault="00000000" w:rsidRPr="00000000" w14:paraId="0000000B">
          <w:pPr>
            <w:spacing w:after="80" w:before="200" w:line="240" w:lineRule="auto"/>
            <w:ind w:left="0" w:firstLine="0"/>
            <w:rPr>
              <w:color w:val="1155cc"/>
              <w:u w:val="single"/>
            </w:rPr>
          </w:pPr>
          <w:hyperlink w:anchor="_heading=h.1fob9te">
            <w:r w:rsidDel="00000000" w:rsidR="00000000" w:rsidRPr="00000000">
              <w:rPr>
                <w:color w:val="1155cc"/>
                <w:u w:val="single"/>
                <w:rtl w:val="0"/>
              </w:rPr>
              <w:t xml:space="preserve">3. Organisation des VLAN et politique d'adressage IP Dynamique :</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945" w:firstLine="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ind w:left="-810" w:firstLine="0"/>
        <w:rPr/>
      </w:pPr>
      <w:bookmarkStart w:colFirst="0" w:colLast="0" w:name="_heading=h.gjdgxs" w:id="0"/>
      <w:bookmarkEnd w:id="0"/>
      <w:r w:rsidDel="00000000" w:rsidR="00000000" w:rsidRPr="00000000">
        <w:rPr>
          <w:rtl w:val="0"/>
        </w:rPr>
        <w:t xml:space="preserve">1. Dispositif de Backup de configurations (pour routeurs et systèmes)</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line="240" w:lineRule="auto"/>
        <w:ind w:left="45"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Création d’un serveur FTP / TFTP sur un conteneur / VM ProxMox</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line="240" w:lineRule="auto"/>
        <w:ind w:left="45" w:right="0" w:hanging="360"/>
        <w:jc w:val="both"/>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120" w:line="240" w:lineRule="auto"/>
        <w:ind w:left="-810" w:firstLine="0"/>
        <w:jc w:val="both"/>
        <w:rPr/>
      </w:pPr>
      <w:bookmarkStart w:colFirst="0" w:colLast="0" w:name="_heading=h.30j0zll" w:id="1"/>
      <w:bookmarkEnd w:id="1"/>
      <w:r w:rsidDel="00000000" w:rsidR="00000000" w:rsidRPr="00000000">
        <w:rPr>
          <w:rtl w:val="0"/>
        </w:rPr>
        <w:t xml:space="preserve">2. Structure de la topologie réseau / système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sz w:val="20"/>
          <w:szCs w:val="20"/>
        </w:rPr>
      </w:pPr>
      <w:r w:rsidDel="00000000" w:rsidR="00000000" w:rsidRPr="00000000">
        <w:rPr>
          <w:rFonts w:ascii="Arial" w:cs="Arial" w:eastAsia="Arial" w:hAnsi="Arial"/>
        </w:rPr>
        <mc:AlternateContent>
          <mc:Choice Requires="wpg">
            <w:drawing>
              <wp:inline distB="114300" distT="114300" distL="114300" distR="114300">
                <wp:extent cx="6141825" cy="4532243"/>
                <wp:effectExtent b="0" l="0" r="0" t="0"/>
                <wp:docPr id="7" name=""/>
                <a:graphic>
                  <a:graphicData uri="http://schemas.microsoft.com/office/word/2010/wordprocessingGroup">
                    <wpg:wgp>
                      <wpg:cNvGrpSpPr/>
                      <wpg:grpSpPr>
                        <a:xfrm>
                          <a:off x="242201" y="-1"/>
                          <a:ext cx="6141825" cy="4532243"/>
                          <a:chOff x="242201" y="-1"/>
                          <a:chExt cx="8269152" cy="6103026"/>
                        </a:xfrm>
                      </wpg:grpSpPr>
                      <wpg:grpSp>
                        <wpg:cNvGrpSpPr/>
                        <wpg:grpSpPr>
                          <a:xfrm>
                            <a:off x="242201" y="-1"/>
                            <a:ext cx="8269152" cy="6103026"/>
                            <a:chOff x="67300" y="47475"/>
                            <a:chExt cx="9686250" cy="6060000"/>
                          </a:xfrm>
                        </wpg:grpSpPr>
                        <wps:wsp>
                          <wps:cNvSpPr/>
                          <wps:cNvPr id="3" name="Shape 3"/>
                          <wps:spPr>
                            <a:xfrm>
                              <a:off x="67300" y="47475"/>
                              <a:ext cx="9686250" cy="60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2850" y="47475"/>
                              <a:ext cx="9680700" cy="3236100"/>
                            </a:xfrm>
                            <a:prstGeom prst="roundRect">
                              <a:avLst>
                                <a:gd fmla="val 16667" name="adj"/>
                              </a:avLst>
                            </a:prstGeom>
                            <a:solidFill>
                              <a:srgbClr val="B6D7A8">
                                <a:alpha val="54901"/>
                              </a:srgbClr>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a:noAutofit/>
                          </wps:bodyPr>
                        </wps:wsp>
                        <wps:wsp>
                          <wps:cNvSpPr/>
                          <wps:cNvPr id="5" name="Shape 5"/>
                          <wps:spPr>
                            <a:xfrm>
                              <a:off x="1383175" y="5220975"/>
                              <a:ext cx="1275900" cy="8865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Clients VPN Télétravail</w:t>
                                </w:r>
                              </w:p>
                            </w:txbxContent>
                          </wps:txbx>
                          <wps:bodyPr anchorCtr="0" anchor="ctr" bIns="91425" lIns="91425" spcFirstLastPara="1" rIns="91425" wrap="square" tIns="91425">
                            <a:noAutofit/>
                          </wps:bodyPr>
                        </wps:wsp>
                        <wps:wsp>
                          <wps:cNvSpPr/>
                          <wps:cNvPr id="6" name="Shape 6"/>
                          <wps:spPr>
                            <a:xfrm>
                              <a:off x="3682850" y="5220975"/>
                              <a:ext cx="1275900" cy="88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Clients WAN Fixe</w:t>
                                </w:r>
                              </w:p>
                            </w:txbxContent>
                          </wps:txbx>
                          <wps:bodyPr anchorCtr="0" anchor="ctr" bIns="91425" lIns="91425" spcFirstLastPara="1" rIns="91425" wrap="square" tIns="91425">
                            <a:noAutofit/>
                          </wps:bodyPr>
                        </wps:wsp>
                        <wps:wsp>
                          <wps:cNvSpPr/>
                          <wps:cNvPr id="7" name="Shape 7"/>
                          <wps:spPr>
                            <a:xfrm>
                              <a:off x="6031375" y="5220975"/>
                              <a:ext cx="1275900" cy="88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Clients WAN Mobiles</w:t>
                                </w:r>
                              </w:p>
                            </w:txbxContent>
                          </wps:txbx>
                          <wps:bodyPr anchorCtr="0" anchor="ctr" bIns="91425" lIns="91425" spcFirstLastPara="1" rIns="91425" wrap="square" tIns="91425">
                            <a:noAutofit/>
                          </wps:bodyPr>
                        </wps:wsp>
                        <wps:wsp>
                          <wps:cNvSpPr/>
                          <wps:cNvPr id="8" name="Shape 8"/>
                          <wps:spPr>
                            <a:xfrm>
                              <a:off x="311700" y="214300"/>
                              <a:ext cx="3789000" cy="29709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 PRINCIPAL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192.X.Y.0 /16</w:t>
                                </w:r>
                              </w:p>
                            </w:txbxContent>
                          </wps:txbx>
                          <wps:bodyPr anchorCtr="0" anchor="ctr" bIns="91425" lIns="91425" spcFirstLastPara="1" rIns="91425" wrap="square" tIns="91425">
                            <a:noAutofit/>
                          </wps:bodyPr>
                        </wps:wsp>
                        <wps:wsp>
                          <wps:cNvSpPr/>
                          <wps:cNvPr id="9" name="Shape 9"/>
                          <wps:spPr>
                            <a:xfrm>
                              <a:off x="6549800" y="95300"/>
                              <a:ext cx="3132900" cy="26025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LAN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SERVEURS (ProxMox)</w:t>
                                </w:r>
                              </w:p>
                            </w:txbxContent>
                          </wps:txbx>
                          <wps:bodyPr anchorCtr="0" anchor="ctr" bIns="91425" lIns="91425" spcFirstLastPara="1" rIns="91425" wrap="square" tIns="91425">
                            <a:noAutofit/>
                          </wps:bodyPr>
                        </wps:wsp>
                        <wps:wsp>
                          <wps:cNvSpPr/>
                          <wps:cNvPr id="10" name="Shape 10"/>
                          <wps:spPr>
                            <a:xfrm>
                              <a:off x="4322438" y="1699825"/>
                              <a:ext cx="2114700" cy="12654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WLAN SÉCURISÉ</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192.X.100.0 /24</w:t>
                                </w:r>
                              </w:p>
                            </w:txbxContent>
                          </wps:txbx>
                          <wps:bodyPr anchorCtr="0" anchor="ctr" bIns="91425" lIns="91425" spcFirstLastPara="1" rIns="91425" wrap="square" tIns="91425">
                            <a:noAutofit/>
                          </wps:bodyPr>
                        </wps:wsp>
                        <wps:wsp>
                          <wps:cNvSpPr/>
                          <wps:cNvPr id="11" name="Shape 11"/>
                          <wps:spPr>
                            <a:xfrm>
                              <a:off x="418900" y="1256500"/>
                              <a:ext cx="1517400" cy="8865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Admin Réseau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192.X.10.0 /24</w:t>
                                </w:r>
                              </w:p>
                            </w:txbxContent>
                          </wps:txbx>
                          <wps:bodyPr anchorCtr="0" anchor="ctr" bIns="91425" lIns="91425" spcFirstLastPara="1" rIns="91425" wrap="square" tIns="91425">
                            <a:noAutofit/>
                          </wps:bodyPr>
                        </wps:wsp>
                        <wps:wsp>
                          <wps:cNvSpPr/>
                          <wps:cNvPr id="12" name="Shape 12"/>
                          <wps:spPr>
                            <a:xfrm>
                              <a:off x="652375" y="649375"/>
                              <a:ext cx="1439100" cy="8865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Direction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192.X.20.0 /24</w:t>
                                </w:r>
                              </w:p>
                            </w:txbxContent>
                          </wps:txbx>
                          <wps:bodyPr anchorCtr="0" anchor="ctr" bIns="91425" lIns="91425" spcFirstLastPara="1" rIns="91425" wrap="square" tIns="91425">
                            <a:noAutofit/>
                          </wps:bodyPr>
                        </wps:wsp>
                        <wps:wsp>
                          <wps:cNvSpPr/>
                          <wps:cNvPr id="13" name="Shape 13"/>
                          <wps:spPr>
                            <a:xfrm>
                              <a:off x="1383175" y="295075"/>
                              <a:ext cx="1517400" cy="8865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Compta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192.X.30.0 /24</w:t>
                                </w:r>
                              </w:p>
                            </w:txbxContent>
                          </wps:txbx>
                          <wps:bodyPr anchorCtr="0" anchor="ctr" bIns="91425" lIns="91425" spcFirstLastPara="1" rIns="91425" wrap="square" tIns="91425">
                            <a:noAutofit/>
                          </wps:bodyPr>
                        </wps:wsp>
                        <wps:wsp>
                          <wps:cNvSpPr/>
                          <wps:cNvPr id="14" name="Shape 14"/>
                          <wps:spPr>
                            <a:xfrm>
                              <a:off x="2561912" y="1181575"/>
                              <a:ext cx="1439100" cy="886500"/>
                            </a:xfrm>
                            <a:prstGeom prst="ellipse">
                              <a:avLst/>
                            </a:prstGeom>
                            <a:solidFill>
                              <a:srgbClr val="93C47D"/>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192.X.Y.0 /24</w:t>
                                </w:r>
                              </w:p>
                            </w:txbxContent>
                          </wps:txbx>
                          <wps:bodyPr anchorCtr="0" anchor="ctr" bIns="91425" lIns="91425" spcFirstLastPara="1" rIns="91425" wrap="square" tIns="91425">
                            <a:noAutofit/>
                          </wps:bodyPr>
                        </wps:wsp>
                        <wps:wsp>
                          <wps:cNvSpPr/>
                          <wps:cNvPr id="15" name="Shape 15"/>
                          <wps:spPr>
                            <a:xfrm>
                              <a:off x="8159325" y="943875"/>
                              <a:ext cx="1275900" cy="9966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DMZ</w:t>
                                </w:r>
                              </w:p>
                            </w:txbxContent>
                          </wps:txbx>
                          <wps:bodyPr anchorCtr="0" anchor="ctr" bIns="91425" lIns="91425" spcFirstLastPara="1" rIns="91425" wrap="square" tIns="91425">
                            <a:noAutofit/>
                          </wps:bodyPr>
                        </wps:wsp>
                        <wps:wsp>
                          <wps:cNvCnPr/>
                          <wps:spPr>
                            <a:xfrm rot="10800000">
                              <a:off x="4100828" y="1699739"/>
                              <a:ext cx="531300" cy="185400"/>
                            </a:xfrm>
                            <a:prstGeom prst="straightConnector1">
                              <a:avLst/>
                            </a:prstGeom>
                            <a:noFill/>
                            <a:ln cap="flat" cmpd="sng" w="28575">
                              <a:solidFill>
                                <a:srgbClr val="000000"/>
                              </a:solidFill>
                              <a:prstDash val="dot"/>
                              <a:round/>
                              <a:headEnd len="sm" w="sm" type="none"/>
                              <a:tailEnd len="sm" w="sm" type="none"/>
                            </a:ln>
                          </wps:spPr>
                          <wps:bodyPr anchorCtr="0" anchor="ctr" bIns="91425" lIns="91425" spcFirstLastPara="1" rIns="91425" wrap="square" tIns="91425">
                            <a:noAutofit/>
                          </wps:bodyPr>
                        </wps:wsp>
                        <wps:wsp>
                          <wps:cNvCnPr/>
                          <wps:spPr>
                            <a:xfrm>
                              <a:off x="3545814" y="649378"/>
                              <a:ext cx="3003900" cy="7473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206200" y="3185200"/>
                              <a:ext cx="1582800" cy="6525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a:off x="2472224" y="4246800"/>
                              <a:ext cx="1238700" cy="1104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315100" y="4314975"/>
                              <a:ext cx="5700" cy="906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06526" y="4354200"/>
                              <a:ext cx="1211700" cy="996600"/>
                            </a:xfrm>
                            <a:prstGeom prst="straightConnector1">
                              <a:avLst/>
                            </a:prstGeom>
                            <a:noFill/>
                            <a:ln cap="flat" cmpd="sng" w="28575">
                              <a:solidFill>
                                <a:srgbClr val="000000"/>
                              </a:solidFill>
                              <a:prstDash val="dot"/>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67300" y="4003400"/>
                              <a:ext cx="2355300" cy="548700"/>
                            </a:xfrm>
                            <a:prstGeom prst="flowChartMagneticDrum">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Tunnel VPN</w:t>
                                </w:r>
                              </w:p>
                            </w:txbxContent>
                          </wps:txbx>
                          <wps:bodyPr anchorCtr="0" anchor="ctr" bIns="91425" lIns="91425" spcFirstLastPara="1" rIns="91425" wrap="square" tIns="91425">
                            <a:noAutofit/>
                          </wps:bodyPr>
                        </wps:wsp>
                        <wps:wsp>
                          <wps:cNvSpPr/>
                          <wps:cNvPr id="23" name="Shape 23"/>
                          <wps:spPr>
                            <a:xfrm>
                              <a:off x="7149900" y="3604025"/>
                              <a:ext cx="1275900" cy="886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ServeursWeb WAN</w:t>
                                </w:r>
                              </w:p>
                            </w:txbxContent>
                          </wps:txbx>
                          <wps:bodyPr anchorCtr="0" anchor="ctr" bIns="91425" lIns="91425" spcFirstLastPara="1" rIns="91425" wrap="square" tIns="91425">
                            <a:noAutofit/>
                          </wps:bodyPr>
                        </wps:wsp>
                        <wps:wsp>
                          <wps:cNvCnPr/>
                          <wps:spPr>
                            <a:xfrm>
                              <a:off x="5289300" y="4047275"/>
                              <a:ext cx="1860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499963" y="3428713"/>
                              <a:ext cx="1789236" cy="1159164"/>
                            </a:xfrm>
                            <a:prstGeom prst="cloud">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WAN SIMULÉ</w:t>
                                </w:r>
                              </w:p>
                            </w:txbxContent>
                          </wps:txbx>
                          <wps:bodyPr anchorCtr="0" anchor="ctr" bIns="91425" lIns="91425" spcFirstLastPara="1" rIns="91425" wrap="square" tIns="91425">
                            <a:noAutofit/>
                          </wps:bodyPr>
                        </wps:wsp>
                        <wps:wsp>
                          <wps:cNvSpPr/>
                          <wps:cNvPr id="26" name="Shape 26"/>
                          <wps:spPr>
                            <a:xfrm>
                              <a:off x="6758575" y="810775"/>
                              <a:ext cx="548700" cy="424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AD</w:t>
                                </w:r>
                              </w:p>
                            </w:txbxContent>
                          </wps:txbx>
                          <wps:bodyPr anchorCtr="0" anchor="ctr" bIns="91425" lIns="91425" spcFirstLastPara="1" rIns="91425" wrap="square" tIns="91425">
                            <a:noAutofit/>
                          </wps:bodyPr>
                        </wps:wsp>
                        <wps:wsp>
                          <wps:cNvSpPr/>
                          <wps:cNvPr id="27" name="Shape 27"/>
                          <wps:spPr>
                            <a:xfrm>
                              <a:off x="7375200" y="295075"/>
                              <a:ext cx="630000" cy="424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DNS</w:t>
                                </w:r>
                              </w:p>
                            </w:txbxContent>
                          </wps:txbx>
                          <wps:bodyPr anchorCtr="0" anchor="ctr" bIns="91425" lIns="91425" spcFirstLastPara="1" rIns="91425" wrap="square" tIns="91425">
                            <a:noAutofit/>
                          </wps:bodyPr>
                        </wps:wsp>
                        <wps:wsp>
                          <wps:cNvSpPr/>
                          <wps:cNvPr id="28" name="Shape 28"/>
                          <wps:spPr>
                            <a:xfrm>
                              <a:off x="8482275" y="1124575"/>
                              <a:ext cx="630000" cy="424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WebFTP</w:t>
                                </w:r>
                              </w:p>
                            </w:txbxContent>
                          </wps:txbx>
                          <wps:bodyPr anchorCtr="0" anchor="ctr" bIns="91425" lIns="91425" spcFirstLastPara="1" rIns="91425" wrap="square" tIns="91425">
                            <a:noAutofit/>
                          </wps:bodyPr>
                        </wps:wsp>
                        <wps:wsp>
                          <wps:cNvSpPr/>
                          <wps:cNvPr id="29" name="Shape 29"/>
                          <wps:spPr>
                            <a:xfrm>
                              <a:off x="8159325" y="295075"/>
                              <a:ext cx="630000" cy="424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WebFTP</w:t>
                                </w:r>
                              </w:p>
                            </w:txbxContent>
                          </wps:txbx>
                          <wps:bodyPr anchorCtr="0" anchor="ctr" bIns="91425" lIns="91425" spcFirstLastPara="1" rIns="91425" wrap="square" tIns="91425">
                            <a:noAutofit/>
                          </wps:bodyPr>
                        </wps:wsp>
                        <wps:wsp>
                          <wps:cNvSpPr/>
                          <wps:cNvPr id="30" name="Shape 30"/>
                          <wps:spPr>
                            <a:xfrm>
                              <a:off x="7418300" y="836450"/>
                              <a:ext cx="741000" cy="424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Radius</w:t>
                                </w:r>
                              </w:p>
                            </w:txbxContent>
                          </wps:txbx>
                          <wps:bodyPr anchorCtr="0" anchor="ctr" bIns="91425" lIns="91425" spcFirstLastPara="1" rIns="91425" wrap="square" tIns="91425">
                            <a:noAutofit/>
                          </wps:bodyPr>
                        </wps:wsp>
                        <wps:wsp>
                          <wps:cNvSpPr/>
                          <wps:cNvPr id="31" name="Shape 31"/>
                          <wps:spPr>
                            <a:xfrm>
                              <a:off x="6758575" y="1377825"/>
                              <a:ext cx="741000" cy="424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Nagios</w:t>
                                </w:r>
                              </w:p>
                            </w:txbxContent>
                          </wps:txbx>
                          <wps:bodyPr anchorCtr="0" anchor="ctr" bIns="91425" lIns="91425" spcFirstLastPara="1" rIns="91425" wrap="square" tIns="91425">
                            <a:noAutofit/>
                          </wps:bodyPr>
                        </wps:wsp>
                        <wps:wsp>
                          <wps:cNvSpPr/>
                          <wps:cNvPr id="32" name="Shape 32"/>
                          <wps:spPr>
                            <a:xfrm>
                              <a:off x="2278050" y="579775"/>
                              <a:ext cx="1439100" cy="886500"/>
                            </a:xfrm>
                            <a:prstGeom prst="ellipse">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VLAN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Developt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192.X.40.0 /24</w:t>
                                </w:r>
                              </w:p>
                            </w:txbxContent>
                          </wps:txbx>
                          <wps:bodyPr anchorCtr="0" anchor="ctr" bIns="91425" lIns="91425" spcFirstLastPara="1" rIns="91425" wrap="square" tIns="91425">
                            <a:noAutofit/>
                          </wps:bodyPr>
                        </wps:wsp>
                        <wps:wsp>
                          <wps:cNvSpPr/>
                          <wps:cNvPr id="33" name="Shape 33"/>
                          <wps:spPr>
                            <a:xfrm>
                              <a:off x="7762650" y="2862625"/>
                              <a:ext cx="1211700" cy="3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Siège GSB</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6141825" cy="4532243"/>
                <wp:effectExtent b="0" l="0" r="0" t="0"/>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41825" cy="453224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Voir le fichier Packet Tracer sur la plateforme (capture d’écran)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632363" cy="3825177"/>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32363" cy="38251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81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bl>
      <w:tblPr>
        <w:tblStyle w:val="Table2"/>
        <w:tblW w:w="9673.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36.5"/>
        <w:gridCol w:w="4836.5"/>
        <w:tblGridChange w:id="0">
          <w:tblGrid>
            <w:gridCol w:w="4836.5"/>
            <w:gridCol w:w="48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Spécifications de base (obligatoire)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EtherChannel entre deux switches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Routage inter-VLAN et propagation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de bases de VLAN (VTP)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Range DHCP en fonction du VLAN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(sur DHCP avec Win Serv 2012)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Redondance commutation : STP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Création d’un domaine sur le serveur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AD local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Authentification RADIUS pour accès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au LAN via WiFi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ACL et Firewall Stateful (CBAC)</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5" w:right="0" w:hanging="915"/>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Spécifications de spécialité (2 au choix)</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VPN site à site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Chiffrement : IPSEC over PPP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Téléphonie IP (via softphone) + QoS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Haute disponibilité des routeurs "edge": HSRP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Backups automatisées des configs sur serveur FTP</w:t>
            </w:r>
          </w:p>
        </w:tc>
      </w:tr>
    </w:tbl>
    <w:p w:rsidR="00000000" w:rsidDel="00000000" w:rsidP="00000000" w:rsidRDefault="00000000" w:rsidRPr="00000000" w14:paraId="00000032">
      <w:pPr>
        <w:pStyle w:val="Heading2"/>
        <w:keepNext w:val="0"/>
        <w:keepLines w:val="0"/>
        <w:widowControl w:val="0"/>
        <w:pBdr>
          <w:top w:space="0" w:sz="0" w:val="nil"/>
          <w:left w:space="0" w:sz="0" w:val="nil"/>
          <w:bottom w:space="0" w:sz="0" w:val="nil"/>
          <w:right w:space="0" w:sz="0" w:val="nil"/>
          <w:between w:space="0" w:sz="0" w:val="nil"/>
        </w:pBdr>
        <w:shd w:fill="auto" w:val="clear"/>
        <w:ind w:left="-810" w:firstLine="0"/>
        <w:jc w:val="both"/>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keepNext w:val="0"/>
        <w:keepLines w:val="0"/>
        <w:widowControl w:val="0"/>
        <w:pBdr>
          <w:top w:space="0" w:sz="0" w:val="nil"/>
          <w:left w:space="0" w:sz="0" w:val="nil"/>
          <w:bottom w:space="0" w:sz="0" w:val="nil"/>
          <w:right w:space="0" w:sz="0" w:val="nil"/>
          <w:between w:space="0" w:sz="0" w:val="nil"/>
        </w:pBdr>
        <w:shd w:fill="auto" w:val="clear"/>
        <w:ind w:left="-810" w:firstLine="0"/>
        <w:jc w:val="both"/>
        <w:rPr/>
      </w:pPr>
      <w:bookmarkStart w:colFirst="0" w:colLast="0" w:name="_heading=h.3znysh7" w:id="3"/>
      <w:bookmarkEnd w:id="3"/>
      <w:r w:rsidDel="00000000" w:rsidR="00000000" w:rsidRPr="00000000">
        <w:rPr>
          <w:rtl w:val="0"/>
        </w:rPr>
        <w:t xml:space="preserve">3. Organisation des VLAN et politique d'adressage IP Dynamique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Il s’agit d’un cloisonnement classique comportant une plage d’adresses IP par VLAN. L’attribution des adresses IP pour les postes doit se faire par DHCP, chaque VLAN disposant de sa propre plage DHCP (</w:t>
      </w:r>
      <w:r w:rsidDel="00000000" w:rsidR="00000000" w:rsidRPr="00000000">
        <w:rPr>
          <w:b w:val="1"/>
          <w:rtl w:val="0"/>
        </w:rPr>
        <w:t xml:space="preserve">à mettre en oeuvre sur le routeur Edge principal</w:t>
      </w:r>
      <w:r w:rsidDel="00000000" w:rsidR="00000000" w:rsidRPr="00000000">
        <w:rPr>
          <w:rtl w:val="0"/>
        </w:rPr>
        <w:t xml:space="preserve">)</w:t>
      </w:r>
    </w:p>
    <w:tbl>
      <w:tblPr>
        <w:tblStyle w:val="Table3"/>
        <w:tblW w:w="8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
        <w:gridCol w:w="4892"/>
        <w:gridCol w:w="2936.999999999999"/>
        <w:tblGridChange w:id="0">
          <w:tblGrid>
            <w:gridCol w:w="1027"/>
            <w:gridCol w:w="4892"/>
            <w:gridCol w:w="2936.999999999999"/>
          </w:tblGrid>
        </w:tblGridChange>
      </w:tblGrid>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jc w:val="center"/>
              <w:rPr>
                <w:rFonts w:ascii="Arial" w:cs="Arial" w:eastAsia="Arial" w:hAnsi="Arial"/>
                <w:smallCaps w:val="0"/>
                <w:sz w:val="24"/>
                <w:szCs w:val="24"/>
              </w:rPr>
            </w:pPr>
            <w:r w:rsidDel="00000000" w:rsidR="00000000" w:rsidRPr="00000000">
              <w:rPr>
                <w:rFonts w:ascii="Arial" w:cs="Arial" w:eastAsia="Arial" w:hAnsi="Arial"/>
                <w:smallCaps w:val="0"/>
                <w:sz w:val="24"/>
                <w:szCs w:val="24"/>
                <w:rtl w:val="0"/>
              </w:rPr>
              <w:t xml:space="preserve">N° VLAN</w:t>
            </w:r>
          </w:p>
        </w:tc>
        <w:tc>
          <w:tcPr>
            <w:shd w:fill="d3dfee" w:val="clear"/>
            <w:tcMar>
              <w:top w:w="0.0" w:type="dxa"/>
              <w:left w:w="108.0" w:type="dxa"/>
              <w:bottom w:w="0.0" w:type="dxa"/>
              <w:right w:w="108.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Service(s)</w:t>
            </w:r>
          </w:p>
        </w:tc>
        <w:tc>
          <w:tcPr>
            <w:shd w:fill="d3dfee" w:val="clear"/>
            <w:tcMar>
              <w:top w:w="0.0" w:type="dxa"/>
              <w:left w:w="108.0" w:type="dxa"/>
              <w:bottom w:w="0.0" w:type="dxa"/>
              <w:right w:w="108.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center"/>
              <w:rPr>
                <w:rFonts w:ascii="Arial" w:cs="Arial" w:eastAsia="Arial" w:hAnsi="Arial"/>
                <w:smallCaps w:val="0"/>
                <w:sz w:val="28"/>
                <w:szCs w:val="28"/>
              </w:rPr>
            </w:pPr>
            <w:r w:rsidDel="00000000" w:rsidR="00000000" w:rsidRPr="00000000">
              <w:rPr>
                <w:rFonts w:ascii="Arial" w:cs="Arial" w:eastAsia="Arial" w:hAnsi="Arial"/>
                <w:smallCaps w:val="0"/>
                <w:sz w:val="28"/>
                <w:szCs w:val="28"/>
                <w:rtl w:val="0"/>
              </w:rPr>
              <w:t xml:space="preserve">Adressage IP</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10</w:t>
            </w:r>
          </w:p>
        </w:tc>
        <w:tc>
          <w:tcPr>
            <w:shd w:fill="d3dfee" w:val="clear"/>
            <w:tcMar>
              <w:top w:w="0.0" w:type="dxa"/>
              <w:left w:w="108.0" w:type="dxa"/>
              <w:bottom w:w="0.0" w:type="dxa"/>
              <w:right w:w="108.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Réseau &amp; Système</w:t>
            </w:r>
          </w:p>
        </w:tc>
        <w:tc>
          <w:tcPr>
            <w:shd w:fill="d3dfee" w:val="clear"/>
            <w:tcMar>
              <w:top w:w="0.0" w:type="dxa"/>
              <w:left w:w="108.0" w:type="dxa"/>
              <w:bottom w:w="0.0" w:type="dxa"/>
              <w:right w:w="108.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1</w:t>
            </w:r>
            <w:r w:rsidDel="00000000" w:rsidR="00000000" w:rsidRPr="00000000">
              <w:rPr>
                <w:rFonts w:ascii="Arial" w:cs="Arial" w:eastAsia="Arial" w:hAnsi="Arial"/>
                <w:rtl w:val="0"/>
              </w:rPr>
              <w:t xml:space="preserve">92.X.Y.0 /24</w:t>
            </w:r>
            <w:r w:rsidDel="00000000" w:rsidR="00000000" w:rsidRPr="00000000">
              <w:rPr>
                <w:rtl w:val="0"/>
              </w:rPr>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20</w:t>
            </w:r>
          </w:p>
        </w:tc>
        <w:tc>
          <w:tcPr>
            <w:shd w:fill="d3dfee" w:val="clear"/>
            <w:tcMar>
              <w:top w:w="0.0" w:type="dxa"/>
              <w:left w:w="108.0" w:type="dxa"/>
              <w:bottom w:w="0.0" w:type="dxa"/>
              <w:right w:w="108.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Direction / DSI</w:t>
            </w:r>
          </w:p>
        </w:tc>
        <w:tc>
          <w:tcPr>
            <w:shd w:fill="d3dfee" w:val="clear"/>
            <w:tcMar>
              <w:top w:w="0.0" w:type="dxa"/>
              <w:left w:w="108.0" w:type="dxa"/>
              <w:bottom w:w="0.0" w:type="dxa"/>
              <w:right w:w="108.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smallCaps w:val="0"/>
              </w:rPr>
            </w:pPr>
            <w:r w:rsidDel="00000000" w:rsidR="00000000" w:rsidRPr="00000000">
              <w:rPr>
                <w:rFonts w:ascii="Arial" w:cs="Arial" w:eastAsia="Arial" w:hAnsi="Arial"/>
                <w:rtl w:val="0"/>
              </w:rPr>
              <w:t xml:space="preserve">192.X.Y.0 /24</w:t>
            </w:r>
            <w:r w:rsidDel="00000000" w:rsidR="00000000" w:rsidRPr="00000000">
              <w:rPr>
                <w:rtl w:val="0"/>
              </w:rPr>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30</w:t>
            </w:r>
          </w:p>
        </w:tc>
        <w:tc>
          <w:tcPr>
            <w:shd w:fill="d3dfee" w:val="clear"/>
            <w:tcMar>
              <w:top w:w="0.0" w:type="dxa"/>
              <w:left w:w="108.0" w:type="dxa"/>
              <w:bottom w:w="0.0" w:type="dxa"/>
              <w:right w:w="108.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RH / Compta / Juridique / Secrétariat </w:t>
            </w:r>
          </w:p>
        </w:tc>
        <w:tc>
          <w:tcPr>
            <w:shd w:fill="d3dfee" w:val="clear"/>
            <w:tcMar>
              <w:top w:w="0.0" w:type="dxa"/>
              <w:left w:w="108.0" w:type="dxa"/>
              <w:bottom w:w="0.0" w:type="dxa"/>
              <w:right w:w="108.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smallCaps w:val="0"/>
              </w:rPr>
            </w:pPr>
            <w:r w:rsidDel="00000000" w:rsidR="00000000" w:rsidRPr="00000000">
              <w:rPr>
                <w:rFonts w:ascii="Arial" w:cs="Arial" w:eastAsia="Arial" w:hAnsi="Arial"/>
                <w:rtl w:val="0"/>
              </w:rPr>
              <w:t xml:space="preserve">192.X.Y.0 /24</w:t>
            </w:r>
            <w:r w:rsidDel="00000000" w:rsidR="00000000" w:rsidRPr="00000000">
              <w:rPr>
                <w:rtl w:val="0"/>
              </w:rPr>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40</w:t>
            </w:r>
          </w:p>
        </w:tc>
        <w:tc>
          <w:tcPr>
            <w:shd w:fill="d3dfee" w:val="clear"/>
            <w:tcMar>
              <w:top w:w="0.0" w:type="dxa"/>
              <w:left w:w="108.0" w:type="dxa"/>
              <w:bottom w:w="0.0" w:type="dxa"/>
              <w:right w:w="108.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Développement</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50</w:t>
            </w:r>
          </w:p>
        </w:tc>
        <w:tc>
          <w:tcPr>
            <w:shd w:fill="d3dfee" w:val="clear"/>
            <w:tcMar>
              <w:top w:w="0.0" w:type="dxa"/>
              <w:left w:w="108.0" w:type="dxa"/>
              <w:bottom w:w="0.0" w:type="dxa"/>
              <w:right w:w="108.0" w:type="dxa"/>
            </w:tcMar>
            <w:vAlign w:val="top"/>
          </w:tcPr>
          <w:p w:rsidR="00000000" w:rsidDel="00000000" w:rsidP="00000000" w:rsidRDefault="00000000" w:rsidRPr="00000000" w14:paraId="00000046">
            <w:pP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Communication / Rédaction</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60</w:t>
            </w:r>
          </w:p>
        </w:tc>
        <w:tc>
          <w:tcPr>
            <w:shd w:fill="d3dfee" w:val="clear"/>
            <w:tcMar>
              <w:top w:w="0.0" w:type="dxa"/>
              <w:left w:w="108.0" w:type="dxa"/>
              <w:bottom w:w="0.0" w:type="dxa"/>
              <w:right w:w="108.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Commercial</w:t>
            </w:r>
          </w:p>
        </w:tc>
        <w:tc>
          <w:tcPr>
            <w:shd w:fill="d3dfee" w:val="clear"/>
            <w:tcMar>
              <w:top w:w="0.0" w:type="dxa"/>
              <w:left w:w="108.0" w:type="dxa"/>
              <w:bottom w:w="0.0" w:type="dxa"/>
              <w:right w:w="108.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70</w:t>
            </w:r>
          </w:p>
        </w:tc>
        <w:tc>
          <w:tcPr>
            <w:shd w:fill="d3dfee" w:val="clear"/>
            <w:tcMar>
              <w:top w:w="0.0" w:type="dxa"/>
              <w:left w:w="108.0" w:type="dxa"/>
              <w:bottom w:w="0.0" w:type="dxa"/>
              <w:right w:w="108.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Labo-Recherche</w:t>
            </w:r>
          </w:p>
        </w:tc>
        <w:tc>
          <w:tcPr>
            <w:shd w:fill="d3dfee" w:val="clear"/>
            <w:tcMar>
              <w:top w:w="0.0" w:type="dxa"/>
              <w:left w:w="108.0" w:type="dxa"/>
              <w:bottom w:w="0.0" w:type="dxa"/>
              <w:right w:w="108.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100</w:t>
            </w:r>
          </w:p>
        </w:tc>
        <w:tc>
          <w:tcPr>
            <w:shd w:fill="d3dfee" w:val="clear"/>
            <w:tcMar>
              <w:top w:w="0.0" w:type="dxa"/>
              <w:left w:w="108.0" w:type="dxa"/>
              <w:bottom w:w="0.0" w:type="dxa"/>
              <w:right w:w="108.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Visiteurs (Via Wifi)</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smallCaps w:val="0"/>
                <w:rtl w:val="0"/>
              </w:rPr>
              <w:t xml:space="preserve">200</w:t>
            </w:r>
          </w:p>
        </w:tc>
        <w:tc>
          <w:tcPr>
            <w:shd w:fill="d3dfee" w:val="clear"/>
            <w:tcMar>
              <w:top w:w="0.0" w:type="dxa"/>
              <w:left w:w="108.0" w:type="dxa"/>
              <w:bottom w:w="0.0" w:type="dxa"/>
              <w:right w:w="108.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smallCaps w:val="0"/>
                <w:rtl w:val="0"/>
              </w:rPr>
              <w:t xml:space="preserve">Démonstration</w:t>
            </w:r>
          </w:p>
        </w:tc>
        <w:tc>
          <w:tcPr>
            <w:shd w:fill="d3dfee" w:val="clear"/>
            <w:tcMar>
              <w:top w:w="0.0" w:type="dxa"/>
              <w:left w:w="108.0" w:type="dxa"/>
              <w:bottom w:w="0.0" w:type="dxa"/>
              <w:right w:w="108.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r>
        <w:trPr>
          <w:cantSplit w:val="0"/>
          <w:tblHeader w:val="0"/>
        </w:trPr>
        <w:tc>
          <w:tcPr>
            <w:shd w:fill="d3dfee" w:val="clear"/>
            <w:tcMar>
              <w:top w:w="0.0" w:type="dxa"/>
              <w:left w:w="108.0" w:type="dxa"/>
              <w:bottom w:w="0.0" w:type="dxa"/>
              <w:right w:w="108.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75" w:firstLine="0"/>
              <w:rPr>
                <w:rFonts w:ascii="Arial" w:cs="Arial" w:eastAsia="Arial" w:hAnsi="Arial"/>
                <w:smallCaps w:val="0"/>
              </w:rPr>
            </w:pPr>
            <w:r w:rsidDel="00000000" w:rsidR="00000000" w:rsidRPr="00000000">
              <w:rPr>
                <w:rFonts w:ascii="Arial" w:cs="Arial" w:eastAsia="Arial" w:hAnsi="Arial"/>
                <w:rtl w:val="0"/>
              </w:rPr>
              <w:t xml:space="preserve">250</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195" w:firstLine="0"/>
              <w:rPr>
                <w:rFonts w:ascii="Arial" w:cs="Arial" w:eastAsia="Arial" w:hAnsi="Arial"/>
                <w:smallCaps w:val="0"/>
              </w:rPr>
            </w:pPr>
            <w:r w:rsidDel="00000000" w:rsidR="00000000" w:rsidRPr="00000000">
              <w:rPr>
                <w:rFonts w:ascii="Arial" w:cs="Arial" w:eastAsia="Arial" w:hAnsi="Arial"/>
                <w:rtl w:val="0"/>
              </w:rPr>
              <w:t xml:space="preserve">Téléphonie</w:t>
            </w:r>
            <w:r w:rsidDel="00000000" w:rsidR="00000000" w:rsidRPr="00000000">
              <w:rPr>
                <w:rtl w:val="0"/>
              </w:rPr>
            </w:r>
          </w:p>
        </w:tc>
        <w:tc>
          <w:tcPr>
            <w:shd w:fill="d3dfee" w:val="clear"/>
            <w:tcMar>
              <w:top w:w="0.0" w:type="dxa"/>
              <w:left w:w="108.0" w:type="dxa"/>
              <w:bottom w:w="0.0" w:type="dxa"/>
              <w:right w:w="108.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270" w:firstLine="0"/>
              <w:jc w:val="both"/>
              <w:rPr>
                <w:rFonts w:ascii="Arial" w:cs="Arial" w:eastAsia="Arial" w:hAnsi="Arial"/>
              </w:rPr>
            </w:pPr>
            <w:r w:rsidDel="00000000" w:rsidR="00000000" w:rsidRPr="00000000">
              <w:rPr>
                <w:rFonts w:ascii="Arial" w:cs="Arial" w:eastAsia="Arial" w:hAnsi="Arial"/>
                <w:rtl w:val="0"/>
              </w:rPr>
              <w:t xml:space="preserve">192.X.Y.0 /24</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58">
      <w:pPr>
        <w:ind w:left="-810" w:firstLine="0"/>
        <w:jc w:val="both"/>
        <w:rPr>
          <w:rFonts w:ascii="Arial" w:cs="Arial" w:eastAsia="Arial" w:hAnsi="Arial"/>
          <w:color w:val="ff0000"/>
        </w:rPr>
      </w:pPr>
      <w:r w:rsidDel="00000000" w:rsidR="00000000" w:rsidRPr="00000000">
        <w:rPr>
          <w:rFonts w:ascii="Arial" w:cs="Arial" w:eastAsia="Arial" w:hAnsi="Arial"/>
          <w:color w:val="ff0000"/>
          <w:u w:val="single"/>
          <w:rtl w:val="0"/>
        </w:rPr>
        <w:t xml:space="preserve">Avec</w:t>
      </w:r>
      <w:r w:rsidDel="00000000" w:rsidR="00000000" w:rsidRPr="00000000">
        <w:rPr>
          <w:rFonts w:ascii="Arial" w:cs="Arial" w:eastAsia="Arial" w:hAnsi="Arial"/>
          <w:color w:val="ff0000"/>
          <w:rtl w:val="0"/>
        </w:rPr>
        <w:t xml:space="preserve">:  </w:t>
        <w:tab/>
        <w:t xml:space="preserve">X : Numéro de binôme et Y : Numéro de VLAN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tbl>
      <w:tblPr>
        <w:tblStyle w:val="Table4"/>
        <w:tblW w:w="696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4815"/>
        <w:tblGridChange w:id="0">
          <w:tblGrid>
            <w:gridCol w:w="214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Numéro de groupe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(valeur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Membres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rPr>
      </w:pPr>
      <w:r w:rsidDel="00000000" w:rsidR="00000000" w:rsidRPr="00000000">
        <w:rPr>
          <w:rFonts w:ascii="Arial" w:cs="Arial" w:eastAsia="Arial" w:hAnsi="Arial"/>
          <w:u w:val="single"/>
          <w:rtl w:val="0"/>
        </w:rPr>
        <w:t xml:space="preserve">Exemples </w:t>
      </w:r>
      <w:r w:rsidDel="00000000" w:rsidR="00000000" w:rsidRPr="00000000">
        <w:rPr>
          <w:rFonts w:ascii="Arial" w:cs="Arial" w:eastAsia="Arial" w:hAnsi="Arial"/>
          <w:rtl w:val="0"/>
        </w:rPr>
        <w:t xml:space="preserve">: </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Rule="auto"/>
        <w:ind w:left="-810" w:hanging="420"/>
        <w:jc w:val="both"/>
        <w:rPr>
          <w:rFonts w:ascii="Arial" w:cs="Arial" w:eastAsia="Arial" w:hAnsi="Arial"/>
          <w:u w:val="none"/>
        </w:rPr>
      </w:pPr>
      <w:r w:rsidDel="00000000" w:rsidR="00000000" w:rsidRPr="00000000">
        <w:rPr>
          <w:rFonts w:ascii="Arial" w:cs="Arial" w:eastAsia="Arial" w:hAnsi="Arial"/>
          <w:rtl w:val="0"/>
        </w:rPr>
        <w:t xml:space="preserve">Gateway du routeur edge R1 : 192.5.10.254 pour le binôme 5 (VLAN 10 réseau et système)</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810" w:hanging="420"/>
        <w:jc w:val="both"/>
        <w:rPr>
          <w:rFonts w:ascii="Arial" w:cs="Arial" w:eastAsia="Arial" w:hAnsi="Arial"/>
          <w:u w:val="none"/>
        </w:rPr>
      </w:pPr>
      <w:r w:rsidDel="00000000" w:rsidR="00000000" w:rsidRPr="00000000">
        <w:rPr>
          <w:rFonts w:ascii="Arial" w:cs="Arial" w:eastAsia="Arial" w:hAnsi="Arial"/>
          <w:rtl w:val="0"/>
        </w:rPr>
        <w:t xml:space="preserve">Poste de direction : 192.5.20.1 pour le binôme 5 (VLAN 20 pour le réseau direction) </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81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1230" w:firstLine="0"/>
        <w:jc w:val="both"/>
        <w:rPr>
          <w:rFonts w:ascii="Arial" w:cs="Arial" w:eastAsia="Arial" w:hAnsi="Arial"/>
          <w:smallCaps w:val="0"/>
        </w:rPr>
      </w:pPr>
      <w:r w:rsidDel="00000000" w:rsidR="00000000" w:rsidRPr="00000000">
        <w:rPr>
          <w:rFonts w:ascii="Arial" w:cs="Arial" w:eastAsia="Arial" w:hAnsi="Arial"/>
          <w:smallCaps w:val="0"/>
          <w:rtl w:val="0"/>
        </w:rPr>
        <w:t xml:space="preserve">Les règles d’organisation actuelles concernant les vlans sont les suivantes :</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420"/>
        <w:jc w:val="both"/>
        <w:rPr>
          <w:rFonts w:ascii="Arial" w:cs="Arial" w:eastAsia="Arial" w:hAnsi="Arial"/>
        </w:rPr>
      </w:pPr>
      <w:r w:rsidDel="00000000" w:rsidR="00000000" w:rsidRPr="00000000">
        <w:rPr>
          <w:rFonts w:ascii="Arial" w:cs="Arial" w:eastAsia="Arial" w:hAnsi="Arial"/>
          <w:rtl w:val="0"/>
        </w:rPr>
        <w:t xml:space="preserve">Dans l'adresse IP des sous réseaux affectée aux vlans des services on reprend pour le troisième octet le N° de VLAN afin de faciliter l’identification des postes dans chaque VLAN.</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420"/>
        <w:jc w:val="both"/>
        <w:rPr>
          <w:rFonts w:ascii="Arial" w:cs="Arial" w:eastAsia="Arial" w:hAnsi="Arial"/>
        </w:rPr>
      </w:pPr>
      <w:r w:rsidDel="00000000" w:rsidR="00000000" w:rsidRPr="00000000">
        <w:rPr>
          <w:rFonts w:ascii="Arial" w:cs="Arial" w:eastAsia="Arial" w:hAnsi="Arial"/>
          <w:rtl w:val="0"/>
        </w:rPr>
        <w:t xml:space="preserve">Les hôtes de chaque vlan des services (sauf pour le vlan visiteur) peuvent uniquement accéder (quel que soit le protocole) à tous les "Serveurs" et sortir sur Internet.</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810" w:right="0" w:hanging="420"/>
        <w:jc w:val="both"/>
        <w:rPr>
          <w:rFonts w:ascii="Arial" w:cs="Arial" w:eastAsia="Arial" w:hAnsi="Arial"/>
        </w:rPr>
      </w:pPr>
      <w:r w:rsidDel="00000000" w:rsidR="00000000" w:rsidRPr="00000000">
        <w:rPr>
          <w:rFonts w:ascii="Arial" w:cs="Arial" w:eastAsia="Arial" w:hAnsi="Arial"/>
          <w:rtl w:val="0"/>
        </w:rPr>
        <w:t xml:space="preserve">Les hôtes du vlan "Visiteurs" peuvent uniquement accéder aux serveurs dns et dhcp et sortir sur internet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0" w:lineRule="auto"/>
        <w:ind w:left="-810" w:firstLine="0"/>
        <w:rPr>
          <w:rFonts w:ascii="Arial" w:cs="Arial" w:eastAsia="Arial" w:hAnsi="Arial"/>
          <w:b w:val="1"/>
          <w:smallCaps w:val="0"/>
          <w:color w:val="365f91"/>
          <w:sz w:val="28"/>
          <w:szCs w:val="28"/>
        </w:rPr>
      </w:pPr>
      <w:r w:rsidDel="00000000" w:rsidR="00000000" w:rsidRPr="00000000">
        <w:br w:type="page"/>
      </w:r>
      <w:r w:rsidDel="00000000" w:rsidR="00000000" w:rsidRPr="00000000">
        <w:rPr>
          <w:rtl w:val="0"/>
        </w:rPr>
      </w:r>
    </w:p>
    <w:sectPr>
      <w:pgSz w:h="15840" w:w="12240" w:orient="portrait"/>
      <w:pgMar w:bottom="306.14173228346465" w:top="306.14173228346465" w:left="1802.8346456692916" w:right="7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QgK5JJ71yh9Q/3a9GSpKRJrwA==">AMUW2mWLnZl0bTjZlsXrZR4uiL0mevP4NTZQH8XMZtHFJA/WpYSWvMMaZ4w4Gvq79gL7CACoP0aBlRuhPJWaLE/wIgQTLCr6yr50ktBUCGcyQ8lDaVHiwDnSa6PpEeC7YqN7DtoVs+d4XsJI1KQSdb05pk6j5KusCNKpwLSKCgck9jqC8SgoyXA=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