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both"/>
        <w:rPr>
          <w:rFonts w:ascii="Montserrat" w:cs="Montserrat" w:eastAsia="Montserrat" w:hAnsi="Montserrat"/>
          <w:b w:val="1"/>
          <w:sz w:val="48"/>
          <w:szCs w:val="48"/>
        </w:rPr>
      </w:pPr>
      <w:bookmarkStart w:colFirst="0" w:colLast="0" w:name="_4wd3dkezqsmc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sz w:val="48"/>
          <w:szCs w:val="48"/>
          <w:rtl w:val="0"/>
        </w:rPr>
        <w:t xml:space="preserve">Documentation</w:t>
      </w:r>
    </w:p>
    <w:p w:rsidR="00000000" w:rsidDel="00000000" w:rsidP="00000000" w:rsidRDefault="00000000" w:rsidRPr="00000000" w14:paraId="00000002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Technique</w:t>
      </w:r>
    </w:p>
    <w:p w:rsidR="00000000" w:rsidDel="00000000" w:rsidP="00000000" w:rsidRDefault="00000000" w:rsidRPr="00000000" w14:paraId="00000003">
      <w:pPr>
        <w:spacing w:after="200" w:line="240" w:lineRule="auto"/>
        <w:jc w:val="both"/>
        <w:rPr>
          <w:b w:val="1"/>
          <w:sz w:val="48"/>
          <w:szCs w:val="48"/>
        </w:rPr>
      </w:pPr>
      <w:r w:rsidDel="00000000" w:rsidR="00000000" w:rsidRPr="00000000">
        <w:rPr>
          <w:rFonts w:ascii="Proxima Nova" w:cs="Proxima Nova" w:eastAsia="Proxima Nova" w:hAnsi="Proxima Nova"/>
          <w:color w:val="353744"/>
        </w:rPr>
        <w:drawing>
          <wp:inline distB="114300" distT="114300" distL="114300" distR="114300">
            <wp:extent cx="1485900" cy="190500"/>
            <wp:effectExtent b="0" l="0" r="0" t="0"/>
            <wp:docPr descr="ligne horizontale" id="6" name="image11.png"/>
            <a:graphic>
              <a:graphicData uri="http://schemas.openxmlformats.org/drawingml/2006/picture">
                <pic:pic>
                  <pic:nvPicPr>
                    <pic:cNvPr descr="ligne horizontale" id="0" name="image11.png"/>
                    <pic:cNvPicPr preferRelativeResize="0"/>
                  </pic:nvPicPr>
                  <pic:blipFill>
                    <a:blip r:embed="rId6"/>
                    <a:srcRect b="-92857" l="0" r="74086" t="-9285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jc w:val="both"/>
        <w:rPr>
          <w:rFonts w:ascii="Montserrat" w:cs="Montserrat" w:eastAsia="Montserrat" w:hAnsi="Montserrat"/>
          <w:b w:val="1"/>
          <w:sz w:val="48"/>
          <w:szCs w:val="48"/>
        </w:rPr>
      </w:pPr>
      <w:bookmarkStart w:colFirst="0" w:colLast="0" w:name="_s3gza4kjdl7m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sz w:val="48"/>
          <w:szCs w:val="48"/>
          <w:rtl w:val="0"/>
        </w:rPr>
        <w:t xml:space="preserve">Configuration des VLANs</w:t>
      </w:r>
    </w:p>
    <w:p w:rsidR="00000000" w:rsidDel="00000000" w:rsidP="00000000" w:rsidRDefault="00000000" w:rsidRPr="00000000" w14:paraId="00000006">
      <w:pPr>
        <w:spacing w:after="200" w:line="240" w:lineRule="auto"/>
        <w:rPr/>
      </w:pPr>
      <w:r w:rsidDel="00000000" w:rsidR="00000000" w:rsidRPr="00000000">
        <w:rPr>
          <w:rFonts w:ascii="Proxima Nova" w:cs="Proxima Nova" w:eastAsia="Proxima Nova" w:hAnsi="Proxima Nova"/>
          <w:color w:val="353744"/>
        </w:rPr>
        <w:drawing>
          <wp:inline distB="114300" distT="114300" distL="114300" distR="114300">
            <wp:extent cx="5731200" cy="63500"/>
            <wp:effectExtent b="0" l="0" r="0" t="0"/>
            <wp:docPr descr="ligne horizontale" id="7" name="image12.png"/>
            <a:graphic>
              <a:graphicData uri="http://schemas.openxmlformats.org/drawingml/2006/picture">
                <pic:pic>
                  <pic:nvPicPr>
                    <pic:cNvPr descr="ligne horizontale"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48"/>
          <w:szCs w:val="48"/>
        </w:rPr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jc w:val="both"/>
        <w:rPr>
          <w:rFonts w:ascii="Montserrat" w:cs="Montserrat" w:eastAsia="Montserrat" w:hAnsi="Montserrat"/>
          <w:b w:val="1"/>
          <w:sz w:val="48"/>
          <w:szCs w:val="48"/>
        </w:rPr>
      </w:pPr>
      <w:bookmarkStart w:colFirst="0" w:colLast="0" w:name="_9vqf8kptg4jk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28/03/2025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Montserrat" w:cs="Montserrat" w:eastAsia="Montserrat" w:hAnsi="Montserrat"/>
          <w:b w:val="1"/>
          <w:sz w:val="32"/>
          <w:szCs w:val="32"/>
          <w:rtl w:val="0"/>
        </w:rPr>
        <w:t xml:space="preserve">Gabriel PFISTER, Quentin PARC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Title"/>
        <w:jc w:val="both"/>
        <w:rPr>
          <w:sz w:val="48"/>
          <w:szCs w:val="48"/>
        </w:rPr>
      </w:pPr>
      <w:bookmarkStart w:colFirst="0" w:colLast="0" w:name="_rfbum1sqq5bw" w:id="3"/>
      <w:bookmarkEnd w:id="3"/>
      <w:r w:rsidDel="00000000" w:rsidR="00000000" w:rsidRPr="00000000">
        <w:rPr>
          <w:rFonts w:ascii="Montserrat" w:cs="Montserrat" w:eastAsia="Montserrat" w:hAnsi="Montserrat"/>
          <w:b w:val="1"/>
          <w:sz w:val="48"/>
          <w:szCs w:val="48"/>
          <w:rtl w:val="0"/>
        </w:rPr>
        <w:t xml:space="preserve">Sommaire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240" w:lineRule="auto"/>
        <w:jc w:val="both"/>
        <w:rPr/>
      </w:pPr>
      <w:r w:rsidDel="00000000" w:rsidR="00000000" w:rsidRPr="00000000">
        <w:rPr>
          <w:rFonts w:ascii="Proxima Nova" w:cs="Proxima Nova" w:eastAsia="Proxima Nova" w:hAnsi="Proxima Nova"/>
          <w:color w:val="353744"/>
        </w:rPr>
        <w:drawing>
          <wp:inline distB="114300" distT="114300" distL="114300" distR="114300">
            <wp:extent cx="1485900" cy="190500"/>
            <wp:effectExtent b="0" l="0" r="0" t="0"/>
            <wp:docPr descr="ligne horizontale" id="9" name="image13.png"/>
            <a:graphic>
              <a:graphicData uri="http://schemas.openxmlformats.org/drawingml/2006/picture">
                <pic:pic>
                  <pic:nvPicPr>
                    <pic:cNvPr descr="ligne horizontale" id="0" name="image13.png"/>
                    <pic:cNvPicPr preferRelativeResize="0"/>
                  </pic:nvPicPr>
                  <pic:blipFill>
                    <a:blip r:embed="rId6"/>
                    <a:srcRect b="-92857" l="0" r="74086" t="-9285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yqc3zntowln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Contexte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0qomgufoad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VLAN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ckft6amssi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Création des VLANs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bk7sjqc8wt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Vérifier la configuration VLAN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w3c6esylg6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Trunk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>
          <w:rFonts w:ascii="Montserrat" w:cs="Montserrat" w:eastAsia="Montserrat" w:hAnsi="Montserrat"/>
          <w:b w:val="1"/>
          <w:sz w:val="32"/>
          <w:szCs w:val="32"/>
        </w:rPr>
      </w:pPr>
      <w:bookmarkStart w:colFirst="0" w:colLast="0" w:name="_8vzzc87w98xo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>
          <w:rFonts w:ascii="Montserrat" w:cs="Montserrat" w:eastAsia="Montserrat" w:hAnsi="Montserrat"/>
          <w:b w:val="1"/>
          <w:sz w:val="32"/>
          <w:szCs w:val="32"/>
        </w:rPr>
      </w:pPr>
      <w:bookmarkStart w:colFirst="0" w:colLast="0" w:name="_z1tb0cshbaq2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>
          <w:rFonts w:ascii="Montserrat" w:cs="Montserrat" w:eastAsia="Montserrat" w:hAnsi="Montserrat"/>
          <w:b w:val="1"/>
          <w:sz w:val="32"/>
          <w:szCs w:val="32"/>
        </w:rPr>
      </w:pPr>
      <w:bookmarkStart w:colFirst="0" w:colLast="0" w:name="_9o6jlk13ospu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>
          <w:rFonts w:ascii="Montserrat" w:cs="Montserrat" w:eastAsia="Montserrat" w:hAnsi="Montserrat"/>
          <w:b w:val="1"/>
          <w:sz w:val="32"/>
          <w:szCs w:val="32"/>
        </w:rPr>
      </w:pPr>
      <w:bookmarkStart w:colFirst="0" w:colLast="0" w:name="_ams0smfauftr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>
          <w:rFonts w:ascii="Montserrat" w:cs="Montserrat" w:eastAsia="Montserrat" w:hAnsi="Montserrat"/>
          <w:b w:val="1"/>
          <w:sz w:val="32"/>
          <w:szCs w:val="32"/>
        </w:rPr>
      </w:pPr>
      <w:bookmarkStart w:colFirst="0" w:colLast="0" w:name="_yqc3zntowln1" w:id="8"/>
      <w:bookmarkEnd w:id="8"/>
      <w:r w:rsidDel="00000000" w:rsidR="00000000" w:rsidRPr="00000000">
        <w:rPr>
          <w:rtl w:val="0"/>
        </w:rPr>
        <w:t xml:space="preserve">Contexte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266825" cy="76200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62675" y="359500"/>
                          <a:ext cx="1243800" cy="58200"/>
                        </a:xfrm>
                        <a:prstGeom prst="rect">
                          <a:avLst/>
                        </a:prstGeom>
                        <a:solidFill>
                          <a:srgbClr val="00AFA6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266825" cy="76200"/>
                <wp:effectExtent b="0" l="0" r="0" t="0"/>
                <wp:wrapSquare wrapText="bothSides" distB="0" distT="0" distL="0" distR="0"/>
                <wp:docPr id="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6825" cy="76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Cette documentation détaille la configuration des routeurs dans l’infrastructure réseau, notamment la mise en place du routage inter-VLAN et la vérification des communications entre les différents segments du réseau.</w:t>
      </w:r>
    </w:p>
    <w:p w:rsidR="00000000" w:rsidDel="00000000" w:rsidP="00000000" w:rsidRDefault="00000000" w:rsidRPr="00000000" w14:paraId="0000003C">
      <w:pPr>
        <w:pStyle w:val="Heading1"/>
        <w:rPr>
          <w:rFonts w:ascii="Montserrat" w:cs="Montserrat" w:eastAsia="Montserrat" w:hAnsi="Montserrat"/>
          <w:b w:val="1"/>
          <w:sz w:val="32"/>
          <w:szCs w:val="32"/>
        </w:rPr>
      </w:pPr>
      <w:bookmarkStart w:colFirst="0" w:colLast="0" w:name="_80qomgufoadg" w:id="9"/>
      <w:bookmarkEnd w:id="9"/>
      <w:r w:rsidDel="00000000" w:rsidR="00000000" w:rsidRPr="00000000">
        <w:rPr>
          <w:rFonts w:ascii="Montserrat" w:cs="Montserrat" w:eastAsia="Montserrat" w:hAnsi="Montserrat"/>
          <w:b w:val="1"/>
          <w:sz w:val="32"/>
          <w:szCs w:val="32"/>
          <w:rtl w:val="0"/>
        </w:rPr>
        <w:t xml:space="preserve">VLAN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552450</wp:posOffset>
                </wp:positionV>
                <wp:extent cx="1266825" cy="76200"/>
                <wp:effectExtent b="0" l="0" r="0" t="0"/>
                <wp:wrapSquare wrapText="bothSides" distB="0" distT="0" distL="0" distR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62675" y="359500"/>
                          <a:ext cx="1243800" cy="58200"/>
                        </a:xfrm>
                        <a:prstGeom prst="rect">
                          <a:avLst/>
                        </a:prstGeom>
                        <a:solidFill>
                          <a:srgbClr val="00AFA6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552450</wp:posOffset>
                </wp:positionV>
                <wp:extent cx="1266825" cy="76200"/>
                <wp:effectExtent b="0" l="0" r="0" t="0"/>
                <wp:wrapSquare wrapText="bothSides" distB="0" distT="0" distL="0" distR="0"/>
                <wp:docPr id="2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6825" cy="76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Sauvegarder 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ecf4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  <w:rtl w:val="0"/>
              </w:rPr>
              <w:t xml:space="preserve">copy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f713c"/>
                <w:sz w:val="24"/>
                <w:szCs w:val="24"/>
                <w:shd w:fill="ecf4ee" w:val="clear"/>
                <w:rtl w:val="0"/>
              </w:rPr>
              <w:t xml:space="preserve">running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f713c"/>
                <w:sz w:val="24"/>
                <w:szCs w:val="24"/>
                <w:shd w:fill="ecf4ee" w:val="clear"/>
                <w:rtl w:val="0"/>
              </w:rPr>
              <w:t xml:space="preserve">config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  <w:rtl w:val="0"/>
              </w:rPr>
              <w:t xml:space="preserve"> startup-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f713c"/>
                <w:sz w:val="24"/>
                <w:szCs w:val="24"/>
                <w:shd w:fill="ecf4ee" w:val="clear"/>
                <w:rtl w:val="0"/>
              </w:rPr>
              <w:t xml:space="preserve">config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Cela copie la configuration en cours (running-config) dans la configuration de démarrage (startup-config), ce qui permet de la conserver après un redémarrage du switch.</w:t>
      </w:r>
    </w:p>
    <w:p w:rsidR="00000000" w:rsidDel="00000000" w:rsidP="00000000" w:rsidRDefault="00000000" w:rsidRPr="00000000" w14:paraId="0000004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/>
      </w:pPr>
      <w:bookmarkStart w:colFirst="0" w:colLast="0" w:name="_sckft6amssi7" w:id="10"/>
      <w:bookmarkEnd w:id="10"/>
      <w:r w:rsidDel="00000000" w:rsidR="00000000" w:rsidRPr="00000000">
        <w:rPr>
          <w:rtl w:val="0"/>
        </w:rPr>
        <w:t xml:space="preserve">Création des VLANs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523875</wp:posOffset>
                </wp:positionV>
                <wp:extent cx="1266825" cy="76200"/>
                <wp:effectExtent b="0" l="0" r="0" t="0"/>
                <wp:wrapSquare wrapText="bothSides" distB="0" distT="0" distL="0" distR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62675" y="359500"/>
                          <a:ext cx="1243800" cy="58200"/>
                        </a:xfrm>
                        <a:prstGeom prst="rect">
                          <a:avLst/>
                        </a:prstGeom>
                        <a:solidFill>
                          <a:srgbClr val="00AFA6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523875</wp:posOffset>
                </wp:positionV>
                <wp:extent cx="1266825" cy="76200"/>
                <wp:effectExtent b="0" l="0" r="0" t="0"/>
                <wp:wrapSquare wrapText="bothSides" distB="0" distT="0" distL="0" distR="0"/>
                <wp:docPr id="3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6825" cy="76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ecf4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  <w:rtl w:val="0"/>
              </w:rPr>
              <w:t xml:space="preserve">en</w:t>
              <w:br w:type="textWrapping"/>
              <w:t xml:space="preserve">conf t</w:t>
              <w:br w:type="textWrapping"/>
              <w:t xml:space="preserve">switch(config)#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f713c"/>
                <w:sz w:val="24"/>
                <w:szCs w:val="24"/>
                <w:shd w:fill="ecf4ee" w:val="clear"/>
                <w:rtl w:val="0"/>
              </w:rPr>
              <w:t xml:space="preserve"> vlan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  <w:rtl w:val="0"/>
              </w:rPr>
              <w:t xml:space="preserve">10</w:t>
              <w:br w:type="textWrapping"/>
              <w:t xml:space="preserve">switch(config)# name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  <w:rtl w:val="0"/>
              </w:rPr>
              <w:t xml:space="preserve">VLAN0010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  <w:rtl w:val="0"/>
              </w:rPr>
              <w:br w:type="textWrapping"/>
              <w:t xml:space="preserve">switch# exit</w:t>
              <w:br w:type="textWrapping"/>
              <w:br w:type="textWrapping"/>
              <w:t xml:space="preserve">switch(config)#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f713c"/>
                <w:sz w:val="24"/>
                <w:szCs w:val="24"/>
                <w:shd w:fill="ecf4ee" w:val="clear"/>
                <w:rtl w:val="0"/>
              </w:rPr>
              <w:t xml:space="preserve"> vlan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  <w:rtl w:val="0"/>
              </w:rPr>
              <w:t xml:space="preserve">20</w:t>
              <w:br w:type="textWrapping"/>
              <w:t xml:space="preserve">switch(config)# name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  <w:rtl w:val="0"/>
              </w:rPr>
              <w:t xml:space="preserve">VLAN0020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  <w:rtl w:val="0"/>
              </w:rPr>
              <w:br w:type="textWrapping"/>
              <w:t xml:space="preserve">switch# exit</w:t>
              <w:br w:type="textWrapping"/>
              <w:br w:type="textWrapping"/>
              <w:t xml:space="preserve">switch(config)#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f713c"/>
                <w:sz w:val="24"/>
                <w:szCs w:val="24"/>
                <w:shd w:fill="ecf4ee" w:val="clear"/>
                <w:rtl w:val="0"/>
              </w:rPr>
              <w:t xml:space="preserve"> vlan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  <w:rtl w:val="0"/>
              </w:rPr>
              <w:t xml:space="preserve">30</w:t>
              <w:br w:type="textWrapping"/>
              <w:t xml:space="preserve">switch(config)# name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  <w:rtl w:val="0"/>
              </w:rPr>
              <w:t xml:space="preserve">VLAN0030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  <w:rtl w:val="0"/>
              </w:rPr>
              <w:br w:type="textWrapping"/>
              <w:t xml:space="preserve">switch# exit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Attribuer un port pour chaque VLAN </w:t>
      </w:r>
    </w:p>
    <w:p w:rsidR="00000000" w:rsidDel="00000000" w:rsidP="00000000" w:rsidRDefault="00000000" w:rsidRPr="00000000" w14:paraId="0000004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VLAN0010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→ Fa0/1</w:t>
      </w:r>
    </w:p>
    <w:tbl>
      <w:tblPr>
        <w:tblStyle w:val="Table3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ecf4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  <w:rtl w:val="0"/>
              </w:rPr>
              <w:t xml:space="preserve">switch(config)#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f713c"/>
                <w:sz w:val="24"/>
                <w:szCs w:val="24"/>
                <w:shd w:fill="ecf4ee" w:val="clear"/>
                <w:rtl w:val="0"/>
              </w:rPr>
              <w:t xml:space="preserve"> interface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  <w:rtl w:val="0"/>
              </w:rPr>
              <w:t xml:space="preserve">FastEthernet0/1</w:t>
              <w:br w:type="textWrapping"/>
              <w:t xml:space="preserve">switch(config-if)# switchport mode access</w:t>
              <w:br w:type="textWrapping"/>
              <w:t xml:space="preserve">switch(config-if)# switchport access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f713c"/>
                <w:sz w:val="24"/>
                <w:szCs w:val="24"/>
                <w:shd w:fill="ecf4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f713c"/>
                <w:sz w:val="24"/>
                <w:szCs w:val="24"/>
                <w:shd w:fill="ecf4ee" w:val="clear"/>
                <w:rtl w:val="0"/>
              </w:rPr>
              <w:t xml:space="preserve">vlan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f713c"/>
                <w:sz w:val="24"/>
                <w:szCs w:val="24"/>
                <w:shd w:fill="ecf4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  <w:rtl w:val="0"/>
              </w:rPr>
              <w:t xml:space="preserve">10</w:t>
              <w:br w:type="textWrapping"/>
              <w:t xml:space="preserve">switch(config-if)# exit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VLAN0020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→ Fa0/2</w:t>
      </w:r>
    </w:p>
    <w:tbl>
      <w:tblPr>
        <w:tblStyle w:val="Table4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ecf4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  <w:rtl w:val="0"/>
              </w:rPr>
              <w:t xml:space="preserve">switch(config)#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f713c"/>
                <w:sz w:val="24"/>
                <w:szCs w:val="24"/>
                <w:shd w:fill="ecf4ee" w:val="clear"/>
                <w:rtl w:val="0"/>
              </w:rPr>
              <w:t xml:space="preserve"> interface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  <w:rtl w:val="0"/>
              </w:rPr>
              <w:t xml:space="preserve">FastEthernet0/2</w:t>
              <w:br w:type="textWrapping"/>
              <w:t xml:space="preserve">switch(config-if)# switchport mode access</w:t>
              <w:br w:type="textWrapping"/>
              <w:t xml:space="preserve">switch(config-if)# switchport access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f713c"/>
                <w:sz w:val="24"/>
                <w:szCs w:val="24"/>
                <w:shd w:fill="ecf4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f713c"/>
                <w:sz w:val="24"/>
                <w:szCs w:val="24"/>
                <w:shd w:fill="ecf4ee" w:val="clear"/>
                <w:rtl w:val="0"/>
              </w:rPr>
              <w:t xml:space="preserve">vlan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f713c"/>
                <w:sz w:val="24"/>
                <w:szCs w:val="24"/>
                <w:shd w:fill="ecf4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  <w:rtl w:val="0"/>
              </w:rPr>
              <w:t xml:space="preserve">20</w:t>
              <w:br w:type="textWrapping"/>
              <w:t xml:space="preserve">switch(config-if)# exit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VLAN0030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→ Fa0/3</w:t>
      </w:r>
    </w:p>
    <w:tbl>
      <w:tblPr>
        <w:tblStyle w:val="Table5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ecf4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  <w:rtl w:val="0"/>
              </w:rPr>
              <w:t xml:space="preserve">switch(config)#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f713c"/>
                <w:sz w:val="24"/>
                <w:szCs w:val="24"/>
                <w:shd w:fill="ecf4ee" w:val="clear"/>
                <w:rtl w:val="0"/>
              </w:rPr>
              <w:t xml:space="preserve"> interface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  <w:rtl w:val="0"/>
              </w:rPr>
              <w:t xml:space="preserve">FastEthernet0/3</w:t>
              <w:br w:type="textWrapping"/>
              <w:t xml:space="preserve">switch(config-if)# switchport mode access</w:t>
              <w:br w:type="textWrapping"/>
              <w:t xml:space="preserve">switch(config-if)# switchport access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f713c"/>
                <w:sz w:val="24"/>
                <w:szCs w:val="24"/>
                <w:shd w:fill="ecf4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f713c"/>
                <w:sz w:val="24"/>
                <w:szCs w:val="24"/>
                <w:shd w:fill="ecf4ee" w:val="clear"/>
                <w:rtl w:val="0"/>
              </w:rPr>
              <w:t xml:space="preserve">vlan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f713c"/>
                <w:sz w:val="24"/>
                <w:szCs w:val="24"/>
                <w:shd w:fill="ecf4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  <w:rtl w:val="0"/>
              </w:rPr>
              <w:t xml:space="preserve">30</w:t>
              <w:br w:type="textWrapping"/>
              <w:t xml:space="preserve">switch(config-if)# exit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rPr/>
      </w:pPr>
      <w:bookmarkStart w:colFirst="0" w:colLast="0" w:name="_tbk7sjqc8wtl" w:id="11"/>
      <w:bookmarkEnd w:id="11"/>
      <w:r w:rsidDel="00000000" w:rsidR="00000000" w:rsidRPr="00000000">
        <w:rPr>
          <w:rtl w:val="0"/>
        </w:rPr>
        <w:t xml:space="preserve">Vérifier la configuration VLAN</w:t>
      </w:r>
    </w:p>
    <w:p w:rsidR="00000000" w:rsidDel="00000000" w:rsidP="00000000" w:rsidRDefault="00000000" w:rsidRPr="00000000" w14:paraId="00000067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6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ecf4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  <w:rtl w:val="0"/>
              </w:rPr>
              <w:t xml:space="preserve">show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f713c"/>
                <w:sz w:val="24"/>
                <w:szCs w:val="24"/>
                <w:shd w:fill="ecf4ee" w:val="clear"/>
                <w:rtl w:val="0"/>
              </w:rPr>
              <w:t xml:space="preserve"> vlan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  <w:rtl w:val="0"/>
              </w:rPr>
              <w:t xml:space="preserve">brief</w:t>
            </w:r>
          </w:p>
        </w:tc>
      </w:tr>
    </w:tbl>
    <w:p w:rsidR="00000000" w:rsidDel="00000000" w:rsidP="00000000" w:rsidRDefault="00000000" w:rsidRPr="00000000" w14:paraId="0000006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523807" cy="28575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3807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rPr/>
      </w:pPr>
      <w:bookmarkStart w:colFirst="0" w:colLast="0" w:name="_uw3c6esylg6s" w:id="12"/>
      <w:bookmarkEnd w:id="12"/>
      <w:r w:rsidDel="00000000" w:rsidR="00000000" w:rsidRPr="00000000">
        <w:rPr>
          <w:rtl w:val="0"/>
        </w:rPr>
        <w:t xml:space="preserve">Trunk</w:t>
      </w:r>
    </w:p>
    <w:p w:rsidR="00000000" w:rsidDel="00000000" w:rsidP="00000000" w:rsidRDefault="00000000" w:rsidRPr="00000000" w14:paraId="0000006D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Vérifier si l'interface en bien en mode trunk 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12700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Autorisation des VLAN</w:t>
      </w:r>
    </w:p>
    <w:p w:rsidR="00000000" w:rsidDel="00000000" w:rsidP="00000000" w:rsidRDefault="00000000" w:rsidRPr="00000000" w14:paraId="0000007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987800"/>
            <wp:effectExtent b="0" l="0" r="0" t="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Vérification des communications inter VLAN</w:t>
      </w:r>
    </w:p>
    <w:p w:rsidR="00000000" w:rsidDel="00000000" w:rsidP="00000000" w:rsidRDefault="00000000" w:rsidRPr="00000000" w14:paraId="0000007E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cf </w:t>
      </w:r>
      <w:hyperlink r:id="rId12">
        <w:r w:rsidDel="00000000" w:rsidR="00000000" w:rsidRPr="00000000">
          <w:rPr>
            <w:b w:val="1"/>
            <w:i w:val="1"/>
            <w:color w:val="1155cc"/>
            <w:sz w:val="24"/>
            <w:szCs w:val="24"/>
            <w:u w:val="single"/>
            <w:rtl w:val="0"/>
          </w:rPr>
          <w:t xml:space="preserve">Documentation : Routage statique inter-VLAN sur le LAN</w:t>
        </w:r>
      </w:hyperlink>
      <w:r w:rsidDel="00000000" w:rsidR="00000000" w:rsidRPr="00000000">
        <w:rPr>
          <w:rtl w:val="0"/>
        </w:rPr>
      </w:r>
    </w:p>
    <w:sectPr>
      <w:foot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  <w:font w:name="Arial Unicode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0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/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Montserrat" w:cs="Montserrat" w:eastAsia="Montserrat" w:hAnsi="Montserrat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30"/>
      <w:szCs w:val="30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5.jpg"/><Relationship Id="rId13" Type="http://schemas.openxmlformats.org/officeDocument/2006/relationships/footer" Target="footer1.xml"/><Relationship Id="rId12" Type="http://schemas.openxmlformats.org/officeDocument/2006/relationships/hyperlink" Target="https://docs.google.com/document/d/1QYN1N6Rp7BApoYwuLeq33YItcDvTQJsuZnvoolwN0Ek/edit?tab=t.0#heading=h.4wd3dkezqsmc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