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both"/>
        <w:rPr>
          <w:rFonts w:ascii="Montserrat" w:cs="Montserrat" w:eastAsia="Montserrat" w:hAnsi="Montserrat"/>
          <w:b w:val="1"/>
          <w:sz w:val="48"/>
          <w:szCs w:val="48"/>
        </w:rPr>
      </w:pPr>
      <w:bookmarkStart w:colFirst="0" w:colLast="0" w:name="_4wd3dkezqsmc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Technique</w:t>
      </w:r>
    </w:p>
    <w:p w:rsidR="00000000" w:rsidDel="00000000" w:rsidP="00000000" w:rsidRDefault="00000000" w:rsidRPr="00000000" w14:paraId="00000003">
      <w:pPr>
        <w:spacing w:after="200" w:line="240" w:lineRule="auto"/>
        <w:jc w:val="both"/>
        <w:rPr>
          <w:b w:val="1"/>
          <w:sz w:val="48"/>
          <w:szCs w:val="48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1485900" cy="190500"/>
            <wp:effectExtent b="0" l="0" r="0" t="0"/>
            <wp:docPr descr="ligne horizontale" id="6" name="image12.png"/>
            <a:graphic>
              <a:graphicData uri="http://schemas.openxmlformats.org/drawingml/2006/picture">
                <pic:pic>
                  <pic:nvPicPr>
                    <pic:cNvPr descr="ligne horizontale" id="0" name="image12.png"/>
                    <pic:cNvPicPr preferRelativeResize="0"/>
                  </pic:nvPicPr>
                  <pic:blipFill>
                    <a:blip r:embed="rId6"/>
                    <a:srcRect b="-92857" l="0" r="74086" t="-9285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both"/>
        <w:rPr>
          <w:rFonts w:ascii="Montserrat" w:cs="Montserrat" w:eastAsia="Montserrat" w:hAnsi="Montserrat"/>
          <w:b w:val="1"/>
          <w:sz w:val="48"/>
          <w:szCs w:val="48"/>
        </w:rPr>
      </w:pPr>
      <w:bookmarkStart w:colFirst="0" w:colLast="0" w:name="_s3gza4kjdl7m" w:id="1"/>
      <w:bookmarkEnd w:id="1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Mise en place de SSH</w: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5731200" cy="63500"/>
            <wp:effectExtent b="0" l="0" r="0" t="0"/>
            <wp:docPr descr="ligne horizontale" id="3" name="image10.png"/>
            <a:graphic>
              <a:graphicData uri="http://schemas.openxmlformats.org/drawingml/2006/picture">
                <pic:pic>
                  <pic:nvPicPr>
                    <pic:cNvPr descr="ligne horizontale"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Proxima Nova" w:cs="Proxima Nova" w:eastAsia="Proxima Nova" w:hAnsi="Proxima Nova"/>
          <w:color w:val="353744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color w:val="353744"/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40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40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both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j1togudtw0if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4uktyr798ic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fay2o33z84k5" w:id="4"/>
      <w:bookmarkEnd w:id="4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10/03/2025</w:t>
      </w:r>
    </w:p>
    <w:p w:rsidR="00000000" w:rsidDel="00000000" w:rsidP="00000000" w:rsidRDefault="00000000" w:rsidRPr="00000000" w14:paraId="00000012">
      <w:pPr>
        <w:pStyle w:val="Title"/>
        <w:jc w:val="both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7f37g3cabhmk" w:id="5"/>
      <w:bookmarkEnd w:id="5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Gabriel PFISTER, Quentin PARC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Title"/>
        <w:jc w:val="both"/>
        <w:rPr>
          <w:sz w:val="48"/>
          <w:szCs w:val="48"/>
        </w:rPr>
      </w:pPr>
      <w:bookmarkStart w:colFirst="0" w:colLast="0" w:name="_rfbum1sqq5bw" w:id="6"/>
      <w:bookmarkEnd w:id="6"/>
      <w:r w:rsidDel="00000000" w:rsidR="00000000" w:rsidRPr="00000000">
        <w:rPr>
          <w:rFonts w:ascii="Montserrat" w:cs="Montserrat" w:eastAsia="Montserrat" w:hAnsi="Montserrat"/>
          <w:b w:val="1"/>
          <w:sz w:val="48"/>
          <w:szCs w:val="48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40" w:lineRule="auto"/>
        <w:jc w:val="both"/>
        <w:rPr/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1485900" cy="190500"/>
            <wp:effectExtent b="0" l="0" r="0" t="0"/>
            <wp:docPr descr="ligne horizontale" id="5" name="image11.png"/>
            <a:graphic>
              <a:graphicData uri="http://schemas.openxmlformats.org/drawingml/2006/picture">
                <pic:pic>
                  <pic:nvPicPr>
                    <pic:cNvPr descr="ligne horizontale" id="0" name="image11.png"/>
                    <pic:cNvPicPr preferRelativeResize="0"/>
                  </pic:nvPicPr>
                  <pic:blipFill>
                    <a:blip r:embed="rId6"/>
                    <a:srcRect b="-92857" l="0" r="74086" t="-92857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qc3zntowln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Contexte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hyperlink w:anchor="_80qomgufoad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SSH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color w:val="35374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yqc3zntowln1" w:id="7"/>
      <w:bookmarkEnd w:id="7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Contexte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2675" y="359500"/>
                          <a:ext cx="1243800" cy="58200"/>
                        </a:xfrm>
                        <a:prstGeom prst="rect">
                          <a:avLst/>
                        </a:prstGeom>
                        <a:solidFill>
                          <a:srgbClr val="00AF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2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Cette documentation décrit la configuration de SSH sur un routeur Cisco afin de sécuriser l'accès à distance.</w:t>
      </w:r>
    </w:p>
    <w:p w:rsidR="00000000" w:rsidDel="00000000" w:rsidP="00000000" w:rsidRDefault="00000000" w:rsidRPr="00000000" w14:paraId="00000020">
      <w:pPr>
        <w:pStyle w:val="Heading1"/>
        <w:rPr>
          <w:rFonts w:ascii="Montserrat" w:cs="Montserrat" w:eastAsia="Montserrat" w:hAnsi="Montserrat"/>
          <w:b w:val="1"/>
          <w:sz w:val="32"/>
          <w:szCs w:val="32"/>
        </w:rPr>
      </w:pPr>
      <w:bookmarkStart w:colFirst="0" w:colLast="0" w:name="_80qomgufoadg" w:id="8"/>
      <w:bookmarkEnd w:id="8"/>
      <w:r w:rsidDel="00000000" w:rsidR="00000000" w:rsidRPr="00000000">
        <w:rPr>
          <w:rFonts w:ascii="Montserrat" w:cs="Montserrat" w:eastAsia="Montserrat" w:hAnsi="Montserrat"/>
          <w:b w:val="1"/>
          <w:sz w:val="32"/>
          <w:szCs w:val="32"/>
          <w:rtl w:val="0"/>
        </w:rPr>
        <w:t xml:space="preserve">SSH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552450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62675" y="359500"/>
                          <a:ext cx="1243800" cy="58200"/>
                        </a:xfrm>
                        <a:prstGeom prst="rect">
                          <a:avLst/>
                        </a:prstGeom>
                        <a:solidFill>
                          <a:srgbClr val="00AFA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552450</wp:posOffset>
                </wp:positionV>
                <wp:extent cx="1266825" cy="76200"/>
                <wp:effectExtent b="0" l="0" r="0" t="0"/>
                <wp:wrapSquare wrapText="bothSides" distB="0" distT="0" distL="0" distR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6825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pStyle w:val="Heading2"/>
        <w:spacing w:after="240" w:before="240" w:line="300" w:lineRule="auto"/>
        <w:rPr>
          <w:rFonts w:ascii="Proxima Nova" w:cs="Proxima Nova" w:eastAsia="Proxima Nova" w:hAnsi="Proxima Nova"/>
          <w:b w:val="1"/>
          <w:sz w:val="22"/>
          <w:szCs w:val="22"/>
          <w:u w:val="single"/>
        </w:rPr>
      </w:pPr>
      <w:bookmarkStart w:colFirst="0" w:colLast="0" w:name="_nabp22mieo4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spacing w:after="240" w:before="240" w:line="300" w:lineRule="auto"/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bookmarkStart w:colFirst="0" w:colLast="0" w:name="_cl2q0y9h2eew" w:id="10"/>
      <w:bookmarkEnd w:id="10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u w:val="single"/>
          <w:rtl w:val="0"/>
        </w:rPr>
        <w:t xml:space="preserve">Configuration de l'adresse IP</w:t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cf4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configure terminal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f713c"/>
                <w:sz w:val="24"/>
                <w:szCs w:val="24"/>
                <w:shd w:fill="ecf4ee" w:val="clear"/>
                <w:rtl w:val="0"/>
              </w:rPr>
              <w:br w:type="textWrapping"/>
              <w:t xml:space="preserve">interface vlan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f713c"/>
                <w:sz w:val="24"/>
                <w:szCs w:val="24"/>
                <w:shd w:fill="ecf4ee" w:val="clear"/>
                <w:rtl w:val="0"/>
              </w:rPr>
              <w:br w:type="textWrapping"/>
              <w:t xml:space="preserve">ip address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192.168.1 255.255.255.0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f713c"/>
                <w:sz w:val="24"/>
                <w:szCs w:val="24"/>
                <w:shd w:fill="ecf4ee" w:val="clear"/>
                <w:rtl w:val="0"/>
              </w:rPr>
              <w:t xml:space="preserve">no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 shutdown</w:t>
              <w:br w:type="textWrapping"/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widowControl w:val="0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u w:val="single"/>
          <w:rtl w:val="0"/>
        </w:rPr>
        <w:t xml:space="preserve">Configuration de la passerelle par défaut </w:t>
      </w:r>
    </w:p>
    <w:p w:rsidR="00000000" w:rsidDel="00000000" w:rsidP="00000000" w:rsidRDefault="00000000" w:rsidRPr="00000000" w14:paraId="00000026">
      <w:pPr>
        <w:widowControl w:val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cf4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ip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478c90"/>
                <w:sz w:val="24"/>
                <w:szCs w:val="24"/>
                <w:shd w:fill="ecf4ee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-gateway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f713c"/>
                <w:sz w:val="24"/>
                <w:szCs w:val="24"/>
                <w:shd w:fill="ecf4ee" w:val="clear"/>
                <w:rtl w:val="0"/>
              </w:rPr>
              <w:t xml:space="preserve">192.168.1.1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before="200" w:line="30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200" w:line="300" w:lineRule="auto"/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u w:val="single"/>
          <w:rtl w:val="0"/>
        </w:rPr>
        <w:t xml:space="preserve">Définition du nom de domaine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cf4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ip domain-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f713c"/>
                <w:sz w:val="24"/>
                <w:szCs w:val="24"/>
                <w:shd w:fill="ecf4ee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 g1atelp.com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before="200" w:line="30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00" w:line="300" w:lineRule="auto"/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u w:val="single"/>
          <w:rtl w:val="0"/>
        </w:rPr>
        <w:t xml:space="preserve">Génération des clés RSA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cf4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crypto key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5859b"/>
                <w:sz w:val="24"/>
                <w:szCs w:val="24"/>
                <w:shd w:fill="ecf4ee" w:val="clear"/>
                <w:rtl w:val="0"/>
              </w:rPr>
              <w:t xml:space="preserve">generate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 rsa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before="200" w:line="30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sz w:val="28"/>
          <w:szCs w:val="28"/>
          <w:rtl w:val="0"/>
        </w:rPr>
        <w:t xml:space="preserve">La clé RSA sert à l'authentification SSH.</w:t>
      </w:r>
    </w:p>
    <w:p w:rsidR="00000000" w:rsidDel="00000000" w:rsidP="00000000" w:rsidRDefault="00000000" w:rsidRPr="00000000" w14:paraId="0000002F">
      <w:pPr>
        <w:spacing w:before="200" w:line="300" w:lineRule="auto"/>
        <w:rPr>
          <w:rFonts w:ascii="Proxima Nova" w:cs="Proxima Nova" w:eastAsia="Proxima Nova" w:hAnsi="Proxima Nova"/>
          <w:sz w:val="50"/>
          <w:szCs w:val="5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="300" w:lineRule="auto"/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u w:val="single"/>
          <w:rtl w:val="0"/>
        </w:rPr>
        <w:t xml:space="preserve">Activer SSH en version 2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cf4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ip ssh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f713c"/>
                <w:sz w:val="24"/>
                <w:szCs w:val="24"/>
                <w:shd w:fill="ecf4ee" w:val="clear"/>
                <w:rtl w:val="0"/>
              </w:rPr>
              <w:t xml:space="preserve">version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f713c"/>
                <w:sz w:val="24"/>
                <w:szCs w:val="24"/>
                <w:shd w:fill="ecf4ee" w:val="clear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before="200" w:line="300" w:lineRule="auto"/>
        <w:rPr>
          <w:rFonts w:ascii="Proxima Nova" w:cs="Proxima Nova" w:eastAsia="Proxima Nova" w:hAnsi="Proxima Nov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00" w:line="300" w:lineRule="auto"/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u w:val="single"/>
          <w:rtl w:val="0"/>
        </w:rPr>
        <w:t xml:space="preserve">Création de l’utilisateur “admin”</w:t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cf4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Proxima Nova" w:cs="Proxima Nova" w:eastAsia="Proxima Nova" w:hAnsi="Proxima Nova"/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username admin privilege 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f713c"/>
                <w:sz w:val="24"/>
                <w:szCs w:val="24"/>
                <w:shd w:fill="ecf4ee" w:val="clear"/>
                <w:rtl w:val="0"/>
              </w:rPr>
              <w:t xml:space="preserve"> secret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azerty123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Style w:val="Heading2"/>
        <w:widowControl w:val="0"/>
        <w:spacing w:after="0" w:before="0" w:lineRule="auto"/>
        <w:rPr>
          <w:rFonts w:ascii="Proxima Nova" w:cs="Proxima Nova" w:eastAsia="Proxima Nova" w:hAnsi="Proxima Nova"/>
          <w:b w:val="1"/>
          <w:sz w:val="28"/>
          <w:szCs w:val="28"/>
          <w:u w:val="single"/>
        </w:rPr>
      </w:pPr>
      <w:bookmarkStart w:colFirst="0" w:colLast="0" w:name="_72pyvgy65o0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widowControl w:val="0"/>
        <w:spacing w:after="0" w:before="0" w:lineRule="auto"/>
        <w:rPr>
          <w:sz w:val="30"/>
          <w:szCs w:val="30"/>
        </w:rPr>
      </w:pPr>
      <w:bookmarkStart w:colFirst="0" w:colLast="0" w:name="_16shzur2twvu" w:id="12"/>
      <w:bookmarkEnd w:id="12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u w:val="single"/>
          <w:rtl w:val="0"/>
        </w:rPr>
        <w:t xml:space="preserve">Accès SSH sur les lignes VTY</w:t>
      </w: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cf4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line vty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f713c"/>
                <w:sz w:val="24"/>
                <w:szCs w:val="24"/>
                <w:shd w:fill="ecf4ee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f713c"/>
                <w:sz w:val="24"/>
                <w:szCs w:val="24"/>
                <w:shd w:fill="ecf4ee" w:val="clear"/>
                <w:rtl w:val="0"/>
              </w:rPr>
              <w:t xml:space="preserve">15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br w:type="textWrapping"/>
              <w:t xml:space="preserve">transport input ssh</w:t>
              <w:br w:type="textWrapping"/>
              <w:t xml:space="preserve">login local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5859b"/>
                <w:sz w:val="24"/>
                <w:szCs w:val="24"/>
                <w:shd w:fill="ecf4ee" w:val="clear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widowControl w:val="0"/>
        <w:spacing w:after="0" w:before="0" w:lineRule="auto"/>
        <w:rPr>
          <w:rFonts w:ascii="Proxima Nova" w:cs="Proxima Nova" w:eastAsia="Proxima Nova" w:hAnsi="Proxima Nova"/>
          <w:b w:val="1"/>
          <w:sz w:val="30"/>
          <w:szCs w:val="30"/>
          <w:u w:val="single"/>
        </w:rPr>
      </w:pPr>
      <w:bookmarkStart w:colFirst="0" w:colLast="0" w:name="_wunqyidv2kv9" w:id="13"/>
      <w:bookmarkEnd w:id="13"/>
      <w:r w:rsidDel="00000000" w:rsidR="00000000" w:rsidRPr="00000000">
        <w:rPr>
          <w:rFonts w:ascii="Proxima Nova" w:cs="Proxima Nova" w:eastAsia="Proxima Nova" w:hAnsi="Proxima Nova"/>
          <w:b w:val="1"/>
          <w:sz w:val="30"/>
          <w:szCs w:val="30"/>
          <w:u w:val="single"/>
          <w:rtl w:val="0"/>
        </w:rPr>
        <w:t xml:space="preserve">Captures d’écrans finale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Configuration finale </w:t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ecf4e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show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f713c"/>
                <w:sz w:val="24"/>
                <w:szCs w:val="24"/>
                <w:shd w:fill="ecf4ee" w:val="clear"/>
                <w:rtl w:val="0"/>
              </w:rPr>
              <w:t xml:space="preserve">running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526057"/>
                <w:sz w:val="24"/>
                <w:szCs w:val="24"/>
                <w:shd w:fill="ecf4ee" w:val="clear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f713c"/>
                <w:sz w:val="24"/>
                <w:szCs w:val="24"/>
                <w:shd w:fill="ecf4ee" w:val="clear"/>
                <w:rtl w:val="0"/>
              </w:rPr>
              <w:t xml:space="preserve">config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067300" cy="77343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9653" l="3735" r="5942" t="514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73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933950" cy="7762875"/>
            <wp:effectExtent b="0" l="0" r="0" t="0"/>
            <wp:docPr id="9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0"/>
                    <a:srcRect b="5754" l="7142" r="6810" t="575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76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305300" cy="6648450"/>
            <wp:effectExtent b="0" l="0" r="0" t="0"/>
            <wp:docPr id="8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6674" l="13122" r="11794" t="1300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648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2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jpg"/><Relationship Id="rId10" Type="http://schemas.openxmlformats.org/officeDocument/2006/relationships/image" Target="media/image7.jpg"/><Relationship Id="rId12" Type="http://schemas.openxmlformats.org/officeDocument/2006/relationships/footer" Target="footer1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6.png"/><Relationship Id="rId8" Type="http://schemas.openxmlformats.org/officeDocument/2006/relationships/image" Target="media/image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