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8E9" w:rsidRDefault="00DB68E9">
      <w:pPr>
        <w:rPr>
          <w:rFonts w:cs="Times New Roman"/>
        </w:rPr>
      </w:pPr>
      <w:r>
        <w:rPr>
          <w:rFonts w:cs="Times New Roman"/>
          <w:noProof/>
          <w:lang w:val="en-US"/>
        </w:rPr>
        <w:drawing>
          <wp:anchor distT="0" distB="0" distL="114300" distR="114300" simplePos="0" relativeHeight="251658240" behindDoc="0" locked="0" layoutInCell="1" allowOverlap="1" wp14:anchorId="19F7685F" wp14:editId="436BC360">
            <wp:simplePos x="0" y="0"/>
            <wp:positionH relativeFrom="margin">
              <wp:posOffset>4329430</wp:posOffset>
            </wp:positionH>
            <wp:positionV relativeFrom="paragraph">
              <wp:posOffset>0</wp:posOffset>
            </wp:positionV>
            <wp:extent cx="1419225" cy="726440"/>
            <wp:effectExtent l="0" t="0" r="9525" b="0"/>
            <wp:wrapSquare wrapText="bothSides"/>
            <wp:docPr id="3" name="Image 3" descr="C:\Users\aebil\AppData\Local\Microsoft\Windows\INetCache\Content.Word\HES_SO_logo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ebil\AppData\Local\Microsoft\Windows\INetCache\Content.Word\HES_SO_logo_couleu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726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noProof/>
          <w:lang w:val="en-US"/>
        </w:rPr>
        <w:drawing>
          <wp:anchor distT="0" distB="0" distL="114300" distR="114300" simplePos="0" relativeHeight="251659264" behindDoc="0" locked="0" layoutInCell="1" allowOverlap="1" wp14:anchorId="4ADE0178" wp14:editId="41EB24F2">
            <wp:simplePos x="0" y="0"/>
            <wp:positionH relativeFrom="margin">
              <wp:align>left</wp:align>
            </wp:positionH>
            <wp:positionV relativeFrom="paragraph">
              <wp:posOffset>0</wp:posOffset>
            </wp:positionV>
            <wp:extent cx="2009775" cy="602933"/>
            <wp:effectExtent l="0" t="0" r="0" b="6985"/>
            <wp:wrapSquare wrapText="bothSides"/>
            <wp:docPr id="2" name="Image 2" descr="C:\Users\aebil\AppData\Local\Microsoft\Windows\INetCache\Content.Word\logo_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bil\AppData\Local\Microsoft\Windows\INetCache\Content.Word\logo_he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6029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Pr="004517C2" w:rsidRDefault="004517C2" w:rsidP="00DB68E9">
      <w:pPr>
        <w:jc w:val="center"/>
        <w:rPr>
          <w:rFonts w:ascii="Bookman Old Style" w:hAnsi="Bookman Old Style" w:cs="Times New Roman"/>
          <w:sz w:val="48"/>
        </w:rPr>
      </w:pPr>
      <w:r w:rsidRPr="004517C2">
        <w:rPr>
          <w:rFonts w:ascii="Bookman Old Style" w:hAnsi="Bookman Old Style" w:cs="Times New Roman"/>
          <w:sz w:val="48"/>
        </w:rPr>
        <w:t>Rapport de laboratoire</w:t>
      </w:r>
    </w:p>
    <w:p w:rsidR="004517C2" w:rsidRPr="004517C2" w:rsidRDefault="000027CA" w:rsidP="00DB68E9">
      <w:pPr>
        <w:jc w:val="center"/>
        <w:rPr>
          <w:rFonts w:ascii="Bookman Old Style" w:hAnsi="Bookman Old Style" w:cs="Times New Roman"/>
          <w:sz w:val="48"/>
        </w:rPr>
      </w:pPr>
      <w:r>
        <w:rPr>
          <w:rFonts w:ascii="Bookman Old Style" w:hAnsi="Bookman Old Style" w:cs="Times New Roman"/>
          <w:sz w:val="48"/>
        </w:rPr>
        <w:t xml:space="preserve">Site de gestion de </w:t>
      </w:r>
      <w:proofErr w:type="spellStart"/>
      <w:r>
        <w:rPr>
          <w:rFonts w:ascii="Bookman Old Style" w:hAnsi="Bookman Old Style" w:cs="Times New Roman"/>
          <w:sz w:val="48"/>
        </w:rPr>
        <w:t>station service</w:t>
      </w:r>
      <w:proofErr w:type="spellEnd"/>
    </w:p>
    <w:p w:rsidR="004517C2" w:rsidRDefault="004517C2" w:rsidP="00DB68E9">
      <w:pPr>
        <w:jc w:val="center"/>
        <w:rPr>
          <w:rFonts w:cs="Times New Roman"/>
        </w:rPr>
      </w:pPr>
    </w:p>
    <w:tbl>
      <w:tblPr>
        <w:tblStyle w:val="Grilledutableau"/>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DB68E9" w:rsidTr="004517C2">
        <w:tc>
          <w:tcPr>
            <w:tcW w:w="2693" w:type="dxa"/>
          </w:tcPr>
          <w:p w:rsidR="00DB68E9" w:rsidRDefault="00DB68E9" w:rsidP="004517C2">
            <w:pPr>
              <w:rPr>
                <w:rFonts w:cs="Times New Roman"/>
              </w:rPr>
            </w:pPr>
            <w:r>
              <w:rPr>
                <w:rFonts w:cs="Times New Roman"/>
              </w:rPr>
              <w:t>Département :</w:t>
            </w:r>
          </w:p>
        </w:tc>
        <w:tc>
          <w:tcPr>
            <w:tcW w:w="2835" w:type="dxa"/>
          </w:tcPr>
          <w:p w:rsidR="00DB68E9" w:rsidRDefault="00DB68E9" w:rsidP="00553C44">
            <w:pPr>
              <w:rPr>
                <w:rFonts w:cs="Times New Roman"/>
              </w:rPr>
            </w:pPr>
            <w:r>
              <w:rPr>
                <w:rFonts w:cs="Times New Roman"/>
              </w:rPr>
              <w:t>TIN</w:t>
            </w:r>
          </w:p>
        </w:tc>
      </w:tr>
      <w:tr w:rsidR="00DB68E9" w:rsidTr="004517C2">
        <w:tc>
          <w:tcPr>
            <w:tcW w:w="2693" w:type="dxa"/>
          </w:tcPr>
          <w:p w:rsidR="00DB68E9" w:rsidRDefault="00DB68E9" w:rsidP="004517C2">
            <w:pPr>
              <w:rPr>
                <w:rFonts w:cs="Times New Roman"/>
              </w:rPr>
            </w:pPr>
            <w:r>
              <w:rPr>
                <w:rFonts w:cs="Times New Roman"/>
              </w:rPr>
              <w:t>Unité d’enseignement :</w:t>
            </w:r>
          </w:p>
        </w:tc>
        <w:tc>
          <w:tcPr>
            <w:tcW w:w="2835" w:type="dxa"/>
          </w:tcPr>
          <w:p w:rsidR="00DB68E9" w:rsidRDefault="000027CA" w:rsidP="00553C44">
            <w:pPr>
              <w:rPr>
                <w:rFonts w:cs="Times New Roman"/>
              </w:rPr>
            </w:pPr>
            <w:r>
              <w:rPr>
                <w:rFonts w:cs="Times New Roman"/>
              </w:rPr>
              <w:t>Ruby on Rails</w:t>
            </w:r>
          </w:p>
        </w:tc>
      </w:tr>
    </w:tbl>
    <w:p w:rsidR="00DB68E9" w:rsidRDefault="00DB68E9" w:rsidP="00DB68E9">
      <w:pPr>
        <w:jc w:val="center"/>
        <w:rPr>
          <w:rFonts w:cs="Times New Roman"/>
        </w:rPr>
      </w:pPr>
    </w:p>
    <w:p w:rsidR="00DB68E9" w:rsidRDefault="00DB68E9">
      <w:pPr>
        <w:rPr>
          <w:rFonts w:cs="Times New Roman"/>
        </w:rPr>
      </w:pPr>
    </w:p>
    <w:p w:rsidR="00DB68E9" w:rsidRDefault="00DB68E9">
      <w:pPr>
        <w:rPr>
          <w:rFonts w:cs="Times New Roman"/>
        </w:rPr>
      </w:pPr>
    </w:p>
    <w:tbl>
      <w:tblPr>
        <w:tblStyle w:val="Grilledutableau"/>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DB68E9" w:rsidTr="004517C2">
        <w:tc>
          <w:tcPr>
            <w:tcW w:w="2693" w:type="dxa"/>
          </w:tcPr>
          <w:p w:rsidR="00DB68E9" w:rsidRDefault="00DB68E9">
            <w:pPr>
              <w:rPr>
                <w:rFonts w:cs="Times New Roman"/>
              </w:rPr>
            </w:pPr>
            <w:r>
              <w:rPr>
                <w:rFonts w:cs="Times New Roman"/>
              </w:rPr>
              <w:t>Auteur</w:t>
            </w:r>
          </w:p>
        </w:tc>
        <w:tc>
          <w:tcPr>
            <w:tcW w:w="2835" w:type="dxa"/>
          </w:tcPr>
          <w:p w:rsidR="00DB68E9" w:rsidRDefault="00DB68E9">
            <w:pPr>
              <w:rPr>
                <w:rFonts w:cs="Times New Roman"/>
              </w:rPr>
            </w:pPr>
            <w:r>
              <w:rPr>
                <w:rFonts w:cs="Times New Roman"/>
              </w:rPr>
              <w:t>Aebischer Luc</w:t>
            </w:r>
          </w:p>
        </w:tc>
      </w:tr>
      <w:tr w:rsidR="00DB68E9" w:rsidTr="004517C2">
        <w:tc>
          <w:tcPr>
            <w:tcW w:w="2693" w:type="dxa"/>
          </w:tcPr>
          <w:p w:rsidR="00DB68E9" w:rsidRDefault="00DB68E9">
            <w:pPr>
              <w:rPr>
                <w:rFonts w:cs="Times New Roman"/>
              </w:rPr>
            </w:pPr>
          </w:p>
        </w:tc>
        <w:tc>
          <w:tcPr>
            <w:tcW w:w="2835" w:type="dxa"/>
          </w:tcPr>
          <w:p w:rsidR="00DB68E9" w:rsidRDefault="00DB68E9">
            <w:pPr>
              <w:rPr>
                <w:rFonts w:cs="Times New Roman"/>
              </w:rPr>
            </w:pPr>
            <w:r>
              <w:rPr>
                <w:rFonts w:cs="Times New Roman"/>
              </w:rPr>
              <w:t>Salomon Quentin</w:t>
            </w:r>
          </w:p>
          <w:p w:rsidR="008E13DB" w:rsidRDefault="008E13DB">
            <w:pPr>
              <w:rPr>
                <w:rFonts w:cs="Times New Roman"/>
              </w:rPr>
            </w:pPr>
          </w:p>
        </w:tc>
      </w:tr>
      <w:tr w:rsidR="00DB68E9" w:rsidTr="004517C2">
        <w:tc>
          <w:tcPr>
            <w:tcW w:w="2693" w:type="dxa"/>
          </w:tcPr>
          <w:p w:rsidR="00DB68E9" w:rsidRDefault="00DB68E9">
            <w:pPr>
              <w:rPr>
                <w:rFonts w:cs="Times New Roman"/>
              </w:rPr>
            </w:pPr>
            <w:r>
              <w:rPr>
                <w:rFonts w:cs="Times New Roman"/>
              </w:rPr>
              <w:t>Professeur</w:t>
            </w:r>
          </w:p>
        </w:tc>
        <w:tc>
          <w:tcPr>
            <w:tcW w:w="2835" w:type="dxa"/>
          </w:tcPr>
          <w:p w:rsidR="00DB68E9" w:rsidRDefault="00100D36">
            <w:pPr>
              <w:rPr>
                <w:rFonts w:cs="Times New Roman"/>
              </w:rPr>
            </w:pPr>
            <w:r>
              <w:rPr>
                <w:rFonts w:cs="Times New Roman"/>
              </w:rPr>
              <w:t xml:space="preserve">Lefrancois </w:t>
            </w:r>
            <w:proofErr w:type="spellStart"/>
            <w:r>
              <w:rPr>
                <w:rFonts w:cs="Times New Roman"/>
              </w:rPr>
              <w:t>Eric</w:t>
            </w:r>
            <w:proofErr w:type="spellEnd"/>
          </w:p>
        </w:tc>
      </w:tr>
      <w:tr w:rsidR="00DB68E9" w:rsidTr="004517C2">
        <w:tc>
          <w:tcPr>
            <w:tcW w:w="2693" w:type="dxa"/>
          </w:tcPr>
          <w:p w:rsidR="00DB68E9" w:rsidRDefault="00DB68E9">
            <w:pPr>
              <w:rPr>
                <w:rFonts w:cs="Times New Roman"/>
              </w:rPr>
            </w:pPr>
          </w:p>
        </w:tc>
        <w:tc>
          <w:tcPr>
            <w:tcW w:w="2835" w:type="dxa"/>
          </w:tcPr>
          <w:p w:rsidR="00DB68E9" w:rsidRDefault="00DB68E9">
            <w:pPr>
              <w:rPr>
                <w:rFonts w:cs="Times New Roman"/>
              </w:rPr>
            </w:pPr>
          </w:p>
        </w:tc>
      </w:tr>
      <w:tr w:rsidR="00DB68E9" w:rsidTr="004517C2">
        <w:tc>
          <w:tcPr>
            <w:tcW w:w="2693" w:type="dxa"/>
          </w:tcPr>
          <w:p w:rsidR="00DB68E9" w:rsidRDefault="00DB68E9">
            <w:pPr>
              <w:rPr>
                <w:rFonts w:cs="Times New Roman"/>
              </w:rPr>
            </w:pPr>
            <w:r>
              <w:rPr>
                <w:rFonts w:cs="Times New Roman"/>
              </w:rPr>
              <w:t>Date</w:t>
            </w:r>
          </w:p>
        </w:tc>
        <w:tc>
          <w:tcPr>
            <w:tcW w:w="2835" w:type="dxa"/>
          </w:tcPr>
          <w:p w:rsidR="00DB68E9" w:rsidRDefault="00E24628">
            <w:pPr>
              <w:rPr>
                <w:rFonts w:cs="Times New Roman"/>
              </w:rPr>
            </w:pPr>
            <w:r>
              <w:rPr>
                <w:rFonts w:cs="Times New Roman"/>
              </w:rPr>
              <w:t>13</w:t>
            </w:r>
            <w:r w:rsidR="00DB68E9">
              <w:rPr>
                <w:rFonts w:cs="Times New Roman"/>
              </w:rPr>
              <w:t xml:space="preserve"> juin 2016</w:t>
            </w:r>
          </w:p>
        </w:tc>
      </w:tr>
    </w:tbl>
    <w:p w:rsidR="00DB68E9" w:rsidRDefault="00DB68E9">
      <w:pPr>
        <w:rPr>
          <w:rFonts w:cs="Times New Roman"/>
        </w:rPr>
      </w:pPr>
    </w:p>
    <w:p w:rsidR="004631CA" w:rsidRPr="00CB1C51" w:rsidRDefault="004631CA">
      <w:pPr>
        <w:rPr>
          <w:rFonts w:cs="Times New Roman"/>
        </w:rPr>
      </w:pPr>
      <w:r w:rsidRPr="00CB1C51">
        <w:rPr>
          <w:rFonts w:cs="Times New Roman"/>
        </w:rPr>
        <w:br w:type="page"/>
      </w:r>
    </w:p>
    <w:sdt>
      <w:sdtPr>
        <w:rPr>
          <w:rFonts w:ascii="Times New Roman" w:eastAsiaTheme="minorHAnsi" w:hAnsi="Times New Roman" w:cs="Times New Roman"/>
          <w:color w:val="auto"/>
          <w:sz w:val="22"/>
          <w:szCs w:val="22"/>
          <w:lang w:val="fr-FR" w:eastAsia="en-US"/>
        </w:rPr>
        <w:id w:val="1245610792"/>
        <w:docPartObj>
          <w:docPartGallery w:val="Table of Contents"/>
          <w:docPartUnique/>
        </w:docPartObj>
      </w:sdtPr>
      <w:sdtEndPr>
        <w:rPr>
          <w:b/>
          <w:bCs/>
          <w:sz w:val="24"/>
        </w:rPr>
      </w:sdtEndPr>
      <w:sdtContent>
        <w:p w:rsidR="004631CA" w:rsidRPr="00CB1C51" w:rsidRDefault="004631CA">
          <w:pPr>
            <w:pStyle w:val="En-ttedetabledesmatires"/>
            <w:rPr>
              <w:rFonts w:ascii="Times New Roman" w:hAnsi="Times New Roman" w:cs="Times New Roman"/>
            </w:rPr>
          </w:pPr>
          <w:r w:rsidRPr="00CB1C51">
            <w:rPr>
              <w:rFonts w:ascii="Times New Roman" w:hAnsi="Times New Roman" w:cs="Times New Roman"/>
              <w:lang w:val="fr-FR"/>
            </w:rPr>
            <w:t>Table des matières</w:t>
          </w:r>
        </w:p>
        <w:p w:rsidR="00F0745C" w:rsidRDefault="004631CA">
          <w:pPr>
            <w:pStyle w:val="TM1"/>
            <w:tabs>
              <w:tab w:val="left" w:pos="440"/>
              <w:tab w:val="right" w:leader="dot" w:pos="9062"/>
            </w:tabs>
            <w:rPr>
              <w:rFonts w:asciiTheme="minorHAnsi" w:eastAsiaTheme="minorEastAsia" w:hAnsiTheme="minorHAnsi"/>
              <w:noProof/>
              <w:sz w:val="22"/>
              <w:lang w:eastAsia="fr-CH"/>
            </w:rPr>
          </w:pPr>
          <w:r w:rsidRPr="00CB1C51">
            <w:rPr>
              <w:rFonts w:cs="Times New Roman"/>
            </w:rPr>
            <w:fldChar w:fldCharType="begin"/>
          </w:r>
          <w:r w:rsidRPr="00CB1C51">
            <w:rPr>
              <w:rFonts w:cs="Times New Roman"/>
            </w:rPr>
            <w:instrText xml:space="preserve"> TOC \o "1-3" \h \z \u </w:instrText>
          </w:r>
          <w:r w:rsidRPr="00CB1C51">
            <w:rPr>
              <w:rFonts w:cs="Times New Roman"/>
            </w:rPr>
            <w:fldChar w:fldCharType="separate"/>
          </w:r>
          <w:hyperlink w:anchor="_Toc453598697" w:history="1">
            <w:r w:rsidR="00F0745C" w:rsidRPr="004D6EC0">
              <w:rPr>
                <w:rStyle w:val="Lienhypertexte"/>
                <w:noProof/>
              </w:rPr>
              <w:t>1</w:t>
            </w:r>
            <w:r w:rsidR="00F0745C">
              <w:rPr>
                <w:rFonts w:asciiTheme="minorHAnsi" w:eastAsiaTheme="minorEastAsia" w:hAnsiTheme="minorHAnsi"/>
                <w:noProof/>
                <w:sz w:val="22"/>
                <w:lang w:eastAsia="fr-CH"/>
              </w:rPr>
              <w:tab/>
            </w:r>
            <w:r w:rsidR="00F0745C" w:rsidRPr="004D6EC0">
              <w:rPr>
                <w:rStyle w:val="Lienhypertexte"/>
                <w:noProof/>
              </w:rPr>
              <w:t>Introduction</w:t>
            </w:r>
            <w:r w:rsidR="00F0745C">
              <w:rPr>
                <w:noProof/>
                <w:webHidden/>
              </w:rPr>
              <w:tab/>
            </w:r>
            <w:r w:rsidR="00F0745C">
              <w:rPr>
                <w:noProof/>
                <w:webHidden/>
              </w:rPr>
              <w:fldChar w:fldCharType="begin"/>
            </w:r>
            <w:r w:rsidR="00F0745C">
              <w:rPr>
                <w:noProof/>
                <w:webHidden/>
              </w:rPr>
              <w:instrText xml:space="preserve"> PAGEREF _Toc453598697 \h </w:instrText>
            </w:r>
            <w:r w:rsidR="00F0745C">
              <w:rPr>
                <w:noProof/>
                <w:webHidden/>
              </w:rPr>
            </w:r>
            <w:r w:rsidR="00F0745C">
              <w:rPr>
                <w:noProof/>
                <w:webHidden/>
              </w:rPr>
              <w:fldChar w:fldCharType="separate"/>
            </w:r>
            <w:r w:rsidR="00F0745C">
              <w:rPr>
                <w:noProof/>
                <w:webHidden/>
              </w:rPr>
              <w:t>3</w:t>
            </w:r>
            <w:r w:rsidR="00F0745C">
              <w:rPr>
                <w:noProof/>
                <w:webHidden/>
              </w:rPr>
              <w:fldChar w:fldCharType="end"/>
            </w:r>
          </w:hyperlink>
        </w:p>
        <w:p w:rsidR="00F0745C" w:rsidRDefault="002F0C30">
          <w:pPr>
            <w:pStyle w:val="TM1"/>
            <w:tabs>
              <w:tab w:val="left" w:pos="440"/>
              <w:tab w:val="right" w:leader="dot" w:pos="9062"/>
            </w:tabs>
            <w:rPr>
              <w:rFonts w:asciiTheme="minorHAnsi" w:eastAsiaTheme="minorEastAsia" w:hAnsiTheme="minorHAnsi"/>
              <w:noProof/>
              <w:sz w:val="22"/>
              <w:lang w:eastAsia="fr-CH"/>
            </w:rPr>
          </w:pPr>
          <w:hyperlink w:anchor="_Toc453598698" w:history="1">
            <w:r w:rsidR="00F0745C" w:rsidRPr="004D6EC0">
              <w:rPr>
                <w:rStyle w:val="Lienhypertexte"/>
                <w:noProof/>
              </w:rPr>
              <w:t>2</w:t>
            </w:r>
            <w:r w:rsidR="00F0745C">
              <w:rPr>
                <w:rFonts w:asciiTheme="minorHAnsi" w:eastAsiaTheme="minorEastAsia" w:hAnsiTheme="minorHAnsi"/>
                <w:noProof/>
                <w:sz w:val="22"/>
                <w:lang w:eastAsia="fr-CH"/>
              </w:rPr>
              <w:tab/>
            </w:r>
            <w:r w:rsidR="00F0745C" w:rsidRPr="004D6EC0">
              <w:rPr>
                <w:rStyle w:val="Lienhypertexte"/>
                <w:noProof/>
              </w:rPr>
              <w:t>Cahier des charges</w:t>
            </w:r>
            <w:r w:rsidR="00F0745C">
              <w:rPr>
                <w:noProof/>
                <w:webHidden/>
              </w:rPr>
              <w:tab/>
            </w:r>
            <w:r w:rsidR="00F0745C">
              <w:rPr>
                <w:noProof/>
                <w:webHidden/>
              </w:rPr>
              <w:fldChar w:fldCharType="begin"/>
            </w:r>
            <w:r w:rsidR="00F0745C">
              <w:rPr>
                <w:noProof/>
                <w:webHidden/>
              </w:rPr>
              <w:instrText xml:space="preserve"> PAGEREF _Toc453598698 \h </w:instrText>
            </w:r>
            <w:r w:rsidR="00F0745C">
              <w:rPr>
                <w:noProof/>
                <w:webHidden/>
              </w:rPr>
            </w:r>
            <w:r w:rsidR="00F0745C">
              <w:rPr>
                <w:noProof/>
                <w:webHidden/>
              </w:rPr>
              <w:fldChar w:fldCharType="separate"/>
            </w:r>
            <w:r w:rsidR="00F0745C">
              <w:rPr>
                <w:noProof/>
                <w:webHidden/>
              </w:rPr>
              <w:t>4</w:t>
            </w:r>
            <w:r w:rsidR="00F0745C">
              <w:rPr>
                <w:noProof/>
                <w:webHidden/>
              </w:rPr>
              <w:fldChar w:fldCharType="end"/>
            </w:r>
          </w:hyperlink>
        </w:p>
        <w:p w:rsidR="00F0745C" w:rsidRDefault="002F0C30">
          <w:pPr>
            <w:pStyle w:val="TM1"/>
            <w:tabs>
              <w:tab w:val="left" w:pos="440"/>
              <w:tab w:val="right" w:leader="dot" w:pos="9062"/>
            </w:tabs>
            <w:rPr>
              <w:rFonts w:asciiTheme="minorHAnsi" w:eastAsiaTheme="minorEastAsia" w:hAnsiTheme="minorHAnsi"/>
              <w:noProof/>
              <w:sz w:val="22"/>
              <w:lang w:eastAsia="fr-CH"/>
            </w:rPr>
          </w:pPr>
          <w:hyperlink w:anchor="_Toc453598699" w:history="1">
            <w:r w:rsidR="00F0745C" w:rsidRPr="004D6EC0">
              <w:rPr>
                <w:rStyle w:val="Lienhypertexte"/>
                <w:noProof/>
              </w:rPr>
              <w:t>3</w:t>
            </w:r>
            <w:r w:rsidR="00F0745C">
              <w:rPr>
                <w:rFonts w:asciiTheme="minorHAnsi" w:eastAsiaTheme="minorEastAsia" w:hAnsiTheme="minorHAnsi"/>
                <w:noProof/>
                <w:sz w:val="22"/>
                <w:lang w:eastAsia="fr-CH"/>
              </w:rPr>
              <w:tab/>
            </w:r>
            <w:r w:rsidR="00F0745C" w:rsidRPr="004D6EC0">
              <w:rPr>
                <w:rStyle w:val="Lienhypertexte"/>
                <w:noProof/>
              </w:rPr>
              <w:t>Structure du logiciel</w:t>
            </w:r>
            <w:r w:rsidR="00F0745C">
              <w:rPr>
                <w:noProof/>
                <w:webHidden/>
              </w:rPr>
              <w:tab/>
            </w:r>
            <w:r w:rsidR="00F0745C">
              <w:rPr>
                <w:noProof/>
                <w:webHidden/>
              </w:rPr>
              <w:fldChar w:fldCharType="begin"/>
            </w:r>
            <w:r w:rsidR="00F0745C">
              <w:rPr>
                <w:noProof/>
                <w:webHidden/>
              </w:rPr>
              <w:instrText xml:space="preserve"> PAGEREF _Toc453598699 \h </w:instrText>
            </w:r>
            <w:r w:rsidR="00F0745C">
              <w:rPr>
                <w:noProof/>
                <w:webHidden/>
              </w:rPr>
            </w:r>
            <w:r w:rsidR="00F0745C">
              <w:rPr>
                <w:noProof/>
                <w:webHidden/>
              </w:rPr>
              <w:fldChar w:fldCharType="separate"/>
            </w:r>
            <w:r w:rsidR="00F0745C">
              <w:rPr>
                <w:noProof/>
                <w:webHidden/>
              </w:rPr>
              <w:t>5</w:t>
            </w:r>
            <w:r w:rsidR="00F0745C">
              <w:rPr>
                <w:noProof/>
                <w:webHidden/>
              </w:rPr>
              <w:fldChar w:fldCharType="end"/>
            </w:r>
          </w:hyperlink>
        </w:p>
        <w:p w:rsidR="00F0745C" w:rsidRDefault="002F0C30">
          <w:pPr>
            <w:pStyle w:val="TM1"/>
            <w:tabs>
              <w:tab w:val="left" w:pos="440"/>
              <w:tab w:val="right" w:leader="dot" w:pos="9062"/>
            </w:tabs>
            <w:rPr>
              <w:rFonts w:asciiTheme="minorHAnsi" w:eastAsiaTheme="minorEastAsia" w:hAnsiTheme="minorHAnsi"/>
              <w:noProof/>
              <w:sz w:val="22"/>
              <w:lang w:eastAsia="fr-CH"/>
            </w:rPr>
          </w:pPr>
          <w:hyperlink w:anchor="_Toc453598700" w:history="1">
            <w:r w:rsidR="00F0745C" w:rsidRPr="004D6EC0">
              <w:rPr>
                <w:rStyle w:val="Lienhypertexte"/>
                <w:noProof/>
              </w:rPr>
              <w:t>4</w:t>
            </w:r>
            <w:r w:rsidR="00F0745C">
              <w:rPr>
                <w:rFonts w:asciiTheme="minorHAnsi" w:eastAsiaTheme="minorEastAsia" w:hAnsiTheme="minorHAnsi"/>
                <w:noProof/>
                <w:sz w:val="22"/>
                <w:lang w:eastAsia="fr-CH"/>
              </w:rPr>
              <w:tab/>
            </w:r>
            <w:r w:rsidR="00F0745C" w:rsidRPr="004D6EC0">
              <w:rPr>
                <w:rStyle w:val="Lienhypertexte"/>
                <w:noProof/>
              </w:rPr>
              <w:t>Implémentation</w:t>
            </w:r>
            <w:r w:rsidR="00F0745C">
              <w:rPr>
                <w:noProof/>
                <w:webHidden/>
              </w:rPr>
              <w:tab/>
            </w:r>
            <w:r w:rsidR="00F0745C">
              <w:rPr>
                <w:noProof/>
                <w:webHidden/>
              </w:rPr>
              <w:fldChar w:fldCharType="begin"/>
            </w:r>
            <w:r w:rsidR="00F0745C">
              <w:rPr>
                <w:noProof/>
                <w:webHidden/>
              </w:rPr>
              <w:instrText xml:space="preserve"> PAGEREF _Toc453598700 \h </w:instrText>
            </w:r>
            <w:r w:rsidR="00F0745C">
              <w:rPr>
                <w:noProof/>
                <w:webHidden/>
              </w:rPr>
            </w:r>
            <w:r w:rsidR="00F0745C">
              <w:rPr>
                <w:noProof/>
                <w:webHidden/>
              </w:rPr>
              <w:fldChar w:fldCharType="separate"/>
            </w:r>
            <w:r w:rsidR="00F0745C">
              <w:rPr>
                <w:noProof/>
                <w:webHidden/>
              </w:rPr>
              <w:t>6</w:t>
            </w:r>
            <w:r w:rsidR="00F0745C">
              <w:rPr>
                <w:noProof/>
                <w:webHidden/>
              </w:rPr>
              <w:fldChar w:fldCharType="end"/>
            </w:r>
          </w:hyperlink>
        </w:p>
        <w:p w:rsidR="00F0745C" w:rsidRDefault="002F0C30">
          <w:pPr>
            <w:pStyle w:val="TM2"/>
            <w:tabs>
              <w:tab w:val="left" w:pos="880"/>
              <w:tab w:val="right" w:leader="dot" w:pos="9062"/>
            </w:tabs>
            <w:rPr>
              <w:rFonts w:asciiTheme="minorHAnsi" w:eastAsiaTheme="minorEastAsia" w:hAnsiTheme="minorHAnsi"/>
              <w:noProof/>
              <w:sz w:val="22"/>
              <w:lang w:eastAsia="fr-CH"/>
            </w:rPr>
          </w:pPr>
          <w:hyperlink w:anchor="_Toc453598701" w:history="1">
            <w:r w:rsidR="00F0745C" w:rsidRPr="004D6EC0">
              <w:rPr>
                <w:rStyle w:val="Lienhypertexte"/>
                <w:noProof/>
              </w:rPr>
              <w:t>4.1</w:t>
            </w:r>
            <w:r w:rsidR="00F0745C">
              <w:rPr>
                <w:rFonts w:asciiTheme="minorHAnsi" w:eastAsiaTheme="minorEastAsia" w:hAnsiTheme="minorHAnsi"/>
                <w:noProof/>
                <w:sz w:val="22"/>
                <w:lang w:eastAsia="fr-CH"/>
              </w:rPr>
              <w:tab/>
            </w:r>
            <w:r w:rsidR="00F0745C" w:rsidRPr="004D6EC0">
              <w:rPr>
                <w:rStyle w:val="Lienhypertexte"/>
                <w:noProof/>
              </w:rPr>
              <w:t>Description de AJAX</w:t>
            </w:r>
            <w:r w:rsidR="00F0745C">
              <w:rPr>
                <w:noProof/>
                <w:webHidden/>
              </w:rPr>
              <w:tab/>
            </w:r>
            <w:r w:rsidR="00F0745C">
              <w:rPr>
                <w:noProof/>
                <w:webHidden/>
              </w:rPr>
              <w:fldChar w:fldCharType="begin"/>
            </w:r>
            <w:r w:rsidR="00F0745C">
              <w:rPr>
                <w:noProof/>
                <w:webHidden/>
              </w:rPr>
              <w:instrText xml:space="preserve"> PAGEREF _Toc453598701 \h </w:instrText>
            </w:r>
            <w:r w:rsidR="00F0745C">
              <w:rPr>
                <w:noProof/>
                <w:webHidden/>
              </w:rPr>
            </w:r>
            <w:r w:rsidR="00F0745C">
              <w:rPr>
                <w:noProof/>
                <w:webHidden/>
              </w:rPr>
              <w:fldChar w:fldCharType="separate"/>
            </w:r>
            <w:r w:rsidR="00F0745C">
              <w:rPr>
                <w:noProof/>
                <w:webHidden/>
              </w:rPr>
              <w:t>6</w:t>
            </w:r>
            <w:r w:rsidR="00F0745C">
              <w:rPr>
                <w:noProof/>
                <w:webHidden/>
              </w:rPr>
              <w:fldChar w:fldCharType="end"/>
            </w:r>
          </w:hyperlink>
        </w:p>
        <w:p w:rsidR="00F0745C" w:rsidRDefault="002F0C30">
          <w:pPr>
            <w:pStyle w:val="TM3"/>
            <w:tabs>
              <w:tab w:val="left" w:pos="1320"/>
              <w:tab w:val="right" w:leader="dot" w:pos="9062"/>
            </w:tabs>
            <w:rPr>
              <w:rFonts w:asciiTheme="minorHAnsi" w:eastAsiaTheme="minorEastAsia" w:hAnsiTheme="minorHAnsi"/>
              <w:noProof/>
              <w:sz w:val="22"/>
              <w:lang w:eastAsia="fr-CH"/>
            </w:rPr>
          </w:pPr>
          <w:hyperlink w:anchor="_Toc453598702" w:history="1">
            <w:r w:rsidR="00F0745C" w:rsidRPr="004D6EC0">
              <w:rPr>
                <w:rStyle w:val="Lienhypertexte"/>
                <w:noProof/>
              </w:rPr>
              <w:t>4.1.1</w:t>
            </w:r>
            <w:r w:rsidR="00F0745C">
              <w:rPr>
                <w:rFonts w:asciiTheme="minorHAnsi" w:eastAsiaTheme="minorEastAsia" w:hAnsiTheme="minorHAnsi"/>
                <w:noProof/>
                <w:sz w:val="22"/>
                <w:lang w:eastAsia="fr-CH"/>
              </w:rPr>
              <w:tab/>
            </w:r>
            <w:r w:rsidR="00F0745C" w:rsidRPr="004D6EC0">
              <w:rPr>
                <w:rStyle w:val="Lienhypertexte"/>
                <w:noProof/>
              </w:rPr>
              <w:t>Explication du code</w:t>
            </w:r>
            <w:r w:rsidR="00F0745C">
              <w:rPr>
                <w:noProof/>
                <w:webHidden/>
              </w:rPr>
              <w:tab/>
            </w:r>
            <w:r w:rsidR="00F0745C">
              <w:rPr>
                <w:noProof/>
                <w:webHidden/>
              </w:rPr>
              <w:fldChar w:fldCharType="begin"/>
            </w:r>
            <w:r w:rsidR="00F0745C">
              <w:rPr>
                <w:noProof/>
                <w:webHidden/>
              </w:rPr>
              <w:instrText xml:space="preserve"> PAGEREF _Toc453598702 \h </w:instrText>
            </w:r>
            <w:r w:rsidR="00F0745C">
              <w:rPr>
                <w:noProof/>
                <w:webHidden/>
              </w:rPr>
            </w:r>
            <w:r w:rsidR="00F0745C">
              <w:rPr>
                <w:noProof/>
                <w:webHidden/>
              </w:rPr>
              <w:fldChar w:fldCharType="separate"/>
            </w:r>
            <w:r w:rsidR="00F0745C">
              <w:rPr>
                <w:noProof/>
                <w:webHidden/>
              </w:rPr>
              <w:t>6</w:t>
            </w:r>
            <w:r w:rsidR="00F0745C">
              <w:rPr>
                <w:noProof/>
                <w:webHidden/>
              </w:rPr>
              <w:fldChar w:fldCharType="end"/>
            </w:r>
          </w:hyperlink>
        </w:p>
        <w:p w:rsidR="00F0745C" w:rsidRDefault="002F0C30">
          <w:pPr>
            <w:pStyle w:val="TM2"/>
            <w:tabs>
              <w:tab w:val="left" w:pos="880"/>
              <w:tab w:val="right" w:leader="dot" w:pos="9062"/>
            </w:tabs>
            <w:rPr>
              <w:rFonts w:asciiTheme="minorHAnsi" w:eastAsiaTheme="minorEastAsia" w:hAnsiTheme="minorHAnsi"/>
              <w:noProof/>
              <w:sz w:val="22"/>
              <w:lang w:eastAsia="fr-CH"/>
            </w:rPr>
          </w:pPr>
          <w:hyperlink w:anchor="_Toc453598703" w:history="1">
            <w:r w:rsidR="00F0745C" w:rsidRPr="004D6EC0">
              <w:rPr>
                <w:rStyle w:val="Lienhypertexte"/>
                <w:noProof/>
              </w:rPr>
              <w:t>4.2</w:t>
            </w:r>
            <w:r w:rsidR="00F0745C">
              <w:rPr>
                <w:rFonts w:asciiTheme="minorHAnsi" w:eastAsiaTheme="minorEastAsia" w:hAnsiTheme="minorHAnsi"/>
                <w:noProof/>
                <w:sz w:val="22"/>
                <w:lang w:eastAsia="fr-CH"/>
              </w:rPr>
              <w:tab/>
            </w:r>
            <w:r w:rsidR="00F0745C" w:rsidRPr="004D6EC0">
              <w:rPr>
                <w:rStyle w:val="Lienhypertexte"/>
                <w:noProof/>
              </w:rPr>
              <w:t>Librairies utilisées</w:t>
            </w:r>
            <w:r w:rsidR="00F0745C">
              <w:rPr>
                <w:noProof/>
                <w:webHidden/>
              </w:rPr>
              <w:tab/>
            </w:r>
            <w:r w:rsidR="00F0745C">
              <w:rPr>
                <w:noProof/>
                <w:webHidden/>
              </w:rPr>
              <w:fldChar w:fldCharType="begin"/>
            </w:r>
            <w:r w:rsidR="00F0745C">
              <w:rPr>
                <w:noProof/>
                <w:webHidden/>
              </w:rPr>
              <w:instrText xml:space="preserve"> PAGEREF _Toc453598703 \h </w:instrText>
            </w:r>
            <w:r w:rsidR="00F0745C">
              <w:rPr>
                <w:noProof/>
                <w:webHidden/>
              </w:rPr>
            </w:r>
            <w:r w:rsidR="00F0745C">
              <w:rPr>
                <w:noProof/>
                <w:webHidden/>
              </w:rPr>
              <w:fldChar w:fldCharType="separate"/>
            </w:r>
            <w:r w:rsidR="00F0745C">
              <w:rPr>
                <w:noProof/>
                <w:webHidden/>
              </w:rPr>
              <w:t>8</w:t>
            </w:r>
            <w:r w:rsidR="00F0745C">
              <w:rPr>
                <w:noProof/>
                <w:webHidden/>
              </w:rPr>
              <w:fldChar w:fldCharType="end"/>
            </w:r>
          </w:hyperlink>
        </w:p>
        <w:p w:rsidR="00F0745C" w:rsidRDefault="002F0C30">
          <w:pPr>
            <w:pStyle w:val="TM2"/>
            <w:tabs>
              <w:tab w:val="left" w:pos="880"/>
              <w:tab w:val="right" w:leader="dot" w:pos="9062"/>
            </w:tabs>
            <w:rPr>
              <w:rFonts w:asciiTheme="minorHAnsi" w:eastAsiaTheme="minorEastAsia" w:hAnsiTheme="minorHAnsi"/>
              <w:noProof/>
              <w:sz w:val="22"/>
              <w:lang w:eastAsia="fr-CH"/>
            </w:rPr>
          </w:pPr>
          <w:hyperlink w:anchor="_Toc453598704" w:history="1">
            <w:r w:rsidR="00F0745C" w:rsidRPr="004D6EC0">
              <w:rPr>
                <w:rStyle w:val="Lienhypertexte"/>
                <w:noProof/>
              </w:rPr>
              <w:t>4.3</w:t>
            </w:r>
            <w:r w:rsidR="00F0745C">
              <w:rPr>
                <w:rFonts w:asciiTheme="minorHAnsi" w:eastAsiaTheme="minorEastAsia" w:hAnsiTheme="minorHAnsi"/>
                <w:noProof/>
                <w:sz w:val="22"/>
                <w:lang w:eastAsia="fr-CH"/>
              </w:rPr>
              <w:tab/>
            </w:r>
            <w:r w:rsidR="00F0745C" w:rsidRPr="004D6EC0">
              <w:rPr>
                <w:rStyle w:val="Lienhypertexte"/>
                <w:noProof/>
              </w:rPr>
              <w:t>Eléments remarquables</w:t>
            </w:r>
            <w:r w:rsidR="00F0745C">
              <w:rPr>
                <w:noProof/>
                <w:webHidden/>
              </w:rPr>
              <w:tab/>
            </w:r>
            <w:r w:rsidR="00F0745C">
              <w:rPr>
                <w:noProof/>
                <w:webHidden/>
              </w:rPr>
              <w:fldChar w:fldCharType="begin"/>
            </w:r>
            <w:r w:rsidR="00F0745C">
              <w:rPr>
                <w:noProof/>
                <w:webHidden/>
              </w:rPr>
              <w:instrText xml:space="preserve"> PAGEREF _Toc453598704 \h </w:instrText>
            </w:r>
            <w:r w:rsidR="00F0745C">
              <w:rPr>
                <w:noProof/>
                <w:webHidden/>
              </w:rPr>
            </w:r>
            <w:r w:rsidR="00F0745C">
              <w:rPr>
                <w:noProof/>
                <w:webHidden/>
              </w:rPr>
              <w:fldChar w:fldCharType="separate"/>
            </w:r>
            <w:r w:rsidR="00F0745C">
              <w:rPr>
                <w:noProof/>
                <w:webHidden/>
              </w:rPr>
              <w:t>8</w:t>
            </w:r>
            <w:r w:rsidR="00F0745C">
              <w:rPr>
                <w:noProof/>
                <w:webHidden/>
              </w:rPr>
              <w:fldChar w:fldCharType="end"/>
            </w:r>
          </w:hyperlink>
        </w:p>
        <w:p w:rsidR="00F0745C" w:rsidRDefault="002F0C30">
          <w:pPr>
            <w:pStyle w:val="TM1"/>
            <w:tabs>
              <w:tab w:val="left" w:pos="440"/>
              <w:tab w:val="right" w:leader="dot" w:pos="9062"/>
            </w:tabs>
            <w:rPr>
              <w:rFonts w:asciiTheme="minorHAnsi" w:eastAsiaTheme="minorEastAsia" w:hAnsiTheme="minorHAnsi"/>
              <w:noProof/>
              <w:sz w:val="22"/>
              <w:lang w:eastAsia="fr-CH"/>
            </w:rPr>
          </w:pPr>
          <w:hyperlink w:anchor="_Toc453598705" w:history="1">
            <w:r w:rsidR="00F0745C" w:rsidRPr="004D6EC0">
              <w:rPr>
                <w:rStyle w:val="Lienhypertexte"/>
                <w:noProof/>
              </w:rPr>
              <w:t>5</w:t>
            </w:r>
            <w:r w:rsidR="00F0745C">
              <w:rPr>
                <w:rFonts w:asciiTheme="minorHAnsi" w:eastAsiaTheme="minorEastAsia" w:hAnsiTheme="minorHAnsi"/>
                <w:noProof/>
                <w:sz w:val="22"/>
                <w:lang w:eastAsia="fr-CH"/>
              </w:rPr>
              <w:tab/>
            </w:r>
            <w:r w:rsidR="00F0745C" w:rsidRPr="004D6EC0">
              <w:rPr>
                <w:rStyle w:val="Lienhypertexte"/>
                <w:noProof/>
              </w:rPr>
              <w:t>Gestion de projet</w:t>
            </w:r>
            <w:r w:rsidR="00F0745C">
              <w:rPr>
                <w:noProof/>
                <w:webHidden/>
              </w:rPr>
              <w:tab/>
            </w:r>
            <w:r w:rsidR="00F0745C">
              <w:rPr>
                <w:noProof/>
                <w:webHidden/>
              </w:rPr>
              <w:fldChar w:fldCharType="begin"/>
            </w:r>
            <w:r w:rsidR="00F0745C">
              <w:rPr>
                <w:noProof/>
                <w:webHidden/>
              </w:rPr>
              <w:instrText xml:space="preserve"> PAGEREF _Toc453598705 \h </w:instrText>
            </w:r>
            <w:r w:rsidR="00F0745C">
              <w:rPr>
                <w:noProof/>
                <w:webHidden/>
              </w:rPr>
            </w:r>
            <w:r w:rsidR="00F0745C">
              <w:rPr>
                <w:noProof/>
                <w:webHidden/>
              </w:rPr>
              <w:fldChar w:fldCharType="separate"/>
            </w:r>
            <w:r w:rsidR="00F0745C">
              <w:rPr>
                <w:noProof/>
                <w:webHidden/>
              </w:rPr>
              <w:t>9</w:t>
            </w:r>
            <w:r w:rsidR="00F0745C">
              <w:rPr>
                <w:noProof/>
                <w:webHidden/>
              </w:rPr>
              <w:fldChar w:fldCharType="end"/>
            </w:r>
          </w:hyperlink>
        </w:p>
        <w:p w:rsidR="00F0745C" w:rsidRDefault="002F0C30">
          <w:pPr>
            <w:pStyle w:val="TM1"/>
            <w:tabs>
              <w:tab w:val="left" w:pos="440"/>
              <w:tab w:val="right" w:leader="dot" w:pos="9062"/>
            </w:tabs>
            <w:rPr>
              <w:rFonts w:asciiTheme="minorHAnsi" w:eastAsiaTheme="minorEastAsia" w:hAnsiTheme="minorHAnsi"/>
              <w:noProof/>
              <w:sz w:val="22"/>
              <w:lang w:eastAsia="fr-CH"/>
            </w:rPr>
          </w:pPr>
          <w:hyperlink w:anchor="_Toc453598706" w:history="1">
            <w:r w:rsidR="00F0745C" w:rsidRPr="004D6EC0">
              <w:rPr>
                <w:rStyle w:val="Lienhypertexte"/>
                <w:noProof/>
              </w:rPr>
              <w:t>6</w:t>
            </w:r>
            <w:r w:rsidR="00F0745C">
              <w:rPr>
                <w:rFonts w:asciiTheme="minorHAnsi" w:eastAsiaTheme="minorEastAsia" w:hAnsiTheme="minorHAnsi"/>
                <w:noProof/>
                <w:sz w:val="22"/>
                <w:lang w:eastAsia="fr-CH"/>
              </w:rPr>
              <w:tab/>
            </w:r>
            <w:r w:rsidR="00F0745C" w:rsidRPr="004D6EC0">
              <w:rPr>
                <w:rStyle w:val="Lienhypertexte"/>
                <w:noProof/>
              </w:rPr>
              <w:t>Etat des lieux</w:t>
            </w:r>
            <w:r w:rsidR="00F0745C">
              <w:rPr>
                <w:noProof/>
                <w:webHidden/>
              </w:rPr>
              <w:tab/>
            </w:r>
            <w:r w:rsidR="00F0745C">
              <w:rPr>
                <w:noProof/>
                <w:webHidden/>
              </w:rPr>
              <w:fldChar w:fldCharType="begin"/>
            </w:r>
            <w:r w:rsidR="00F0745C">
              <w:rPr>
                <w:noProof/>
                <w:webHidden/>
              </w:rPr>
              <w:instrText xml:space="preserve"> PAGEREF _Toc453598706 \h </w:instrText>
            </w:r>
            <w:r w:rsidR="00F0745C">
              <w:rPr>
                <w:noProof/>
                <w:webHidden/>
              </w:rPr>
            </w:r>
            <w:r w:rsidR="00F0745C">
              <w:rPr>
                <w:noProof/>
                <w:webHidden/>
              </w:rPr>
              <w:fldChar w:fldCharType="separate"/>
            </w:r>
            <w:r w:rsidR="00F0745C">
              <w:rPr>
                <w:noProof/>
                <w:webHidden/>
              </w:rPr>
              <w:t>9</w:t>
            </w:r>
            <w:r w:rsidR="00F0745C">
              <w:rPr>
                <w:noProof/>
                <w:webHidden/>
              </w:rPr>
              <w:fldChar w:fldCharType="end"/>
            </w:r>
          </w:hyperlink>
        </w:p>
        <w:p w:rsidR="00F0745C" w:rsidRDefault="002F0C30">
          <w:pPr>
            <w:pStyle w:val="TM1"/>
            <w:tabs>
              <w:tab w:val="left" w:pos="440"/>
              <w:tab w:val="right" w:leader="dot" w:pos="9062"/>
            </w:tabs>
            <w:rPr>
              <w:rFonts w:asciiTheme="minorHAnsi" w:eastAsiaTheme="minorEastAsia" w:hAnsiTheme="minorHAnsi"/>
              <w:noProof/>
              <w:sz w:val="22"/>
              <w:lang w:eastAsia="fr-CH"/>
            </w:rPr>
          </w:pPr>
          <w:hyperlink w:anchor="_Toc453598707" w:history="1">
            <w:r w:rsidR="00F0745C" w:rsidRPr="004D6EC0">
              <w:rPr>
                <w:rStyle w:val="Lienhypertexte"/>
                <w:noProof/>
              </w:rPr>
              <w:t>7</w:t>
            </w:r>
            <w:r w:rsidR="00F0745C">
              <w:rPr>
                <w:rFonts w:asciiTheme="minorHAnsi" w:eastAsiaTheme="minorEastAsia" w:hAnsiTheme="minorHAnsi"/>
                <w:noProof/>
                <w:sz w:val="22"/>
                <w:lang w:eastAsia="fr-CH"/>
              </w:rPr>
              <w:tab/>
            </w:r>
            <w:r w:rsidR="00F0745C" w:rsidRPr="004D6EC0">
              <w:rPr>
                <w:rStyle w:val="Lienhypertexte"/>
                <w:noProof/>
              </w:rPr>
              <w:t>Conclusion</w:t>
            </w:r>
            <w:r w:rsidR="00F0745C">
              <w:rPr>
                <w:noProof/>
                <w:webHidden/>
              </w:rPr>
              <w:tab/>
            </w:r>
            <w:r w:rsidR="00F0745C">
              <w:rPr>
                <w:noProof/>
                <w:webHidden/>
              </w:rPr>
              <w:fldChar w:fldCharType="begin"/>
            </w:r>
            <w:r w:rsidR="00F0745C">
              <w:rPr>
                <w:noProof/>
                <w:webHidden/>
              </w:rPr>
              <w:instrText xml:space="preserve"> PAGEREF _Toc453598707 \h </w:instrText>
            </w:r>
            <w:r w:rsidR="00F0745C">
              <w:rPr>
                <w:noProof/>
                <w:webHidden/>
              </w:rPr>
            </w:r>
            <w:r w:rsidR="00F0745C">
              <w:rPr>
                <w:noProof/>
                <w:webHidden/>
              </w:rPr>
              <w:fldChar w:fldCharType="separate"/>
            </w:r>
            <w:r w:rsidR="00F0745C">
              <w:rPr>
                <w:noProof/>
                <w:webHidden/>
              </w:rPr>
              <w:t>9</w:t>
            </w:r>
            <w:r w:rsidR="00F0745C">
              <w:rPr>
                <w:noProof/>
                <w:webHidden/>
              </w:rPr>
              <w:fldChar w:fldCharType="end"/>
            </w:r>
          </w:hyperlink>
        </w:p>
        <w:p w:rsidR="00F0745C" w:rsidRDefault="002F0C30">
          <w:pPr>
            <w:pStyle w:val="TM1"/>
            <w:tabs>
              <w:tab w:val="left" w:pos="440"/>
              <w:tab w:val="right" w:leader="dot" w:pos="9062"/>
            </w:tabs>
            <w:rPr>
              <w:rFonts w:asciiTheme="minorHAnsi" w:eastAsiaTheme="minorEastAsia" w:hAnsiTheme="minorHAnsi"/>
              <w:noProof/>
              <w:sz w:val="22"/>
              <w:lang w:eastAsia="fr-CH"/>
            </w:rPr>
          </w:pPr>
          <w:hyperlink w:anchor="_Toc453598708" w:history="1">
            <w:r w:rsidR="00F0745C" w:rsidRPr="004D6EC0">
              <w:rPr>
                <w:rStyle w:val="Lienhypertexte"/>
                <w:noProof/>
              </w:rPr>
              <w:t>8</w:t>
            </w:r>
            <w:r w:rsidR="00F0745C">
              <w:rPr>
                <w:rFonts w:asciiTheme="minorHAnsi" w:eastAsiaTheme="minorEastAsia" w:hAnsiTheme="minorHAnsi"/>
                <w:noProof/>
                <w:sz w:val="22"/>
                <w:lang w:eastAsia="fr-CH"/>
              </w:rPr>
              <w:tab/>
            </w:r>
            <w:r w:rsidR="00F0745C" w:rsidRPr="004D6EC0">
              <w:rPr>
                <w:rStyle w:val="Lienhypertexte"/>
                <w:noProof/>
              </w:rPr>
              <w:t>Annexes</w:t>
            </w:r>
            <w:r w:rsidR="00F0745C">
              <w:rPr>
                <w:noProof/>
                <w:webHidden/>
              </w:rPr>
              <w:tab/>
            </w:r>
            <w:r w:rsidR="00F0745C">
              <w:rPr>
                <w:noProof/>
                <w:webHidden/>
              </w:rPr>
              <w:fldChar w:fldCharType="begin"/>
            </w:r>
            <w:r w:rsidR="00F0745C">
              <w:rPr>
                <w:noProof/>
                <w:webHidden/>
              </w:rPr>
              <w:instrText xml:space="preserve"> PAGEREF _Toc453598708 \h </w:instrText>
            </w:r>
            <w:r w:rsidR="00F0745C">
              <w:rPr>
                <w:noProof/>
                <w:webHidden/>
              </w:rPr>
            </w:r>
            <w:r w:rsidR="00F0745C">
              <w:rPr>
                <w:noProof/>
                <w:webHidden/>
              </w:rPr>
              <w:fldChar w:fldCharType="separate"/>
            </w:r>
            <w:r w:rsidR="00F0745C">
              <w:rPr>
                <w:noProof/>
                <w:webHidden/>
              </w:rPr>
              <w:t>9</w:t>
            </w:r>
            <w:r w:rsidR="00F0745C">
              <w:rPr>
                <w:noProof/>
                <w:webHidden/>
              </w:rPr>
              <w:fldChar w:fldCharType="end"/>
            </w:r>
          </w:hyperlink>
        </w:p>
        <w:p w:rsidR="004631CA" w:rsidRPr="00CB1C51" w:rsidRDefault="004631CA">
          <w:pPr>
            <w:rPr>
              <w:rFonts w:cs="Times New Roman"/>
            </w:rPr>
          </w:pPr>
          <w:r w:rsidRPr="00CB1C51">
            <w:rPr>
              <w:rFonts w:cs="Times New Roman"/>
              <w:b/>
              <w:bCs/>
              <w:lang w:val="fr-FR"/>
            </w:rPr>
            <w:fldChar w:fldCharType="end"/>
          </w:r>
        </w:p>
      </w:sdtContent>
    </w:sdt>
    <w:p w:rsidR="004631CA" w:rsidRPr="00CB1C51" w:rsidRDefault="004631CA">
      <w:pPr>
        <w:rPr>
          <w:rFonts w:cs="Times New Roman"/>
        </w:rPr>
      </w:pPr>
      <w:r w:rsidRPr="00CB1C51">
        <w:rPr>
          <w:rFonts w:cs="Times New Roman"/>
        </w:rPr>
        <w:br w:type="page"/>
      </w:r>
    </w:p>
    <w:p w:rsidR="00FC6558" w:rsidRPr="00CB1C51" w:rsidRDefault="002C2759" w:rsidP="001C51DE">
      <w:pPr>
        <w:pStyle w:val="Titre1"/>
      </w:pPr>
      <w:bookmarkStart w:id="0" w:name="_Toc453598697"/>
      <w:r w:rsidRPr="001C51DE">
        <w:lastRenderedPageBreak/>
        <w:t>Introduction</w:t>
      </w:r>
      <w:bookmarkEnd w:id="0"/>
    </w:p>
    <w:p w:rsidR="001530BA" w:rsidRPr="00475B9E" w:rsidRDefault="00F0745C">
      <w:pPr>
        <w:jc w:val="left"/>
      </w:pPr>
      <w:r>
        <w:t xml:space="preserve">Dans le cadre du cours de Web Rails, il nous a été demander de </w:t>
      </w:r>
      <w:r w:rsidR="00F0084C">
        <w:t>faire un projet à l’aide de Rails</w:t>
      </w:r>
      <w:r w:rsidR="00475B9E">
        <w:t xml:space="preserve">. Nous sommes donc partit sur un site pour les stations essences et le suivi des véhicules. Le but de notre projet est de voir un prix pour toutes les stations existantes. Ainsi que de voir la position de chaque station. En parallèle, la possibilité d’avoir un compte pour gérer un ou plusieurs véhicules </w:t>
      </w:r>
      <w:r w:rsidR="00E646E3">
        <w:t>permettant de suivre les consommations de ceux-ci.</w:t>
      </w:r>
    </w:p>
    <w:p w:rsidR="00A95025" w:rsidRDefault="00AE7184" w:rsidP="00AE7184">
      <w:pPr>
        <w:pStyle w:val="Titre1"/>
      </w:pPr>
      <w:bookmarkStart w:id="1" w:name="_Toc453598698"/>
      <w:r>
        <w:t>Cahier des charges</w:t>
      </w:r>
      <w:bookmarkEnd w:id="1"/>
    </w:p>
    <w:p w:rsidR="005502DD" w:rsidRPr="005502DD" w:rsidRDefault="005502DD" w:rsidP="005502DD">
      <w:pPr>
        <w:pStyle w:val="Titre2"/>
      </w:pPr>
      <w:r>
        <w:t>But</w:t>
      </w:r>
    </w:p>
    <w:p w:rsidR="005502DD" w:rsidRDefault="005502DD" w:rsidP="005502DD">
      <w:pPr>
        <w:pStyle w:val="Paragraphedeliste"/>
        <w:numPr>
          <w:ilvl w:val="0"/>
          <w:numId w:val="4"/>
        </w:numPr>
        <w:jc w:val="left"/>
      </w:pPr>
      <w:r>
        <w:t>Connaitre le prix des différents carburants des stations à proximité (trouver la moins chère).</w:t>
      </w:r>
    </w:p>
    <w:p w:rsidR="005502DD" w:rsidRDefault="005502DD" w:rsidP="005502DD">
      <w:pPr>
        <w:pStyle w:val="Paragraphedeliste"/>
        <w:numPr>
          <w:ilvl w:val="0"/>
          <w:numId w:val="4"/>
        </w:numPr>
        <w:jc w:val="left"/>
      </w:pPr>
      <w:r>
        <w:t>Pouvoir enregistrer pour un utilisateur la consommation de son véhicule.</w:t>
      </w:r>
    </w:p>
    <w:p w:rsidR="005502DD" w:rsidRDefault="005502DD" w:rsidP="005502DD">
      <w:pPr>
        <w:pStyle w:val="Paragraphedeliste"/>
        <w:numPr>
          <w:ilvl w:val="0"/>
          <w:numId w:val="4"/>
        </w:numPr>
        <w:jc w:val="left"/>
      </w:pPr>
      <w:r>
        <w:t>Visualiser la position des différentes stations du site</w:t>
      </w:r>
    </w:p>
    <w:p w:rsidR="005502DD" w:rsidRDefault="005502DD" w:rsidP="005502DD">
      <w:pPr>
        <w:pStyle w:val="Paragraphedeliste"/>
        <w:numPr>
          <w:ilvl w:val="0"/>
          <w:numId w:val="4"/>
        </w:numPr>
        <w:jc w:val="left"/>
      </w:pPr>
      <w:r>
        <w:t>Réalisation d’une page principale avec AJAX et visualisation jolie</w:t>
      </w:r>
    </w:p>
    <w:p w:rsidR="005502DD" w:rsidRDefault="005502DD" w:rsidP="005502DD">
      <w:pPr>
        <w:pStyle w:val="Titre2"/>
      </w:pPr>
      <w:r w:rsidRPr="00F61AEC">
        <w:rPr>
          <w:rStyle w:val="Titre1Car"/>
        </w:rPr>
        <w:t>Cas d’utilisatio</w:t>
      </w:r>
      <w:r>
        <w:rPr>
          <w:rStyle w:val="Titre1Car"/>
        </w:rPr>
        <w:t>ns </w:t>
      </w:r>
    </w:p>
    <w:p w:rsidR="005502DD" w:rsidRDefault="005502DD" w:rsidP="005502DD">
      <w:pPr>
        <w:pStyle w:val="Paragraphedeliste"/>
        <w:numPr>
          <w:ilvl w:val="0"/>
          <w:numId w:val="6"/>
        </w:numPr>
        <w:jc w:val="left"/>
      </w:pPr>
      <w:r>
        <w:t>Visiteur</w:t>
      </w:r>
    </w:p>
    <w:p w:rsidR="005502DD" w:rsidRDefault="005502DD" w:rsidP="005502DD">
      <w:pPr>
        <w:pStyle w:val="Paragraphedeliste"/>
        <w:numPr>
          <w:ilvl w:val="1"/>
          <w:numId w:val="6"/>
        </w:numPr>
        <w:jc w:val="left"/>
      </w:pPr>
      <w:r>
        <w:t>Consulter la liste des prix des stations</w:t>
      </w:r>
    </w:p>
    <w:p w:rsidR="005502DD" w:rsidRDefault="005502DD" w:rsidP="005502DD">
      <w:pPr>
        <w:pStyle w:val="Paragraphedeliste"/>
        <w:numPr>
          <w:ilvl w:val="1"/>
          <w:numId w:val="6"/>
        </w:numPr>
        <w:jc w:val="left"/>
      </w:pPr>
      <w:r>
        <w:t>Consulter les positions des stations</w:t>
      </w:r>
    </w:p>
    <w:p w:rsidR="005502DD" w:rsidRDefault="005502DD" w:rsidP="005502DD">
      <w:pPr>
        <w:pStyle w:val="Paragraphedeliste"/>
      </w:pPr>
    </w:p>
    <w:p w:rsidR="005502DD" w:rsidRDefault="005502DD" w:rsidP="005502DD">
      <w:pPr>
        <w:pStyle w:val="Paragraphedeliste"/>
        <w:numPr>
          <w:ilvl w:val="0"/>
          <w:numId w:val="6"/>
        </w:numPr>
        <w:jc w:val="left"/>
      </w:pPr>
      <w:r>
        <w:t xml:space="preserve">Utilisateur enregistré </w:t>
      </w:r>
    </w:p>
    <w:p w:rsidR="005502DD" w:rsidRDefault="005502DD" w:rsidP="005502DD">
      <w:pPr>
        <w:pStyle w:val="Paragraphedeliste"/>
        <w:numPr>
          <w:ilvl w:val="1"/>
          <w:numId w:val="6"/>
        </w:numPr>
        <w:jc w:val="left"/>
      </w:pPr>
      <w:r>
        <w:t>Enregistrer des voitures personnelles</w:t>
      </w:r>
    </w:p>
    <w:p w:rsidR="005502DD" w:rsidRDefault="005502DD" w:rsidP="005502DD">
      <w:pPr>
        <w:pStyle w:val="Paragraphedeliste"/>
        <w:numPr>
          <w:ilvl w:val="1"/>
          <w:numId w:val="6"/>
        </w:numPr>
        <w:jc w:val="left"/>
      </w:pPr>
      <w:r>
        <w:t xml:space="preserve">Enregistrement des statistiques du véhicule </w:t>
      </w:r>
    </w:p>
    <w:p w:rsidR="005502DD" w:rsidRDefault="005502DD" w:rsidP="005502DD">
      <w:pPr>
        <w:pStyle w:val="Paragraphedeliste"/>
        <w:numPr>
          <w:ilvl w:val="1"/>
          <w:numId w:val="6"/>
        </w:numPr>
        <w:jc w:val="left"/>
      </w:pPr>
      <w:r>
        <w:t>Modifier le prix des carburants</w:t>
      </w:r>
    </w:p>
    <w:p w:rsidR="005502DD" w:rsidRDefault="005502DD" w:rsidP="005502DD">
      <w:pPr>
        <w:pStyle w:val="Paragraphedeliste"/>
        <w:numPr>
          <w:ilvl w:val="1"/>
          <w:numId w:val="6"/>
        </w:numPr>
        <w:jc w:val="left"/>
      </w:pPr>
      <w:r>
        <w:t>+ droit visiteur</w:t>
      </w:r>
    </w:p>
    <w:p w:rsidR="005502DD" w:rsidRDefault="005502DD" w:rsidP="005502DD">
      <w:pPr>
        <w:pStyle w:val="Paragraphedeliste"/>
      </w:pPr>
    </w:p>
    <w:p w:rsidR="005502DD" w:rsidRDefault="005502DD" w:rsidP="005502DD">
      <w:pPr>
        <w:pStyle w:val="Paragraphedeliste"/>
        <w:numPr>
          <w:ilvl w:val="0"/>
          <w:numId w:val="6"/>
        </w:numPr>
        <w:jc w:val="left"/>
      </w:pPr>
      <w:r>
        <w:t>Administrateur</w:t>
      </w:r>
    </w:p>
    <w:p w:rsidR="005502DD" w:rsidRDefault="005502DD" w:rsidP="005502DD">
      <w:pPr>
        <w:pStyle w:val="Paragraphedeliste"/>
        <w:numPr>
          <w:ilvl w:val="1"/>
          <w:numId w:val="6"/>
        </w:numPr>
        <w:jc w:val="left"/>
      </w:pPr>
      <w:r>
        <w:t>Ajout de nouvelles stations</w:t>
      </w:r>
    </w:p>
    <w:p w:rsidR="005502DD" w:rsidRDefault="005502DD" w:rsidP="005502DD">
      <w:pPr>
        <w:pStyle w:val="Paragraphedeliste"/>
        <w:numPr>
          <w:ilvl w:val="1"/>
          <w:numId w:val="6"/>
        </w:numPr>
        <w:jc w:val="left"/>
      </w:pPr>
      <w:r>
        <w:t>Gestions des utilisateurs (Supprimer)</w:t>
      </w:r>
    </w:p>
    <w:p w:rsidR="005502DD" w:rsidRDefault="005502DD" w:rsidP="005502DD">
      <w:pPr>
        <w:pStyle w:val="Paragraphedeliste"/>
        <w:numPr>
          <w:ilvl w:val="1"/>
          <w:numId w:val="6"/>
        </w:numPr>
        <w:jc w:val="left"/>
      </w:pPr>
      <w:r>
        <w:t>Gestion des types d’essences à disposition</w:t>
      </w:r>
    </w:p>
    <w:p w:rsidR="005502DD" w:rsidRDefault="005502DD" w:rsidP="005502DD">
      <w:pPr>
        <w:pStyle w:val="Paragraphedeliste"/>
        <w:numPr>
          <w:ilvl w:val="1"/>
          <w:numId w:val="6"/>
        </w:numPr>
        <w:jc w:val="left"/>
      </w:pPr>
      <w:r>
        <w:t>+ droit utilisateur</w:t>
      </w:r>
    </w:p>
    <w:p w:rsidR="005D2F5C" w:rsidRDefault="005D2F5C">
      <w:pPr>
        <w:jc w:val="left"/>
        <w:sectPr w:rsidR="005D2F5C" w:rsidSect="00033EC1">
          <w:headerReference w:type="default" r:id="rId10"/>
          <w:footerReference w:type="default" r:id="rId11"/>
          <w:pgSz w:w="11906" w:h="16838"/>
          <w:pgMar w:top="1417" w:right="1417" w:bottom="1417" w:left="1417" w:header="708" w:footer="708" w:gutter="0"/>
          <w:cols w:space="708"/>
          <w:titlePg/>
          <w:docGrid w:linePitch="360"/>
        </w:sectPr>
      </w:pPr>
    </w:p>
    <w:p w:rsidR="00633FE2" w:rsidRDefault="00633FE2" w:rsidP="00633FE2">
      <w:pPr>
        <w:pStyle w:val="Titre1"/>
      </w:pPr>
      <w:bookmarkStart w:id="2" w:name="_Toc453598699"/>
      <w:r>
        <w:lastRenderedPageBreak/>
        <w:t>Structure du logiciel</w:t>
      </w:r>
      <w:bookmarkEnd w:id="2"/>
    </w:p>
    <w:p w:rsidR="005D2F5C" w:rsidRDefault="005D2F5C">
      <w:pPr>
        <w:jc w:val="left"/>
      </w:pPr>
    </w:p>
    <w:p w:rsidR="005D2F5C" w:rsidRDefault="005D2F5C">
      <w:pPr>
        <w:jc w:val="left"/>
      </w:pPr>
      <w:r>
        <w:rPr>
          <w:noProof/>
          <w:lang w:val="en-US"/>
        </w:rPr>
        <w:drawing>
          <wp:inline distT="0" distB="0" distL="0" distR="0">
            <wp:extent cx="8892540" cy="444246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508BF9.tmp"/>
                    <pic:cNvPicPr/>
                  </pic:nvPicPr>
                  <pic:blipFill>
                    <a:blip r:embed="rId12">
                      <a:extLst>
                        <a:ext uri="{28A0092B-C50C-407E-A947-70E740481C1C}">
                          <a14:useLocalDpi xmlns:a14="http://schemas.microsoft.com/office/drawing/2010/main" val="0"/>
                        </a:ext>
                      </a:extLst>
                    </a:blip>
                    <a:stretch>
                      <a:fillRect/>
                    </a:stretch>
                  </pic:blipFill>
                  <pic:spPr>
                    <a:xfrm>
                      <a:off x="0" y="0"/>
                      <a:ext cx="8892540" cy="4442460"/>
                    </a:xfrm>
                    <a:prstGeom prst="rect">
                      <a:avLst/>
                    </a:prstGeom>
                  </pic:spPr>
                </pic:pic>
              </a:graphicData>
            </a:graphic>
          </wp:inline>
        </w:drawing>
      </w:r>
    </w:p>
    <w:p w:rsidR="005D2F5C" w:rsidRDefault="005D2F5C">
      <w:pPr>
        <w:jc w:val="left"/>
      </w:pPr>
    </w:p>
    <w:p w:rsidR="005D2F5C" w:rsidRDefault="005D2F5C" w:rsidP="003D4686">
      <w:pPr>
        <w:pStyle w:val="Titre1"/>
        <w:sectPr w:rsidR="005D2F5C" w:rsidSect="005D2F5C">
          <w:pgSz w:w="16838" w:h="11906" w:orient="landscape"/>
          <w:pgMar w:top="1417" w:right="1417" w:bottom="1417" w:left="1417" w:header="708" w:footer="708" w:gutter="0"/>
          <w:cols w:space="708"/>
          <w:titlePg/>
          <w:docGrid w:linePitch="360"/>
        </w:sectPr>
      </w:pPr>
      <w:bookmarkStart w:id="3" w:name="_Toc453598700"/>
    </w:p>
    <w:p w:rsidR="003D4686" w:rsidRDefault="003D4686" w:rsidP="003D4686">
      <w:pPr>
        <w:pStyle w:val="Titre1"/>
      </w:pPr>
      <w:r>
        <w:lastRenderedPageBreak/>
        <w:t>Implémentation</w:t>
      </w:r>
      <w:bookmarkEnd w:id="3"/>
    </w:p>
    <w:p w:rsidR="001530BA" w:rsidRDefault="001530BA" w:rsidP="001530BA">
      <w:pPr>
        <w:pStyle w:val="Titre2"/>
      </w:pPr>
      <w:bookmarkStart w:id="4" w:name="_Toc453598701"/>
      <w:r>
        <w:t>Description de AJAX</w:t>
      </w:r>
      <w:bookmarkEnd w:id="4"/>
    </w:p>
    <w:p w:rsidR="000720CA" w:rsidRDefault="005B5CC0" w:rsidP="000720CA">
      <w:r>
        <w:t>Dans notre projet l’AJAX a été utiliser pour permettre la recherche des</w:t>
      </w:r>
      <w:r w:rsidR="0066157B">
        <w:t xml:space="preserve"> stations de manière asynchrone. Sur la page principal</w:t>
      </w:r>
      <w:r w:rsidR="00677321">
        <w:t>e</w:t>
      </w:r>
      <w:r w:rsidR="0066157B">
        <w:t xml:space="preserve"> l’on dispose d’une barre de recherche à la mode Google qui permet la recherche des stations dans la base de donnée. L’AJAX permet de les afficher et rafraichir cette liste sans recharger de page. Il est possible de rechercher une station par nom ou par « marque »</w:t>
      </w:r>
      <w:r w:rsidR="00642592">
        <w:t>.</w:t>
      </w:r>
    </w:p>
    <w:p w:rsidR="00BE6EAE" w:rsidRDefault="00BE6EAE" w:rsidP="000720CA"/>
    <w:p w:rsidR="00BE6EAE" w:rsidRDefault="00BE6EAE" w:rsidP="00BE6EAE">
      <w:pPr>
        <w:pStyle w:val="Titre3"/>
      </w:pPr>
      <w:bookmarkStart w:id="5" w:name="_Toc453598702"/>
      <w:r>
        <w:t>Explication du code</w:t>
      </w:r>
      <w:bookmarkEnd w:id="5"/>
    </w:p>
    <w:p w:rsidR="00AA5E17" w:rsidRDefault="00AA5E17" w:rsidP="00AA5E17">
      <w:r>
        <w:t xml:space="preserve">Pour réaliser cette partie AJAX nous avons </w:t>
      </w:r>
      <w:r w:rsidR="00DD0FFA">
        <w:t>procéder de la manière suivante :</w:t>
      </w:r>
    </w:p>
    <w:p w:rsidR="00DD0FFA" w:rsidRDefault="00DD0FFA" w:rsidP="00AA5E17">
      <w:r>
        <w:t xml:space="preserve">Lors de modification du champ de recherche une fonction, que nous avons appelé </w:t>
      </w:r>
      <w:proofErr w:type="spellStart"/>
      <w:r>
        <w:t>find</w:t>
      </w:r>
      <w:proofErr w:type="spellEnd"/>
      <w:r>
        <w:t>, est appelée. C’</w:t>
      </w:r>
      <w:r w:rsidR="003C75AC">
        <w:t>est cette fonction que s</w:t>
      </w:r>
      <w:r>
        <w:t>e charge de faire une nouvelle recherche dans la base de donnée et d’afficher les nouveau</w:t>
      </w:r>
      <w:r w:rsidR="00145FBF">
        <w:t>x</w:t>
      </w:r>
      <w:r>
        <w:t xml:space="preserve"> résultat</w:t>
      </w:r>
      <w:r w:rsidR="00145FBF">
        <w:t>s</w:t>
      </w:r>
      <w:r>
        <w:t xml:space="preserve">. </w:t>
      </w:r>
      <w:r w:rsidR="00730E1D">
        <w:t>Pour l’affichage des résultat</w:t>
      </w:r>
      <w:r w:rsidR="00944BF0">
        <w:t>s</w:t>
      </w:r>
      <w:r w:rsidR="00730E1D">
        <w:t xml:space="preserve"> nous avons trouvé judicieux d’utiliser un rendu partiel. Ceci dans le but de programmer une seul fois le rendu du résultat qui sera ensuite répéter plusieurs fois. Il nous a </w:t>
      </w:r>
      <w:r w:rsidR="00746ECD">
        <w:t>paru</w:t>
      </w:r>
      <w:r w:rsidR="00730E1D">
        <w:t xml:space="preserve"> plus simple et compréhensible </w:t>
      </w:r>
      <w:r w:rsidR="00B07CE7">
        <w:t xml:space="preserve">de faire ceci en HTML à l’aide de rails plutôt </w:t>
      </w:r>
      <w:r w:rsidR="00944BF0">
        <w:t>qu’</w:t>
      </w:r>
      <w:r w:rsidR="00B07CE7">
        <w:t>en JavaScript.</w:t>
      </w:r>
    </w:p>
    <w:p w:rsidR="00E15762" w:rsidRDefault="00E15762" w:rsidP="00AA5E17"/>
    <w:p w:rsidR="009717C9" w:rsidRDefault="009717C9" w:rsidP="00AA5E17">
      <w:r>
        <w:t xml:space="preserve">Fonction </w:t>
      </w:r>
      <w:proofErr w:type="spellStart"/>
      <w:r>
        <w:t>find</w:t>
      </w:r>
      <w:proofErr w:type="spellEnd"/>
      <w:r>
        <w:t> :</w:t>
      </w:r>
    </w:p>
    <w:p w:rsidR="00644322" w:rsidRDefault="00644322" w:rsidP="00AA5E17">
      <w:r>
        <w:t xml:space="preserve">La fonction </w:t>
      </w:r>
      <w:proofErr w:type="spellStart"/>
      <w:r>
        <w:t>find</w:t>
      </w:r>
      <w:proofErr w:type="spellEnd"/>
      <w:r>
        <w:t xml:space="preserve"> permet de faire la recherche dans la base de donnée et de faire la comparaison avec le texte présent dans la barre de recherche</w:t>
      </w:r>
      <w:r w:rsidR="00E15762">
        <w:t xml:space="preserve">. Tous </w:t>
      </w:r>
      <w:r w:rsidR="003E3CE5">
        <w:t>les résultats</w:t>
      </w:r>
      <w:r w:rsidR="00E15762">
        <w:t xml:space="preserve"> sont </w:t>
      </w:r>
      <w:r w:rsidR="003E3CE5">
        <w:t>stockés</w:t>
      </w:r>
      <w:r w:rsidR="00E15762">
        <w:t xml:space="preserve"> dans un tableau qui est transm</w:t>
      </w:r>
      <w:r w:rsidR="003E3CE5">
        <w:t xml:space="preserve">is à la fonction </w:t>
      </w:r>
      <w:proofErr w:type="spellStart"/>
      <w:r w:rsidR="003E3CE5">
        <w:t>find</w:t>
      </w:r>
      <w:proofErr w:type="spellEnd"/>
      <w:r w:rsidR="003E3CE5">
        <w:t xml:space="preserve"> mais JavaS</w:t>
      </w:r>
      <w:r w:rsidR="00E15762">
        <w:t>cript.</w:t>
      </w:r>
    </w:p>
    <w:p w:rsidR="00E15762" w:rsidRDefault="00E15762" w:rsidP="00AA5E17"/>
    <w:p w:rsidR="00E15762" w:rsidRDefault="00E15762" w:rsidP="00AA5E17"/>
    <w:p w:rsidR="00E15762" w:rsidRDefault="00BA486E" w:rsidP="00AA5E17">
      <w:r>
        <w:rPr>
          <w:noProof/>
          <w:lang w:val="en-US"/>
        </w:rPr>
        <w:drawing>
          <wp:inline distT="0" distB="0" distL="0" distR="0" wp14:anchorId="050376F6" wp14:editId="70F77C41">
            <wp:extent cx="6068545" cy="175260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58DE9B.tmp"/>
                    <pic:cNvPicPr/>
                  </pic:nvPicPr>
                  <pic:blipFill>
                    <a:blip r:embed="rId13">
                      <a:extLst>
                        <a:ext uri="{28A0092B-C50C-407E-A947-70E740481C1C}">
                          <a14:useLocalDpi xmlns:a14="http://schemas.microsoft.com/office/drawing/2010/main" val="0"/>
                        </a:ext>
                      </a:extLst>
                    </a:blip>
                    <a:stretch>
                      <a:fillRect/>
                    </a:stretch>
                  </pic:blipFill>
                  <pic:spPr>
                    <a:xfrm>
                      <a:off x="0" y="0"/>
                      <a:ext cx="6079764" cy="1755840"/>
                    </a:xfrm>
                    <a:prstGeom prst="rect">
                      <a:avLst/>
                    </a:prstGeom>
                  </pic:spPr>
                </pic:pic>
              </a:graphicData>
            </a:graphic>
          </wp:inline>
        </w:drawing>
      </w:r>
    </w:p>
    <w:p w:rsidR="00BA486E" w:rsidRDefault="00BA486E" w:rsidP="00E15762"/>
    <w:p w:rsidR="00E15762" w:rsidRDefault="00E15762" w:rsidP="00E15762"/>
    <w:p w:rsidR="00E15762" w:rsidRDefault="00E15762" w:rsidP="00E15762"/>
    <w:p w:rsidR="00F44916" w:rsidRDefault="00F44916" w:rsidP="00E15762"/>
    <w:p w:rsidR="00F44916" w:rsidRDefault="00F44916" w:rsidP="00E15762"/>
    <w:p w:rsidR="00F44916" w:rsidRDefault="00F44916" w:rsidP="00E15762">
      <w:r>
        <w:lastRenderedPageBreak/>
        <w:t>Fonction find.js</w:t>
      </w:r>
    </w:p>
    <w:p w:rsidR="00DD0FFA" w:rsidRDefault="00F44916" w:rsidP="00AA5E17">
      <w:r>
        <w:t xml:space="preserve">Cette partie JavaScript n’as pas un </w:t>
      </w:r>
      <w:r w:rsidR="00983836">
        <w:t>rôle</w:t>
      </w:r>
      <w:r>
        <w:t xml:space="preserve"> des plus essentielle puisqu’elle s’occupe </w:t>
      </w:r>
      <w:r w:rsidR="003E3CE5">
        <w:t>principalement d’appeler le rendu partiel et de la petite animation d’apparition. L’on peut constater l’utilisation du « </w:t>
      </w:r>
      <w:proofErr w:type="spellStart"/>
      <w:r w:rsidR="003E3CE5">
        <w:t>escape_javascript</w:t>
      </w:r>
      <w:proofErr w:type="spellEnd"/>
      <w:r w:rsidR="003E3CE5">
        <w:t> » pour faire le rendu.</w:t>
      </w:r>
    </w:p>
    <w:p w:rsidR="003730F8" w:rsidRDefault="003730F8" w:rsidP="00AA5E17"/>
    <w:p w:rsidR="003730F8" w:rsidRPr="00AA5E17" w:rsidRDefault="003730F8" w:rsidP="00AA5E17"/>
    <w:p w:rsidR="003730F8" w:rsidRDefault="00BE6EAE" w:rsidP="000720CA">
      <w:r>
        <w:rPr>
          <w:noProof/>
          <w:lang w:val="en-US"/>
        </w:rPr>
        <w:drawing>
          <wp:inline distT="0" distB="0" distL="0" distR="0" wp14:anchorId="6166AEFD" wp14:editId="3B5416F9">
            <wp:extent cx="5760720" cy="8604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582500.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860425"/>
                    </a:xfrm>
                    <a:prstGeom prst="rect">
                      <a:avLst/>
                    </a:prstGeom>
                  </pic:spPr>
                </pic:pic>
              </a:graphicData>
            </a:graphic>
          </wp:inline>
        </w:drawing>
      </w:r>
    </w:p>
    <w:p w:rsidR="003730F8" w:rsidRDefault="003730F8" w:rsidP="000720CA"/>
    <w:p w:rsidR="003730F8" w:rsidRDefault="00D53F5E" w:rsidP="000720CA">
      <w:r>
        <w:t>Rendu :</w:t>
      </w:r>
    </w:p>
    <w:p w:rsidR="00D53F5E" w:rsidRDefault="00D53F5E" w:rsidP="000720CA">
      <w:r>
        <w:t xml:space="preserve">Cette partie de code s’occupe de faire le rendu de chaque station. Il permet la création et la mise en forme des panel d’affichage. Rien de bien spécial </w:t>
      </w:r>
      <w:r w:rsidR="00F36CA9">
        <w:t>là-dedans</w:t>
      </w:r>
      <w:r>
        <w:t xml:space="preserve">. Il </w:t>
      </w:r>
      <w:r w:rsidR="00F36CA9">
        <w:t>reçoit</w:t>
      </w:r>
      <w:r>
        <w:t xml:space="preserve"> en paramètre la station à afficher via le </w:t>
      </w:r>
      <w:r w:rsidR="00F36CA9">
        <w:t>JavaScript</w:t>
      </w:r>
      <w:r>
        <w:t xml:space="preserve"> ci-dessus.</w:t>
      </w:r>
    </w:p>
    <w:p w:rsidR="003730F8" w:rsidRDefault="003730F8" w:rsidP="000720CA"/>
    <w:p w:rsidR="00BE6EAE" w:rsidRDefault="003730F8" w:rsidP="00485B33">
      <w:pPr>
        <w:jc w:val="center"/>
      </w:pPr>
      <w:r>
        <w:rPr>
          <w:noProof/>
          <w:lang w:val="en-US"/>
        </w:rPr>
        <w:drawing>
          <wp:inline distT="0" distB="0" distL="0" distR="0" wp14:anchorId="240219FD" wp14:editId="7FABB5FB">
            <wp:extent cx="3113643" cy="2171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583E1.tmp"/>
                    <pic:cNvPicPr/>
                  </pic:nvPicPr>
                  <pic:blipFill>
                    <a:blip r:embed="rId15">
                      <a:extLst>
                        <a:ext uri="{28A0092B-C50C-407E-A947-70E740481C1C}">
                          <a14:useLocalDpi xmlns:a14="http://schemas.microsoft.com/office/drawing/2010/main" val="0"/>
                        </a:ext>
                      </a:extLst>
                    </a:blip>
                    <a:stretch>
                      <a:fillRect/>
                    </a:stretch>
                  </pic:blipFill>
                  <pic:spPr>
                    <a:xfrm>
                      <a:off x="0" y="0"/>
                      <a:ext cx="3119542" cy="2175815"/>
                    </a:xfrm>
                    <a:prstGeom prst="rect">
                      <a:avLst/>
                    </a:prstGeom>
                  </pic:spPr>
                </pic:pic>
              </a:graphicData>
            </a:graphic>
          </wp:inline>
        </w:drawing>
      </w:r>
    </w:p>
    <w:p w:rsidR="00D53F5E" w:rsidRDefault="00D53F5E">
      <w:pPr>
        <w:jc w:val="left"/>
        <w:rPr>
          <w:rFonts w:asciiTheme="majorHAnsi" w:eastAsiaTheme="majorEastAsia" w:hAnsiTheme="majorHAnsi" w:cstheme="majorBidi"/>
          <w:color w:val="2E74B5" w:themeColor="accent1" w:themeShade="BF"/>
          <w:sz w:val="26"/>
          <w:szCs w:val="26"/>
        </w:rPr>
      </w:pPr>
      <w:r>
        <w:br w:type="page"/>
      </w:r>
    </w:p>
    <w:p w:rsidR="000720CA" w:rsidRDefault="000720CA" w:rsidP="000720CA">
      <w:pPr>
        <w:pStyle w:val="Titre2"/>
      </w:pPr>
      <w:bookmarkStart w:id="6" w:name="_Toc453598703"/>
      <w:r>
        <w:lastRenderedPageBreak/>
        <w:t>Librairies utilisées</w:t>
      </w:r>
      <w:bookmarkEnd w:id="6"/>
    </w:p>
    <w:p w:rsidR="000720CA" w:rsidRDefault="00BC573F" w:rsidP="000720CA">
      <w:r>
        <w:t xml:space="preserve">Les librairies utilisées sont listées dans le bundle du projet. </w:t>
      </w:r>
      <w:r w:rsidR="000B1B6F">
        <w:t xml:space="preserve">Nous pouvons tout de même noter la présence de libraire utiliser dans le laboratoire 5 pour la </w:t>
      </w:r>
      <w:r w:rsidR="00746ECD">
        <w:t>gestion</w:t>
      </w:r>
      <w:r w:rsidR="000B1B6F">
        <w:t xml:space="preserve"> des accès et des </w:t>
      </w:r>
      <w:r w:rsidR="00746ECD">
        <w:t>rôles</w:t>
      </w:r>
      <w:r w:rsidR="000B1B6F">
        <w:t xml:space="preserve"> (</w:t>
      </w:r>
      <w:proofErr w:type="spellStart"/>
      <w:r w:rsidR="000B1B6F">
        <w:t>CanCanCan</w:t>
      </w:r>
      <w:proofErr w:type="spellEnd"/>
      <w:r w:rsidR="000B1B6F">
        <w:t xml:space="preserve"> et </w:t>
      </w:r>
      <w:proofErr w:type="spellStart"/>
      <w:r w:rsidR="000B1B6F">
        <w:t>Device</w:t>
      </w:r>
      <w:proofErr w:type="spellEnd"/>
      <w:r w:rsidR="000B1B6F">
        <w:t xml:space="preserve">). Pour l’aspect visuel nous avons utilisé </w:t>
      </w:r>
      <w:proofErr w:type="spellStart"/>
      <w:r w:rsidR="000B1B6F">
        <w:t>Bootsrap</w:t>
      </w:r>
      <w:proofErr w:type="spellEnd"/>
      <w:r w:rsidR="000B1B6F">
        <w:t xml:space="preserve">. </w:t>
      </w:r>
      <w:r w:rsidR="00CC30AA">
        <w:t>Aucune autre librairie</w:t>
      </w:r>
      <w:r w:rsidR="000B1B6F">
        <w:t xml:space="preserve"> si ce n’est </w:t>
      </w:r>
      <w:r w:rsidR="00CC30AA">
        <w:t>les standards</w:t>
      </w:r>
      <w:r w:rsidR="000B1B6F">
        <w:t xml:space="preserve"> ont été utilisées.</w:t>
      </w:r>
    </w:p>
    <w:p w:rsidR="000720CA" w:rsidRDefault="00095646" w:rsidP="000720CA">
      <w:pPr>
        <w:pStyle w:val="Titre2"/>
      </w:pPr>
      <w:bookmarkStart w:id="7" w:name="_Toc453598704"/>
      <w:r>
        <w:t>Eléments</w:t>
      </w:r>
      <w:r w:rsidR="000720CA">
        <w:t xml:space="preserve"> remarquables</w:t>
      </w:r>
      <w:bookmarkEnd w:id="7"/>
    </w:p>
    <w:p w:rsidR="00D229BC" w:rsidRDefault="00D229BC" w:rsidP="00D229BC">
      <w:r>
        <w:t xml:space="preserve">Dans ce projet il existe quelques portions de code qui nous ont demandé (beaucoup) plus de temps que prévu et qui méritent d’être </w:t>
      </w:r>
      <w:r w:rsidR="00746ECD">
        <w:t>détaillée</w:t>
      </w:r>
      <w:r>
        <w:t>.</w:t>
      </w:r>
    </w:p>
    <w:p w:rsidR="00D229BC" w:rsidRDefault="00AF60F5" w:rsidP="00AF60F5">
      <w:pPr>
        <w:pStyle w:val="Titre3"/>
      </w:pPr>
      <w:r>
        <w:t>Ajout automatique d’un rôle</w:t>
      </w:r>
    </w:p>
    <w:p w:rsidR="0063250D" w:rsidRDefault="0063250D" w:rsidP="0063250D">
      <w:r>
        <w:t>Nous avons établi la gestion des rôles sur le principe définit dans le cahier des charges. C’est-à-dire avec un rôle utilisateur et un rôle administrateur. Visiteur n’étant pas rôle puisqu’il désigne juste une personne allant sur le site.</w:t>
      </w:r>
    </w:p>
    <w:p w:rsidR="0063250D" w:rsidRDefault="0063250D" w:rsidP="0063250D">
      <w:r>
        <w:t>Lorsqu’une personne crée un compte, il doit obtenir automatiquement le rôle d’utilisateur. Et cela s’est avéré plutôt fastidieux étant donné qu’il a été consacré 1</w:t>
      </w:r>
      <w:r w:rsidR="00D47705">
        <w:t>.5</w:t>
      </w:r>
      <w:r>
        <w:t>h seul + 1h avec le professeur pour trouver une solution fonctionnelle. Ceci est dû en partie à l’utilisation de la gem devise car il n’a pas été évident de trouver ou elle passait dans le code lors de la création d’un compte.</w:t>
      </w:r>
    </w:p>
    <w:p w:rsidR="00ED4F87" w:rsidRDefault="00ED4F87" w:rsidP="0063250D">
      <w:r>
        <w:t>Le code final reste assez simple</w:t>
      </w:r>
      <w:r w:rsidR="00C17280">
        <w:t xml:space="preserve">. Il est dans </w:t>
      </w:r>
      <w:proofErr w:type="spellStart"/>
      <w:r w:rsidR="00C17280">
        <w:t>user.rb</w:t>
      </w:r>
      <w:proofErr w:type="spellEnd"/>
      <w:r>
        <w:t xml:space="preserve"> et donne ceci :</w:t>
      </w:r>
    </w:p>
    <w:p w:rsidR="00ED4F87" w:rsidRDefault="00C17280" w:rsidP="00C17280">
      <w:pPr>
        <w:jc w:val="center"/>
      </w:pPr>
      <w:r>
        <w:rPr>
          <w:noProof/>
          <w:lang w:val="en-US"/>
        </w:rPr>
        <w:drawing>
          <wp:inline distT="0" distB="0" distL="0" distR="0" wp14:anchorId="357F520B" wp14:editId="14608B29">
            <wp:extent cx="5760720" cy="32562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56280"/>
                    </a:xfrm>
                    <a:prstGeom prst="rect">
                      <a:avLst/>
                    </a:prstGeom>
                  </pic:spPr>
                </pic:pic>
              </a:graphicData>
            </a:graphic>
          </wp:inline>
        </w:drawing>
      </w:r>
    </w:p>
    <w:p w:rsidR="00C17280" w:rsidRDefault="00C17280" w:rsidP="00C17280">
      <w:pPr>
        <w:jc w:val="left"/>
      </w:pPr>
      <w:r>
        <w:t xml:space="preserve">La fonction </w:t>
      </w:r>
      <w:proofErr w:type="spellStart"/>
      <w:r>
        <w:t>save_role_user</w:t>
      </w:r>
      <w:proofErr w:type="spellEnd"/>
      <w:r>
        <w:t xml:space="preserve"> est appelé avant la sauvegarde d’un utilisateur grâce à la fonction </w:t>
      </w:r>
      <w:proofErr w:type="spellStart"/>
      <w:r>
        <w:t>before_save</w:t>
      </w:r>
      <w:proofErr w:type="spellEnd"/>
      <w:r>
        <w:t xml:space="preserve">. Pour des raisons inconnues, le </w:t>
      </w:r>
      <w:proofErr w:type="spellStart"/>
      <w:r>
        <w:t>before_save</w:t>
      </w:r>
      <w:proofErr w:type="spellEnd"/>
      <w:r>
        <w:t xml:space="preserve"> est appelé plusieurs fois. C’est pourquoi, on check si l’</w:t>
      </w:r>
      <w:r w:rsidR="00740525">
        <w:t xml:space="preserve">utilisateur ne possède pas déjà le rôle utilisateur </w:t>
      </w:r>
      <w:proofErr w:type="gramStart"/>
      <w:r w:rsidR="00740525">
        <w:t xml:space="preserve">( </w:t>
      </w:r>
      <w:r w:rsidR="00740525" w:rsidRPr="00740525">
        <w:t>if</w:t>
      </w:r>
      <w:proofErr w:type="gramEnd"/>
      <w:r w:rsidR="00740525" w:rsidRPr="00740525">
        <w:t xml:space="preserve"> !</w:t>
      </w:r>
      <w:proofErr w:type="spellStart"/>
      <w:r w:rsidR="00740525" w:rsidRPr="00740525">
        <w:t>has_role</w:t>
      </w:r>
      <w:proofErr w:type="spellEnd"/>
      <w:r w:rsidR="00740525" w:rsidRPr="00740525">
        <w:t>?(:user)</w:t>
      </w:r>
      <w:r w:rsidR="00740525">
        <w:t xml:space="preserve"> ).</w:t>
      </w:r>
    </w:p>
    <w:p w:rsidR="00740525" w:rsidRDefault="00740525" w:rsidP="00C17280">
      <w:pPr>
        <w:jc w:val="left"/>
      </w:pPr>
      <w:r>
        <w:t>Au début, le code était placé dans le contrôleur user (</w:t>
      </w:r>
      <w:proofErr w:type="spellStart"/>
      <w:r>
        <w:t>user_controller.rb</w:t>
      </w:r>
      <w:proofErr w:type="spellEnd"/>
      <w:r>
        <w:t xml:space="preserve">) lors d’un </w:t>
      </w:r>
      <w:proofErr w:type="spellStart"/>
      <w:r>
        <w:t>create</w:t>
      </w:r>
      <w:proofErr w:type="spellEnd"/>
      <w:r>
        <w:t> :</w:t>
      </w:r>
    </w:p>
    <w:p w:rsidR="00740525" w:rsidRDefault="00740525" w:rsidP="00C17280">
      <w:pPr>
        <w:jc w:val="left"/>
      </w:pPr>
      <w:r>
        <w:rPr>
          <w:noProof/>
          <w:lang w:val="en-US"/>
        </w:rPr>
        <w:lastRenderedPageBreak/>
        <w:drawing>
          <wp:inline distT="0" distB="0" distL="0" distR="0" wp14:anchorId="0B7857FC" wp14:editId="313C0C27">
            <wp:extent cx="5760720" cy="205549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55495"/>
                    </a:xfrm>
                    <a:prstGeom prst="rect">
                      <a:avLst/>
                    </a:prstGeom>
                  </pic:spPr>
                </pic:pic>
              </a:graphicData>
            </a:graphic>
          </wp:inline>
        </w:drawing>
      </w:r>
    </w:p>
    <w:p w:rsidR="00740525" w:rsidRPr="0063250D" w:rsidRDefault="00740525" w:rsidP="00C17280">
      <w:pPr>
        <w:jc w:val="left"/>
      </w:pPr>
      <w:r>
        <w:t>En plaçant le code dans le « </w:t>
      </w:r>
      <w:r w:rsidRPr="00740525">
        <w:t>if @</w:t>
      </w:r>
      <w:proofErr w:type="spellStart"/>
      <w:proofErr w:type="gramStart"/>
      <w:r w:rsidRPr="00740525">
        <w:t>user.save</w:t>
      </w:r>
      <w:proofErr w:type="spellEnd"/>
      <w:proofErr w:type="gramEnd"/>
      <w:r>
        <w:t> », pour savoir si le compte avait bien été créé, cela ne fonctionnait pas. Pourquoi ? parce que l</w:t>
      </w:r>
      <w:r w:rsidR="005718D6">
        <w:t xml:space="preserve">a </w:t>
      </w:r>
      <w:proofErr w:type="spellStart"/>
      <w:r w:rsidR="005718D6">
        <w:t>gems</w:t>
      </w:r>
      <w:proofErr w:type="spellEnd"/>
      <w:r w:rsidR="005718D6">
        <w:t xml:space="preserve"> devise contourne le </w:t>
      </w:r>
      <w:proofErr w:type="spellStart"/>
      <w:r w:rsidR="005718D6">
        <w:t>user</w:t>
      </w:r>
      <w:r>
        <w:t>controller</w:t>
      </w:r>
      <w:proofErr w:type="spellEnd"/>
      <w:r>
        <w:t xml:space="preserve"> et par conséquent, le programme ne passait jamais par ici.</w:t>
      </w:r>
    </w:p>
    <w:p w:rsidR="0007610B" w:rsidRDefault="0007610B" w:rsidP="00AF60F5">
      <w:pPr>
        <w:pStyle w:val="Titre3"/>
      </w:pPr>
      <w:r>
        <w:t xml:space="preserve">Mise à jour automatique des </w:t>
      </w:r>
      <w:r w:rsidR="00D47705">
        <w:t>prix</w:t>
      </w:r>
      <w:r>
        <w:t xml:space="preserve"> d</w:t>
      </w:r>
      <w:r w:rsidR="00D47705">
        <w:t xml:space="preserve">es </w:t>
      </w:r>
      <w:r>
        <w:t>essence</w:t>
      </w:r>
      <w:r w:rsidR="00D47705">
        <w:t>s</w:t>
      </w:r>
    </w:p>
    <w:p w:rsidR="00D47705" w:rsidRDefault="00D47705" w:rsidP="00D47705">
      <w:r>
        <w:t xml:space="preserve">Pour mettre à jour automatiquement le prix </w:t>
      </w:r>
      <w:r w:rsidR="005718D6">
        <w:t>des essences, il a fallu modifier</w:t>
      </w:r>
      <w:r>
        <w:t xml:space="preserve"> légèrement notre schéma relationnelle en ajoutant une liaison entre les tables « véhicules » et </w:t>
      </w:r>
      <w:r w:rsidR="003A44C1">
        <w:t xml:space="preserve">« type d’essences </w:t>
      </w:r>
      <w:proofErr w:type="gramStart"/>
      <w:r w:rsidR="003A44C1">
        <w:t>» .</w:t>
      </w:r>
      <w:proofErr w:type="gramEnd"/>
      <w:r w:rsidR="003A44C1">
        <w:t xml:space="preserve"> Avec ce nouveau schéma, on obtient qu’un véhicule à un type d’essence :</w:t>
      </w:r>
    </w:p>
    <w:p w:rsidR="003A44C1" w:rsidRDefault="003A44C1" w:rsidP="003A44C1">
      <w:pPr>
        <w:jc w:val="center"/>
      </w:pPr>
      <w:r w:rsidRPr="003A44C1">
        <w:rPr>
          <w:noProof/>
          <w:lang w:val="en-US"/>
        </w:rPr>
        <w:drawing>
          <wp:inline distT="0" distB="0" distL="0" distR="0">
            <wp:extent cx="3864334" cy="315102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3389" cy="3166566"/>
                    </a:xfrm>
                    <a:prstGeom prst="rect">
                      <a:avLst/>
                    </a:prstGeom>
                    <a:noFill/>
                    <a:ln>
                      <a:noFill/>
                    </a:ln>
                  </pic:spPr>
                </pic:pic>
              </a:graphicData>
            </a:graphic>
          </wp:inline>
        </w:drawing>
      </w:r>
    </w:p>
    <w:p w:rsidR="003A44C1" w:rsidRDefault="003A44C1" w:rsidP="003A44C1">
      <w:pPr>
        <w:jc w:val="left"/>
      </w:pPr>
      <w:r>
        <w:t xml:space="preserve">Grâce à cela, il a été possible de changer automatiquement le prix de l’essence d’une station lorsqu’un utilisateur fait un achat. C’est un point très pratique car plus il y a d’utilisateur, plus les prix sont à jours et pour chaque </w:t>
      </w:r>
      <w:r w:rsidR="005718D6">
        <w:t>station</w:t>
      </w:r>
      <w:r>
        <w:t xml:space="preserve"> indépendamment. Remarque, la date est aussi mise à jour permettant aux utilisateurs de savoir si les prix sont récents.</w:t>
      </w:r>
    </w:p>
    <w:p w:rsidR="003A44C1" w:rsidRDefault="003A44C1" w:rsidP="003A44C1">
      <w:pPr>
        <w:jc w:val="left"/>
      </w:pPr>
      <w:r>
        <w:t>On obtient le code suivant dans « </w:t>
      </w:r>
      <w:proofErr w:type="spellStart"/>
      <w:r>
        <w:t>achat_essences_controller.rb</w:t>
      </w:r>
      <w:proofErr w:type="spellEnd"/>
      <w:r>
        <w:t> » :</w:t>
      </w:r>
    </w:p>
    <w:p w:rsidR="009C265C" w:rsidRDefault="003A44C1" w:rsidP="003A44C1">
      <w:pPr>
        <w:jc w:val="left"/>
      </w:pPr>
      <w:r>
        <w:rPr>
          <w:noProof/>
          <w:lang w:val="en-US"/>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47708</wp:posOffset>
            </wp:positionV>
            <wp:extent cx="6722186" cy="2274073"/>
            <wp:effectExtent l="0" t="0" r="2540" b="0"/>
            <wp:wrapTight wrapText="bothSides">
              <wp:wrapPolygon edited="0">
                <wp:start x="0" y="0"/>
                <wp:lineTo x="0" y="21353"/>
                <wp:lineTo x="21547" y="21353"/>
                <wp:lineTo x="21547"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722186" cy="2274073"/>
                    </a:xfrm>
                    <a:prstGeom prst="rect">
                      <a:avLst/>
                    </a:prstGeom>
                  </pic:spPr>
                </pic:pic>
              </a:graphicData>
            </a:graphic>
            <wp14:sizeRelH relativeFrom="page">
              <wp14:pctWidth>0</wp14:pctWidth>
            </wp14:sizeRelH>
            <wp14:sizeRelV relativeFrom="page">
              <wp14:pctHeight>0</wp14:pctHeight>
            </wp14:sizeRelV>
          </wp:anchor>
        </w:drawing>
      </w:r>
      <w:r>
        <w:t xml:space="preserve">En </w:t>
      </w:r>
      <w:r w:rsidR="009C265C">
        <w:t>enregistrant l’achat, si on le sauvegarde, on met à jour le prix ou on le crée s’il n’existe pas. Ceci est fait avec les lignes 33-41.</w:t>
      </w:r>
    </w:p>
    <w:p w:rsidR="009C265C" w:rsidRPr="00D47705" w:rsidRDefault="009C265C" w:rsidP="003A44C1">
      <w:pPr>
        <w:jc w:val="left"/>
      </w:pPr>
      <w:r>
        <w:t>Si un utilisateur édite un achat, le prix et la date sont aussi mis à jour de la même manière (lignes 56-64)</w:t>
      </w:r>
      <w:r w:rsidR="00002233">
        <w:t>.</w:t>
      </w:r>
    </w:p>
    <w:p w:rsidR="0007610B" w:rsidRPr="00224CF3" w:rsidRDefault="0007610B" w:rsidP="00AF60F5">
      <w:pPr>
        <w:pStyle w:val="Titre3"/>
      </w:pPr>
      <w:r>
        <w:t xml:space="preserve">Check box pour la sélection </w:t>
      </w:r>
      <w:r w:rsidR="00AF60F5">
        <w:t>des essences</w:t>
      </w:r>
      <w:r>
        <w:t xml:space="preserve"> </w:t>
      </w:r>
    </w:p>
    <w:p w:rsidR="00F44CDF" w:rsidRDefault="00351233" w:rsidP="006E1158">
      <w:r>
        <w:t xml:space="preserve">En allant dans l’édition des stations essences il est possible de sélectionner </w:t>
      </w:r>
      <w:r w:rsidR="009A7A9C">
        <w:t>les essences disponibles</w:t>
      </w:r>
      <w:r>
        <w:t xml:space="preserve"> dans la stations à l’</w:t>
      </w:r>
      <w:r w:rsidR="006E1158">
        <w:t xml:space="preserve">aide de </w:t>
      </w:r>
      <w:proofErr w:type="spellStart"/>
      <w:r w:rsidR="006E1158">
        <w:t>checkbox</w:t>
      </w:r>
      <w:proofErr w:type="spellEnd"/>
      <w:r w:rsidR="006E1158">
        <w:t>. Cette partie qui peu</w:t>
      </w:r>
      <w:r w:rsidR="00372B6D">
        <w:t xml:space="preserve">t paraitre pourtant banal </w:t>
      </w:r>
      <w:r w:rsidR="00C10C26">
        <w:t xml:space="preserve">mais </w:t>
      </w:r>
      <w:r w:rsidR="00372B6D">
        <w:t>nous a</w:t>
      </w:r>
      <w:r w:rsidR="006E1158">
        <w:t xml:space="preserve"> </w:t>
      </w:r>
      <w:r w:rsidR="00372B6D">
        <w:t>donné</w:t>
      </w:r>
      <w:r w:rsidR="006E1158">
        <w:t xml:space="preserve"> beaucoup de fils à retordre.</w:t>
      </w:r>
      <w:r w:rsidR="00F44CDF">
        <w:t xml:space="preserve"> Cette solution nous a obligé à nous attaquer à différente partie du code. Cette relation étant n-n et est faite avec une table d’association. Elle demande donc d’aller explorer </w:t>
      </w:r>
      <w:r w:rsidR="00CA629F">
        <w:t>plusieurs parties</w:t>
      </w:r>
      <w:r w:rsidR="00F44CDF">
        <w:t xml:space="preserve"> </w:t>
      </w:r>
      <w:r w:rsidR="00CA629F">
        <w:t xml:space="preserve">de la base de donnée. </w:t>
      </w:r>
    </w:p>
    <w:p w:rsidR="00700F02" w:rsidRDefault="00700F02" w:rsidP="006E1158">
      <w:r>
        <w:t xml:space="preserve">Pour réussir cette prouesse il nous a fallu ruser d’astuces. Premièrement nous avons </w:t>
      </w:r>
      <w:r w:rsidR="0021700E">
        <w:t>créé</w:t>
      </w:r>
      <w:r>
        <w:t xml:space="preserve"> un nouvel objet dans lequel allais être stocker l’ensemble des états des </w:t>
      </w:r>
      <w:proofErr w:type="spellStart"/>
      <w:r>
        <w:t>checkbox</w:t>
      </w:r>
      <w:proofErr w:type="spellEnd"/>
      <w:r>
        <w:t xml:space="preserve">. Pour </w:t>
      </w:r>
      <w:r w:rsidR="00FB6579">
        <w:t>construire cette objet il nous a</w:t>
      </w:r>
      <w:r>
        <w:t xml:space="preserve"> </w:t>
      </w:r>
      <w:r w:rsidR="00F765EE">
        <w:t>fallu</w:t>
      </w:r>
      <w:r>
        <w:t xml:space="preserve"> d’abords aller rechercher quelle types d’essences était disponible pour la station. </w:t>
      </w:r>
    </w:p>
    <w:p w:rsidR="004B3DF1" w:rsidRDefault="004B3DF1" w:rsidP="004B3DF1">
      <w:r>
        <w:t xml:space="preserve">Le code ci-dessous nous permet de mieux comprendre le mécanisme. Si le type d’essence est présent alors le flag est passé à </w:t>
      </w:r>
      <w:proofErr w:type="spellStart"/>
      <w:r>
        <w:t>tru</w:t>
      </w:r>
      <w:bookmarkStart w:id="8" w:name="_GoBack"/>
      <w:bookmarkEnd w:id="8"/>
      <w:r>
        <w:t>e</w:t>
      </w:r>
      <w:proofErr w:type="spellEnd"/>
      <w:r>
        <w:t xml:space="preserve">, dans le cas contraire on le laisse à false. La modification des cases à coché va directement affecter cet objet. Ainsi quand la demande de l’update est faites l’objet est passé à la fonction update pour mettre à jour. </w:t>
      </w:r>
    </w:p>
    <w:p w:rsidR="004B3DF1" w:rsidRDefault="004B3DF1" w:rsidP="006E1158"/>
    <w:p w:rsidR="00F44CDF" w:rsidRDefault="00700F02" w:rsidP="00E91855">
      <w:pPr>
        <w:jc w:val="center"/>
      </w:pPr>
      <w:r>
        <w:rPr>
          <w:noProof/>
          <w:lang w:val="en-US"/>
        </w:rPr>
        <w:lastRenderedPageBreak/>
        <w:drawing>
          <wp:inline distT="0" distB="0" distL="0" distR="0">
            <wp:extent cx="5540375" cy="4143375"/>
            <wp:effectExtent l="0" t="0" r="317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0533A.tmp"/>
                    <pic:cNvPicPr/>
                  </pic:nvPicPr>
                  <pic:blipFill>
                    <a:blip r:embed="rId20">
                      <a:extLst>
                        <a:ext uri="{28A0092B-C50C-407E-A947-70E740481C1C}">
                          <a14:useLocalDpi xmlns:a14="http://schemas.microsoft.com/office/drawing/2010/main" val="0"/>
                        </a:ext>
                      </a:extLst>
                    </a:blip>
                    <a:stretch>
                      <a:fillRect/>
                    </a:stretch>
                  </pic:blipFill>
                  <pic:spPr>
                    <a:xfrm>
                      <a:off x="0" y="0"/>
                      <a:ext cx="5542307" cy="4144820"/>
                    </a:xfrm>
                    <a:prstGeom prst="rect">
                      <a:avLst/>
                    </a:prstGeom>
                  </pic:spPr>
                </pic:pic>
              </a:graphicData>
            </a:graphic>
          </wp:inline>
        </w:drawing>
      </w:r>
    </w:p>
    <w:p w:rsidR="001530BA" w:rsidRDefault="00F71584" w:rsidP="00E91855">
      <w:pPr>
        <w:jc w:val="center"/>
      </w:pPr>
      <w:r>
        <w:rPr>
          <w:noProof/>
          <w:lang w:val="en-US"/>
        </w:rPr>
        <w:drawing>
          <wp:inline distT="0" distB="0" distL="0" distR="0">
            <wp:extent cx="5760720" cy="42767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58BD38.tmp"/>
                    <pic:cNvPicPr/>
                  </pic:nvPicPr>
                  <pic:blipFill>
                    <a:blip r:embed="rId21">
                      <a:extLst>
                        <a:ext uri="{28A0092B-C50C-407E-A947-70E740481C1C}">
                          <a14:useLocalDpi xmlns:a14="http://schemas.microsoft.com/office/drawing/2010/main" val="0"/>
                        </a:ext>
                      </a:extLst>
                    </a:blip>
                    <a:stretch>
                      <a:fillRect/>
                    </a:stretch>
                  </pic:blipFill>
                  <pic:spPr>
                    <a:xfrm>
                      <a:off x="0" y="0"/>
                      <a:ext cx="5760720" cy="4276725"/>
                    </a:xfrm>
                    <a:prstGeom prst="rect">
                      <a:avLst/>
                    </a:prstGeom>
                  </pic:spPr>
                </pic:pic>
              </a:graphicData>
            </a:graphic>
          </wp:inline>
        </w:drawing>
      </w:r>
    </w:p>
    <w:p w:rsidR="006E1158" w:rsidRDefault="00F93CE8" w:rsidP="00FB6579">
      <w:pPr>
        <w:rPr>
          <w:rFonts w:asciiTheme="majorHAnsi" w:eastAsiaTheme="majorEastAsia" w:hAnsiTheme="majorHAnsi" w:cstheme="majorBidi"/>
          <w:color w:val="2E74B5" w:themeColor="accent1" w:themeShade="BF"/>
          <w:sz w:val="32"/>
          <w:szCs w:val="32"/>
        </w:rPr>
      </w:pPr>
      <w:bookmarkStart w:id="9" w:name="_Toc453598705"/>
      <w:r>
        <w:lastRenderedPageBreak/>
        <w:t xml:space="preserve">Ci-dessus le code de la fonction update qui contrôle si les check box ont été modifier et effectue les modifications nécessaires dans la table d’association. L’on peut remarquer sont </w:t>
      </w:r>
      <w:r w:rsidR="00D312DB">
        <w:t>accès</w:t>
      </w:r>
      <w:r>
        <w:t xml:space="preserve"> aux paramètres pour aller rechercher l’état de chaque check box. En cas d’ajout ou de suppression d’un type d’essence il faut alors aller affecter la table d’</w:t>
      </w:r>
      <w:r w:rsidR="00D312DB">
        <w:t>association</w:t>
      </w:r>
      <w:r>
        <w:t>.</w:t>
      </w:r>
    </w:p>
    <w:p w:rsidR="003D4686" w:rsidRDefault="003D4686" w:rsidP="003D4686">
      <w:pPr>
        <w:pStyle w:val="Titre1"/>
      </w:pPr>
      <w:r>
        <w:t>Gestion de projet</w:t>
      </w:r>
      <w:bookmarkEnd w:id="9"/>
    </w:p>
    <w:p w:rsidR="00D61487" w:rsidRDefault="00D61487" w:rsidP="00D61487">
      <w:r>
        <w:t xml:space="preserve">Pour la gestion du projet nous nous somme </w:t>
      </w:r>
      <w:r w:rsidR="004A61EE">
        <w:t xml:space="preserve">partager le travail de la manière suivante. </w:t>
      </w:r>
    </w:p>
    <w:p w:rsidR="00423AA6" w:rsidRDefault="00423AA6" w:rsidP="00D61487">
      <w:r>
        <w:t>Quen</w:t>
      </w:r>
      <w:r w:rsidR="00C47F8A">
        <w:t xml:space="preserve">tin : </w:t>
      </w:r>
      <w:r w:rsidR="00C47F8A">
        <w:tab/>
        <w:t xml:space="preserve">Réalisation des </w:t>
      </w:r>
      <w:proofErr w:type="spellStart"/>
      <w:r w:rsidR="00C47F8A">
        <w:t>scaffold</w:t>
      </w:r>
      <w:proofErr w:type="spellEnd"/>
      <w:r>
        <w:t xml:space="preserve"> et c</w:t>
      </w:r>
      <w:r w:rsidR="00F30D2B">
        <w:t>onstruction de la base de donnée</w:t>
      </w:r>
    </w:p>
    <w:p w:rsidR="00CA633A" w:rsidRDefault="00C47F8A" w:rsidP="00D61487">
      <w:r>
        <w:tab/>
      </w:r>
      <w:r>
        <w:tab/>
        <w:t xml:space="preserve">Modification des </w:t>
      </w:r>
      <w:proofErr w:type="spellStart"/>
      <w:r>
        <w:t>scaffold</w:t>
      </w:r>
      <w:proofErr w:type="spellEnd"/>
      <w:r w:rsidR="00CA633A">
        <w:t xml:space="preserve"> pour afficher </w:t>
      </w:r>
      <w:r w:rsidR="00446EA4">
        <w:t>les informations correctes</w:t>
      </w:r>
    </w:p>
    <w:p w:rsidR="00423AA6" w:rsidRDefault="00423AA6" w:rsidP="00D61487">
      <w:r>
        <w:tab/>
      </w:r>
      <w:r>
        <w:tab/>
        <w:t>Gestion des accès (</w:t>
      </w:r>
      <w:proofErr w:type="spellStart"/>
      <w:r>
        <w:t>CanCanCan</w:t>
      </w:r>
      <w:proofErr w:type="spellEnd"/>
      <w:r>
        <w:t xml:space="preserve">, </w:t>
      </w:r>
      <w:proofErr w:type="spellStart"/>
      <w:r>
        <w:t>Device</w:t>
      </w:r>
      <w:proofErr w:type="spellEnd"/>
      <w:r>
        <w:t>)</w:t>
      </w:r>
    </w:p>
    <w:p w:rsidR="00497E71" w:rsidRDefault="00497E71" w:rsidP="00D61487"/>
    <w:p w:rsidR="00497E71" w:rsidRDefault="00497E71" w:rsidP="00D61487">
      <w:r>
        <w:t>Luc :</w:t>
      </w:r>
      <w:r>
        <w:tab/>
      </w:r>
      <w:r>
        <w:tab/>
        <w:t>Réalisation du thème et de la partie graphique</w:t>
      </w:r>
    </w:p>
    <w:p w:rsidR="00293128" w:rsidRDefault="00293128" w:rsidP="00D61487">
      <w:r>
        <w:tab/>
      </w:r>
      <w:r>
        <w:tab/>
        <w:t xml:space="preserve">Réalisation de la </w:t>
      </w:r>
      <w:proofErr w:type="spellStart"/>
      <w:r>
        <w:t>séléction</w:t>
      </w:r>
      <w:proofErr w:type="spellEnd"/>
      <w:r>
        <w:t xml:space="preserve"> des </w:t>
      </w:r>
      <w:proofErr w:type="spellStart"/>
      <w:r>
        <w:t>essance</w:t>
      </w:r>
      <w:proofErr w:type="spellEnd"/>
      <w:r>
        <w:t xml:space="preserve"> de</w:t>
      </w:r>
      <w:r w:rsidR="006711F4">
        <w:t xml:space="preserve"> manière simple par check box</w:t>
      </w:r>
    </w:p>
    <w:p w:rsidR="00497E71" w:rsidRPr="00D61487" w:rsidRDefault="00497E71" w:rsidP="00D61487">
      <w:r>
        <w:tab/>
      </w:r>
      <w:r>
        <w:tab/>
        <w:t>Réalisation de la partie AJAX</w:t>
      </w:r>
    </w:p>
    <w:p w:rsidR="003D4686" w:rsidRDefault="003D4686" w:rsidP="003D4686">
      <w:pPr>
        <w:pStyle w:val="Titre1"/>
      </w:pPr>
      <w:bookmarkStart w:id="10" w:name="_Toc453598706"/>
      <w:r>
        <w:t>Etat des lieux</w:t>
      </w:r>
      <w:bookmarkEnd w:id="10"/>
    </w:p>
    <w:p w:rsidR="009E153B" w:rsidRDefault="009E153B" w:rsidP="009E153B">
      <w:r>
        <w:t xml:space="preserve">Dans sa configuration actuelle le projet est utilisable. Il est possible d’accéder à tous les éléments importants et </w:t>
      </w:r>
      <w:r w:rsidR="001B714F">
        <w:t>les fonctions</w:t>
      </w:r>
      <w:r>
        <w:t xml:space="preserve"> de base fonctionne. </w:t>
      </w:r>
      <w:r w:rsidR="000A38D9">
        <w:t xml:space="preserve">La base de donnée est construite et est utilisable. Elle laisse la possibilité à de nouvelle évolution dans le futur. </w:t>
      </w:r>
    </w:p>
    <w:p w:rsidR="00533719" w:rsidRDefault="00533719" w:rsidP="009E153B">
      <w:r>
        <w:t>Il reste cependant beaucoup d’amélioration</w:t>
      </w:r>
      <w:r w:rsidR="003B781B">
        <w:t xml:space="preserve"> possible. Le coté visuel peut être nettement améliorer surtout pour les formulaires standard. La possibilité de voir </w:t>
      </w:r>
      <w:r w:rsidR="0023144E">
        <w:t>les données</w:t>
      </w:r>
      <w:r w:rsidR="003B781B">
        <w:t xml:space="preserve"> de manière plus convivial serais un gros plus. On entend par </w:t>
      </w:r>
      <w:r w:rsidR="00945559">
        <w:t>là</w:t>
      </w:r>
      <w:r w:rsidR="003B781B">
        <w:t xml:space="preserve"> par exemple la possibilité de rajouter </w:t>
      </w:r>
      <w:r w:rsidR="00C25683">
        <w:t>des graphiques que permettent de suivre l’évolution du prix ou de la consommation sur un mois. Il serait également possible.</w:t>
      </w:r>
    </w:p>
    <w:p w:rsidR="00C25683" w:rsidRPr="009E153B" w:rsidRDefault="00237304" w:rsidP="009E153B">
      <w:r>
        <w:t xml:space="preserve">Une autre </w:t>
      </w:r>
      <w:r w:rsidR="007331FF">
        <w:t xml:space="preserve">amélioration </w:t>
      </w:r>
      <w:r w:rsidR="00EF22B4">
        <w:t>à</w:t>
      </w:r>
      <w:r w:rsidR="007331FF">
        <w:t xml:space="preserve"> apporter</w:t>
      </w:r>
      <w:r>
        <w:t xml:space="preserve"> est la possibilité de pouvoir visualiser </w:t>
      </w:r>
      <w:r w:rsidR="00DF3AB4">
        <w:t xml:space="preserve">sur une </w:t>
      </w:r>
      <w:proofErr w:type="spellStart"/>
      <w:r w:rsidR="00DF3AB4">
        <w:t>m</w:t>
      </w:r>
      <w:r w:rsidR="00C41D1E">
        <w:t>ap</w:t>
      </w:r>
      <w:proofErr w:type="spellEnd"/>
      <w:r w:rsidR="00C41D1E">
        <w:t xml:space="preserve"> </w:t>
      </w:r>
      <w:proofErr w:type="spellStart"/>
      <w:r w:rsidR="00C41D1E">
        <w:t>g</w:t>
      </w:r>
      <w:r w:rsidR="00BD682B">
        <w:t>oogle</w:t>
      </w:r>
      <w:proofErr w:type="spellEnd"/>
      <w:r w:rsidR="00BD682B">
        <w:t xml:space="preserve"> la position des stations.</w:t>
      </w:r>
    </w:p>
    <w:p w:rsidR="003D4686" w:rsidRDefault="003D4686" w:rsidP="003D4686">
      <w:pPr>
        <w:pStyle w:val="Titre1"/>
      </w:pPr>
      <w:bookmarkStart w:id="11" w:name="_Toc453598707"/>
      <w:r>
        <w:t>Conclusion</w:t>
      </w:r>
      <w:bookmarkEnd w:id="11"/>
    </w:p>
    <w:p w:rsidR="00301A05" w:rsidRPr="00301A05" w:rsidRDefault="00301A05" w:rsidP="00301A05">
      <w:r>
        <w:t>Pour nous qui sommes EAI cet exercice</w:t>
      </w:r>
      <w:r w:rsidR="0083364D">
        <w:t xml:space="preserve"> s</w:t>
      </w:r>
      <w:r>
        <w:t xml:space="preserve">’est révélé relativement compliqué étant donné que depuis le début du semestre nous avons pratiquement passé autant de temps à apprendre rails que le Web est </w:t>
      </w:r>
      <w:r w:rsidR="0083364D">
        <w:t>ces caractéristiques</w:t>
      </w:r>
      <w:r>
        <w:t xml:space="preserve">. </w:t>
      </w:r>
      <w:r w:rsidR="0083364D">
        <w:t>Nous sommes plutôt satisfaits du résultat même si nous espérions aller un peu plus loin encore.</w:t>
      </w:r>
      <w:r w:rsidR="00377317">
        <w:t xml:space="preserve"> Néanmoins cela nous a permis de nous plonger dans ces technologies relativement complexes et ce sera sans doute un plus pour notre formation étant donné la quantité de chose qui passe par le web de nos jours.</w:t>
      </w:r>
    </w:p>
    <w:p w:rsidR="003D4686" w:rsidRPr="003D4686" w:rsidRDefault="003D4686" w:rsidP="003D4686">
      <w:pPr>
        <w:pStyle w:val="Titre1"/>
      </w:pPr>
      <w:bookmarkStart w:id="12" w:name="_Toc453598708"/>
      <w:r>
        <w:t>Annexes</w:t>
      </w:r>
      <w:bookmarkEnd w:id="12"/>
    </w:p>
    <w:sectPr w:rsidR="003D4686" w:rsidRPr="003D4686" w:rsidSect="00033EC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C30" w:rsidRDefault="002F0C30" w:rsidP="005B6425">
      <w:pPr>
        <w:spacing w:after="0" w:line="240" w:lineRule="auto"/>
      </w:pPr>
      <w:r>
        <w:separator/>
      </w:r>
    </w:p>
  </w:endnote>
  <w:endnote w:type="continuationSeparator" w:id="0">
    <w:p w:rsidR="002F0C30" w:rsidRDefault="002F0C30" w:rsidP="005B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701"/>
      <w:gridCol w:w="3680"/>
    </w:tblGrid>
    <w:tr w:rsidR="000A42CD" w:rsidTr="00BF0138">
      <w:tc>
        <w:tcPr>
          <w:tcW w:w="3681" w:type="dxa"/>
        </w:tcPr>
        <w:p w:rsidR="000A42CD" w:rsidRDefault="000A42CD" w:rsidP="00FE31EA">
          <w:pPr>
            <w:pStyle w:val="Pieddepage"/>
            <w:jc w:val="left"/>
          </w:pPr>
          <w:r>
            <w:t>Luc Aebischer &amp; Quentin Salomon</w:t>
          </w:r>
        </w:p>
      </w:tc>
      <w:tc>
        <w:tcPr>
          <w:tcW w:w="1701" w:type="dxa"/>
        </w:tcPr>
        <w:p w:rsidR="000A42CD" w:rsidRDefault="000A42CD" w:rsidP="00033EC1">
          <w:pPr>
            <w:pStyle w:val="Pieddepage"/>
            <w:jc w:val="center"/>
          </w:pPr>
          <w:r>
            <w:t xml:space="preserve">Page </w:t>
          </w:r>
          <w:r>
            <w:fldChar w:fldCharType="begin"/>
          </w:r>
          <w:r>
            <w:instrText xml:space="preserve"> PAGE  \* Arabic  \* MERGEFORMAT </w:instrText>
          </w:r>
          <w:r>
            <w:fldChar w:fldCharType="separate"/>
          </w:r>
          <w:r w:rsidR="00746ECD">
            <w:rPr>
              <w:noProof/>
            </w:rPr>
            <w:t>10</w:t>
          </w:r>
          <w:r>
            <w:fldChar w:fldCharType="end"/>
          </w:r>
        </w:p>
      </w:tc>
      <w:tc>
        <w:tcPr>
          <w:tcW w:w="3680" w:type="dxa"/>
        </w:tcPr>
        <w:p w:rsidR="000A42CD" w:rsidRDefault="000A42CD">
          <w:pPr>
            <w:pStyle w:val="Pieddepage"/>
          </w:pPr>
        </w:p>
      </w:tc>
    </w:tr>
  </w:tbl>
  <w:p w:rsidR="000A42CD" w:rsidRDefault="000A42CD" w:rsidP="005D1B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C30" w:rsidRDefault="002F0C30" w:rsidP="005B6425">
      <w:pPr>
        <w:spacing w:after="0" w:line="240" w:lineRule="auto"/>
      </w:pPr>
      <w:r>
        <w:separator/>
      </w:r>
    </w:p>
  </w:footnote>
  <w:footnote w:type="continuationSeparator" w:id="0">
    <w:p w:rsidR="002F0C30" w:rsidRDefault="002F0C30" w:rsidP="005B6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A42CD" w:rsidTr="00033EC1">
      <w:tc>
        <w:tcPr>
          <w:tcW w:w="3020" w:type="dxa"/>
        </w:tcPr>
        <w:p w:rsidR="000A42CD" w:rsidRDefault="000A42CD">
          <w:pPr>
            <w:pStyle w:val="En-tte"/>
          </w:pPr>
          <w:r>
            <w:rPr>
              <w:rFonts w:cs="Times New Roman"/>
              <w:noProof/>
              <w:lang w:val="en-US"/>
            </w:rPr>
            <w:drawing>
              <wp:inline distT="0" distB="0" distL="0" distR="0">
                <wp:extent cx="1365249" cy="409575"/>
                <wp:effectExtent l="0" t="0" r="6985" b="0"/>
                <wp:docPr id="14" name="Image 14" descr="C:\Users\aebil\AppData\Local\Microsoft\Windows\INetCache\Content.Word\logo_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bil\AppData\Local\Microsoft\Windows\INetCache\Content.Word\logo_hei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672" cy="415102"/>
                        </a:xfrm>
                        <a:prstGeom prst="rect">
                          <a:avLst/>
                        </a:prstGeom>
                        <a:noFill/>
                        <a:ln>
                          <a:noFill/>
                        </a:ln>
                      </pic:spPr>
                    </pic:pic>
                  </a:graphicData>
                </a:graphic>
              </wp:inline>
            </w:drawing>
          </w:r>
        </w:p>
      </w:tc>
      <w:tc>
        <w:tcPr>
          <w:tcW w:w="3021" w:type="dxa"/>
          <w:vAlign w:val="center"/>
        </w:tcPr>
        <w:p w:rsidR="000A42CD" w:rsidRDefault="000F65AE" w:rsidP="005B6425">
          <w:pPr>
            <w:pStyle w:val="En-tte"/>
            <w:jc w:val="center"/>
          </w:pPr>
          <w:r>
            <w:t>Rapport Rails</w:t>
          </w:r>
        </w:p>
      </w:tc>
      <w:tc>
        <w:tcPr>
          <w:tcW w:w="3021" w:type="dxa"/>
        </w:tcPr>
        <w:p w:rsidR="000A42CD" w:rsidRDefault="000A42CD" w:rsidP="00033EC1">
          <w:pPr>
            <w:pStyle w:val="En-tte"/>
            <w:jc w:val="right"/>
          </w:pPr>
          <w:r>
            <w:rPr>
              <w:rFonts w:cs="Times New Roman"/>
              <w:noProof/>
              <w:lang w:val="en-US"/>
            </w:rPr>
            <w:drawing>
              <wp:inline distT="0" distB="0" distL="0" distR="0">
                <wp:extent cx="720090" cy="361950"/>
                <wp:effectExtent l="0" t="0" r="3810" b="0"/>
                <wp:docPr id="15" name="Image 15" descr="C:\Users\aebil\AppData\Local\Microsoft\Windows\INetCache\Content.Word\HES_SO_logo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ebil\AppData\Local\Microsoft\Windows\INetCache\Content.Word\HES_SO_logo_couleur.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2078" cy="362949"/>
                        </a:xfrm>
                        <a:prstGeom prst="rect">
                          <a:avLst/>
                        </a:prstGeom>
                        <a:noFill/>
                        <a:ln>
                          <a:noFill/>
                        </a:ln>
                      </pic:spPr>
                    </pic:pic>
                  </a:graphicData>
                </a:graphic>
              </wp:inline>
            </w:drawing>
          </w:r>
        </w:p>
      </w:tc>
    </w:tr>
  </w:tbl>
  <w:p w:rsidR="000A42CD" w:rsidRDefault="000A42C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D6F96"/>
    <w:multiLevelType w:val="hybridMultilevel"/>
    <w:tmpl w:val="208E2A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413A0970"/>
    <w:multiLevelType w:val="hybridMultilevel"/>
    <w:tmpl w:val="9D6225C4"/>
    <w:lvl w:ilvl="0" w:tplc="B300B4CC">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F7779E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6F15074"/>
    <w:multiLevelType w:val="hybridMultilevel"/>
    <w:tmpl w:val="4FBAE6B4"/>
    <w:lvl w:ilvl="0" w:tplc="22F42B5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90E5C10"/>
    <w:multiLevelType w:val="hybridMultilevel"/>
    <w:tmpl w:val="3A10F510"/>
    <w:lvl w:ilvl="0" w:tplc="8FE6176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E46149E"/>
    <w:multiLevelType w:val="hybridMultilevel"/>
    <w:tmpl w:val="4774B9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59"/>
    <w:rsid w:val="0000071F"/>
    <w:rsid w:val="00002233"/>
    <w:rsid w:val="00002352"/>
    <w:rsid w:val="000027CA"/>
    <w:rsid w:val="00012EBA"/>
    <w:rsid w:val="00017F20"/>
    <w:rsid w:val="00025F00"/>
    <w:rsid w:val="000271DC"/>
    <w:rsid w:val="0003074C"/>
    <w:rsid w:val="00033EC1"/>
    <w:rsid w:val="00053082"/>
    <w:rsid w:val="00065E76"/>
    <w:rsid w:val="000720CA"/>
    <w:rsid w:val="000732C8"/>
    <w:rsid w:val="0007610B"/>
    <w:rsid w:val="00095646"/>
    <w:rsid w:val="000A38D9"/>
    <w:rsid w:val="000A42CD"/>
    <w:rsid w:val="000A4618"/>
    <w:rsid w:val="000A49EC"/>
    <w:rsid w:val="000B1B6F"/>
    <w:rsid w:val="000C0A56"/>
    <w:rsid w:val="000D1D7A"/>
    <w:rsid w:val="000D33C4"/>
    <w:rsid w:val="000E00A1"/>
    <w:rsid w:val="000E4007"/>
    <w:rsid w:val="000F4637"/>
    <w:rsid w:val="000F65AE"/>
    <w:rsid w:val="00100D36"/>
    <w:rsid w:val="0010219F"/>
    <w:rsid w:val="001112AD"/>
    <w:rsid w:val="00145FBF"/>
    <w:rsid w:val="00151830"/>
    <w:rsid w:val="001530BA"/>
    <w:rsid w:val="00171FD3"/>
    <w:rsid w:val="001916A7"/>
    <w:rsid w:val="001949BB"/>
    <w:rsid w:val="001969D0"/>
    <w:rsid w:val="001A0373"/>
    <w:rsid w:val="001A1E70"/>
    <w:rsid w:val="001B714F"/>
    <w:rsid w:val="001C51DE"/>
    <w:rsid w:val="001D4A2C"/>
    <w:rsid w:val="001E3928"/>
    <w:rsid w:val="001E6297"/>
    <w:rsid w:val="0020103D"/>
    <w:rsid w:val="0021700E"/>
    <w:rsid w:val="00224CF3"/>
    <w:rsid w:val="0023144E"/>
    <w:rsid w:val="00237304"/>
    <w:rsid w:val="00244EA0"/>
    <w:rsid w:val="00255297"/>
    <w:rsid w:val="002623BC"/>
    <w:rsid w:val="002818B0"/>
    <w:rsid w:val="00293128"/>
    <w:rsid w:val="002B74EF"/>
    <w:rsid w:val="002C2759"/>
    <w:rsid w:val="002E201D"/>
    <w:rsid w:val="002E4BE3"/>
    <w:rsid w:val="002F0C30"/>
    <w:rsid w:val="00301A05"/>
    <w:rsid w:val="00323360"/>
    <w:rsid w:val="00324F62"/>
    <w:rsid w:val="003351CA"/>
    <w:rsid w:val="003436F4"/>
    <w:rsid w:val="003507FE"/>
    <w:rsid w:val="00351233"/>
    <w:rsid w:val="00365EAF"/>
    <w:rsid w:val="003678B4"/>
    <w:rsid w:val="00372B6D"/>
    <w:rsid w:val="003730F8"/>
    <w:rsid w:val="003745C6"/>
    <w:rsid w:val="00377317"/>
    <w:rsid w:val="003A0DC3"/>
    <w:rsid w:val="003A10C4"/>
    <w:rsid w:val="003A44C1"/>
    <w:rsid w:val="003B38B8"/>
    <w:rsid w:val="003B781B"/>
    <w:rsid w:val="003C75AC"/>
    <w:rsid w:val="003D4686"/>
    <w:rsid w:val="003E3CE5"/>
    <w:rsid w:val="00423AA6"/>
    <w:rsid w:val="004354EE"/>
    <w:rsid w:val="004358C1"/>
    <w:rsid w:val="00446EA4"/>
    <w:rsid w:val="00447552"/>
    <w:rsid w:val="004517C2"/>
    <w:rsid w:val="004631CA"/>
    <w:rsid w:val="00475B9E"/>
    <w:rsid w:val="0047698C"/>
    <w:rsid w:val="004845B8"/>
    <w:rsid w:val="00485B33"/>
    <w:rsid w:val="00485DE3"/>
    <w:rsid w:val="00497E71"/>
    <w:rsid w:val="004A61EE"/>
    <w:rsid w:val="004A6346"/>
    <w:rsid w:val="004B3DF1"/>
    <w:rsid w:val="00521D4F"/>
    <w:rsid w:val="00533719"/>
    <w:rsid w:val="005502DD"/>
    <w:rsid w:val="00553C44"/>
    <w:rsid w:val="00560104"/>
    <w:rsid w:val="005605C1"/>
    <w:rsid w:val="005718D6"/>
    <w:rsid w:val="005806A1"/>
    <w:rsid w:val="0059722F"/>
    <w:rsid w:val="005A2F72"/>
    <w:rsid w:val="005B0B4D"/>
    <w:rsid w:val="005B5CC0"/>
    <w:rsid w:val="005B6425"/>
    <w:rsid w:val="005D1B3E"/>
    <w:rsid w:val="005D2F5C"/>
    <w:rsid w:val="005E36CF"/>
    <w:rsid w:val="005E431C"/>
    <w:rsid w:val="005F3A11"/>
    <w:rsid w:val="0060336D"/>
    <w:rsid w:val="0063250D"/>
    <w:rsid w:val="00633FE2"/>
    <w:rsid w:val="00642592"/>
    <w:rsid w:val="00644322"/>
    <w:rsid w:val="006507B1"/>
    <w:rsid w:val="0066157B"/>
    <w:rsid w:val="00663271"/>
    <w:rsid w:val="006711F4"/>
    <w:rsid w:val="00671A65"/>
    <w:rsid w:val="00677321"/>
    <w:rsid w:val="006B2A4F"/>
    <w:rsid w:val="006E1158"/>
    <w:rsid w:val="006F3EC3"/>
    <w:rsid w:val="006F6995"/>
    <w:rsid w:val="00700F02"/>
    <w:rsid w:val="00710387"/>
    <w:rsid w:val="00711B49"/>
    <w:rsid w:val="00716A9D"/>
    <w:rsid w:val="007247D8"/>
    <w:rsid w:val="00730E1D"/>
    <w:rsid w:val="007331FF"/>
    <w:rsid w:val="00733D6F"/>
    <w:rsid w:val="00740525"/>
    <w:rsid w:val="00742E6F"/>
    <w:rsid w:val="00746ECD"/>
    <w:rsid w:val="0077444A"/>
    <w:rsid w:val="00783A7E"/>
    <w:rsid w:val="007A1BC2"/>
    <w:rsid w:val="007B62CF"/>
    <w:rsid w:val="007E375D"/>
    <w:rsid w:val="007E3C4C"/>
    <w:rsid w:val="008011F7"/>
    <w:rsid w:val="008017AB"/>
    <w:rsid w:val="00816BC9"/>
    <w:rsid w:val="0083364D"/>
    <w:rsid w:val="0084640D"/>
    <w:rsid w:val="0085298F"/>
    <w:rsid w:val="008802E8"/>
    <w:rsid w:val="00883543"/>
    <w:rsid w:val="008A1C58"/>
    <w:rsid w:val="008A7C53"/>
    <w:rsid w:val="008E13DB"/>
    <w:rsid w:val="008E6F22"/>
    <w:rsid w:val="00900051"/>
    <w:rsid w:val="0090662C"/>
    <w:rsid w:val="00911E9D"/>
    <w:rsid w:val="009429CC"/>
    <w:rsid w:val="00944BF0"/>
    <w:rsid w:val="00945559"/>
    <w:rsid w:val="00956240"/>
    <w:rsid w:val="0096673D"/>
    <w:rsid w:val="009717C9"/>
    <w:rsid w:val="00983836"/>
    <w:rsid w:val="00983B69"/>
    <w:rsid w:val="009A7A9C"/>
    <w:rsid w:val="009B0ECF"/>
    <w:rsid w:val="009C265C"/>
    <w:rsid w:val="009E0458"/>
    <w:rsid w:val="009E04B8"/>
    <w:rsid w:val="009E153B"/>
    <w:rsid w:val="009F535A"/>
    <w:rsid w:val="00A04C7E"/>
    <w:rsid w:val="00A12406"/>
    <w:rsid w:val="00A14C49"/>
    <w:rsid w:val="00A21C49"/>
    <w:rsid w:val="00A225BF"/>
    <w:rsid w:val="00A42198"/>
    <w:rsid w:val="00A65F17"/>
    <w:rsid w:val="00A778D1"/>
    <w:rsid w:val="00A858F9"/>
    <w:rsid w:val="00A86DE8"/>
    <w:rsid w:val="00A95025"/>
    <w:rsid w:val="00AA346E"/>
    <w:rsid w:val="00AA44B7"/>
    <w:rsid w:val="00AA5E17"/>
    <w:rsid w:val="00AC67F6"/>
    <w:rsid w:val="00AD2CEB"/>
    <w:rsid w:val="00AD5BD1"/>
    <w:rsid w:val="00AE7184"/>
    <w:rsid w:val="00AF60F5"/>
    <w:rsid w:val="00B0255D"/>
    <w:rsid w:val="00B02657"/>
    <w:rsid w:val="00B07CE7"/>
    <w:rsid w:val="00B814DE"/>
    <w:rsid w:val="00BA486E"/>
    <w:rsid w:val="00BB599F"/>
    <w:rsid w:val="00BC573F"/>
    <w:rsid w:val="00BD682B"/>
    <w:rsid w:val="00BE2D94"/>
    <w:rsid w:val="00BE3E8D"/>
    <w:rsid w:val="00BE6EAE"/>
    <w:rsid w:val="00BF0138"/>
    <w:rsid w:val="00BF0D5F"/>
    <w:rsid w:val="00BF1EBE"/>
    <w:rsid w:val="00C10C26"/>
    <w:rsid w:val="00C17280"/>
    <w:rsid w:val="00C25683"/>
    <w:rsid w:val="00C321B7"/>
    <w:rsid w:val="00C375C6"/>
    <w:rsid w:val="00C41D1E"/>
    <w:rsid w:val="00C47551"/>
    <w:rsid w:val="00C47F8A"/>
    <w:rsid w:val="00C75374"/>
    <w:rsid w:val="00CA629F"/>
    <w:rsid w:val="00CA633A"/>
    <w:rsid w:val="00CB1C51"/>
    <w:rsid w:val="00CB5AA6"/>
    <w:rsid w:val="00CC30AA"/>
    <w:rsid w:val="00CC5267"/>
    <w:rsid w:val="00CC5E88"/>
    <w:rsid w:val="00CE1979"/>
    <w:rsid w:val="00CF1EFE"/>
    <w:rsid w:val="00D1597D"/>
    <w:rsid w:val="00D229BC"/>
    <w:rsid w:val="00D277EF"/>
    <w:rsid w:val="00D312DB"/>
    <w:rsid w:val="00D47705"/>
    <w:rsid w:val="00D521D8"/>
    <w:rsid w:val="00D53F5E"/>
    <w:rsid w:val="00D5621C"/>
    <w:rsid w:val="00D61487"/>
    <w:rsid w:val="00D9004E"/>
    <w:rsid w:val="00D96BFE"/>
    <w:rsid w:val="00DB68E9"/>
    <w:rsid w:val="00DD0FFA"/>
    <w:rsid w:val="00DF3AB4"/>
    <w:rsid w:val="00E15762"/>
    <w:rsid w:val="00E24628"/>
    <w:rsid w:val="00E24BC1"/>
    <w:rsid w:val="00E349A2"/>
    <w:rsid w:val="00E533ED"/>
    <w:rsid w:val="00E6136D"/>
    <w:rsid w:val="00E646E3"/>
    <w:rsid w:val="00E6667C"/>
    <w:rsid w:val="00E81B34"/>
    <w:rsid w:val="00E84A06"/>
    <w:rsid w:val="00E91855"/>
    <w:rsid w:val="00E9506B"/>
    <w:rsid w:val="00E9757D"/>
    <w:rsid w:val="00EA0670"/>
    <w:rsid w:val="00EB0B59"/>
    <w:rsid w:val="00EB1C8A"/>
    <w:rsid w:val="00EB4F52"/>
    <w:rsid w:val="00ED4F87"/>
    <w:rsid w:val="00EE7C68"/>
    <w:rsid w:val="00EF22B4"/>
    <w:rsid w:val="00F0084C"/>
    <w:rsid w:val="00F0745C"/>
    <w:rsid w:val="00F30D2B"/>
    <w:rsid w:val="00F36CA9"/>
    <w:rsid w:val="00F42FAF"/>
    <w:rsid w:val="00F44916"/>
    <w:rsid w:val="00F44CDF"/>
    <w:rsid w:val="00F71584"/>
    <w:rsid w:val="00F765EE"/>
    <w:rsid w:val="00F93CE8"/>
    <w:rsid w:val="00FB0222"/>
    <w:rsid w:val="00FB64DE"/>
    <w:rsid w:val="00FB6579"/>
    <w:rsid w:val="00FC6558"/>
    <w:rsid w:val="00FD1515"/>
    <w:rsid w:val="00FD6B21"/>
    <w:rsid w:val="00FE31EA"/>
    <w:rsid w:val="00FF2572"/>
    <w:rsid w:val="00FF26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BE074"/>
  <w15:docId w15:val="{FCABD49D-E18E-458D-8F25-36D76994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360"/>
    <w:pPr>
      <w:jc w:val="both"/>
    </w:pPr>
    <w:rPr>
      <w:rFonts w:ascii="Times New Roman" w:hAnsi="Times New Roman"/>
      <w:sz w:val="24"/>
    </w:rPr>
  </w:style>
  <w:style w:type="paragraph" w:styleId="Titre1">
    <w:name w:val="heading 1"/>
    <w:basedOn w:val="Normal"/>
    <w:next w:val="Normal"/>
    <w:link w:val="Titre1Car"/>
    <w:uiPriority w:val="9"/>
    <w:qFormat/>
    <w:rsid w:val="001E392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E392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E3928"/>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semiHidden/>
    <w:unhideWhenUsed/>
    <w:qFormat/>
    <w:rsid w:val="001E392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E392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E392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E392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E392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392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3A7E"/>
    <w:pPr>
      <w:ind w:left="720"/>
      <w:contextualSpacing/>
    </w:pPr>
  </w:style>
  <w:style w:type="character" w:customStyle="1" w:styleId="Titre1Car">
    <w:name w:val="Titre 1 Car"/>
    <w:basedOn w:val="Policepardfaut"/>
    <w:link w:val="Titre1"/>
    <w:uiPriority w:val="9"/>
    <w:rsid w:val="001E392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E392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E392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E392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E3928"/>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E3928"/>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E3928"/>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E392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3928"/>
    <w:rPr>
      <w:rFonts w:asciiTheme="majorHAnsi" w:eastAsiaTheme="majorEastAsia" w:hAnsiTheme="majorHAnsi" w:cstheme="majorBidi"/>
      <w:i/>
      <w:iCs/>
      <w:color w:val="272727" w:themeColor="text1" w:themeTint="D8"/>
      <w:sz w:val="21"/>
      <w:szCs w:val="21"/>
    </w:rPr>
  </w:style>
  <w:style w:type="character" w:styleId="Textedelespacerserv">
    <w:name w:val="Placeholder Text"/>
    <w:basedOn w:val="Policepardfaut"/>
    <w:uiPriority w:val="99"/>
    <w:semiHidden/>
    <w:rsid w:val="00244EA0"/>
    <w:rPr>
      <w:color w:val="808080"/>
    </w:rPr>
  </w:style>
  <w:style w:type="character" w:styleId="Lienhypertexte">
    <w:name w:val="Hyperlink"/>
    <w:basedOn w:val="Policepardfaut"/>
    <w:uiPriority w:val="99"/>
    <w:unhideWhenUsed/>
    <w:rsid w:val="00244EA0"/>
    <w:rPr>
      <w:color w:val="0563C1" w:themeColor="hyperlink"/>
      <w:u w:val="single"/>
    </w:rPr>
  </w:style>
  <w:style w:type="paragraph" w:styleId="Lgende">
    <w:name w:val="caption"/>
    <w:basedOn w:val="Normal"/>
    <w:next w:val="Normal"/>
    <w:uiPriority w:val="35"/>
    <w:unhideWhenUsed/>
    <w:qFormat/>
    <w:rsid w:val="00244EA0"/>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4631CA"/>
    <w:pPr>
      <w:numPr>
        <w:numId w:val="0"/>
      </w:numPr>
      <w:outlineLvl w:val="9"/>
    </w:pPr>
    <w:rPr>
      <w:lang w:eastAsia="fr-CH"/>
    </w:rPr>
  </w:style>
  <w:style w:type="paragraph" w:styleId="TM1">
    <w:name w:val="toc 1"/>
    <w:basedOn w:val="Normal"/>
    <w:next w:val="Normal"/>
    <w:autoRedefine/>
    <w:uiPriority w:val="39"/>
    <w:unhideWhenUsed/>
    <w:rsid w:val="004631CA"/>
    <w:pPr>
      <w:spacing w:after="100"/>
    </w:pPr>
  </w:style>
  <w:style w:type="paragraph" w:styleId="TM2">
    <w:name w:val="toc 2"/>
    <w:basedOn w:val="Normal"/>
    <w:next w:val="Normal"/>
    <w:autoRedefine/>
    <w:uiPriority w:val="39"/>
    <w:unhideWhenUsed/>
    <w:rsid w:val="004631CA"/>
    <w:pPr>
      <w:spacing w:after="100"/>
      <w:ind w:left="220"/>
    </w:pPr>
  </w:style>
  <w:style w:type="table" w:styleId="Grilledutableau">
    <w:name w:val="Table Grid"/>
    <w:basedOn w:val="TableauNormal"/>
    <w:uiPriority w:val="39"/>
    <w:rsid w:val="00DB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B6425"/>
    <w:pPr>
      <w:tabs>
        <w:tab w:val="center" w:pos="4536"/>
        <w:tab w:val="right" w:pos="9072"/>
      </w:tabs>
      <w:spacing w:after="0" w:line="240" w:lineRule="auto"/>
    </w:pPr>
  </w:style>
  <w:style w:type="character" w:customStyle="1" w:styleId="En-tteCar">
    <w:name w:val="En-tête Car"/>
    <w:basedOn w:val="Policepardfaut"/>
    <w:link w:val="En-tte"/>
    <w:uiPriority w:val="99"/>
    <w:rsid w:val="005B6425"/>
  </w:style>
  <w:style w:type="paragraph" w:styleId="Pieddepage">
    <w:name w:val="footer"/>
    <w:basedOn w:val="Normal"/>
    <w:link w:val="PieddepageCar"/>
    <w:uiPriority w:val="99"/>
    <w:unhideWhenUsed/>
    <w:rsid w:val="005B64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6425"/>
  </w:style>
  <w:style w:type="paragraph" w:styleId="Textedebulles">
    <w:name w:val="Balloon Text"/>
    <w:basedOn w:val="Normal"/>
    <w:link w:val="TextedebullesCar"/>
    <w:uiPriority w:val="99"/>
    <w:semiHidden/>
    <w:unhideWhenUsed/>
    <w:rsid w:val="002E4B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4BE3"/>
    <w:rPr>
      <w:rFonts w:ascii="Tahoma" w:hAnsi="Tahoma" w:cs="Tahoma"/>
      <w:sz w:val="16"/>
      <w:szCs w:val="16"/>
    </w:rPr>
  </w:style>
  <w:style w:type="paragraph" w:styleId="TM3">
    <w:name w:val="toc 3"/>
    <w:basedOn w:val="Normal"/>
    <w:next w:val="Normal"/>
    <w:autoRedefine/>
    <w:uiPriority w:val="39"/>
    <w:unhideWhenUsed/>
    <w:rsid w:val="00BF1E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tmp"/><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tmp"/><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1CB094-F721-402D-A245-0F0EBFF5846D}">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1063D-8E7D-4EE4-9C76-75E6AB78F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11</Pages>
  <Words>1570</Words>
  <Characters>8952</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Aebischer</dc:creator>
  <cp:keywords/>
  <dc:description/>
  <cp:lastModifiedBy>Quentin Salomon</cp:lastModifiedBy>
  <cp:revision>187</cp:revision>
  <cp:lastPrinted>2016-06-01T14:31:00Z</cp:lastPrinted>
  <dcterms:created xsi:type="dcterms:W3CDTF">2016-05-31T07:40:00Z</dcterms:created>
  <dcterms:modified xsi:type="dcterms:W3CDTF">2016-06-14T11:16:00Z</dcterms:modified>
</cp:coreProperties>
</file>