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491F2">
      <w:pPr>
        <w:spacing w:line="271" w:lineRule="auto"/>
        <w:rPr>
          <w:rFonts w:ascii="Arial"/>
          <w:sz w:val="21"/>
        </w:rPr>
      </w:pPr>
    </w:p>
    <w:p w14:paraId="1AFA16BF">
      <w:pPr>
        <w:spacing w:line="271" w:lineRule="auto"/>
        <w:rPr>
          <w:rFonts w:ascii="Arial"/>
          <w:sz w:val="21"/>
        </w:rPr>
      </w:pPr>
    </w:p>
    <w:p w14:paraId="58D0A6D0">
      <w:pPr>
        <w:pStyle w:val="2"/>
        <w:spacing w:before="49" w:line="222" w:lineRule="auto"/>
        <w:ind w:left="52"/>
        <w:outlineLvl w:val="0"/>
      </w:pPr>
      <w:r>
        <w:rPr>
          <w:b/>
          <w:bCs/>
        </w:rPr>
        <w:t>1.填写此表时</w:t>
      </w:r>
      <w:r>
        <w:rPr>
          <w:spacing w:val="-31"/>
        </w:rPr>
        <w:t xml:space="preserve"> </w:t>
      </w:r>
      <w:r>
        <w:rPr>
          <w:b/>
          <w:bCs/>
        </w:rPr>
        <w:t>，请同时提供银行</w:t>
      </w:r>
      <w:r>
        <w:rPr>
          <w:spacing w:val="-22"/>
        </w:rPr>
        <w:t xml:space="preserve"> </w:t>
      </w:r>
      <w:r>
        <w:rPr>
          <w:b/>
          <w:bCs/>
        </w:rPr>
        <w:t>、核心企业</w:t>
      </w:r>
      <w:r>
        <w:rPr>
          <w:spacing w:val="-35"/>
        </w:rPr>
        <w:t xml:space="preserve"> </w:t>
      </w:r>
      <w:r>
        <w:rPr>
          <w:b/>
          <w:bCs/>
        </w:rPr>
        <w:t>、云链签署所有相关协议</w:t>
      </w:r>
      <w:r>
        <w:rPr>
          <w:spacing w:val="-30"/>
        </w:rPr>
        <w:t xml:space="preserve"> </w:t>
      </w:r>
      <w:r>
        <w:rPr>
          <w:b/>
          <w:bCs/>
        </w:rPr>
        <w:t>。</w:t>
      </w:r>
    </w:p>
    <w:p w14:paraId="72C95C18">
      <w:pPr>
        <w:pStyle w:val="2"/>
        <w:spacing w:before="1" w:line="222" w:lineRule="auto"/>
        <w:ind w:left="43"/>
        <w:outlineLvl w:val="0"/>
      </w:pPr>
      <w:r>
        <w:rPr>
          <w:b/>
          <w:bCs/>
          <w:spacing w:val="2"/>
        </w:rPr>
        <w:t>2.请填表人对所填内容正确性负责</w:t>
      </w:r>
      <w:r>
        <w:rPr>
          <w:spacing w:val="2"/>
        </w:rPr>
        <w:t xml:space="preserve"> </w:t>
      </w:r>
      <w:r>
        <w:rPr>
          <w:b/>
          <w:bCs/>
          <w:spacing w:val="2"/>
        </w:rPr>
        <w:t>，</w:t>
      </w:r>
      <w:r>
        <w:rPr>
          <w:spacing w:val="-42"/>
        </w:rPr>
        <w:t xml:space="preserve"> </w:t>
      </w:r>
      <w:r>
        <w:rPr>
          <w:b/>
          <w:bCs/>
          <w:spacing w:val="2"/>
        </w:rPr>
        <w:t>因提供数据错误导</w:t>
      </w:r>
      <w:r>
        <w:rPr>
          <w:b/>
          <w:bCs/>
          <w:spacing w:val="1"/>
        </w:rPr>
        <w:t>致后续产生所有问题由填表人负责</w:t>
      </w:r>
      <w:r>
        <w:rPr>
          <w:spacing w:val="1"/>
        </w:rPr>
        <w:t xml:space="preserve"> </w:t>
      </w:r>
      <w:r>
        <w:rPr>
          <w:b/>
          <w:bCs/>
          <w:spacing w:val="1"/>
        </w:rPr>
        <w:t>。</w:t>
      </w:r>
    </w:p>
    <w:p w14:paraId="6D426FB9">
      <w:pPr>
        <w:pStyle w:val="2"/>
        <w:spacing w:before="2" w:line="222" w:lineRule="auto"/>
        <w:ind w:left="44"/>
        <w:outlineLvl w:val="0"/>
        <w:rPr>
          <w:b/>
          <w:bCs/>
        </w:rPr>
      </w:pPr>
      <w:r>
        <w:rPr>
          <w:b/>
          <w:bCs/>
        </w:rPr>
        <w:t>3.涂色部分均为必填信息</w:t>
      </w:r>
      <w:r>
        <w:t xml:space="preserve"> </w:t>
      </w:r>
      <w:r>
        <w:rPr>
          <w:b/>
          <w:bCs/>
        </w:rPr>
        <w:t>，请务必准确填写</w:t>
      </w:r>
      <w:r>
        <w:rPr>
          <w:spacing w:val="-33"/>
        </w:rPr>
        <w:t xml:space="preserve"> </w:t>
      </w:r>
      <w:r>
        <w:rPr>
          <w:b/>
          <w:bCs/>
        </w:rPr>
        <w:t>。</w:t>
      </w:r>
    </w:p>
    <w:p w14:paraId="0874C70A">
      <w:pPr>
        <w:pStyle w:val="2"/>
        <w:spacing w:before="2" w:line="222" w:lineRule="auto"/>
        <w:ind w:left="44"/>
        <w:outlineLvl w:val="0"/>
        <w:rPr>
          <w:b/>
          <w:bCs/>
        </w:rPr>
      </w:pPr>
    </w:p>
    <w:p w14:paraId="04AFC54A">
      <w:pPr>
        <w:pStyle w:val="2"/>
        <w:spacing w:before="14" w:line="223" w:lineRule="auto"/>
        <w:ind w:left="2877"/>
        <w:outlineLvl w:val="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云链平台机构投资方信息表</w:t>
      </w:r>
    </w:p>
    <w:p w14:paraId="7CDF4EE0">
      <w:pPr>
        <w:pStyle w:val="2"/>
        <w:spacing w:before="14" w:line="223" w:lineRule="auto"/>
        <w:ind w:left="2877"/>
        <w:outlineLvl w:val="0"/>
        <w:rPr>
          <w:b/>
          <w:bCs/>
          <w:sz w:val="21"/>
          <w:szCs w:val="21"/>
        </w:rPr>
      </w:pPr>
    </w:p>
    <w:p w14:paraId="6A28D5E4">
      <w:pPr>
        <w:spacing w:line="32" w:lineRule="exact"/>
      </w:pPr>
    </w:p>
    <w:tbl>
      <w:tblPr>
        <w:tblStyle w:val="5"/>
        <w:tblW w:w="8339" w:type="dxa"/>
        <w:tblInd w:w="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16"/>
        <w:gridCol w:w="1844"/>
        <w:gridCol w:w="1793"/>
        <w:gridCol w:w="1886"/>
      </w:tblGrid>
      <w:tr w14:paraId="6A67AC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0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</w:tcBorders>
            <w:shd w:val="clear" w:color="auto" w:fill="F2F2F2"/>
            <w:vAlign w:val="top"/>
          </w:tcPr>
          <w:p w14:paraId="3C86A776">
            <w:pPr>
              <w:pStyle w:val="6"/>
              <w:spacing w:before="95" w:line="225" w:lineRule="auto"/>
              <w:ind w:left="37"/>
            </w:pPr>
            <w:r>
              <w:rPr>
                <w:spacing w:val="-2"/>
              </w:rPr>
              <w:t>填表人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2A3C20AF">
            <w:pPr>
              <w:pStyle w:val="6"/>
              <w:spacing w:before="95" w:line="217" w:lineRule="auto"/>
              <w:ind w:left="51"/>
            </w:pPr>
            <w:r>
              <w:rPr>
                <w:spacing w:val="-1"/>
              </w:rPr>
              <w:t>王十六</w:t>
            </w:r>
          </w:p>
        </w:tc>
        <w:tc>
          <w:tcPr>
            <w:tcW w:w="1793" w:type="dxa"/>
            <w:tcBorders>
              <w:top w:val="single" w:color="000000" w:sz="4" w:space="0"/>
            </w:tcBorders>
            <w:shd w:val="clear" w:color="auto" w:fill="F2F2F2"/>
            <w:vAlign w:val="top"/>
          </w:tcPr>
          <w:p w14:paraId="2F90BF0D">
            <w:pPr>
              <w:pStyle w:val="6"/>
              <w:spacing w:before="95" w:line="225" w:lineRule="auto"/>
              <w:ind w:left="35"/>
            </w:pPr>
            <w:r>
              <w:rPr>
                <w:spacing w:val="1"/>
              </w:rPr>
              <w:t>填表人联系方式</w:t>
            </w:r>
          </w:p>
        </w:tc>
        <w:tc>
          <w:tcPr>
            <w:tcW w:w="1886" w:type="dxa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620B2129">
            <w:pPr>
              <w:pStyle w:val="6"/>
              <w:spacing w:before="95" w:line="217" w:lineRule="auto"/>
              <w:ind w:left="58"/>
            </w:pPr>
            <w:r>
              <w:rPr>
                <w:spacing w:val="-1"/>
              </w:rPr>
              <w:t>18912837826</w:t>
            </w:r>
          </w:p>
        </w:tc>
      </w:tr>
      <w:tr w14:paraId="24EEE2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39" w:type="dxa"/>
            <w:gridSpan w:val="4"/>
            <w:tcBorders>
              <w:left w:val="single" w:color="000000" w:sz="4" w:space="0"/>
              <w:right w:val="single" w:color="000000" w:sz="4" w:space="0"/>
            </w:tcBorders>
            <w:vAlign w:val="top"/>
          </w:tcPr>
          <w:p w14:paraId="4F71493B">
            <w:pPr>
              <w:pStyle w:val="6"/>
              <w:spacing w:before="89" w:line="222" w:lineRule="auto"/>
              <w:ind w:left="36"/>
            </w:pPr>
            <w:r>
              <w:rPr>
                <w:b/>
                <w:bCs/>
                <w:spacing w:val="-1"/>
              </w:rPr>
              <w:t>企业资料：</w:t>
            </w:r>
          </w:p>
        </w:tc>
      </w:tr>
      <w:tr w14:paraId="37B277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286E82B">
            <w:pPr>
              <w:pStyle w:val="6"/>
              <w:spacing w:before="89" w:line="223" w:lineRule="auto"/>
              <w:ind w:left="35"/>
            </w:pPr>
            <w:r>
              <w:rPr>
                <w:spacing w:val="1"/>
              </w:rPr>
              <w:t>额度发起方名称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059E69F8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29" w:lineRule="auto"/>
              <w:ind w:left="0"/>
              <w:jc w:val="left"/>
              <w:textAlignment w:val="baseline"/>
            </w:pPr>
            <w:r>
              <w:rPr>
                <w:spacing w:val="-1"/>
              </w:rPr>
              <w:t>中铁十六局股份有限公司</w:t>
            </w:r>
          </w:p>
        </w:tc>
      </w:tr>
      <w:tr w14:paraId="516DBA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shd w:val="clear" w:color="auto" w:fill="F2F2F2"/>
            <w:vAlign w:val="top"/>
          </w:tcPr>
          <w:p w14:paraId="7DAD2D23">
            <w:pPr>
              <w:pStyle w:val="6"/>
              <w:spacing w:before="89" w:line="223" w:lineRule="auto"/>
              <w:ind w:left="38"/>
            </w:pPr>
            <w:r>
              <w:rPr>
                <w:spacing w:val="1"/>
              </w:rPr>
              <w:t>授信主体名称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7804BAAC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9" w:lineRule="auto"/>
              <w:ind w:left="0"/>
              <w:jc w:val="left"/>
              <w:textAlignment w:val="baseline"/>
            </w:pPr>
            <w:r>
              <w:rPr>
                <w:spacing w:val="-1"/>
              </w:rPr>
              <w:t>中铁十六局股份有限公司</w:t>
            </w:r>
          </w:p>
        </w:tc>
      </w:tr>
      <w:tr w14:paraId="78750D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25F9F98">
            <w:pPr>
              <w:pStyle w:val="6"/>
              <w:spacing w:before="89" w:line="224" w:lineRule="auto"/>
              <w:ind w:left="35"/>
            </w:pPr>
            <w:r>
              <w:rPr>
                <w:spacing w:val="2"/>
              </w:rPr>
              <w:t>授信主体统一社会信用代码</w:t>
            </w:r>
          </w:p>
        </w:tc>
        <w:tc>
          <w:tcPr>
            <w:tcW w:w="1844" w:type="dxa"/>
            <w:vAlign w:val="top"/>
          </w:tcPr>
          <w:p w14:paraId="6BE4A525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0" w:line="228" w:lineRule="auto"/>
              <w:ind w:left="0"/>
              <w:textAlignment w:val="baseline"/>
            </w:pPr>
            <w:r>
              <w:rPr>
                <w:spacing w:val="-1"/>
              </w:rPr>
              <w:t>313132132131212233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4B5B821B">
            <w:pPr>
              <w:pStyle w:val="6"/>
              <w:spacing w:before="89" w:line="224" w:lineRule="auto"/>
              <w:ind w:left="35"/>
            </w:pPr>
            <w:r>
              <w:rPr>
                <w:spacing w:val="3"/>
              </w:rPr>
              <w:t>集团模式（是/否）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0F1413A6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89" w:line="219" w:lineRule="auto"/>
              <w:ind w:left="0"/>
              <w:textAlignment w:val="baseline"/>
            </w:pPr>
            <w:r>
              <w:rPr>
                <w:spacing w:val="-1"/>
              </w:rPr>
              <w:t>是</w:t>
            </w:r>
          </w:p>
        </w:tc>
      </w:tr>
      <w:tr w14:paraId="62CE76E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8339" w:type="dxa"/>
            <w:gridSpan w:val="4"/>
            <w:vAlign w:val="top"/>
          </w:tcPr>
          <w:p w14:paraId="789DCC38">
            <w:pPr>
              <w:pStyle w:val="6"/>
              <w:spacing w:before="90" w:line="222" w:lineRule="auto"/>
              <w:ind w:left="38"/>
            </w:pPr>
            <w:r>
              <w:rPr>
                <w:b/>
                <w:bCs/>
                <w:spacing w:val="4"/>
              </w:rPr>
              <w:t>业务落地行资料：</w:t>
            </w:r>
          </w:p>
        </w:tc>
      </w:tr>
      <w:tr w14:paraId="6352A5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08F687AB">
            <w:pPr>
              <w:pStyle w:val="6"/>
              <w:spacing w:before="90" w:line="224" w:lineRule="auto"/>
              <w:ind w:left="35"/>
            </w:pPr>
            <w:r>
              <w:t>授信有效期</w:t>
            </w:r>
          </w:p>
        </w:tc>
        <w:tc>
          <w:tcPr>
            <w:tcW w:w="5523" w:type="dxa"/>
            <w:gridSpan w:val="3"/>
            <w:vAlign w:val="top"/>
          </w:tcPr>
          <w:p w14:paraId="128ADC2C">
            <w:pPr>
              <w:pStyle w:val="6"/>
              <w:spacing w:before="90" w:line="229" w:lineRule="auto"/>
              <w:ind w:left="51"/>
              <w:jc w:val="left"/>
            </w:pPr>
            <w:r>
              <w:t xml:space="preserve">2026-07-12                至</w:t>
            </w:r>
            <w:r>
              <w:rPr>
                <w:spacing w:val="4"/>
              </w:rPr>
              <w:t xml:space="preserve">           </w:t>
            </w:r>
            <w:r>
              <w:t>2027-05-15</w:t>
            </w:r>
          </w:p>
        </w:tc>
      </w:tr>
      <w:tr w14:paraId="329D0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6F266820">
            <w:pPr>
              <w:pStyle w:val="6"/>
              <w:spacing w:before="90" w:line="224" w:lineRule="auto"/>
              <w:ind w:left="36"/>
            </w:pPr>
            <w:r>
              <w:rPr>
                <w:spacing w:val="1"/>
              </w:rPr>
              <w:t>云信最晚到期日</w:t>
            </w:r>
          </w:p>
        </w:tc>
        <w:tc>
          <w:tcPr>
            <w:tcW w:w="1844" w:type="dxa"/>
            <w:vAlign w:val="top"/>
          </w:tcPr>
          <w:p w14:paraId="384A3D35">
            <w:pPr>
              <w:pStyle w:val="6"/>
              <w:spacing w:before="91" w:line="229" w:lineRule="auto"/>
              <w:ind w:left="51"/>
              <w:jc w:val="left"/>
            </w:pPr>
            <w:r>
              <w:rPr>
                <w:spacing w:val="-1"/>
              </w:rPr>
              <w:t>2027-11-15</w:t>
            </w:r>
          </w:p>
        </w:tc>
        <w:tc>
          <w:tcPr>
            <w:tcW w:w="3679" w:type="dxa"/>
            <w:gridSpan w:val="2"/>
            <w:vAlign w:val="top"/>
          </w:tcPr>
          <w:p w14:paraId="3C2F31CB">
            <w:pPr>
              <w:jc w:val="left"/>
              <w:rPr>
                <w:rFonts w:ascii="Arial"/>
                <w:sz w:val="21"/>
              </w:rPr>
            </w:pPr>
          </w:p>
        </w:tc>
      </w:tr>
      <w:tr w14:paraId="22C7358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5EB07C82">
            <w:pPr>
              <w:pStyle w:val="6"/>
              <w:spacing w:before="90" w:line="223" w:lineRule="auto"/>
              <w:ind w:left="36"/>
            </w:pPr>
            <w:r>
              <w:t>银行分类</w:t>
            </w:r>
          </w:p>
        </w:tc>
        <w:tc>
          <w:tcPr>
            <w:tcW w:w="1844" w:type="dxa"/>
            <w:vAlign w:val="top"/>
          </w:tcPr>
          <w:p w14:paraId="53BC2B66">
            <w:pPr>
              <w:pStyle w:val="6"/>
              <w:spacing w:before="90" w:line="223" w:lineRule="auto"/>
              <w:ind w:left="47"/>
              <w:jc w:val="left"/>
            </w:pPr>
            <w:r>
              <w:rPr>
                <w:spacing w:val="-5"/>
              </w:rPr>
              <w:t>国有银行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16F50911">
            <w:pPr>
              <w:pStyle w:val="6"/>
              <w:spacing w:before="90" w:line="223" w:lineRule="auto"/>
              <w:ind w:left="34"/>
              <w:jc w:val="left"/>
            </w:pPr>
            <w:r>
              <w:rPr>
                <w:spacing w:val="1"/>
              </w:rPr>
              <w:t>机构投资方名称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70900609">
            <w:pPr>
              <w:pStyle w:val="6"/>
              <w:spacing w:before="91" w:line="229" w:lineRule="auto"/>
              <w:ind w:left="58"/>
              <w:jc w:val="left"/>
            </w:pPr>
            <w:r>
              <w:t>121237172192891211</w:t>
            </w:r>
          </w:p>
        </w:tc>
      </w:tr>
      <w:tr w14:paraId="5F95E7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6CFDD78">
            <w:pPr>
              <w:pStyle w:val="6"/>
              <w:spacing w:before="91" w:line="226" w:lineRule="auto"/>
              <w:ind w:left="35"/>
            </w:pPr>
            <w:r>
              <w:t>经营地址</w:t>
            </w:r>
          </w:p>
        </w:tc>
        <w:tc>
          <w:tcPr>
            <w:tcW w:w="5523" w:type="dxa"/>
            <w:gridSpan w:val="3"/>
            <w:tcBorders>
              <w:right w:val="single" w:color="000000" w:sz="4" w:space="0"/>
            </w:tcBorders>
            <w:vAlign w:val="top"/>
          </w:tcPr>
          <w:p w14:paraId="0519B5D4">
            <w:pPr>
              <w:pStyle w:val="6"/>
              <w:spacing w:before="91" w:line="217" w:lineRule="auto"/>
              <w:ind w:left="51"/>
              <w:jc w:val="left"/>
            </w:pPr>
            <w:r>
              <w:t>河南省三门峡市市辖区</w:t>
            </w:r>
            <w:r>
              <w:rPr>
                <w:spacing w:val="-43"/>
              </w:rPr>
              <w:t xml:space="preserve"> </w:t>
            </w:r>
            <w:r>
              <w:t>自强路21号</w:t>
            </w:r>
          </w:p>
        </w:tc>
      </w:tr>
      <w:tr w14:paraId="39B1BE6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0D5BFB5">
            <w:pPr>
              <w:pStyle w:val="6"/>
              <w:spacing w:before="91" w:line="224" w:lineRule="auto"/>
              <w:ind w:left="36"/>
            </w:pPr>
            <w:r>
              <w:rPr>
                <w:spacing w:val="1"/>
              </w:rPr>
              <w:t>组织机构代码</w:t>
            </w:r>
          </w:p>
        </w:tc>
        <w:tc>
          <w:tcPr>
            <w:tcW w:w="1844" w:type="dxa"/>
            <w:vAlign w:val="top"/>
          </w:tcPr>
          <w:p w14:paraId="40ED7DA4">
            <w:pPr>
              <w:pStyle w:val="6"/>
              <w:spacing w:before="91" w:line="229" w:lineRule="auto"/>
              <w:ind w:left="51"/>
              <w:jc w:val="left"/>
            </w:pPr>
            <w:r>
              <w:rPr>
                <w:spacing w:val="-2"/>
              </w:rPr>
              <w:t>219289121</w:t>
            </w:r>
          </w:p>
        </w:tc>
        <w:tc>
          <w:tcPr>
            <w:tcW w:w="1793" w:type="dxa"/>
            <w:shd w:val="clear" w:color="auto" w:fill="F2F2F2"/>
            <w:vAlign w:val="top"/>
          </w:tcPr>
          <w:p w14:paraId="152B03A4">
            <w:pPr>
              <w:pStyle w:val="6"/>
              <w:spacing w:before="91" w:line="226" w:lineRule="auto"/>
              <w:ind w:left="38"/>
              <w:jc w:val="left"/>
            </w:pPr>
            <w:r>
              <w:t>营业执照号码</w:t>
            </w: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74253DDF">
            <w:pPr>
              <w:pStyle w:val="6"/>
              <w:spacing w:before="91" w:line="229" w:lineRule="auto"/>
              <w:ind w:left="58"/>
              <w:jc w:val="left"/>
            </w:pPr>
            <w:r>
              <w:t>121237172192891211</w:t>
            </w:r>
          </w:p>
        </w:tc>
      </w:tr>
      <w:tr w14:paraId="02B25A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68EFC649">
            <w:pPr>
              <w:pStyle w:val="6"/>
              <w:spacing w:before="92" w:line="224" w:lineRule="auto"/>
              <w:ind w:left="35"/>
            </w:pPr>
            <w:r>
              <w:t>税务登记号</w:t>
            </w:r>
          </w:p>
        </w:tc>
        <w:tc>
          <w:tcPr>
            <w:tcW w:w="1844" w:type="dxa"/>
            <w:tcBorders>
              <w:right w:val="single" w:color="000000" w:sz="4" w:space="0"/>
            </w:tcBorders>
            <w:vAlign w:val="top"/>
          </w:tcPr>
          <w:p w14:paraId="02446928">
            <w:pPr>
              <w:pStyle w:val="6"/>
              <w:spacing w:before="92" w:line="229" w:lineRule="auto"/>
              <w:ind w:left="51"/>
              <w:jc w:val="left"/>
            </w:pPr>
            <w:r>
              <w:t>121237172192891211</w:t>
            </w:r>
          </w:p>
        </w:tc>
        <w:tc>
          <w:tcPr>
            <w:tcW w:w="1793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4DFE06B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right w:val="single" w:color="000000" w:sz="4" w:space="0"/>
            </w:tcBorders>
            <w:vAlign w:val="top"/>
          </w:tcPr>
          <w:p w14:paraId="3A393688">
            <w:pPr>
              <w:jc w:val="left"/>
              <w:rPr>
                <w:rFonts w:ascii="Arial"/>
                <w:sz w:val="21"/>
              </w:rPr>
            </w:pPr>
          </w:p>
        </w:tc>
      </w:tr>
      <w:tr w14:paraId="13C4AB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2F2F2"/>
            <w:vAlign w:val="top"/>
          </w:tcPr>
          <w:p w14:paraId="11BDB258">
            <w:pPr>
              <w:pStyle w:val="6"/>
              <w:spacing w:before="92" w:line="224" w:lineRule="auto"/>
              <w:ind w:left="44"/>
            </w:pPr>
            <w:r>
              <w:rPr>
                <w:spacing w:val="-1"/>
              </w:rPr>
              <w:t>管理员手机号</w:t>
            </w:r>
          </w:p>
        </w:tc>
        <w:tc>
          <w:tcPr>
            <w:tcW w:w="1844" w:type="dxa"/>
            <w:tcBorders>
              <w:bottom w:val="single" w:color="000000" w:sz="4" w:space="0"/>
            </w:tcBorders>
            <w:vAlign w:val="top"/>
          </w:tcPr>
          <w:p w14:paraId="144180B5">
            <w:pPr>
              <w:pStyle w:val="6"/>
              <w:spacing w:before="91" w:line="217" w:lineRule="auto"/>
              <w:ind w:left="51"/>
              <w:jc w:val="left"/>
            </w:pPr>
            <w:r>
              <w:rPr>
                <w:spacing w:val="-1"/>
              </w:rPr>
              <w:t>18912837826</w:t>
            </w:r>
          </w:p>
        </w:tc>
        <w:tc>
          <w:tcPr>
            <w:tcW w:w="1793" w:type="dxa"/>
            <w:tcBorders>
              <w:bottom w:val="single" w:color="000000" w:sz="4" w:space="0"/>
            </w:tcBorders>
            <w:shd w:val="clear" w:color="auto" w:fill="F2F2F2"/>
            <w:vAlign w:val="top"/>
          </w:tcPr>
          <w:p w14:paraId="2514DDAE">
            <w:pPr>
              <w:pStyle w:val="6"/>
              <w:spacing w:before="91" w:line="226" w:lineRule="auto"/>
              <w:ind w:left="42"/>
              <w:jc w:val="left"/>
            </w:pPr>
            <w:r>
              <w:rPr>
                <w:spacing w:val="-1"/>
              </w:rPr>
              <w:t>管理员姓名</w:t>
            </w:r>
          </w:p>
        </w:tc>
        <w:tc>
          <w:tcPr>
            <w:tcW w:w="1886" w:type="dxa"/>
            <w:tcBorders>
              <w:bottom w:val="single" w:color="000000" w:sz="4" w:space="0"/>
              <w:right w:val="single" w:color="000000" w:sz="4" w:space="0"/>
            </w:tcBorders>
            <w:vAlign w:val="top"/>
          </w:tcPr>
          <w:p w14:paraId="6E09F454">
            <w:pPr>
              <w:pStyle w:val="6"/>
              <w:spacing w:before="91" w:line="217" w:lineRule="auto"/>
              <w:ind w:left="58"/>
              <w:jc w:val="left"/>
            </w:pPr>
            <w:r>
              <w:rPr>
                <w:spacing w:val="-1"/>
              </w:rPr>
              <w:t>王十六</w:t>
            </w:r>
          </w:p>
        </w:tc>
      </w:tr>
      <w:tr w14:paraId="5D5090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vAlign w:val="top"/>
          </w:tcPr>
          <w:p w14:paraId="5839F761">
            <w:pPr>
              <w:pStyle w:val="6"/>
              <w:spacing w:before="90" w:line="222" w:lineRule="auto"/>
              <w:ind w:left="37"/>
            </w:pPr>
            <w:r>
              <w:rPr>
                <w:b/>
                <w:bCs/>
              </w:rPr>
              <w:t>还款账户资料</w:t>
            </w:r>
          </w:p>
        </w:tc>
        <w:tc>
          <w:tcPr>
            <w:tcW w:w="184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top"/>
          </w:tcPr>
          <w:p w14:paraId="0114E79C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793" w:type="dxa"/>
            <w:tcBorders>
              <w:top w:val="single" w:color="000000" w:sz="4" w:space="0"/>
              <w:left w:val="nil"/>
              <w:bottom w:val="nil"/>
              <w:right w:val="nil"/>
            </w:tcBorders>
            <w:vAlign w:val="top"/>
          </w:tcPr>
          <w:p w14:paraId="2CA90BD9">
            <w:pPr>
              <w:jc w:val="left"/>
              <w:rPr>
                <w:rFonts w:ascii="Arial"/>
                <w:sz w:val="21"/>
              </w:rPr>
            </w:pPr>
          </w:p>
        </w:tc>
        <w:tc>
          <w:tcPr>
            <w:tcW w:w="18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76876D68">
            <w:pPr>
              <w:jc w:val="left"/>
              <w:rPr>
                <w:rFonts w:ascii="Arial"/>
                <w:sz w:val="21"/>
              </w:rPr>
            </w:pPr>
          </w:p>
        </w:tc>
      </w:tr>
      <w:tr w14:paraId="4B83491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12E1E7E">
            <w:pPr>
              <w:pStyle w:val="6"/>
              <w:spacing w:before="92" w:line="223" w:lineRule="auto"/>
              <w:ind w:left="35"/>
            </w:pPr>
            <w:r>
              <w:rPr>
                <w:spacing w:val="-1"/>
              </w:rPr>
              <w:t>还款账号</w:t>
            </w:r>
          </w:p>
        </w:tc>
        <w:tc>
          <w:tcPr>
            <w:tcW w:w="184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C43F85">
            <w:pPr>
              <w:pStyle w:val="6"/>
              <w:spacing w:before="92" w:line="229" w:lineRule="auto"/>
              <w:ind w:left="51"/>
              <w:jc w:val="left"/>
              <w:rPr>
                <w:spacing w:val="-1"/>
              </w:rPr>
            </w:pPr>
            <w:r>
              <w:rPr>
                <w:spacing w:val="1"/>
              </w:rPr>
              <w:t>KOPO13767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79CFB2E6">
            <w:pPr>
              <w:pStyle w:val="6"/>
              <w:spacing w:before="92" w:line="223" w:lineRule="auto"/>
              <w:ind w:left="30"/>
              <w:jc w:val="left"/>
              <w:rPr>
                <w:spacing w:val="-1"/>
              </w:rPr>
            </w:pPr>
            <w:r>
              <w:t>账户名称</w:t>
            </w:r>
          </w:p>
        </w:tc>
        <w:tc>
          <w:tcPr>
            <w:tcW w:w="1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14F57C00">
            <w:pPr>
              <w:pStyle w:val="6"/>
              <w:spacing w:before="92" w:line="229" w:lineRule="auto"/>
              <w:ind w:left="58"/>
              <w:jc w:val="left"/>
              <w:rPr>
                <w:spacing w:val="-1"/>
              </w:rPr>
            </w:pPr>
            <w:r>
              <w:rPr>
                <w:spacing w:val="1"/>
              </w:rPr>
              <w:t>暂收结算款项-应收账款清分还款</w:t>
            </w:r>
          </w:p>
        </w:tc>
      </w:tr>
      <w:tr w14:paraId="6D14B7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6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0FEC3DB3">
            <w:pPr>
              <w:pStyle w:val="6"/>
              <w:spacing w:before="92" w:line="223" w:lineRule="auto"/>
              <w:ind w:left="35"/>
            </w:pPr>
            <w:r>
              <w:t>开户银行</w:t>
            </w:r>
          </w:p>
        </w:tc>
        <w:tc>
          <w:tcPr>
            <w:tcW w:w="1844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7A9B1C">
            <w:pPr>
              <w:pStyle w:val="6"/>
              <w:spacing w:before="92" w:line="229" w:lineRule="auto"/>
              <w:ind w:left="51"/>
              <w:jc w:val="left"/>
            </w:pPr>
            <w:r>
              <w:rPr>
                <w:spacing w:val="-1"/>
              </w:rPr>
              <w:t>交通银行股份有限公司北京市西城区支行</w:t>
            </w:r>
          </w:p>
        </w:tc>
        <w:tc>
          <w:tcPr>
            <w:tcW w:w="1793" w:type="dxa"/>
            <w:tcBorders>
              <w:left w:val="single" w:color="000000" w:sz="4" w:space="0"/>
              <w:bottom w:val="single" w:color="000000" w:sz="4" w:space="0"/>
            </w:tcBorders>
            <w:vAlign w:val="top"/>
          </w:tcPr>
          <w:p w14:paraId="42312A6D">
            <w:pPr>
              <w:pStyle w:val="6"/>
              <w:spacing w:before="92" w:line="223" w:lineRule="auto"/>
              <w:ind w:left="30"/>
              <w:jc w:val="left"/>
            </w:pPr>
            <w:r>
              <w:rPr>
                <w:spacing w:val="-1"/>
              </w:rPr>
              <w:t>联行号</w:t>
            </w:r>
          </w:p>
        </w:tc>
        <w:tc>
          <w:tcPr>
            <w:tcW w:w="1886" w:type="dxa"/>
            <w:tcBorders>
              <w:top w:val="single" w:color="000000" w:sz="4" w:space="0"/>
              <w:bottom w:val="single" w:color="000000" w:sz="4" w:space="0"/>
            </w:tcBorders>
            <w:vAlign w:val="top"/>
          </w:tcPr>
          <w:p w14:paraId="2880B8F3">
            <w:pPr>
              <w:pStyle w:val="6"/>
              <w:spacing w:before="92" w:line="229" w:lineRule="auto"/>
              <w:ind w:left="58"/>
              <w:jc w:val="left"/>
            </w:pPr>
            <w:r>
              <w:rPr>
                <w:spacing w:val="-1"/>
              </w:rPr>
              <w:t>372837817831</w:t>
            </w:r>
          </w:p>
        </w:tc>
      </w:tr>
      <w:tr w14:paraId="20D6D2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</w:trPr>
        <w:tc>
          <w:tcPr>
            <w:tcW w:w="2816" w:type="dxa"/>
            <w:tcBorders>
              <w:top w:val="single" w:color="000000" w:sz="4" w:space="0"/>
              <w:left w:val="single" w:color="000000" w:sz="4" w:space="0"/>
            </w:tcBorders>
            <w:vAlign w:val="top"/>
          </w:tcPr>
          <w:p w14:paraId="1E8DA379">
            <w:pPr>
              <w:pStyle w:val="6"/>
              <w:spacing w:before="95" w:line="225" w:lineRule="auto"/>
              <w:ind w:left="35"/>
            </w:pPr>
            <w:r>
              <w:rPr>
                <w:b/>
                <w:bCs/>
              </w:rPr>
              <w:t>投资方案设定</w:t>
            </w:r>
          </w:p>
        </w:tc>
        <w:tc>
          <w:tcPr>
            <w:tcW w:w="1844" w:type="dxa"/>
            <w:tcBorders>
              <w:top w:val="single" w:color="000000" w:sz="4" w:space="0"/>
            </w:tcBorders>
            <w:vAlign w:val="top"/>
          </w:tcPr>
          <w:p w14:paraId="761FA60B">
            <w:pPr>
              <w:pStyle w:val="6"/>
              <w:spacing w:before="95" w:line="223" w:lineRule="auto"/>
              <w:ind w:left="616"/>
              <w:jc w:val="left"/>
            </w:pPr>
            <w:r>
              <w:rPr>
                <w:b/>
                <w:bCs/>
                <w:spacing w:val="-1"/>
              </w:rPr>
              <w:t>直接保理</w:t>
            </w:r>
          </w:p>
        </w:tc>
        <w:tc>
          <w:tcPr>
            <w:tcW w:w="3679" w:type="dxa"/>
            <w:gridSpan w:val="2"/>
            <w:tcBorders>
              <w:top w:val="single" w:color="000000" w:sz="4" w:space="0"/>
              <w:right w:val="single" w:color="000000" w:sz="4" w:space="0"/>
            </w:tcBorders>
            <w:vAlign w:val="top"/>
          </w:tcPr>
          <w:p w14:paraId="4890B3E8">
            <w:pPr>
              <w:pStyle w:val="6"/>
              <w:spacing w:before="95" w:line="227" w:lineRule="auto"/>
              <w:ind w:left="1696"/>
              <w:jc w:val="left"/>
            </w:pPr>
            <w:r>
              <w:rPr>
                <w:b/>
                <w:bCs/>
                <w:spacing w:val="-5"/>
              </w:rPr>
              <w:t>备注</w:t>
            </w:r>
          </w:p>
        </w:tc>
      </w:tr>
      <w:tr w14:paraId="161A4F3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vAlign w:val="top"/>
          </w:tcPr>
          <w:p w14:paraId="48825367">
            <w:pPr>
              <w:pStyle w:val="6"/>
              <w:spacing w:before="97" w:line="224" w:lineRule="auto"/>
              <w:ind w:left="40"/>
            </w:pPr>
            <w:r>
              <w:t>融资人账户要求</w:t>
            </w:r>
          </w:p>
        </w:tc>
        <w:tc>
          <w:tcPr>
            <w:tcW w:w="1844" w:type="dxa"/>
            <w:vAlign w:val="top"/>
          </w:tcPr>
          <w:p w14:paraId="2647A556">
            <w:pPr>
              <w:pStyle w:val="6"/>
              <w:spacing w:before="97" w:line="224" w:lineRule="auto"/>
              <w:ind w:left="780"/>
              <w:jc w:val="left"/>
            </w:pPr>
            <w:r>
              <w:rPr>
                <w:spacing w:val="-5"/>
              </w:rPr>
              <w:t>不限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73980215">
            <w:pPr>
              <w:jc w:val="left"/>
              <w:rPr>
                <w:rFonts w:ascii="Arial"/>
                <w:sz w:val="21"/>
              </w:rPr>
            </w:pPr>
          </w:p>
        </w:tc>
      </w:tr>
      <w:tr w14:paraId="711906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65CD8A1">
            <w:pPr>
              <w:pStyle w:val="6"/>
              <w:spacing w:before="98" w:line="224" w:lineRule="auto"/>
              <w:ind w:left="37"/>
            </w:pPr>
            <w:r>
              <w:rPr>
                <w:spacing w:val="-3"/>
              </w:rPr>
              <w:t>预计融资利率</w:t>
            </w:r>
            <w:r>
              <w:rPr>
                <w:spacing w:val="-13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844" w:type="dxa"/>
            <w:vAlign w:val="top"/>
          </w:tcPr>
          <w:p w14:paraId="18718E37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216" w:lineRule="auto"/>
              <w:ind w:left="0"/>
              <w:jc w:val="center"/>
              <w:textAlignment w:val="baseline"/>
            </w:pPr>
            <w:r>
              <w:rPr>
                <w:spacing w:val="-1"/>
              </w:rPr>
              <w:t>3.2%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11A1E70F">
            <w:pPr>
              <w:jc w:val="left"/>
              <w:rPr>
                <w:rFonts w:ascii="Arial"/>
                <w:sz w:val="21"/>
              </w:rPr>
            </w:pPr>
          </w:p>
        </w:tc>
      </w:tr>
      <w:tr w14:paraId="34608D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252CDED5">
            <w:pPr>
              <w:pStyle w:val="6"/>
              <w:spacing w:before="97" w:line="223" w:lineRule="auto"/>
              <w:ind w:left="36"/>
            </w:pPr>
            <w:r>
              <w:rPr>
                <w:spacing w:val="-3"/>
              </w:rPr>
              <w:t>银行手续费率</w:t>
            </w:r>
            <w:r>
              <w:rPr>
                <w:spacing w:val="-12"/>
              </w:rPr>
              <w:t xml:space="preserve"> </w:t>
            </w:r>
            <w:r>
              <w:rPr>
                <w:spacing w:val="-3"/>
              </w:rPr>
              <w:t>(%)</w:t>
            </w:r>
          </w:p>
        </w:tc>
        <w:tc>
          <w:tcPr>
            <w:tcW w:w="1844" w:type="dxa"/>
            <w:vAlign w:val="top"/>
          </w:tcPr>
          <w:p w14:paraId="2F2F8C5A">
            <w:pPr>
              <w:pStyle w:val="6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8" w:line="216" w:lineRule="auto"/>
              <w:ind w:left="0"/>
              <w:jc w:val="center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年化</w:t>
            </w:r>
            <w:r>
              <w:rPr>
                <w:spacing w:val="-1"/>
              </w:rPr>
              <w:t xml:space="preserve"> 0.1%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4FABFDE4">
            <w:pPr>
              <w:jc w:val="left"/>
              <w:rPr>
                <w:rFonts w:ascii="Arial"/>
                <w:sz w:val="21"/>
              </w:rPr>
            </w:pPr>
            <w:bookmarkStart w:id="0" w:name="_GoBack"/>
            <w:bookmarkEnd w:id="0"/>
          </w:p>
        </w:tc>
      </w:tr>
      <w:tr w14:paraId="660554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FFF00"/>
            <w:vAlign w:val="top"/>
          </w:tcPr>
          <w:p w14:paraId="57599DCD">
            <w:pPr>
              <w:pStyle w:val="6"/>
              <w:spacing w:before="98" w:line="224" w:lineRule="auto"/>
              <w:ind w:left="36"/>
            </w:pPr>
            <w:r>
              <w:rPr>
                <w:spacing w:val="1"/>
              </w:rPr>
              <w:t>云信级次要求</w:t>
            </w:r>
          </w:p>
        </w:tc>
        <w:tc>
          <w:tcPr>
            <w:tcW w:w="1844" w:type="dxa"/>
            <w:shd w:val="clear" w:color="auto" w:fill="FFFF00"/>
            <w:vAlign w:val="top"/>
          </w:tcPr>
          <w:p w14:paraId="64B3D5C6">
            <w:pPr>
              <w:pStyle w:val="6"/>
              <w:spacing w:before="98" w:line="224" w:lineRule="auto"/>
              <w:ind w:left="622"/>
              <w:jc w:val="left"/>
            </w:pPr>
            <w:r>
              <w:rPr>
                <w:spacing w:val="-1"/>
              </w:rPr>
              <w:t>不限级次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5CC17EE7">
            <w:pPr>
              <w:jc w:val="left"/>
              <w:rPr>
                <w:rFonts w:ascii="Arial"/>
                <w:sz w:val="21"/>
              </w:rPr>
            </w:pPr>
          </w:p>
        </w:tc>
      </w:tr>
      <w:tr w14:paraId="4027A9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9177B24">
            <w:pPr>
              <w:pStyle w:val="6"/>
              <w:spacing w:before="98" w:line="223" w:lineRule="auto"/>
              <w:ind w:left="35"/>
            </w:pPr>
            <w:r>
              <w:rPr>
                <w:spacing w:val="2"/>
              </w:rPr>
              <w:t>平台费银行是否执行代扣</w:t>
            </w:r>
          </w:p>
        </w:tc>
        <w:tc>
          <w:tcPr>
            <w:tcW w:w="1844" w:type="dxa"/>
            <w:vAlign w:val="top"/>
          </w:tcPr>
          <w:p w14:paraId="68DCF044">
            <w:pPr>
              <w:pStyle w:val="6"/>
              <w:spacing w:before="98" w:line="227" w:lineRule="auto"/>
              <w:ind w:left="857"/>
              <w:jc w:val="left"/>
            </w:pPr>
            <w:r>
              <w:t>否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3DA48DDD">
            <w:pPr>
              <w:jc w:val="left"/>
              <w:rPr>
                <w:rFonts w:ascii="Arial"/>
                <w:sz w:val="21"/>
              </w:rPr>
            </w:pPr>
          </w:p>
        </w:tc>
      </w:tr>
      <w:tr w14:paraId="7D4FEC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35A81523">
            <w:pPr>
              <w:pStyle w:val="6"/>
              <w:spacing w:before="98" w:line="224" w:lineRule="auto"/>
              <w:ind w:left="36"/>
            </w:pPr>
            <w:r>
              <w:rPr>
                <w:spacing w:val="2"/>
              </w:rPr>
              <w:t>是否配置一手贸易背景上传功能</w:t>
            </w:r>
          </w:p>
        </w:tc>
        <w:tc>
          <w:tcPr>
            <w:tcW w:w="1844" w:type="dxa"/>
            <w:vAlign w:val="top"/>
          </w:tcPr>
          <w:p w14:paraId="1CD026C0">
            <w:pPr>
              <w:pStyle w:val="6"/>
              <w:spacing w:before="99" w:line="224" w:lineRule="auto"/>
              <w:ind w:left="782"/>
              <w:jc w:val="left"/>
            </w:pPr>
            <w:r>
              <w:rPr>
                <w:spacing w:val="-6"/>
              </w:rPr>
              <w:t>需要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6B3190D5">
            <w:pPr>
              <w:jc w:val="left"/>
              <w:rPr>
                <w:rFonts w:ascii="Arial"/>
                <w:sz w:val="21"/>
              </w:rPr>
            </w:pPr>
          </w:p>
        </w:tc>
      </w:tr>
      <w:tr w14:paraId="3A2F35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475A8FC4">
            <w:pPr>
              <w:pStyle w:val="6"/>
              <w:spacing w:before="98" w:line="225" w:lineRule="auto"/>
              <w:ind w:left="41"/>
            </w:pPr>
            <w:r>
              <w:t>系统对接形式</w:t>
            </w:r>
          </w:p>
        </w:tc>
        <w:tc>
          <w:tcPr>
            <w:tcW w:w="1844" w:type="dxa"/>
            <w:vAlign w:val="top"/>
          </w:tcPr>
          <w:p w14:paraId="08858615">
            <w:pPr>
              <w:pStyle w:val="6"/>
              <w:spacing w:before="98" w:line="227" w:lineRule="auto"/>
              <w:ind w:left="779"/>
              <w:jc w:val="left"/>
            </w:pPr>
            <w:r>
              <w:rPr>
                <w:spacing w:val="-6"/>
              </w:rPr>
              <w:t>线上</w:t>
            </w:r>
          </w:p>
        </w:tc>
        <w:tc>
          <w:tcPr>
            <w:tcW w:w="3679" w:type="dxa"/>
            <w:gridSpan w:val="2"/>
            <w:tcBorders>
              <w:right w:val="single" w:color="000000" w:sz="4" w:space="0"/>
            </w:tcBorders>
            <w:vAlign w:val="top"/>
          </w:tcPr>
          <w:p w14:paraId="5E401D3C">
            <w:pPr>
              <w:jc w:val="left"/>
              <w:rPr>
                <w:rFonts w:ascii="Arial"/>
                <w:sz w:val="21"/>
              </w:rPr>
            </w:pPr>
          </w:p>
        </w:tc>
      </w:tr>
      <w:tr w14:paraId="12395B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" w:hRule="atLeast"/>
        </w:trPr>
        <w:tc>
          <w:tcPr>
            <w:tcW w:w="2816" w:type="dxa"/>
            <w:tcBorders>
              <w:left w:val="single" w:color="000000" w:sz="4" w:space="0"/>
            </w:tcBorders>
            <w:shd w:val="clear" w:color="auto" w:fill="F2F2F2"/>
            <w:vAlign w:val="top"/>
          </w:tcPr>
          <w:p w14:paraId="77B36E5D">
            <w:pPr>
              <w:pStyle w:val="6"/>
              <w:spacing w:before="99" w:line="223" w:lineRule="auto"/>
              <w:ind w:left="40"/>
            </w:pPr>
            <w:r>
              <w:t>融资路径名称</w:t>
            </w:r>
          </w:p>
        </w:tc>
        <w:tc>
          <w:tcPr>
            <w:tcW w:w="1844" w:type="dxa"/>
            <w:vAlign w:val="top"/>
          </w:tcPr>
          <w:p w14:paraId="7A90EDDE">
            <w:pPr>
              <w:pStyle w:val="6"/>
              <w:spacing w:before="99" w:line="223" w:lineRule="auto"/>
              <w:ind w:left="384"/>
              <w:jc w:val="left"/>
            </w:pPr>
            <w:r>
              <w:t>交通银行快易付</w:t>
            </w:r>
          </w:p>
        </w:tc>
        <w:tc>
          <w:tcPr>
            <w:tcW w:w="3679" w:type="dxa"/>
            <w:gridSpan w:val="2"/>
            <w:vMerge w:val="restart"/>
            <w:tcBorders>
              <w:bottom w:val="nil"/>
              <w:right w:val="single" w:color="000000" w:sz="4" w:space="0"/>
            </w:tcBorders>
            <w:vAlign w:val="top"/>
          </w:tcPr>
          <w:p w14:paraId="73257BC3">
            <w:pPr>
              <w:jc w:val="left"/>
              <w:rPr>
                <w:rFonts w:ascii="Arial"/>
                <w:sz w:val="21"/>
              </w:rPr>
            </w:pPr>
          </w:p>
        </w:tc>
      </w:tr>
      <w:tr w14:paraId="2D2A83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2816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F2F2F2"/>
            <w:vAlign w:val="top"/>
          </w:tcPr>
          <w:p w14:paraId="6D957672">
            <w:pPr>
              <w:pStyle w:val="6"/>
              <w:spacing w:before="253" w:line="224" w:lineRule="auto"/>
              <w:ind w:left="40"/>
            </w:pPr>
            <w:r>
              <w:rPr>
                <w:spacing w:val="5"/>
              </w:rPr>
              <w:t>融资路径</w:t>
            </w:r>
            <w:r>
              <w:t>LOGO</w:t>
            </w:r>
          </w:p>
        </w:tc>
        <w:tc>
          <w:tcPr>
            <w:tcW w:w="1844" w:type="dxa"/>
            <w:tcBorders>
              <w:bottom w:val="single" w:color="000000" w:sz="4" w:space="0"/>
            </w:tcBorders>
            <w:vAlign w:val="top"/>
          </w:tcPr>
          <w:p w14:paraId="1A8C7732">
            <w:pPr>
              <w:spacing w:before="115" w:line="398" w:lineRule="exact"/>
              <w:ind w:firstLine="645"/>
            </w:pPr>
            <w:r>
              <w:rPr>
                <w:position w:val="-7"/>
              </w:rPr>
              <w:drawing>
                <wp:inline distT="0" distB="0" distL="0" distR="0">
                  <wp:extent cx="296545" cy="252730"/>
                  <wp:effectExtent l="0" t="0" r="0" b="0"/>
                  <wp:docPr id="2" name="IM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79" cy="25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9" w:type="dxa"/>
            <w:gridSpan w:val="2"/>
            <w:vMerge w:val="continue"/>
            <w:tcBorders>
              <w:top w:val="nil"/>
              <w:bottom w:val="single" w:color="000000" w:sz="4" w:space="0"/>
              <w:right w:val="single" w:color="000000" w:sz="4" w:space="0"/>
            </w:tcBorders>
            <w:vAlign w:val="top"/>
          </w:tcPr>
          <w:p w14:paraId="66C4077F">
            <w:pPr>
              <w:rPr>
                <w:rFonts w:ascii="Arial"/>
                <w:sz w:val="21"/>
              </w:rPr>
            </w:pPr>
          </w:p>
        </w:tc>
      </w:tr>
    </w:tbl>
    <w:p w14:paraId="351C8A95">
      <w:pPr>
        <w:spacing w:line="258" w:lineRule="auto"/>
        <w:rPr>
          <w:rFonts w:ascii="Arial"/>
          <w:sz w:val="21"/>
        </w:rPr>
      </w:pPr>
    </w:p>
    <w:p w14:paraId="7ED7936E">
      <w:pPr>
        <w:pStyle w:val="2"/>
        <w:spacing w:before="49" w:line="225" w:lineRule="auto"/>
        <w:ind w:right="1917"/>
        <w:jc w:val="both"/>
        <w:rPr>
          <w:rFonts w:hint="default" w:eastAsia="仿宋"/>
          <w:lang w:val="en-US" w:eastAsia="zh-CN"/>
        </w:rPr>
      </w:pPr>
    </w:p>
    <w:p w14:paraId="1B8608D0">
      <w:pPr>
        <w:bidi w:val="0"/>
        <w:rPr>
          <w:rFonts w:hint="default"/>
          <w:lang w:val="en-US" w:eastAsia="zh-CN"/>
        </w:rPr>
      </w:pPr>
    </w:p>
    <w:p w14:paraId="6BC67071">
      <w:pPr>
        <w:bidi w:val="0"/>
        <w:rPr>
          <w:rFonts w:hint="default"/>
          <w:lang w:val="en-US" w:eastAsia="zh-CN"/>
        </w:rPr>
      </w:pPr>
    </w:p>
    <w:p w14:paraId="041C7363">
      <w:pPr>
        <w:bidi w:val="0"/>
        <w:rPr>
          <w:rFonts w:hint="default"/>
          <w:lang w:val="en-US" w:eastAsia="zh-CN"/>
        </w:rPr>
      </w:pPr>
    </w:p>
    <w:p w14:paraId="5650B959">
      <w:pPr>
        <w:tabs>
          <w:tab w:val="left" w:pos="15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                                             银行签章</w:t>
      </w:r>
    </w:p>
    <w:p w14:paraId="04227F06">
      <w:pPr>
        <w:tabs>
          <w:tab w:val="left" w:pos="1534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  </w:t>
      </w:r>
    </w:p>
    <w:p w14:paraId="33D64C05">
      <w:pPr>
        <w:tabs>
          <w:tab w:val="left" w:pos="1534"/>
        </w:tabs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                          年   月   日  </w:t>
      </w:r>
    </w:p>
    <w:sectPr>
      <w:pgSz w:w="11905" w:h="16837"/>
      <w:pgMar w:top="1431" w:right="1785" w:bottom="0" w:left="177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F861E5D"/>
    <w:rsid w:val="16153A90"/>
    <w:rsid w:val="196F0554"/>
    <w:rsid w:val="471A10E0"/>
    <w:rsid w:val="6A9101CD"/>
    <w:rsid w:val="6B9622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15"/>
      <w:szCs w:val="15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仿宋" w:hAnsi="仿宋" w:eastAsia="仿宋" w:cs="仿宋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23c369c6-ed84-4482-8337-cf3ef20fdf35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7</start>
      <end>8</end>
      <status>unmodified</status>
      <modifiedWord/>
      <trackRevisions>false</trackRevisions>
    </reviewItem>
    <reviewItem>
      <errorID>52051558-5b1f-42f1-b607-4c376a5cf08b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22</start>
      <end>23</end>
      <status>unmodified</status>
      <modifiedWord/>
      <trackRevisions>false</trackRevisions>
    </reviewItem>
    <reviewItem>
      <errorID>c208c3c7-2b3a-4e26-9c64-402a6944df81</errorID>
      <errorWord>所有</errorWord>
      <group>L1_AI</group>
      <groupName>深度校对</groupName>
      <ability>L2_AI_Word</ability>
      <abilityName>字词纠错</abilityName>
      <candidateList>
        <item>的所有</item>
      </candidateList>
      <explain/>
      <paraID>58D0A6D0</paraID>
      <start>28</start>
      <end>30</end>
      <status>unmodified</status>
      <modifiedWord/>
      <trackRevisions>false</trackRevisions>
    </reviewItem>
    <reviewItem>
      <errorID>b068a1ff-34ba-4dfb-ab92-8a5956532165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58D0A6D0</paraID>
      <start>34</start>
      <end>35</end>
      <status>unmodified</status>
      <modifiedWord/>
      <trackRevisions>false</trackRevisions>
    </reviewItem>
    <reviewItem>
      <errorID>00703137-ca93-4a8a-ad19-338f609e69fe</errorID>
      <errorWord>正确性</errorWord>
      <group>L1_AI</group>
      <groupName>深度校对</groupName>
      <ability>L2_AI_Word</ability>
      <abilityName>字词纠错</abilityName>
      <candidateList>
        <item>的正确性</item>
      </candidateList>
      <explain/>
      <paraID>72C95C18</paraID>
      <start>11</start>
      <end>14</end>
      <status>unmodified</status>
      <modifiedWord/>
      <trackRevisions>false</trackRevisions>
    </reviewItem>
    <reviewItem>
      <errorID>c8896a10-8ef6-49f4-a52c-acd2f19bb9a5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16</start>
      <end>17</end>
      <status>unmodified</status>
      <modifiedWord/>
      <trackRevisions>false</trackRevisions>
    </reviewItem>
    <reviewItem>
      <errorID>726920b5-d1ce-4a38-b1bd-0e5ab12b05ce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18</start>
      <end>19</end>
      <status>unmodified</status>
      <modifiedWord/>
      <trackRevisions>false</trackRevisions>
    </reviewItem>
    <reviewItem>
      <errorID>33304bc9-5b06-46f1-87b9-d2e1bc8f16da</errorID>
      <errorWord>所有</errorWord>
      <group>L1_AI</group>
      <groupName>深度校对</groupName>
      <ability>L2_AI_Word</ability>
      <abilityName>字词纠错</abilityName>
      <candidateList>
        <item>的一切</item>
      </candidateList>
      <explain/>
      <paraID>72C95C18</paraID>
      <start>32</start>
      <end>34</end>
      <status>unmodified</status>
      <modifiedWord/>
      <trackRevisions>false</trackRevisions>
    </reviewItem>
    <reviewItem>
      <errorID>a20c28a5-9f1f-4899-a280-f66958e1718d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72C95C18</paraID>
      <start>42</start>
      <end>43</end>
      <status>unmodified</status>
      <modifiedWord/>
      <trackRevisions>false</trackRevisions>
    </reviewItem>
    <reviewItem>
      <errorID>7c3aa879-1699-423d-8b3c-3bbf88758956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6D426FB9</paraID>
      <start>12</start>
      <end>13</end>
      <status>unmodified</status>
      <modifiedWord/>
      <trackRevisions>false</trackRevisions>
    </reviewItem>
    <reviewItem>
      <errorID>dbe81451-9037-4d34-92f7-51d04b977b9e</errorID>
      <errorWord> </errorWord>
      <group>L1_AI</group>
      <groupName>深度校对</groupName>
      <ability>L2_AI_Punc</ability>
      <abilityName>标点纠错</abilityName>
      <candidateList>
        <item/>
      </candidateList>
      <explain>此处空格冗余，建议删除。</explain>
      <paraID>6D426FB9</paraID>
      <start>21</start>
      <end>22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acadea8-9a25-43ae-87ce-8d30c58f48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373</Words>
  <Characters>750</Characters>
  <TotalTime>28</TotalTime>
  <ScaleCrop>false</ScaleCrop>
  <LinksUpToDate>false</LinksUpToDate>
  <CharactersWithSpaces>1025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2026-05-28T23:57:00Z</dcterms:created>
  <dc:creator>HP</dc:creator>
  <cp:lastModifiedBy>付鹏</cp:lastModifiedBy>
  <dcterms:modified xsi:type="dcterms:W3CDTF">2026-07-04T14:00:50Z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2026-05-28T23:57:44Z</vt:filetime>
  </property>
  <property fmtid="{D5CDD505-2E9C-101B-9397-08002B2CF9AE}" pid="4" name="KSOTemplateDocerSaveRecord">
    <vt:lpwstr>eyJoZGlkIjoiMjMwMmFiZTY2NjkyODc4MTU5OTI5NzkyNjcwYWVjYzMiLCJ1c2VySWQiOiIzNTEyNDA4MzAifQ==</vt:lpwstr>
  </property>
  <property fmtid="{D5CDD505-2E9C-101B-9397-08002B2CF9AE}" pid="5" name="KSOProductBuildVer">
    <vt:lpwstr>2052-12.1.0.24034</vt:lpwstr>
  </property>
  <property fmtid="{D5CDD505-2E9C-101B-9397-08002B2CF9AE}" pid="6" name="ICV">
    <vt:lpwstr>300528C1FCD247739C13282081B32469_12</vt:lpwstr>
  </property>
</Properties>
</file>