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EE72" w14:textId="30FA5180" w:rsidR="003E54A6" w:rsidRDefault="00042BDB">
      <w:r>
        <w:t>Que faire en cas d’égalité ? Placer le joueur actuel dans le TOP10</w:t>
      </w:r>
    </w:p>
    <w:p w14:paraId="0E15617D" w14:textId="706F7FA9" w:rsidR="00042BDB" w:rsidRDefault="00042BDB">
      <w:r>
        <w:t xml:space="preserve">Bouton de retour sur le </w:t>
      </w:r>
      <w:proofErr w:type="spellStart"/>
      <w:r>
        <w:t>leaderboard</w:t>
      </w:r>
      <w:proofErr w:type="spellEnd"/>
    </w:p>
    <w:p w14:paraId="00817ADF" w14:textId="527AD1F6" w:rsidR="00042BDB" w:rsidRDefault="00042BDB">
      <w:r>
        <w:t>Couleurs des boutons (</w:t>
      </w:r>
      <w:proofErr w:type="spellStart"/>
      <w:r>
        <w:t>embleme</w:t>
      </w:r>
      <w:proofErr w:type="spellEnd"/>
      <w:r>
        <w:t xml:space="preserve"> de ligues et rang des joueurs)</w:t>
      </w:r>
    </w:p>
    <w:p w14:paraId="61707842" w14:textId="352B8080" w:rsidR="00042BDB" w:rsidRDefault="00042BDB">
      <w:proofErr w:type="spellStart"/>
      <w:r>
        <w:t>Ecran</w:t>
      </w:r>
      <w:proofErr w:type="spellEnd"/>
      <w:r>
        <w:t xml:space="preserve"> inactif</w:t>
      </w:r>
      <w:r>
        <w:tab/>
      </w:r>
    </w:p>
    <w:sectPr w:rsidR="00042BDB" w:rsidSect="00DC4D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DB"/>
    <w:rsid w:val="00042BDB"/>
    <w:rsid w:val="003E54A6"/>
    <w:rsid w:val="00635307"/>
    <w:rsid w:val="00DC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77C1C8"/>
  <w15:chartTrackingRefBased/>
  <w15:docId w15:val="{B22292CE-3447-2945-9BE5-29E58C23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Tenga</dc:creator>
  <cp:keywords/>
  <dc:description/>
  <cp:lastModifiedBy>Quentin Tenga</cp:lastModifiedBy>
  <cp:revision>1</cp:revision>
  <dcterms:created xsi:type="dcterms:W3CDTF">2022-01-20T15:40:00Z</dcterms:created>
  <dcterms:modified xsi:type="dcterms:W3CDTF">2022-01-20T18:01:00Z</dcterms:modified>
</cp:coreProperties>
</file>