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6E07137F" w:rsidR="007C3971" w:rsidRDefault="007C3971" w:rsidP="007C3971">
      <w:pPr>
        <w:pStyle w:val="Heading1"/>
      </w:pPr>
      <w:r>
        <w:rPr>
          <w:rFonts w:hint="eastAsia"/>
        </w:rPr>
        <w:t>RCWA Fo</w:t>
      </w:r>
      <w:r>
        <w:t>rmulation</w:t>
      </w:r>
    </w:p>
    <w:p w14:paraId="759C9BEE" w14:textId="1416FFF6" w:rsidR="007C3971" w:rsidRPr="007C3971" w:rsidRDefault="007C3971" w:rsidP="007C3971"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4C3E1B11" w:rsidR="007C3971" w:rsidRDefault="007C3971" w:rsidP="007C3971">
      <w:r>
        <w:t xml:space="preserve">Let’s start </w:t>
      </w:r>
      <w:r w:rsidR="0099728C">
        <w:t>with</w:t>
      </w:r>
      <w:r>
        <w:t xml:space="preserve"> the most fundamental </w:t>
      </w:r>
      <w:r w:rsidR="00B32572">
        <w:t>four</w:t>
      </w:r>
      <w:r w:rsidR="0099728C">
        <w:t xml:space="preserve"> equations</w:t>
      </w:r>
      <w:r w:rsidR="00B325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⋅B=0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H=J+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05A13312" w:rsidR="002F6572" w:rsidRDefault="002F6572" w:rsidP="002F6572">
      <w:r>
        <w:t>We want to no</w:t>
      </w:r>
      <w:r w:rsidR="0099728C">
        <w:t>r</w:t>
      </w:r>
      <w:r>
        <w:t xml:space="preserve">malize the equation so that: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H=μiω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34605FDC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</w:t>
      </w:r>
      <w:r w:rsidR="0099728C">
        <w:t>M</w:t>
      </w:r>
      <w:r w:rsidR="00AC5C26">
        <w:t>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000000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704A3F67" w:rsidR="00EF207C" w:rsidRDefault="00D109F8" w:rsidP="00BB3F5F">
      <w:r>
        <w:t>We have six equation</w:t>
      </w:r>
      <w:r w:rsidR="0099728C">
        <w:t>.</w:t>
      </w:r>
    </w:p>
    <w:p w14:paraId="5D2531BE" w14:textId="7FD614DC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000000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000000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000000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n),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000000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5946D4">
        <w:t xml:space="preserve"> is the amplitude coefficient, complex number</w:t>
      </w:r>
    </w:p>
    <w:p w14:paraId="5ADC1FDF" w14:textId="6B6F535E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</w:t>
      </w:r>
      <w:r w:rsidR="0099728C">
        <w:t>n</w:t>
      </w:r>
      <w:r>
        <w:t xml:space="preserve"> example,</w:t>
      </w:r>
    </w:p>
    <w:p w14:paraId="19EC59CF" w14:textId="630EAFDB" w:rsidR="002547FC" w:rsidRPr="00E87D26" w:rsidRDefault="00000000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+n')y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5B44E597" w:rsidR="00571869" w:rsidRDefault="00571869">
      <w:r>
        <w:t>Combine</w:t>
      </w:r>
      <w:r w:rsidR="006612DF">
        <w:t xml:space="preserve"> </w:t>
      </w:r>
      <w:r w:rsidR="0099728C">
        <w:t xml:space="preserve">the </w:t>
      </w:r>
      <w:r w:rsidR="006612DF">
        <w:t>above to get</w:t>
      </w:r>
      <w:r>
        <w:t>:</w:t>
      </w:r>
    </w:p>
    <w:p w14:paraId="68DD303F" w14:textId="77777777" w:rsidR="00571869" w:rsidRPr="0057186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00000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D28C9D0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</w:t>
      </w:r>
      <w:r w:rsidR="0099728C">
        <w:t xml:space="preserve">the </w:t>
      </w:r>
      <w:r>
        <w:t>diagonal matrix:</w:t>
      </w:r>
    </w:p>
    <w:p w14:paraId="4EBF5BFA" w14:textId="61091F3B" w:rsidR="00EF2477" w:rsidRPr="002C1CB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2FAAB12F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</w:t>
      </w:r>
      <w:r w:rsidR="0099728C">
        <w:t xml:space="preserve">the </w:t>
      </w:r>
      <w:r>
        <w:t xml:space="preserve">number of modes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correspond to </w:t>
      </w:r>
      <w:r w:rsidR="0099728C">
        <w:t xml:space="preserve">a </w:t>
      </w:r>
      <w:r>
        <w:t xml:space="preserve">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E2BF945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</w:t>
      </w:r>
      <w:r w:rsidR="0099728C">
        <w:t>n</w:t>
      </w:r>
      <w:r>
        <w:t>volution matrix</w:t>
      </w:r>
      <w:r w:rsidR="002C1CBA">
        <w:t>:</w:t>
      </w:r>
    </w:p>
    <w:p w14:paraId="2FA18032" w14:textId="1CA90712" w:rsidR="00660A1E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0806A2FD" w:rsidR="00D152E4" w:rsidRPr="00D152E4" w:rsidRDefault="00D31007">
      <m:oMath>
        <m:r>
          <w:rPr>
            <w:rFonts w:ascii="Cambria Math" w:hAnsi="Cambria Math"/>
          </w:rPr>
          <m:t>A=B</m:t>
        </m:r>
      </m:oMath>
      <w:r>
        <w:t xml:space="preserve"> is </w:t>
      </w:r>
      <w:r w:rsidR="0099728C">
        <w:t xml:space="preserve">the </w:t>
      </w:r>
      <w:r>
        <w:t>number of modes,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a→mn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0B8B92C0" w:rsidR="005946D4" w:rsidRDefault="00340907" w:rsidP="0099453B">
      <w:pPr>
        <w:pStyle w:val="Heading1"/>
      </w:pPr>
      <w:r>
        <w:t xml:space="preserve">Compare to </w:t>
      </w:r>
      <w:r w:rsidR="0099728C">
        <w:t xml:space="preserve">the </w:t>
      </w:r>
      <w:r>
        <w:t>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28D1969B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</w:t>
      </w:r>
      <w:r w:rsidR="0099728C">
        <w:t xml:space="preserve">the </w:t>
      </w:r>
      <w:r>
        <w:t>number of sample point</w:t>
      </w:r>
      <w:r w:rsidR="0099728C">
        <w:t>s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</w:t>
      </w:r>
      <w:r w:rsidR="0099728C">
        <w:t>the coordinate</w:t>
      </w:r>
      <w:r>
        <w:t xml:space="preserve"> in </w:t>
      </w:r>
      <w:r w:rsidR="0099728C">
        <w:t xml:space="preserve">the </w:t>
      </w:r>
      <w:r>
        <w:t>index</w:t>
      </w:r>
      <w:r w:rsidR="0099728C">
        <w:t xml:space="preserve"> scale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4C423805" w14:textId="71C947F6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</w:t>
      </w:r>
      <w:r w:rsidR="0099728C">
        <w:t>e</w:t>
      </w:r>
      <w:r>
        <w:t xml:space="preserve"> by </w:t>
      </w:r>
      <w:r w:rsidR="0099728C">
        <w:t xml:space="preserve">the </w:t>
      </w:r>
      <w:r>
        <w:t>number of sample point</w:t>
      </w:r>
      <w:r w:rsidR="0099728C">
        <w:t>s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4BEC4183" w:rsidR="00F348C5" w:rsidRDefault="00F348C5" w:rsidP="00682851">
      <w:r>
        <w:t>Also, By DFT D</w:t>
      </w:r>
      <w:r w:rsidR="0099728C">
        <w:t>e</w:t>
      </w:r>
      <w:r>
        <w:t>finition:</w:t>
      </w:r>
    </w:p>
    <w:p w14:paraId="06365E82" w14:textId="11A62B1B" w:rsid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4E40B5CC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</w:t>
      </w:r>
      <w:r w:rsidR="0099728C">
        <w:t>;</w:t>
      </w:r>
      <w:r>
        <w:t xml:space="preserve"> let </w:t>
      </w:r>
      <m:oMath>
        <m:r>
          <w:rPr>
            <w:rFonts w:ascii="Cambria Math" w:hAnsi="Cambria Math"/>
          </w:rPr>
          <m:t>N=m</m:t>
        </m:r>
      </m:oMath>
    </w:p>
    <w:p w14:paraId="44322470" w14:textId="2F00EB64" w:rsidR="009178B1" w:rsidRPr="009178B1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000000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2FAC7C67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</m:oMath>
      <w:r>
        <w:t xml:space="preserve">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000000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F81A3C8" w:rsidR="00346CF2" w:rsidRPr="008E5FE0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3A91B15C" w:rsidR="008E5FE0" w:rsidRPr="008E5FE0" w:rsidRDefault="0000000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718DCEC3" w:rsidR="009C679B" w:rsidRPr="008E5FE0" w:rsidRDefault="009C679B" w:rsidP="008E5FE0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=PQ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c,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7BCF7AF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w:r w:rsidR="0099728C">
        <w:t xml:space="preserve">the </w:t>
      </w:r>
      <w:r>
        <w:t>coefficient.</w:t>
      </w:r>
    </w:p>
    <w:p w14:paraId="5A6D7798" w14:textId="1F72BCE1" w:rsidR="008E4913" w:rsidRDefault="00925C0B" w:rsidP="00F348C5">
      <w:r>
        <w:t>Further</w:t>
      </w:r>
      <w:r w:rsidR="0099728C">
        <w:t>,</w:t>
      </w:r>
      <w:r>
        <w:t xml:space="preserve"> separate the solution into forward and backward wave</w:t>
      </w:r>
      <w:r w:rsidR="0099728C">
        <w:t>s</w:t>
      </w:r>
      <w:r>
        <w:t>:</w:t>
      </w:r>
    </w:p>
    <w:p w14:paraId="79E4D2F4" w14:textId="0B31CF31" w:rsidR="00925C0B" w:rsidRPr="00925C0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0FC4BB1D" w:rsidR="00925C0B" w:rsidRDefault="00925C0B" w:rsidP="00F348C5">
      <w:r>
        <w:t xml:space="preserve">And assume </w:t>
      </w:r>
      <w:r w:rsidR="0099728C">
        <w:t xml:space="preserve">a </w:t>
      </w:r>
      <w:r>
        <w:t>similar solution for magnetic field:</w:t>
      </w:r>
    </w:p>
    <w:p w14:paraId="6B3FE668" w14:textId="781920E8" w:rsidR="00925C0B" w:rsidRPr="00925C0B" w:rsidRDefault="00000000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3435BF14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Vλ=QW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277F2545" w14:textId="64DAD5E0" w:rsidR="0099728C" w:rsidRDefault="0099728C" w:rsidP="0099728C">
      <w:pPr>
        <w:pStyle w:val="Heading1"/>
      </w:pPr>
      <w:r>
        <w:t>Boundary Condition</w:t>
      </w:r>
    </w:p>
    <w:p w14:paraId="3BE56BD7" w14:textId="3D2AA16A" w:rsidR="006B4064" w:rsidRDefault="007A6F62" w:rsidP="00F348C5">
      <w:r>
        <w:t xml:space="preserve">We </w:t>
      </w:r>
      <w:r w:rsidR="0099728C">
        <w:t>can</w:t>
      </w:r>
      <w:r>
        <w:t xml:space="preserve"> fo</w:t>
      </w:r>
      <w:r w:rsidR="0099728C">
        <w:t>r</w:t>
      </w:r>
      <w:r>
        <w:t>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72C65152" w:rsidR="00BF5637" w:rsidRDefault="00BF5637" w:rsidP="00F348C5">
      <w:r>
        <w:t xml:space="preserve">Assume </w:t>
      </w:r>
      <w:r w:rsidR="0099728C">
        <w:t xml:space="preserve">a structure with </w:t>
      </w:r>
      <w:r>
        <w:t>three</w:t>
      </w:r>
      <w:r w:rsidR="0099728C">
        <w:t xml:space="preserve"> </w:t>
      </w:r>
      <w:r>
        <w:t>layer</w:t>
      </w:r>
      <w:r w:rsidR="0099728C">
        <w:t>s</w:t>
      </w:r>
      <w:r>
        <w:t>, and their eigenmodes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3B2637A3" w:rsidR="00250D7F" w:rsidRDefault="00250D7F" w:rsidP="00250D7F">
      <w:r>
        <w:t xml:space="preserve">Between Layer N and Layer 2,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r>
        <w:t>The inverse of the matrix:</w:t>
      </w:r>
    </w:p>
    <w:p w14:paraId="689BC908" w14:textId="20CD41F5" w:rsidR="00250D7F" w:rsidRPr="000A3962" w:rsidRDefault="00000000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00000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000000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62E8F607" w:rsidR="004814ED" w:rsidRDefault="00880954" w:rsidP="00927883">
      <w:r>
        <w:t xml:space="preserve">Write into </w:t>
      </w:r>
      <w:r w:rsidR="0099728C">
        <w:t xml:space="preserve">the </w:t>
      </w:r>
      <w:r>
        <w:t xml:space="preserve">form of </w:t>
      </w:r>
      <w:r w:rsidR="0099728C">
        <w:t xml:space="preserve">a </w:t>
      </w:r>
      <w:r>
        <w:t>scattering matrix:</w:t>
      </w:r>
    </w:p>
    <w:p w14:paraId="0928FD8E" w14:textId="51A732CD" w:rsidR="00880954" w:rsidRPr="0047788C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000000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251AEE0E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</w:t>
            </w:r>
            <w:r w:rsidR="00423106">
              <w:t>ing</w:t>
            </w:r>
            <w:r>
              <w:t xml:space="preserve"> out S21 and S11</w:t>
            </w:r>
          </w:p>
          <w:p w14:paraId="5A626B39" w14:textId="1DEF7B93" w:rsidR="00244506" w:rsidRPr="007917E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152B59F1" w:rsidR="00556326" w:rsidRDefault="00823FE7" w:rsidP="00F348C5">
      <w:r>
        <w:t>Similarly:</w:t>
      </w:r>
    </w:p>
    <w:p w14:paraId="281F6AEC" w14:textId="71D44AAA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XA-B)</m:t>
          </m:r>
        </m:oMath>
      </m:oMathPara>
    </w:p>
    <w:p w14:paraId="4196A3D2" w14:textId="5198748B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3AA07C5F" w:rsidR="00F31638" w:rsidRDefault="00F31638" w:rsidP="00F31638">
      <w:r>
        <w:t>Assume</w:t>
      </w:r>
      <w:r w:rsidR="0099728C">
        <w:t xml:space="preserve"> a structure with three</w:t>
      </w:r>
      <w:r>
        <w:t xml:space="preserve"> layer</w:t>
      </w:r>
      <w:r w:rsidR="0099728C">
        <w:t xml:space="preserve">s </w:t>
      </w:r>
      <w:r>
        <w:t xml:space="preserve">connected by </w:t>
      </w:r>
      <w:r w:rsidR="0099728C">
        <w:t>two</w:t>
      </w:r>
      <w:r>
        <w:t xml:space="preserve"> scattering matri</w:t>
      </w:r>
      <w:r w:rsidR="0099728C">
        <w:t>ces,</w:t>
      </w:r>
      <w:r>
        <w:t xml:space="preserve">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7C196E15" w14:textId="53CD322A" w:rsidR="00614449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 for C2:</w:t>
            </w:r>
          </w:p>
          <w:p w14:paraId="5E3B2380" w14:textId="77777777" w:rsidR="00252877" w:rsidRP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000000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000000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3B7D7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A0BC016" w14:textId="77777777" w:rsidR="003B7D78" w:rsidRDefault="003B7D78" w:rsidP="00F31638"/>
    <w:p w14:paraId="1BF3E3E5" w14:textId="110A9069" w:rsidR="003B7D78" w:rsidRPr="00C222DF" w:rsidRDefault="003B7D78" w:rsidP="003B7D78">
      <w:pPr>
        <w:pStyle w:val="Heading1"/>
      </w:pPr>
      <w:r>
        <w:t>Finding z component:</w:t>
      </w:r>
    </w:p>
    <w:p w14:paraId="7E3067EB" w14:textId="77777777" w:rsidR="003B7D78" w:rsidRPr="003B7D78" w:rsidRDefault="00000000" w:rsidP="003B7D7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⋅E=0→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46D239" w14:textId="77777777" w:rsidR="003B7D78" w:rsidRPr="003B7D78" w:rsidRDefault="003B7D78" w:rsidP="003B7D78"/>
    <w:p w14:paraId="42BA237A" w14:textId="77777777" w:rsidR="00371A23" w:rsidRPr="00420B96" w:rsidRDefault="00000000" w:rsidP="00371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8CD4385" w14:textId="77777777" w:rsidR="00420B96" w:rsidRDefault="00420B96" w:rsidP="003B7D78">
      <w:r>
        <w:t>Power:</w:t>
      </w:r>
    </w:p>
    <w:p w14:paraId="776A16AD" w14:textId="62E0C19B" w:rsidR="00420B96" w:rsidRPr="00371A23" w:rsidRDefault="00000000" w:rsidP="003B7D7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DE9074B" w14:textId="2F71D6AD" w:rsidR="00371A23" w:rsidRPr="00CA5ED0" w:rsidRDefault="00371A23" w:rsidP="003B7D78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E×H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7004FB97" w14:textId="1588D5E3" w:rsidR="00CA5ED0" w:rsidRDefault="00CA5ED0" w:rsidP="003B7D78">
      <w:r>
        <w:t>Power Ratio</w:t>
      </w:r>
    </w:p>
    <w:p w14:paraId="1668464D" w14:textId="07A636EB" w:rsidR="00CA5ED0" w:rsidRPr="00371A23" w:rsidRDefault="00000000" w:rsidP="003B7D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1D81555" w14:textId="56A48CB0" w:rsidR="00B24AA2" w:rsidRDefault="00CD1915" w:rsidP="00CD1915">
      <w:pPr>
        <w:pStyle w:val="Heading1"/>
      </w:pPr>
      <w:r>
        <w:br w:type="page"/>
      </w:r>
    </w:p>
    <w:p w14:paraId="37260565" w14:textId="0F389D74" w:rsidR="00B24AA2" w:rsidRDefault="00B24AA2" w:rsidP="00CD1915">
      <w:pPr>
        <w:pStyle w:val="Heading1"/>
      </w:pPr>
      <w:r>
        <w:t>Special Case: No Magnetic</w:t>
      </w:r>
    </w:p>
    <w:p w14:paraId="3D8B3BB4" w14:textId="4A9D812A" w:rsidR="00B24AA2" w:rsidRPr="008E5FE0" w:rsidRDefault="00000000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4F2C1C2" w14:textId="602EB53C" w:rsidR="00B24AA2" w:rsidRPr="00B24AA2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6845A2" w14:textId="0CAC73F7" w:rsidR="00B24AA2" w:rsidRPr="002E3D0E" w:rsidRDefault="00B24AA2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3AD41A4" w14:textId="2DEDFD59" w:rsidR="002E3D0E" w:rsidRPr="002E3D0E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6DBB5303" w14:textId="283F86FB" w:rsidR="002E3D0E" w:rsidRPr="002E3D0E" w:rsidRDefault="002E3D0E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E0E2F3" w14:textId="77777777" w:rsidR="0000613C" w:rsidRPr="0000613C" w:rsidRDefault="00000000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516E51C" w14:textId="4C6A133A" w:rsidR="002E3D0E" w:rsidRDefault="0000613C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05DC6A4" w14:textId="77777777" w:rsidR="007A77CC" w:rsidRPr="007A77CC" w:rsidRDefault="00000000" w:rsidP="002E3D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BBA2458" w14:textId="4058DD85" w:rsidR="002E3D0E" w:rsidRPr="00280151" w:rsidRDefault="007A77CC" w:rsidP="002E3D0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824DE" w14:textId="605F9459" w:rsidR="00B24AA2" w:rsidRPr="00B24AA2" w:rsidRDefault="00000000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C658172" w14:textId="69B746DA" w:rsidR="00CD1915" w:rsidRDefault="00CD1915" w:rsidP="00CD1915">
      <w:pPr>
        <w:pStyle w:val="Heading1"/>
      </w:pPr>
      <w:r>
        <w:t>Special Case: Homogeneous Layer</w:t>
      </w:r>
    </w:p>
    <w:p w14:paraId="2DAE8FAB" w14:textId="138BE40F" w:rsidR="00727738" w:rsidRPr="00727738" w:rsidRDefault="00000000" w:rsidP="00CD1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0EC22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52F8FB2" w14:textId="5CFD917B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33CAFB3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10FBBDEE" w14:textId="6F89DD72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A950BC9" w14:textId="77777777" w:rsidR="00727738" w:rsidRPr="00727738" w:rsidRDefault="00000000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8DB8E5C" w14:textId="2088C04A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02B74C5" w14:textId="77777777" w:rsidR="00266E34" w:rsidRPr="00266E34" w:rsidRDefault="00000000" w:rsidP="0072773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5F8A8BBE" w14:textId="10432550" w:rsidR="00727738" w:rsidRPr="00727738" w:rsidRDefault="00266E34" w:rsidP="0072773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D5B7D2" w14:textId="2D1E0851" w:rsidR="00E42C6A" w:rsidRDefault="00000000" w:rsidP="00431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5056AFBC" w14:textId="77777777" w:rsidR="00E42C6A" w:rsidRDefault="00E42C6A">
      <w:r>
        <w:br w:type="page"/>
      </w:r>
    </w:p>
    <w:p w14:paraId="00A7D028" w14:textId="5F9C0559" w:rsidR="00431983" w:rsidRDefault="00E42C6A" w:rsidP="00431983">
      <w:r>
        <w:t>Since it is a diagonal matrix, it’s already diagonalized.</w:t>
      </w:r>
    </w:p>
    <w:p w14:paraId="2782E4B0" w14:textId="34D96DAC" w:rsidR="00E42C6A" w:rsidRPr="00FD2939" w:rsidRDefault="00000000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29C1507" w14:textId="234EDA88" w:rsidR="00FD2939" w:rsidRDefault="00FD2939" w:rsidP="00E42C6A">
      <w:r>
        <w:t>Interesting fact:</w:t>
      </w:r>
    </w:p>
    <w:p w14:paraId="2DD952A2" w14:textId="0328F7C8" w:rsidR="00FD2939" w:rsidRPr="00EE0995" w:rsidRDefault="00000000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 λ=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13C2576" w14:textId="1C1BE88A" w:rsidR="00EE0995" w:rsidRDefault="00EE0995" w:rsidP="00E42C6A">
      <w:r>
        <w:t>Recall solution</w:t>
      </w:r>
      <w:r w:rsidR="001B6C9B">
        <w:t xml:space="preserve"> for the electric field</w:t>
      </w:r>
      <w:r>
        <w:t xml:space="preserve"> is:</w:t>
      </w:r>
    </w:p>
    <w:p w14:paraId="64C9E20F" w14:textId="757E7D41" w:rsidR="003C726A" w:rsidRPr="00342F2D" w:rsidRDefault="00000000" w:rsidP="003C72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58FE7A4" w14:textId="548B5BAA" w:rsidR="007C1A11" w:rsidRDefault="00E81147" w:rsidP="00682CA7">
      <w:r>
        <w:t xml:space="preserve">Note that </w:t>
      </w:r>
      <w:r w:rsidR="001B6C9B">
        <w:t xml:space="preserve">the </w:t>
      </w:r>
      <w:r>
        <w:t xml:space="preserve">relation between E and 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×E=ηH=i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36CA2">
        <w:t xml:space="preserve"> ,</w:t>
      </w:r>
      <w:r w:rsidR="00FE6360">
        <w:t xml:space="preserve"> </w:t>
      </w:r>
      <w:r w:rsidR="00A36C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>=n=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</w:p>
    <w:p w14:paraId="57FF29CC" w14:textId="01276FE2" w:rsidR="00682CA7" w:rsidRPr="003B7D78" w:rsidRDefault="00762457" w:rsidP="00682CA7">
      <w:r>
        <w:t xml:space="preserve"> </w:t>
      </w:r>
    </w:p>
    <w:p w14:paraId="1B5D793C" w14:textId="409841EF" w:rsidR="0082115E" w:rsidRPr="007C1A11" w:rsidRDefault="00000000" w:rsidP="003C72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FA5260" w14:textId="61DE82E9" w:rsidR="007C1A11" w:rsidRPr="007C1A11" w:rsidRDefault="00000000" w:rsidP="003C72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01F5621C" w14:textId="26E79A2F" w:rsidR="00682CA7" w:rsidRDefault="00000000" w:rsidP="003C726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1B717F" w14:textId="34AB3F1A" w:rsidR="00EF03D1" w:rsidRPr="00EF03D1" w:rsidRDefault="003A70DA" w:rsidP="00D05D13"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B521E5" w14:textId="2B9136F8" w:rsidR="003B7D78" w:rsidRDefault="00EF03D1" w:rsidP="003C726A">
      <m:oMathPara>
        <m:oMath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2C69E95" w14:textId="76962A5B" w:rsidR="00342F2D" w:rsidRDefault="00342F2D" w:rsidP="003C726A">
      <w:r>
        <w:t xml:space="preserve">Also, </w:t>
      </w:r>
      <w:r>
        <w:rPr>
          <w:rFonts w:hint="eastAsia"/>
        </w:rPr>
        <w:t>f</w:t>
      </w:r>
      <w:r>
        <w:t>or magnetic</w:t>
      </w:r>
      <w:r w:rsidR="00D05D13">
        <w:t>, the other solution match</w:t>
      </w:r>
      <w:r w:rsidR="0099728C">
        <w:t>es</w:t>
      </w:r>
      <w:r w:rsidR="005D71AB">
        <w:t xml:space="preserve"> the result</w:t>
      </w:r>
      <w:r w:rsidR="0007552E">
        <w:t xml:space="preserve"> given above</w:t>
      </w:r>
      <w:r>
        <w:t>:</w:t>
      </w:r>
    </w:p>
    <w:p w14:paraId="5DE5EA62" w14:textId="77777777" w:rsidR="005274E2" w:rsidRPr="005274E2" w:rsidRDefault="005274E2" w:rsidP="005274E2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0FF9EF" w14:textId="52F794D0" w:rsidR="005274E2" w:rsidRPr="000E0274" w:rsidRDefault="005274E2" w:rsidP="005274E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9EE5925" w14:textId="2216B6B9" w:rsidR="000E0274" w:rsidRDefault="0007552E" w:rsidP="005274E2">
      <w:r>
        <w:t xml:space="preserve">In </w:t>
      </w:r>
      <w:r w:rsidR="00456EFE">
        <w:t>f</w:t>
      </w:r>
      <w:r w:rsidR="000E0274">
        <w:t>ree space:</w:t>
      </w:r>
    </w:p>
    <w:p w14:paraId="6BA94B10" w14:textId="50834D6F" w:rsidR="000E0274" w:rsidRPr="005274E2" w:rsidRDefault="000E0274" w:rsidP="005274E2">
      <m:oMathPara>
        <m:oMath>
          <m:r>
            <w:rPr>
              <w:rFonts w:ascii="Cambria Math" w:hAnsi="Cambria Math"/>
            </w:rPr>
            <m:t>V=-i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0E0274" w:rsidRPr="005274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1"/>
  </w:num>
  <w:num w:numId="2" w16cid:durableId="1808744066">
    <w:abstractNumId w:val="2"/>
  </w:num>
  <w:num w:numId="3" w16cid:durableId="1205827432">
    <w:abstractNumId w:val="3"/>
  </w:num>
  <w:num w:numId="4" w16cid:durableId="4327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rgUAyt9y4ywAAAA="/>
  </w:docVars>
  <w:rsids>
    <w:rsidRoot w:val="007C3971"/>
    <w:rsid w:val="0000613C"/>
    <w:rsid w:val="00045861"/>
    <w:rsid w:val="0007552E"/>
    <w:rsid w:val="000760BD"/>
    <w:rsid w:val="000A3962"/>
    <w:rsid w:val="000C7539"/>
    <w:rsid w:val="000E0274"/>
    <w:rsid w:val="000E5274"/>
    <w:rsid w:val="000F73AF"/>
    <w:rsid w:val="000F7B1D"/>
    <w:rsid w:val="00104E83"/>
    <w:rsid w:val="00117728"/>
    <w:rsid w:val="00193636"/>
    <w:rsid w:val="00196BDD"/>
    <w:rsid w:val="001B6C9B"/>
    <w:rsid w:val="001E3A84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66E34"/>
    <w:rsid w:val="00280151"/>
    <w:rsid w:val="00290F09"/>
    <w:rsid w:val="00295336"/>
    <w:rsid w:val="002978D1"/>
    <w:rsid w:val="002C1CBA"/>
    <w:rsid w:val="002C7327"/>
    <w:rsid w:val="002E3D0E"/>
    <w:rsid w:val="002F6572"/>
    <w:rsid w:val="00304064"/>
    <w:rsid w:val="0030727D"/>
    <w:rsid w:val="003113CC"/>
    <w:rsid w:val="00311746"/>
    <w:rsid w:val="003221F9"/>
    <w:rsid w:val="00340907"/>
    <w:rsid w:val="00342F2D"/>
    <w:rsid w:val="00346CF2"/>
    <w:rsid w:val="003629B1"/>
    <w:rsid w:val="00371A23"/>
    <w:rsid w:val="00373650"/>
    <w:rsid w:val="00392C17"/>
    <w:rsid w:val="003A70DA"/>
    <w:rsid w:val="003B7625"/>
    <w:rsid w:val="003B7D78"/>
    <w:rsid w:val="003C0FBB"/>
    <w:rsid w:val="003C15DE"/>
    <w:rsid w:val="003C726A"/>
    <w:rsid w:val="003D12F1"/>
    <w:rsid w:val="003D2ABE"/>
    <w:rsid w:val="003F63B3"/>
    <w:rsid w:val="00405C4D"/>
    <w:rsid w:val="004160F6"/>
    <w:rsid w:val="00420B96"/>
    <w:rsid w:val="00423106"/>
    <w:rsid w:val="00431983"/>
    <w:rsid w:val="00435664"/>
    <w:rsid w:val="004405C0"/>
    <w:rsid w:val="004559E0"/>
    <w:rsid w:val="00456EFE"/>
    <w:rsid w:val="0045785D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274E2"/>
    <w:rsid w:val="00542F0C"/>
    <w:rsid w:val="005551CD"/>
    <w:rsid w:val="00556326"/>
    <w:rsid w:val="00571869"/>
    <w:rsid w:val="0058499E"/>
    <w:rsid w:val="00587FA2"/>
    <w:rsid w:val="005946D4"/>
    <w:rsid w:val="00595684"/>
    <w:rsid w:val="005C2112"/>
    <w:rsid w:val="005D00B2"/>
    <w:rsid w:val="005D71AB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2CA7"/>
    <w:rsid w:val="00687047"/>
    <w:rsid w:val="00687E8A"/>
    <w:rsid w:val="006A2BE1"/>
    <w:rsid w:val="006A306E"/>
    <w:rsid w:val="006B4064"/>
    <w:rsid w:val="006B4A03"/>
    <w:rsid w:val="007041F1"/>
    <w:rsid w:val="007259DF"/>
    <w:rsid w:val="00727738"/>
    <w:rsid w:val="007327E1"/>
    <w:rsid w:val="00735EDC"/>
    <w:rsid w:val="00753458"/>
    <w:rsid w:val="00755384"/>
    <w:rsid w:val="00762457"/>
    <w:rsid w:val="007643B2"/>
    <w:rsid w:val="007917E6"/>
    <w:rsid w:val="00796C99"/>
    <w:rsid w:val="007A6F62"/>
    <w:rsid w:val="007A77CC"/>
    <w:rsid w:val="007B08B4"/>
    <w:rsid w:val="007B6EC7"/>
    <w:rsid w:val="007C1A11"/>
    <w:rsid w:val="007C3971"/>
    <w:rsid w:val="0082115E"/>
    <w:rsid w:val="00823FE7"/>
    <w:rsid w:val="00864024"/>
    <w:rsid w:val="00880954"/>
    <w:rsid w:val="008B7215"/>
    <w:rsid w:val="008E4913"/>
    <w:rsid w:val="008E5FE0"/>
    <w:rsid w:val="008F7EC4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73970"/>
    <w:rsid w:val="00975230"/>
    <w:rsid w:val="0099453B"/>
    <w:rsid w:val="0099728C"/>
    <w:rsid w:val="009C679B"/>
    <w:rsid w:val="009D2741"/>
    <w:rsid w:val="009D3BFC"/>
    <w:rsid w:val="009F16D9"/>
    <w:rsid w:val="00A070BF"/>
    <w:rsid w:val="00A0799E"/>
    <w:rsid w:val="00A34DAF"/>
    <w:rsid w:val="00A36CA2"/>
    <w:rsid w:val="00A616EA"/>
    <w:rsid w:val="00A633E0"/>
    <w:rsid w:val="00A63AF5"/>
    <w:rsid w:val="00A674AB"/>
    <w:rsid w:val="00A879DB"/>
    <w:rsid w:val="00AA3638"/>
    <w:rsid w:val="00AC280F"/>
    <w:rsid w:val="00AC5C26"/>
    <w:rsid w:val="00B07323"/>
    <w:rsid w:val="00B24AA2"/>
    <w:rsid w:val="00B32572"/>
    <w:rsid w:val="00B4460D"/>
    <w:rsid w:val="00B73FD4"/>
    <w:rsid w:val="00B93ABD"/>
    <w:rsid w:val="00B96EF4"/>
    <w:rsid w:val="00BA6A7D"/>
    <w:rsid w:val="00BB3F5F"/>
    <w:rsid w:val="00BC24FD"/>
    <w:rsid w:val="00BF5637"/>
    <w:rsid w:val="00C222DF"/>
    <w:rsid w:val="00C30145"/>
    <w:rsid w:val="00C45B8A"/>
    <w:rsid w:val="00C53094"/>
    <w:rsid w:val="00C64ECB"/>
    <w:rsid w:val="00CA5ED0"/>
    <w:rsid w:val="00CD1915"/>
    <w:rsid w:val="00CF0D93"/>
    <w:rsid w:val="00D004DC"/>
    <w:rsid w:val="00D019A6"/>
    <w:rsid w:val="00D05D13"/>
    <w:rsid w:val="00D109F8"/>
    <w:rsid w:val="00D152E4"/>
    <w:rsid w:val="00D302D5"/>
    <w:rsid w:val="00D31007"/>
    <w:rsid w:val="00D40706"/>
    <w:rsid w:val="00D41C6D"/>
    <w:rsid w:val="00D508FB"/>
    <w:rsid w:val="00D8799B"/>
    <w:rsid w:val="00D96446"/>
    <w:rsid w:val="00D97E58"/>
    <w:rsid w:val="00E003C4"/>
    <w:rsid w:val="00E05DF1"/>
    <w:rsid w:val="00E2129E"/>
    <w:rsid w:val="00E42C6A"/>
    <w:rsid w:val="00E5144B"/>
    <w:rsid w:val="00E81147"/>
    <w:rsid w:val="00E8722C"/>
    <w:rsid w:val="00E87D26"/>
    <w:rsid w:val="00EA34C4"/>
    <w:rsid w:val="00EC3041"/>
    <w:rsid w:val="00EE0995"/>
    <w:rsid w:val="00EF03D1"/>
    <w:rsid w:val="00EF207C"/>
    <w:rsid w:val="00EF2477"/>
    <w:rsid w:val="00F31638"/>
    <w:rsid w:val="00F348C5"/>
    <w:rsid w:val="00F864CF"/>
    <w:rsid w:val="00F927EF"/>
    <w:rsid w:val="00FD2939"/>
    <w:rsid w:val="00FE636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A7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14</Pages>
  <Words>3458</Words>
  <Characters>19714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RCWA Formulation</vt:lpstr>
      <vt:lpstr>    Reference: EMPossible</vt:lpstr>
      <vt:lpstr>Maxwell’s equation</vt:lpstr>
      <vt:lpstr>Field Expansion</vt:lpstr>
      <vt:lpstr>Compare to DFT algorithm:</vt:lpstr>
      <vt:lpstr>Matrix Equation</vt:lpstr>
      <vt:lpstr>Scattering matrix</vt:lpstr>
      <vt:lpstr>Scattering matrix operation</vt:lpstr>
      <vt:lpstr>Final solution</vt:lpstr>
      <vt:lpstr>Finding z component:</vt:lpstr>
      <vt:lpstr/>
      <vt:lpstr>Special Case: No Magnetic</vt:lpstr>
      <vt:lpstr>Special Case: Homogeneous Layer</vt:lpstr>
    </vt:vector>
  </TitlesOfParts>
  <Company/>
  <LinksUpToDate>false</LinksUpToDate>
  <CharactersWithSpaces>23126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194</cp:revision>
  <cp:lastPrinted>2023-07-02T09:11:00Z</cp:lastPrinted>
  <dcterms:created xsi:type="dcterms:W3CDTF">2023-06-30T01:53:00Z</dcterms:created>
  <dcterms:modified xsi:type="dcterms:W3CDTF">2023-07-02T09:13:00Z</dcterms:modified>
</cp:coreProperties>
</file>