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2B5A7227" w:rsidR="00AA0B24" w:rsidRPr="0057282F" w:rsidRDefault="00097C1F" w:rsidP="0057282F">
      <w:pPr>
        <w:pStyle w:val="af0"/>
        <w:rPr>
          <w:sz w:val="45"/>
          <w:szCs w:val="45"/>
        </w:rPr>
      </w:pPr>
      <w:r>
        <w:t>10</w:t>
      </w:r>
      <w:r w:rsidR="004C063F" w:rsidRPr="004C063F">
        <w:rPr>
          <w:rFonts w:hint="eastAsia"/>
        </w:rPr>
        <w:t>-CUDA</w:t>
      </w:r>
      <w:r w:rsidR="004C063F" w:rsidRPr="004C063F">
        <w:rPr>
          <w:rFonts w:hint="eastAsia"/>
        </w:rPr>
        <w:t>并行矩阵乘法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588B30BA" w14:textId="6A7FCA27" w:rsidR="008E0572" w:rsidRPr="00CF2F87" w:rsidRDefault="00AA0B24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报告，需要提供源代码及代码描述</w:t>
      </w:r>
      <w:r w:rsidR="00E04CB4" w:rsidRPr="00CF2F87">
        <w:rPr>
          <w:rFonts w:ascii="Cambria Math" w:eastAsiaTheme="minorEastAsia" w:hAnsi="Cambria Math" w:hint="eastAsia"/>
          <w:sz w:val="28"/>
          <w:szCs w:val="32"/>
        </w:rPr>
        <w:t>至</w:t>
      </w:r>
      <w:hyperlink r:id="rId8" w:history="1">
        <w:r w:rsidR="00AD4A2C" w:rsidRPr="00640A9C">
          <w:rPr>
            <w:rStyle w:val="a7"/>
            <w:rFonts w:ascii="Cambria Math" w:eastAsiaTheme="minorEastAsia" w:hAnsi="Cambria Math"/>
            <w:color w:val="auto"/>
            <w:sz w:val="28"/>
            <w:szCs w:val="32"/>
          </w:rPr>
          <w:t>智算习堂</w:t>
        </w:r>
      </w:hyperlink>
      <w:r w:rsidR="008E0572"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格式，命名方式为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“</w:t>
      </w:r>
      <w:r w:rsidR="00514576" w:rsidRPr="00CF2F87">
        <w:rPr>
          <w:rFonts w:ascii="Cambria Math" w:eastAsiaTheme="minorEastAsia" w:hAnsi="Cambria Math" w:hint="eastAsia"/>
          <w:sz w:val="28"/>
          <w:szCs w:val="32"/>
        </w:rPr>
        <w:t>并行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程序设计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姓名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”</w:t>
      </w:r>
      <w:r w:rsidR="007E17F9" w:rsidRPr="00CF2F87">
        <w:rPr>
          <w:rFonts w:ascii="Cambria Math" w:eastAsiaTheme="minorEastAsia" w:hAnsi="Cambria Math" w:hint="eastAsia"/>
          <w:sz w:val="28"/>
          <w:szCs w:val="32"/>
        </w:rPr>
        <w:t>。</w:t>
      </w:r>
      <w:r w:rsidR="00BD163B" w:rsidRPr="00CF2F87">
        <w:rPr>
          <w:rFonts w:ascii="Cambria Math" w:eastAsiaTheme="minorEastAsia" w:hAnsi="Cambria Math" w:hint="eastAsia"/>
          <w:sz w:val="28"/>
          <w:szCs w:val="32"/>
        </w:rPr>
        <w:t>如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有疑问</w:t>
      </w:r>
      <w:r w:rsidR="00BD163B" w:rsidRPr="00CF2F87">
        <w:rPr>
          <w:rFonts w:ascii="Cambria Math" w:eastAsiaTheme="minorEastAsia" w:hAnsi="Cambria Math" w:hint="eastAsia"/>
          <w:sz w:val="28"/>
          <w:szCs w:val="32"/>
        </w:rPr>
        <w:t>，</w:t>
      </w:r>
      <w:r w:rsidR="00CC6437" w:rsidRPr="00CF2F87">
        <w:rPr>
          <w:rFonts w:ascii="Cambria Math" w:eastAsiaTheme="minorEastAsia" w:hAnsi="Cambria Math" w:hint="eastAsia"/>
          <w:sz w:val="28"/>
          <w:szCs w:val="32"/>
        </w:rPr>
        <w:t>请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发送</w:t>
      </w:r>
      <w:r w:rsidR="00CC6437" w:rsidRPr="00CF2F87">
        <w:rPr>
          <w:rFonts w:ascii="Cambria Math" w:eastAsiaTheme="minorEastAsia" w:hAnsi="Cambria Math" w:hint="eastAsia"/>
          <w:sz w:val="28"/>
          <w:szCs w:val="32"/>
        </w:rPr>
        <w:t>邮件至</w:t>
      </w:r>
      <w:r w:rsidR="00AD4A2C" w:rsidRPr="00121F05">
        <w:rPr>
          <w:rStyle w:val="a7"/>
          <w:rFonts w:ascii="Cambria Math" w:eastAsiaTheme="minorEastAsia" w:hAnsi="Cambria Math"/>
          <w:color w:val="0070C0"/>
          <w:kern w:val="0"/>
          <w:sz w:val="28"/>
          <w:szCs w:val="32"/>
        </w:rPr>
        <w:t>y</w:t>
      </w:r>
      <w:r w:rsidR="00AD4A2C" w:rsidRPr="00121F05">
        <w:rPr>
          <w:rStyle w:val="a7"/>
          <w:rFonts w:ascii="Cambria Math" w:eastAsiaTheme="minorEastAsia" w:hAnsi="Cambria Math" w:hint="eastAsia"/>
          <w:color w:val="0070C0"/>
          <w:kern w:val="0"/>
          <w:sz w:val="28"/>
          <w:szCs w:val="32"/>
        </w:rPr>
        <w:t>ewu</w:t>
      </w:r>
      <w:r w:rsidR="00AD4A2C" w:rsidRPr="00121F05">
        <w:rPr>
          <w:rStyle w:val="a7"/>
          <w:rFonts w:ascii="Cambria Math" w:eastAsiaTheme="minorEastAsia" w:hAnsi="Cambria Math"/>
          <w:color w:val="0070C0"/>
          <w:kern w:val="0"/>
          <w:sz w:val="28"/>
          <w:szCs w:val="32"/>
        </w:rPr>
        <w:t>@mail2.sysu.edu.cn</w:t>
      </w:r>
      <w:r w:rsidR="00AD4A2C" w:rsidRPr="00640A9C">
        <w:rPr>
          <w:rFonts w:ascii="Cambria Math" w:eastAsiaTheme="minorEastAsia" w:hAnsi="Cambria Math"/>
          <w:kern w:val="0"/>
          <w:sz w:val="28"/>
          <w:szCs w:val="32"/>
        </w:rPr>
        <w:t xml:space="preserve"> </w:t>
      </w:r>
      <w:proofErr w:type="gramStart"/>
      <w:r w:rsidR="00AD4A2C" w:rsidRPr="00640A9C">
        <w:rPr>
          <w:rFonts w:ascii="Cambria Math" w:eastAsiaTheme="minorEastAsia" w:hAnsi="Cambria Math" w:hint="eastAsia"/>
          <w:kern w:val="0"/>
          <w:sz w:val="28"/>
          <w:szCs w:val="32"/>
        </w:rPr>
        <w:t>叶武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询问</w:t>
      </w:r>
      <w:proofErr w:type="gramEnd"/>
      <w:r w:rsidR="008E0572" w:rsidRPr="00CF2F87">
        <w:rPr>
          <w:rFonts w:ascii="Cambria Math" w:eastAsiaTheme="minorEastAsia" w:hAnsi="Cambria Math" w:hint="eastAsia"/>
          <w:sz w:val="28"/>
          <w:szCs w:val="32"/>
        </w:rPr>
        <w:t>细节。</w:t>
      </w:r>
    </w:p>
    <w:p w14:paraId="76C34055" w14:textId="64730CCC" w:rsidR="005456C4" w:rsidRDefault="00A932FF" w:rsidP="005456C4">
      <w:pPr>
        <w:pStyle w:val="af0"/>
        <w:jc w:val="left"/>
      </w:pPr>
      <w:r>
        <w:t>1</w:t>
      </w:r>
      <w:r w:rsidR="005456C4">
        <w:t xml:space="preserve">. </w:t>
      </w:r>
      <w:r w:rsidR="005456C4">
        <w:rPr>
          <w:rFonts w:hint="eastAsia"/>
        </w:rPr>
        <w:t>实验要求</w:t>
      </w:r>
    </w:p>
    <w:p w14:paraId="71AAB139" w14:textId="68AA50D4" w:rsidR="00BD163B" w:rsidRPr="00CF2F87" w:rsidRDefault="004C063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CUDA</w:t>
      </w:r>
      <w:r w:rsidR="00A932FF">
        <w:rPr>
          <w:rFonts w:ascii="Cambria Math" w:eastAsiaTheme="minorEastAsia" w:hAnsi="Cambria Math" w:hint="eastAsia"/>
          <w:sz w:val="28"/>
          <w:szCs w:val="32"/>
        </w:rPr>
        <w:t>实现</w:t>
      </w:r>
      <w:r w:rsidR="00566887">
        <w:rPr>
          <w:rFonts w:ascii="Cambria Math" w:eastAsiaTheme="minorEastAsia" w:hAnsi="Cambria Math" w:hint="eastAsia"/>
          <w:sz w:val="28"/>
          <w:szCs w:val="32"/>
        </w:rPr>
        <w:t>并行通用</w:t>
      </w:r>
      <w:r w:rsidR="00A932FF">
        <w:rPr>
          <w:rFonts w:ascii="Cambria Math" w:eastAsiaTheme="minorEastAsia" w:hAnsi="Cambria Math" w:hint="eastAsia"/>
          <w:sz w:val="28"/>
          <w:szCs w:val="32"/>
        </w:rPr>
        <w:t>矩阵乘法，并</w:t>
      </w:r>
      <w:r w:rsidR="00CE2537">
        <w:rPr>
          <w:rFonts w:ascii="Cambria Math" w:eastAsiaTheme="minorEastAsia" w:hAnsi="Cambria Math" w:hint="eastAsia"/>
          <w:sz w:val="28"/>
          <w:szCs w:val="32"/>
        </w:rPr>
        <w:t>通过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 w:rsidR="00A932FF">
        <w:rPr>
          <w:rFonts w:ascii="Cambria Math" w:eastAsiaTheme="minorEastAsia" w:hAnsi="Cambria Math" w:hint="eastAsia"/>
          <w:sz w:val="28"/>
          <w:szCs w:val="32"/>
        </w:rPr>
        <w:t>分析不同</w:t>
      </w:r>
      <w:r>
        <w:rPr>
          <w:rFonts w:ascii="Cambria Math" w:eastAsiaTheme="minorEastAsia" w:hAnsi="Cambria Math" w:hint="eastAsia"/>
          <w:sz w:val="28"/>
          <w:szCs w:val="32"/>
        </w:rPr>
        <w:t>线程块大小，访存方式、数据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任务划分方式对并行</w:t>
      </w:r>
      <w:r w:rsidR="00A932FF">
        <w:rPr>
          <w:rFonts w:ascii="Cambria Math" w:eastAsiaTheme="minorEastAsia" w:hAnsi="Cambria Math" w:hint="eastAsia"/>
          <w:sz w:val="28"/>
          <w:szCs w:val="32"/>
        </w:rPr>
        <w:t>性能</w:t>
      </w:r>
      <w:r>
        <w:rPr>
          <w:rFonts w:ascii="Cambria Math" w:eastAsiaTheme="minorEastAsia" w:hAnsi="Cambria Math" w:hint="eastAsia"/>
          <w:sz w:val="28"/>
          <w:szCs w:val="32"/>
        </w:rPr>
        <w:t>的影响</w:t>
      </w:r>
      <w:r w:rsidR="00A932FF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729C0C27" w14:textId="0D428CAB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F46D91">
        <w:rPr>
          <w:rFonts w:ascii="Cambria Math" w:eastAsiaTheme="minorEastAsia" w:hAnsi="Cambria Math"/>
          <w:sz w:val="28"/>
          <w:szCs w:val="32"/>
        </w:rPr>
        <w:t>128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7C5F71E" w14:textId="1259A346" w:rsidR="00C77734" w:rsidRPr="00C77734" w:rsidRDefault="008F090A" w:rsidP="004C063F">
      <w:pPr>
        <w:spacing w:beforeLines="50" w:before="156" w:afterLines="50" w:after="156" w:line="480" w:lineRule="exact"/>
        <w:rPr>
          <w:rStyle w:val="a7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4C063F">
        <w:rPr>
          <w:rFonts w:ascii="Cambria Math" w:eastAsiaTheme="minorEastAsia" w:hAnsi="Cambria Math" w:hint="eastAsia"/>
          <w:sz w:val="28"/>
          <w:szCs w:val="32"/>
        </w:rPr>
        <w:t>使用</w:t>
      </w:r>
      <w:r w:rsidR="004C063F">
        <w:rPr>
          <w:rFonts w:ascii="Cambria Math" w:eastAsiaTheme="minorEastAsia" w:hAnsi="Cambria Math" w:hint="eastAsia"/>
          <w:sz w:val="28"/>
          <w:szCs w:val="32"/>
        </w:rPr>
        <w:t>C</w:t>
      </w:r>
      <w:r w:rsidR="004C063F">
        <w:rPr>
          <w:rFonts w:ascii="Cambria Math" w:eastAsiaTheme="minorEastAsia" w:hAnsi="Cambria Math"/>
          <w:sz w:val="28"/>
          <w:szCs w:val="32"/>
        </w:rPr>
        <w:t>UDA</w:t>
      </w:r>
      <w:r w:rsidR="00F46D91">
        <w:rPr>
          <w:rFonts w:ascii="Cambria Math" w:eastAsiaTheme="minorEastAsia" w:hAnsi="Cambria Math" w:hint="eastAsia"/>
          <w:sz w:val="28"/>
          <w:szCs w:val="32"/>
        </w:rPr>
        <w:t>实现并行矩阵乘法，</w:t>
      </w:r>
      <w:r w:rsidR="004C063F">
        <w:rPr>
          <w:rFonts w:ascii="Cambria Math" w:eastAsiaTheme="minorEastAsia" w:hAnsi="Cambria Math" w:hint="eastAsia"/>
          <w:sz w:val="28"/>
          <w:szCs w:val="32"/>
        </w:rPr>
        <w:t>分析不同线程块大小，矩阵规模，访存方式，任务</w:t>
      </w:r>
      <w:r w:rsidR="004C063F">
        <w:rPr>
          <w:rFonts w:ascii="Cambria Math" w:eastAsiaTheme="minorEastAsia" w:hAnsi="Cambria Math" w:hint="eastAsia"/>
          <w:sz w:val="28"/>
          <w:szCs w:val="32"/>
        </w:rPr>
        <w:t>/</w:t>
      </w:r>
      <w:r w:rsidR="004C063F">
        <w:rPr>
          <w:rFonts w:ascii="Cambria Math" w:eastAsiaTheme="minorEastAsia" w:hAnsi="Cambria Math" w:hint="eastAsia"/>
          <w:sz w:val="28"/>
          <w:szCs w:val="32"/>
        </w:rPr>
        <w:t>数据划分方式，对程序性能的影响。</w:t>
      </w:r>
    </w:p>
    <w:sectPr w:rsidR="00C77734" w:rsidRPr="00C77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4C4C" w14:textId="77777777" w:rsidR="006002C7" w:rsidRDefault="006002C7" w:rsidP="00AA0B24">
      <w:r>
        <w:separator/>
      </w:r>
    </w:p>
  </w:endnote>
  <w:endnote w:type="continuationSeparator" w:id="0">
    <w:p w14:paraId="789AEBD0" w14:textId="77777777" w:rsidR="006002C7" w:rsidRDefault="006002C7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059C9" w14:textId="77777777" w:rsidR="006002C7" w:rsidRDefault="006002C7" w:rsidP="00AA0B24">
      <w:r>
        <w:separator/>
      </w:r>
    </w:p>
  </w:footnote>
  <w:footnote w:type="continuationSeparator" w:id="0">
    <w:p w14:paraId="38236476" w14:textId="77777777" w:rsidR="006002C7" w:rsidRDefault="006002C7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31006107">
    <w:abstractNumId w:val="1"/>
  </w:num>
  <w:num w:numId="2" w16cid:durableId="848444752">
    <w:abstractNumId w:val="2"/>
  </w:num>
  <w:num w:numId="3" w16cid:durableId="208105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87617"/>
    <w:rsid w:val="00097C1F"/>
    <w:rsid w:val="00121F05"/>
    <w:rsid w:val="00122E6B"/>
    <w:rsid w:val="00145AB6"/>
    <w:rsid w:val="00180ECC"/>
    <w:rsid w:val="001937B3"/>
    <w:rsid w:val="001B6CBC"/>
    <w:rsid w:val="00271F7D"/>
    <w:rsid w:val="002A26B5"/>
    <w:rsid w:val="002F6E6F"/>
    <w:rsid w:val="00334129"/>
    <w:rsid w:val="00440B5B"/>
    <w:rsid w:val="00443502"/>
    <w:rsid w:val="004C063F"/>
    <w:rsid w:val="00511D29"/>
    <w:rsid w:val="00514576"/>
    <w:rsid w:val="005456C4"/>
    <w:rsid w:val="00546B6F"/>
    <w:rsid w:val="00566887"/>
    <w:rsid w:val="0057282F"/>
    <w:rsid w:val="005A7EF4"/>
    <w:rsid w:val="005D2EA1"/>
    <w:rsid w:val="005E3980"/>
    <w:rsid w:val="006002C7"/>
    <w:rsid w:val="00613B59"/>
    <w:rsid w:val="0068669A"/>
    <w:rsid w:val="006B3678"/>
    <w:rsid w:val="0070259C"/>
    <w:rsid w:val="007128AD"/>
    <w:rsid w:val="007136E8"/>
    <w:rsid w:val="00716F6E"/>
    <w:rsid w:val="00734E0E"/>
    <w:rsid w:val="0079482F"/>
    <w:rsid w:val="007A34A1"/>
    <w:rsid w:val="007C0CB5"/>
    <w:rsid w:val="007E0F04"/>
    <w:rsid w:val="007E17F9"/>
    <w:rsid w:val="00885FC7"/>
    <w:rsid w:val="008E0572"/>
    <w:rsid w:val="008F090A"/>
    <w:rsid w:val="00A15166"/>
    <w:rsid w:val="00A652D9"/>
    <w:rsid w:val="00A7014F"/>
    <w:rsid w:val="00A701B7"/>
    <w:rsid w:val="00A90D88"/>
    <w:rsid w:val="00A932FF"/>
    <w:rsid w:val="00AA0B24"/>
    <w:rsid w:val="00AA657B"/>
    <w:rsid w:val="00AD4A2C"/>
    <w:rsid w:val="00AF09D9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661A"/>
    <w:rsid w:val="00C77734"/>
    <w:rsid w:val="00CA07DC"/>
    <w:rsid w:val="00CC1742"/>
    <w:rsid w:val="00CC6437"/>
    <w:rsid w:val="00CE2537"/>
    <w:rsid w:val="00CE68CF"/>
    <w:rsid w:val="00CF2F87"/>
    <w:rsid w:val="00D329A8"/>
    <w:rsid w:val="00DA17C3"/>
    <w:rsid w:val="00E04CB4"/>
    <w:rsid w:val="00E807DA"/>
    <w:rsid w:val="00E970C6"/>
    <w:rsid w:val="00EC49F6"/>
    <w:rsid w:val="00F30831"/>
    <w:rsid w:val="00F32E5D"/>
    <w:rsid w:val="00F35D2C"/>
    <w:rsid w:val="00F46D91"/>
    <w:rsid w:val="00F51F1A"/>
    <w:rsid w:val="00F5777F"/>
    <w:rsid w:val="00FA63E8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qFormat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yai.sysu.edu.cn/course/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91310-6DEE-4769-AE57-23C38D6A1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武 叶</cp:lastModifiedBy>
  <cp:revision>44</cp:revision>
  <dcterms:created xsi:type="dcterms:W3CDTF">2020-08-28T10:56:00Z</dcterms:created>
  <dcterms:modified xsi:type="dcterms:W3CDTF">2026-05-31T04:34:00Z</dcterms:modified>
</cp:coreProperties>
</file>