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EFD8" w14:textId="103C8EA4" w:rsidR="00B46E0E" w:rsidRPr="001A0D00" w:rsidRDefault="00B46E0E" w:rsidP="00B46E0E">
      <w:pPr>
        <w:rPr>
          <w:vanish/>
          <w:sz w:val="20"/>
        </w:rPr>
      </w:pPr>
    </w:p>
    <w:p w14:paraId="0E5D2024" w14:textId="77777777" w:rsidR="00B46E0E" w:rsidRPr="001A0D00" w:rsidRDefault="00B46E0E" w:rsidP="00B46E0E">
      <w:pPr>
        <w:widowControl/>
        <w:spacing w:line="500" w:lineRule="exact"/>
        <w:jc w:val="center"/>
        <w:rPr>
          <w:vanish/>
          <w:sz w:val="20"/>
        </w:rPr>
      </w:pPr>
    </w:p>
    <w:p w14:paraId="25A6C37F" w14:textId="77777777" w:rsidR="00B46E0E" w:rsidRPr="001A0D00" w:rsidRDefault="00B46E0E" w:rsidP="00B46E0E">
      <w:pPr>
        <w:widowControl/>
        <w:spacing w:line="60" w:lineRule="auto"/>
        <w:jc w:val="center"/>
        <w:rPr>
          <w:vanish/>
          <w:sz w:val="20"/>
        </w:rPr>
      </w:pPr>
    </w:p>
    <w:p w14:paraId="09A69E61" w14:textId="77777777" w:rsidR="00B46E0E" w:rsidRPr="001A0D00" w:rsidRDefault="00B46E0E" w:rsidP="00B46E0E">
      <w:pPr>
        <w:widowControl/>
        <w:jc w:val="center"/>
        <w:rPr>
          <w:vanish/>
          <w:sz w:val="20"/>
        </w:rPr>
      </w:pPr>
    </w:p>
    <w:p w14:paraId="5816AE67" w14:textId="77777777" w:rsidR="00B46E0E" w:rsidRPr="001A0D00" w:rsidRDefault="00B46E0E" w:rsidP="00B46E0E">
      <w:pPr>
        <w:rPr>
          <w:vanish/>
          <w:sz w:val="20"/>
        </w:rPr>
      </w:pPr>
    </w:p>
    <w:p w14:paraId="792D83F9" w14:textId="77777777" w:rsidR="00B46E0E" w:rsidRPr="001A0D00" w:rsidRDefault="00B46E0E" w:rsidP="00B46E0E">
      <w:pPr>
        <w:widowControl/>
        <w:jc w:val="center"/>
        <w:rPr>
          <w:vanish/>
          <w:sz w:val="20"/>
        </w:rPr>
      </w:pPr>
    </w:p>
    <w:p w14:paraId="622CF080" w14:textId="77777777" w:rsidR="00B46E0E" w:rsidRPr="001A0D00" w:rsidRDefault="00B46E0E" w:rsidP="00B46E0E">
      <w:pPr>
        <w:widowControl/>
        <w:spacing w:line="500" w:lineRule="exact"/>
        <w:jc w:val="center"/>
        <w:rPr>
          <w:vanish/>
          <w:sz w:val="20"/>
        </w:rPr>
      </w:pPr>
    </w:p>
    <w:p w14:paraId="711340E1" w14:textId="77777777" w:rsidR="00B46E0E" w:rsidRPr="001A0D00" w:rsidRDefault="00B46E0E" w:rsidP="00B46E0E">
      <w:pPr>
        <w:widowControl/>
        <w:spacing w:line="500" w:lineRule="exact"/>
        <w:jc w:val="center"/>
        <w:rPr>
          <w:vanish/>
          <w:sz w:val="20"/>
        </w:rPr>
      </w:pPr>
    </w:p>
    <w:p w14:paraId="0AACE48A" w14:textId="77777777" w:rsidR="00B46E0E" w:rsidRPr="001A0D00" w:rsidRDefault="00B46E0E" w:rsidP="00B46E0E">
      <w:pPr>
        <w:widowControl/>
        <w:spacing w:line="60" w:lineRule="auto"/>
        <w:jc w:val="center"/>
        <w:rPr>
          <w:vanish/>
          <w:sz w:val="20"/>
        </w:rPr>
      </w:pPr>
    </w:p>
    <w:p w14:paraId="0B42046B" w14:textId="51644E54" w:rsidR="00B46E0E" w:rsidRPr="00EA2482" w:rsidRDefault="00B46E0E" w:rsidP="00B46E0E">
      <w:pPr>
        <w:pStyle w:val="Tarticletitle"/>
        <w:rPr>
          <w:rFonts w:eastAsia="PMingLiU"/>
        </w:rPr>
      </w:pPr>
      <w:r>
        <w:rPr>
          <w:rFonts w:eastAsia="PMingLiU" w:hint="eastAsia"/>
          <w:bCs w:val="0"/>
        </w:rPr>
        <w:t>E</w:t>
      </w:r>
      <w:r>
        <w:rPr>
          <w:rFonts w:eastAsia="PMingLiU"/>
          <w:bCs w:val="0"/>
        </w:rPr>
        <w:t>DM-</w:t>
      </w:r>
      <w:proofErr w:type="spellStart"/>
      <w:r>
        <w:rPr>
          <w:rFonts w:eastAsia="PMingLiU"/>
          <w:bCs w:val="0"/>
        </w:rPr>
        <w:t>RoBERTa</w:t>
      </w:r>
      <w:proofErr w:type="spellEnd"/>
      <w:r>
        <w:rPr>
          <w:rFonts w:eastAsia="PMingLiU"/>
          <w:bCs w:val="0"/>
        </w:rPr>
        <w:t xml:space="preserve">: Enhance the Dependency Mechanism of </w:t>
      </w:r>
      <w:proofErr w:type="spellStart"/>
      <w:r>
        <w:rPr>
          <w:rFonts w:eastAsia="PMingLiU"/>
          <w:bCs w:val="0"/>
        </w:rPr>
        <w:t>RoBERTa</w:t>
      </w:r>
      <w:proofErr w:type="spellEnd"/>
    </w:p>
    <w:p w14:paraId="7EB036CA" w14:textId="77777777" w:rsidR="00B46E0E" w:rsidRPr="00EA2482" w:rsidRDefault="00B46E0E" w:rsidP="00B46E0E">
      <w:pPr>
        <w:pStyle w:val="Tparagraph2"/>
        <w:rPr>
          <w:rFonts w:eastAsia="PMingLiU"/>
        </w:rPr>
      </w:pPr>
    </w:p>
    <w:p w14:paraId="4932CCE2" w14:textId="1C52D35F" w:rsidR="00B46E0E" w:rsidRPr="00EA2482" w:rsidRDefault="00B46E0E" w:rsidP="00B46E0E">
      <w:pPr>
        <w:pStyle w:val="Tauthor2"/>
        <w:rPr>
          <w:rFonts w:eastAsia="PMingLiU" w:hint="eastAsia"/>
        </w:rPr>
      </w:pPr>
      <w:r w:rsidRPr="00EA2482">
        <w:rPr>
          <w:rFonts w:eastAsia="PMingLiU" w:hint="eastAsia"/>
        </w:rPr>
        <w:t>專題</w:t>
      </w:r>
      <w:r w:rsidRPr="00EA2482">
        <w:rPr>
          <w:rFonts w:eastAsia="PMingLiU"/>
        </w:rPr>
        <w:t>學生：</w:t>
      </w:r>
      <w:r>
        <w:rPr>
          <w:rFonts w:eastAsia="PMingLiU" w:hint="eastAsia"/>
        </w:rPr>
        <w:t>李昱廷</w:t>
      </w:r>
      <w:r>
        <w:rPr>
          <w:rFonts w:eastAsia="PMingLiU" w:hint="eastAsia"/>
        </w:rPr>
        <w:t xml:space="preserve"> </w:t>
      </w:r>
      <w:r>
        <w:rPr>
          <w:rFonts w:eastAsia="PMingLiU" w:hint="eastAsia"/>
        </w:rPr>
        <w:t>郭為軒</w:t>
      </w:r>
      <w:r w:rsidRPr="00EA2482">
        <w:rPr>
          <w:rFonts w:eastAsia="PMingLiU"/>
        </w:rPr>
        <w:tab/>
      </w:r>
      <w:r w:rsidRPr="00EA2482">
        <w:rPr>
          <w:rFonts w:eastAsia="PMingLiU"/>
        </w:rPr>
        <w:t>指導教授：</w:t>
      </w:r>
      <w:r>
        <w:rPr>
          <w:rFonts w:eastAsia="PMingLiU" w:hint="eastAsia"/>
        </w:rPr>
        <w:t>張炎清</w:t>
      </w:r>
    </w:p>
    <w:p w14:paraId="3CEACA5A" w14:textId="2217EA46" w:rsidR="00B46E0E" w:rsidRPr="00EA2482" w:rsidRDefault="00B46E0E" w:rsidP="00B46E0E">
      <w:pPr>
        <w:pStyle w:val="Tparagraph2"/>
        <w:ind w:firstLineChars="500" w:firstLine="1200"/>
        <w:rPr>
          <w:rFonts w:eastAsia="PMingLiU" w:hint="eastAsia"/>
        </w:rPr>
      </w:pPr>
      <w:proofErr w:type="gramStart"/>
      <w:r>
        <w:rPr>
          <w:rFonts w:eastAsia="PMingLiU" w:hint="eastAsia"/>
        </w:rPr>
        <w:t>曹仲辰</w:t>
      </w:r>
      <w:proofErr w:type="gramEnd"/>
      <w:r w:rsidRPr="00EA2482">
        <w:rPr>
          <w:rFonts w:eastAsia="PMingLiU" w:hint="eastAsia"/>
        </w:rPr>
        <w:t xml:space="preserve"> </w:t>
      </w:r>
      <w:r>
        <w:rPr>
          <w:rFonts w:eastAsia="PMingLiU" w:hint="eastAsia"/>
        </w:rPr>
        <w:t>吳岳霖</w:t>
      </w:r>
      <w:r w:rsidRPr="00EA2482">
        <w:rPr>
          <w:rFonts w:eastAsia="PMingLiU" w:hint="eastAsia"/>
        </w:rPr>
        <w:t xml:space="preserve"> </w:t>
      </w:r>
    </w:p>
    <w:p w14:paraId="1661A6C7" w14:textId="37295F4C" w:rsidR="00B46E0E" w:rsidRPr="00EA2482" w:rsidRDefault="00B46E0E" w:rsidP="00B46E0E">
      <w:pPr>
        <w:pStyle w:val="Tparagraph2"/>
        <w:ind w:firstLineChars="500" w:firstLine="1200"/>
        <w:rPr>
          <w:rFonts w:eastAsia="PMingLiU"/>
        </w:rPr>
      </w:pPr>
      <w:r>
        <w:rPr>
          <w:rFonts w:eastAsia="PMingLiU" w:hint="eastAsia"/>
        </w:rPr>
        <w:t>林裕峰</w:t>
      </w:r>
    </w:p>
    <w:p w14:paraId="3B47F018" w14:textId="77777777" w:rsidR="00B46E0E" w:rsidRPr="00EA2482" w:rsidRDefault="00B46E0E" w:rsidP="00B46E0E">
      <w:pPr>
        <w:pStyle w:val="Tcenterline"/>
        <w:rPr>
          <w:rFonts w:eastAsia="PMingLiU"/>
        </w:rPr>
      </w:pPr>
      <w:r w:rsidRPr="00EA2482">
        <w:rPr>
          <w:rFonts w:eastAsia="PMingLiU"/>
        </w:rPr>
        <w:t>中山醫學大學</w:t>
      </w:r>
      <w:r>
        <w:rPr>
          <w:rFonts w:eastAsia="PMingLiU" w:hint="eastAsia"/>
        </w:rPr>
        <w:t>醫學</w:t>
      </w:r>
      <w:r>
        <w:rPr>
          <w:rFonts w:eastAsia="PMingLiU"/>
        </w:rPr>
        <w:t>資訊學系</w:t>
      </w:r>
    </w:p>
    <w:p w14:paraId="51D28D5A" w14:textId="77777777" w:rsidR="00B46E0E" w:rsidRPr="00EA2482" w:rsidRDefault="00B46E0E" w:rsidP="00B46E0E">
      <w:pPr>
        <w:pStyle w:val="Tparagraph2"/>
        <w:rPr>
          <w:rFonts w:eastAsia="PMingLiU"/>
        </w:rPr>
        <w:sectPr w:rsidR="00B46E0E" w:rsidRPr="00EA2482" w:rsidSect="00B46E0E">
          <w:footnotePr>
            <w:pos w:val="beneathText"/>
          </w:footnotePr>
          <w:pgSz w:w="11906" w:h="16838" w:code="519"/>
          <w:pgMar w:top="1418" w:right="1134" w:bottom="1418" w:left="1701" w:header="851" w:footer="680" w:gutter="0"/>
          <w:cols w:space="425"/>
          <w:docGrid w:linePitch="326"/>
        </w:sectPr>
      </w:pPr>
    </w:p>
    <w:p w14:paraId="15859E39" w14:textId="77777777" w:rsidR="00B46E0E" w:rsidRPr="00EA2482" w:rsidRDefault="00B46E0E" w:rsidP="00B46E0E">
      <w:pPr>
        <w:pStyle w:val="Tparagraph2"/>
        <w:rPr>
          <w:rFonts w:eastAsia="PMingLiU"/>
        </w:rPr>
      </w:pPr>
    </w:p>
    <w:p w14:paraId="4213B318" w14:textId="77777777" w:rsidR="00B46E0E" w:rsidRPr="00EA2482" w:rsidRDefault="00B46E0E" w:rsidP="00B46E0E">
      <w:pPr>
        <w:pStyle w:val="Ttitle1"/>
        <w:rPr>
          <w:rFonts w:eastAsia="PMingLiU"/>
          <w:sz w:val="28"/>
        </w:rPr>
      </w:pPr>
      <w:r w:rsidRPr="00EA2482">
        <w:rPr>
          <w:rFonts w:eastAsia="PMingLiU"/>
        </w:rPr>
        <w:t>摘</w:t>
      </w:r>
      <w:r w:rsidRPr="00EA2482">
        <w:rPr>
          <w:rFonts w:eastAsia="PMingLiU"/>
        </w:rPr>
        <w:t xml:space="preserve">      </w:t>
      </w:r>
      <w:r w:rsidRPr="00EA2482">
        <w:rPr>
          <w:rFonts w:eastAsia="PMingLiU"/>
        </w:rPr>
        <w:t>要</w:t>
      </w:r>
    </w:p>
    <w:p w14:paraId="08CA7704" w14:textId="77777777" w:rsidR="00B46E0E" w:rsidRPr="00EA2482" w:rsidRDefault="00B46E0E" w:rsidP="00B46E0E">
      <w:pPr>
        <w:pStyle w:val="Tparagraph2"/>
        <w:rPr>
          <w:rFonts w:eastAsia="PMingLiU"/>
        </w:rPr>
        <w:sectPr w:rsidR="00B46E0E" w:rsidRPr="00EA2482" w:rsidSect="00E43421">
          <w:footnotePr>
            <w:pos w:val="beneathText"/>
          </w:footnotePr>
          <w:type w:val="continuous"/>
          <w:pgSz w:w="11906" w:h="16838" w:code="519"/>
          <w:pgMar w:top="1418" w:right="1134" w:bottom="1418" w:left="1701" w:header="851" w:footer="680" w:gutter="0"/>
          <w:cols w:space="425"/>
          <w:docGrid w:linePitch="326"/>
        </w:sectPr>
      </w:pPr>
    </w:p>
    <w:p w14:paraId="0527F953" w14:textId="77777777" w:rsidR="00B46E0E" w:rsidRPr="004A7069" w:rsidRDefault="00B46E0E" w:rsidP="00B46E0E">
      <w:pPr>
        <w:spacing w:line="360" w:lineRule="auto"/>
        <w:ind w:left="720" w:right="567"/>
        <w:rPr>
          <w:rFonts w:asciiTheme="majorEastAsia" w:eastAsiaTheme="majorEastAsia" w:hAnsiTheme="majorEastAsia" w:cstheme="majorHAnsi"/>
          <w:szCs w:val="24"/>
          <w:lang w:val="en-GB"/>
        </w:rPr>
      </w:pPr>
      <w:r w:rsidRPr="00F669B2">
        <w:rPr>
          <w:rFonts w:asciiTheme="majorEastAsia" w:eastAsiaTheme="majorEastAsia" w:hAnsiTheme="majorEastAsia" w:cstheme="majorHAnsi"/>
          <w:szCs w:val="24"/>
        </w:rPr>
        <w:t>本</w:t>
      </w:r>
      <w:r>
        <w:rPr>
          <w:rFonts w:asciiTheme="majorEastAsia" w:eastAsiaTheme="majorEastAsia" w:hAnsiTheme="majorEastAsia" w:cstheme="majorHAnsi" w:hint="eastAsia"/>
          <w:szCs w:val="24"/>
        </w:rPr>
        <w:t>模型</w:t>
      </w:r>
      <w:r w:rsidRPr="004A7069">
        <w:rPr>
          <w:rFonts w:eastAsiaTheme="majorEastAsia"/>
          <w:szCs w:val="24"/>
        </w:rPr>
        <w:t>EDM-</w:t>
      </w:r>
      <w:proofErr w:type="spellStart"/>
      <w:r>
        <w:rPr>
          <w:rFonts w:eastAsiaTheme="majorEastAsia"/>
          <w:szCs w:val="24"/>
        </w:rPr>
        <w:t>RoBERTa</w:t>
      </w:r>
      <w:proofErr w:type="spellEnd"/>
      <w:r>
        <w:rPr>
          <w:rFonts w:eastAsiaTheme="majorEastAsia"/>
          <w:szCs w:val="24"/>
        </w:rPr>
        <w:t xml:space="preserve"> </w:t>
      </w:r>
      <w:r w:rsidRPr="004A7069">
        <w:rPr>
          <w:rFonts w:eastAsiaTheme="majorEastAsia"/>
          <w:szCs w:val="24"/>
        </w:rPr>
        <w:t xml:space="preserve">(Enhance the Dependency Mechanism of </w:t>
      </w:r>
      <w:proofErr w:type="spellStart"/>
      <w:r w:rsidRPr="004A7069">
        <w:rPr>
          <w:rFonts w:eastAsiaTheme="majorEastAsia"/>
          <w:szCs w:val="24"/>
        </w:rPr>
        <w:t>RoBERTa</w:t>
      </w:r>
      <w:proofErr w:type="spellEnd"/>
      <w:r w:rsidRPr="004A7069">
        <w:rPr>
          <w:rFonts w:eastAsiaTheme="majorEastAsia"/>
          <w:szCs w:val="24"/>
        </w:rPr>
        <w:t>)</w:t>
      </w:r>
      <w:r>
        <w:rPr>
          <w:rFonts w:eastAsiaTheme="majorEastAsia"/>
          <w:szCs w:val="24"/>
        </w:rPr>
        <w:t xml:space="preserve"> </w:t>
      </w:r>
      <w:r>
        <w:rPr>
          <w:rFonts w:eastAsiaTheme="majorEastAsia" w:hint="eastAsia"/>
          <w:szCs w:val="24"/>
        </w:rPr>
        <w:t>是</w:t>
      </w:r>
      <w:r w:rsidRPr="00F669B2">
        <w:rPr>
          <w:rFonts w:asciiTheme="majorEastAsia" w:eastAsiaTheme="majorEastAsia" w:hAnsiTheme="majorEastAsia" w:cstheme="majorHAnsi"/>
          <w:szCs w:val="24"/>
        </w:rPr>
        <w:t>以</w:t>
      </w:r>
      <w:proofErr w:type="gramStart"/>
      <w:r w:rsidRPr="00F669B2">
        <w:rPr>
          <w:rFonts w:asciiTheme="majorEastAsia" w:eastAsiaTheme="majorEastAsia" w:hAnsiTheme="majorEastAsia" w:cstheme="majorHAnsi" w:hint="eastAsia"/>
          <w:szCs w:val="24"/>
        </w:rPr>
        <w:t>具單頭</w:t>
      </w:r>
      <w:proofErr w:type="gramEnd"/>
      <w:r w:rsidRPr="00F669B2">
        <w:rPr>
          <w:rFonts w:asciiTheme="majorEastAsia" w:eastAsiaTheme="majorEastAsia" w:hAnsiTheme="majorEastAsia" w:cstheme="majorHAnsi" w:hint="eastAsia"/>
          <w:szCs w:val="24"/>
        </w:rPr>
        <w:t>注意力的遞迴神經網路</w:t>
      </w:r>
      <w:r w:rsidRPr="00F669B2">
        <w:rPr>
          <w:rFonts w:eastAsiaTheme="majorEastAsia"/>
          <w:szCs w:val="24"/>
        </w:rPr>
        <w:t>SHA-RNN (Single-headed Attention</w:t>
      </w:r>
      <w:r>
        <w:rPr>
          <w:rFonts w:eastAsiaTheme="majorEastAsia"/>
          <w:szCs w:val="24"/>
        </w:rPr>
        <w:t xml:space="preserve"> </w:t>
      </w:r>
      <w:proofErr w:type="spellStart"/>
      <w:r w:rsidRPr="00F669B2">
        <w:rPr>
          <w:rFonts w:eastAsiaTheme="majorEastAsia"/>
          <w:szCs w:val="24"/>
        </w:rPr>
        <w:t>Recurr</w:t>
      </w:r>
      <w:proofErr w:type="spellEnd"/>
      <w:r>
        <w:rPr>
          <w:rFonts w:eastAsiaTheme="majorEastAsia"/>
          <w:szCs w:val="24"/>
        </w:rPr>
        <w:t xml:space="preserve">- </w:t>
      </w:r>
      <w:proofErr w:type="spellStart"/>
      <w:r w:rsidRPr="00F669B2">
        <w:rPr>
          <w:rFonts w:eastAsiaTheme="majorEastAsia"/>
          <w:szCs w:val="24"/>
        </w:rPr>
        <w:t>ent</w:t>
      </w:r>
      <w:proofErr w:type="spellEnd"/>
      <w:r w:rsidRPr="00F669B2">
        <w:rPr>
          <w:rFonts w:eastAsiaTheme="majorEastAsia"/>
          <w:szCs w:val="24"/>
        </w:rPr>
        <w:t xml:space="preserve"> Neural Networks)</w:t>
      </w:r>
      <w:r>
        <w:rPr>
          <w:rFonts w:eastAsiaTheme="majorEastAsia"/>
          <w:szCs w:val="24"/>
        </w:rPr>
        <w:t xml:space="preserve"> 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改良</w:t>
      </w:r>
      <w:r w:rsidRPr="00F669B2">
        <w:rPr>
          <w:rFonts w:eastAsiaTheme="majorEastAsia"/>
          <w:szCs w:val="24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編碼器中的多頭</w:t>
      </w:r>
      <w:r w:rsidRPr="00F669B2">
        <w:rPr>
          <w:rFonts w:asciiTheme="majorEastAsia" w:eastAsiaTheme="majorEastAsia" w:hAnsiTheme="majorEastAsia" w:cstheme="majorHAnsi"/>
          <w:szCs w:val="24"/>
        </w:rPr>
        <w:t>注意力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 xml:space="preserve">機制 </w:t>
      </w:r>
      <w:r w:rsidRPr="00F669B2">
        <w:rPr>
          <w:rFonts w:eastAsiaTheme="majorEastAsia"/>
          <w:szCs w:val="24"/>
        </w:rPr>
        <w:t>(Multi-headed Attention)</w:t>
      </w:r>
      <w:r>
        <w:rPr>
          <w:rFonts w:eastAsiaTheme="majorEastAsia"/>
          <w:szCs w:val="24"/>
        </w:rPr>
        <w:t xml:space="preserve"> </w:t>
      </w:r>
      <w:r w:rsidRPr="00F669B2">
        <w:rPr>
          <w:rFonts w:asciiTheme="majorEastAsia" w:eastAsiaTheme="majorEastAsia" w:hAnsiTheme="majorEastAsia" w:cstheme="majorHAnsi"/>
          <w:szCs w:val="24"/>
        </w:rPr>
        <w:t>。研究來源以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基於</w:t>
      </w:r>
      <w:r w:rsidRPr="00F669B2">
        <w:rPr>
          <w:rFonts w:eastAsiaTheme="majorEastAsia"/>
          <w:szCs w:val="24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的模型</w:t>
      </w:r>
      <w:r w:rsidRPr="00F669B2">
        <w:rPr>
          <w:rFonts w:asciiTheme="majorEastAsia" w:eastAsiaTheme="majorEastAsia" w:hAnsiTheme="majorEastAsia"/>
          <w:szCs w:val="24"/>
        </w:rPr>
        <w:t>(</w:t>
      </w:r>
      <w:r w:rsidRPr="00F669B2">
        <w:rPr>
          <w:rFonts w:asciiTheme="majorEastAsia" w:eastAsiaTheme="majorEastAsia" w:hAnsiTheme="majorEastAsia" w:hint="eastAsia"/>
          <w:szCs w:val="24"/>
        </w:rPr>
        <w:t>包含</w:t>
      </w:r>
      <w:r w:rsidRPr="00F669B2">
        <w:rPr>
          <w:rFonts w:eastAsiaTheme="majorEastAsia"/>
          <w:szCs w:val="24"/>
        </w:rPr>
        <w:t>BERT</w:t>
      </w:r>
      <w:r w:rsidRPr="00F669B2">
        <w:rPr>
          <w:rFonts w:eastAsiaTheme="majorEastAsia"/>
          <w:szCs w:val="24"/>
        </w:rPr>
        <w:t>、</w:t>
      </w:r>
      <w:proofErr w:type="spellStart"/>
      <w:r w:rsidRPr="00F669B2">
        <w:rPr>
          <w:rFonts w:eastAsiaTheme="majorEastAsia"/>
          <w:szCs w:val="24"/>
        </w:rPr>
        <w:t>RoBERTa</w:t>
      </w:r>
      <w:proofErr w:type="spellEnd"/>
      <w:r w:rsidRPr="00F669B2">
        <w:rPr>
          <w:rFonts w:eastAsiaTheme="majorEastAsia"/>
          <w:szCs w:val="24"/>
        </w:rPr>
        <w:t>、</w:t>
      </w:r>
      <w:proofErr w:type="spellStart"/>
      <w:r w:rsidRPr="00F669B2">
        <w:rPr>
          <w:rFonts w:eastAsiaTheme="majorEastAsia"/>
          <w:szCs w:val="24"/>
        </w:rPr>
        <w:t>XLNet</w:t>
      </w:r>
      <w:proofErr w:type="spellEnd"/>
      <w:r w:rsidRPr="00F669B2">
        <w:rPr>
          <w:rFonts w:eastAsiaTheme="majorEastAsia"/>
          <w:szCs w:val="24"/>
        </w:rPr>
        <w:t>、</w:t>
      </w:r>
      <w:proofErr w:type="spellStart"/>
      <w:r w:rsidRPr="00F669B2">
        <w:rPr>
          <w:rFonts w:eastAsiaTheme="majorEastAsia"/>
          <w:szCs w:val="24"/>
        </w:rPr>
        <w:t>DistilBERT</w:t>
      </w:r>
      <w:proofErr w:type="spellEnd"/>
      <w:r w:rsidRPr="00F669B2">
        <w:rPr>
          <w:rFonts w:asciiTheme="majorEastAsia" w:eastAsiaTheme="majorEastAsia" w:hAnsiTheme="majorEastAsia"/>
          <w:szCs w:val="24"/>
        </w:rPr>
        <w:t>)</w:t>
      </w:r>
      <w:r w:rsidRPr="00F669B2">
        <w:rPr>
          <w:rFonts w:asciiTheme="majorEastAsia" w:eastAsiaTheme="majorEastAsia" w:hAnsiTheme="majorEastAsia" w:hint="eastAsia"/>
          <w:szCs w:val="24"/>
        </w:rPr>
        <w:t>、</w:t>
      </w:r>
      <w:r w:rsidRPr="00F669B2">
        <w:rPr>
          <w:rFonts w:eastAsiaTheme="majorEastAsia"/>
          <w:szCs w:val="24"/>
        </w:rPr>
        <w:t>SHA-RNN</w:t>
      </w:r>
      <w:r w:rsidRPr="00F669B2">
        <w:rPr>
          <w:rFonts w:asciiTheme="majorEastAsia" w:eastAsiaTheme="majorEastAsia" w:hAnsiTheme="majorEastAsia" w:cstheme="majorHAnsi"/>
          <w:szCs w:val="24"/>
        </w:rPr>
        <w:t>及</w:t>
      </w:r>
      <w:r w:rsidRPr="00F669B2">
        <w:rPr>
          <w:rFonts w:eastAsiaTheme="majorEastAsia"/>
          <w:szCs w:val="24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中的自</w:t>
      </w:r>
      <w:r w:rsidRPr="00F669B2">
        <w:rPr>
          <w:rFonts w:asciiTheme="majorEastAsia" w:eastAsiaTheme="majorEastAsia" w:hAnsiTheme="majorEastAsia" w:cstheme="majorHAnsi"/>
          <w:szCs w:val="24"/>
        </w:rPr>
        <w:t>注意力機制為主軸進行研究。研究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中</w:t>
      </w:r>
      <w:r w:rsidRPr="00F669B2">
        <w:rPr>
          <w:rFonts w:asciiTheme="majorEastAsia" w:eastAsiaTheme="majorEastAsia" w:hAnsiTheme="majorEastAsia" w:cstheme="majorHAnsi"/>
          <w:szCs w:val="24"/>
        </w:rPr>
        <w:t>所使用的方法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將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透過</w:t>
      </w:r>
      <w:r w:rsidRPr="00F669B2">
        <w:rPr>
          <w:rFonts w:eastAsiaTheme="majorEastAsia"/>
          <w:szCs w:val="24"/>
          <w:lang w:val="en-GB"/>
        </w:rPr>
        <w:t>SHA-RNN</w:t>
      </w:r>
      <w:r>
        <w:rPr>
          <w:rFonts w:eastAsiaTheme="majorEastAsia" w:hint="eastAsia"/>
          <w:szCs w:val="24"/>
          <w:lang w:val="en-GB"/>
        </w:rPr>
        <w:t>的</w:t>
      </w:r>
      <w:r>
        <w:rPr>
          <w:rFonts w:eastAsiaTheme="majorEastAsia" w:hint="eastAsia"/>
          <w:szCs w:val="24"/>
          <w:lang w:val="en-GB"/>
        </w:rPr>
        <w:t>B</w:t>
      </w:r>
      <w:r>
        <w:rPr>
          <w:rFonts w:eastAsiaTheme="majorEastAsia"/>
          <w:szCs w:val="24"/>
          <w:lang w:val="en-GB"/>
        </w:rPr>
        <w:t>oom Layer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改造後的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遞迴神經網路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實現注意力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機制以進行高維度</w:t>
      </w:r>
      <w:r>
        <w:rPr>
          <w:rFonts w:asciiTheme="majorEastAsia" w:eastAsiaTheme="majorEastAsia" w:hAnsiTheme="majorEastAsia" w:cstheme="majorHAnsi" w:hint="eastAsia"/>
          <w:szCs w:val="24"/>
          <w:lang w:val="en-GB"/>
        </w:rPr>
        <w:t>向量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轉換</w:t>
      </w:r>
      <w:r w:rsidRPr="00F669B2">
        <w:rPr>
          <w:rFonts w:asciiTheme="majorEastAsia" w:eastAsiaTheme="majorEastAsia" w:hAnsiTheme="majorEastAsia" w:cstheme="majorHAnsi"/>
          <w:szCs w:val="24"/>
          <w:shd w:val="clear" w:color="auto" w:fill="FFFFFF"/>
        </w:rPr>
        <w:t>，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改良</w:t>
      </w:r>
      <w:r w:rsidRPr="00F669B2">
        <w:rPr>
          <w:rFonts w:eastAsiaTheme="majorEastAsia"/>
          <w:szCs w:val="24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編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碼器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中原有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的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多頭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注意力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機制</w:t>
      </w:r>
      <w:r>
        <w:rPr>
          <w:rFonts w:asciiTheme="majorEastAsia" w:eastAsiaTheme="majorEastAsia" w:hAnsiTheme="majorEastAsia" w:cstheme="majorHAnsi" w:hint="eastAsia"/>
          <w:szCs w:val="24"/>
          <w:lang w:val="en-GB"/>
        </w:rPr>
        <w:t>將</w:t>
      </w:r>
      <w:r w:rsidRPr="00F669B2"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>解決</w:t>
      </w:r>
      <w:r w:rsidRPr="00F669B2">
        <w:rPr>
          <w:rFonts w:eastAsiaTheme="majorEastAsia"/>
          <w:szCs w:val="24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在輸入</w:t>
      </w:r>
      <w:proofErr w:type="gramStart"/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序列中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弱於</w:t>
      </w:r>
      <w:proofErr w:type="gramEnd"/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捕獲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局部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文本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依賴關係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中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產生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的</w:t>
      </w:r>
      <w:r w:rsidRPr="00F669B2">
        <w:rPr>
          <w:rFonts w:asciiTheme="majorEastAsia" w:eastAsiaTheme="majorEastAsia" w:hAnsiTheme="majorEastAsia" w:cstheme="majorHAnsi" w:hint="eastAsia"/>
          <w:szCs w:val="24"/>
          <w:lang w:val="en-GB"/>
        </w:rPr>
        <w:t>短期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依賴問題</w:t>
      </w:r>
      <w:r w:rsidRPr="00F669B2">
        <w:rPr>
          <w:rFonts w:asciiTheme="majorEastAsia" w:eastAsiaTheme="majorEastAsia" w:hAnsiTheme="majorEastAsia" w:cstheme="majorHAnsi"/>
          <w:szCs w:val="24"/>
        </w:rPr>
        <w:t>。</w:t>
      </w:r>
    </w:p>
    <w:p w14:paraId="69948EE3" w14:textId="77777777" w:rsidR="00B46E0E" w:rsidRPr="00F669B2" w:rsidRDefault="00B46E0E" w:rsidP="00B46E0E">
      <w:pPr>
        <w:spacing w:line="360" w:lineRule="auto"/>
        <w:ind w:left="720" w:right="567"/>
        <w:rPr>
          <w:rFonts w:asciiTheme="majorEastAsia" w:eastAsiaTheme="majorEastAsia" w:hAnsiTheme="majorEastAsia" w:cstheme="majorHAnsi"/>
          <w:szCs w:val="24"/>
        </w:rPr>
      </w:pPr>
      <w:r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 xml:space="preserve">        我們提出</w:t>
      </w:r>
      <w:r w:rsidRPr="00F669B2"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>新的模型架構</w:t>
      </w:r>
      <w:r w:rsidRPr="00E61797">
        <w:rPr>
          <w:rFonts w:eastAsiaTheme="majorEastAsia"/>
          <w:szCs w:val="24"/>
          <w:shd w:val="clear" w:color="auto" w:fill="FFFFFF"/>
        </w:rPr>
        <w:t>EDM-</w:t>
      </w:r>
      <w:proofErr w:type="spellStart"/>
      <w:r>
        <w:rPr>
          <w:rFonts w:eastAsiaTheme="majorEastAsia" w:hint="eastAsia"/>
          <w:szCs w:val="24"/>
          <w:shd w:val="clear" w:color="auto" w:fill="FFFFFF"/>
        </w:rPr>
        <w:t>Ro</w:t>
      </w:r>
      <w:r>
        <w:rPr>
          <w:rFonts w:eastAsiaTheme="majorEastAsia"/>
          <w:szCs w:val="24"/>
          <w:shd w:val="clear" w:color="auto" w:fill="FFFFFF"/>
        </w:rPr>
        <w:t>BERTa</w:t>
      </w:r>
      <w:proofErr w:type="spellEnd"/>
      <w:r w:rsidRPr="00E61797">
        <w:rPr>
          <w:rFonts w:eastAsiaTheme="majorEastAsia"/>
          <w:szCs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HAnsi"/>
          <w:szCs w:val="24"/>
          <w:shd w:val="clear" w:color="auto" w:fill="FFFFFF"/>
        </w:rPr>
        <w:t xml:space="preserve"> 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透過</w:t>
      </w:r>
      <w:r>
        <w:rPr>
          <w:rFonts w:eastAsiaTheme="majorEastAsia"/>
          <w:szCs w:val="24"/>
        </w:rPr>
        <w:t>Boom Layer</w:t>
      </w:r>
      <w:r>
        <w:rPr>
          <w:rFonts w:asciiTheme="majorEastAsia" w:eastAsiaTheme="majorEastAsia" w:hAnsiTheme="majorEastAsia" w:cstheme="majorHAnsi" w:hint="eastAsia"/>
          <w:szCs w:val="24"/>
        </w:rPr>
        <w:t>與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原</w:t>
      </w:r>
      <w:r>
        <w:rPr>
          <w:rFonts w:asciiTheme="majorEastAsia" w:eastAsiaTheme="majorEastAsia" w:hAnsiTheme="majorEastAsia" w:cstheme="majorHAnsi" w:hint="eastAsia"/>
          <w:szCs w:val="24"/>
        </w:rPr>
        <w:t>始</w:t>
      </w:r>
      <w:r w:rsidRPr="00F669B2">
        <w:rPr>
          <w:rFonts w:eastAsiaTheme="majorEastAsia"/>
          <w:szCs w:val="24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編碼器</w:t>
      </w:r>
      <w:proofErr w:type="spellStart"/>
      <w:r w:rsidRPr="004A7069">
        <w:rPr>
          <w:rFonts w:eastAsiaTheme="majorEastAsia"/>
          <w:szCs w:val="24"/>
        </w:rPr>
        <w:t>RoBERTa</w:t>
      </w:r>
      <w:proofErr w:type="spellEnd"/>
      <w:r w:rsidRPr="00F669B2">
        <w:rPr>
          <w:rFonts w:asciiTheme="majorEastAsia" w:eastAsiaTheme="majorEastAsia" w:hAnsiTheme="majorEastAsia" w:cstheme="majorHAnsi"/>
          <w:szCs w:val="24"/>
          <w:shd w:val="clear" w:color="auto" w:fill="FFFFFF"/>
        </w:rPr>
        <w:t>，</w:t>
      </w:r>
      <w:r w:rsidRPr="00F669B2"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>重組架構</w:t>
      </w:r>
      <w:r w:rsidRPr="00F669B2">
        <w:rPr>
          <w:rFonts w:asciiTheme="majorEastAsia" w:eastAsiaTheme="majorEastAsia" w:hAnsiTheme="majorEastAsia" w:cstheme="majorHAnsi"/>
          <w:szCs w:val="24"/>
        </w:rPr>
        <w:t>。</w:t>
      </w:r>
      <w:r w:rsidRPr="00F669B2"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>與原本單獨的</w:t>
      </w:r>
      <w:r w:rsidRPr="00F669B2">
        <w:rPr>
          <w:rFonts w:eastAsiaTheme="majorEastAsia"/>
          <w:szCs w:val="24"/>
          <w:shd w:val="clear" w:color="auto" w:fill="FFFFFF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>和</w:t>
      </w:r>
      <w:r w:rsidRPr="00F669B2">
        <w:rPr>
          <w:rFonts w:eastAsiaTheme="majorEastAsia"/>
          <w:szCs w:val="24"/>
          <w:shd w:val="clear" w:color="auto" w:fill="FFFFFF"/>
        </w:rPr>
        <w:t>SHA-RNN</w:t>
      </w:r>
      <w:r w:rsidRPr="00F669B2">
        <w:rPr>
          <w:rFonts w:asciiTheme="majorEastAsia" w:eastAsiaTheme="majorEastAsia" w:hAnsiTheme="majorEastAsia" w:hint="eastAsia"/>
          <w:szCs w:val="24"/>
          <w:shd w:val="clear" w:color="auto" w:fill="FFFFFF"/>
        </w:rPr>
        <w:t>模型</w:t>
      </w:r>
      <w:r w:rsidRPr="00F669B2"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>相比能同時滿足長文本序列輸入所需的短期依賴及具備</w:t>
      </w:r>
      <w:r w:rsidRPr="00F669B2">
        <w:rPr>
          <w:rFonts w:eastAsiaTheme="majorEastAsia"/>
          <w:szCs w:val="24"/>
          <w:shd w:val="clear" w:color="auto" w:fill="FFFFFF"/>
        </w:rPr>
        <w:t>Transformer</w:t>
      </w:r>
      <w:r w:rsidRPr="00F669B2">
        <w:rPr>
          <w:rFonts w:asciiTheme="majorEastAsia" w:eastAsiaTheme="majorEastAsia" w:hAnsiTheme="majorEastAsia" w:cstheme="majorHAnsi" w:hint="eastAsia"/>
          <w:szCs w:val="24"/>
          <w:shd w:val="clear" w:color="auto" w:fill="FFFFFF"/>
        </w:rPr>
        <w:t>原有的長期依賴特點</w:t>
      </w:r>
      <w:r w:rsidRPr="00F669B2">
        <w:rPr>
          <w:rFonts w:asciiTheme="majorEastAsia" w:eastAsiaTheme="majorEastAsia" w:hAnsiTheme="majorEastAsia" w:cstheme="majorHAnsi"/>
          <w:szCs w:val="24"/>
        </w:rPr>
        <w:t>。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在運算過程中亦能透過減少計算量以提升精度及文本分類表現。</w:t>
      </w:r>
      <w:r w:rsidRPr="00F669B2">
        <w:rPr>
          <w:rFonts w:asciiTheme="majorEastAsia" w:eastAsiaTheme="majorEastAsia" w:hAnsiTheme="majorEastAsia" w:cstheme="majorHAnsi"/>
          <w:szCs w:val="24"/>
        </w:rPr>
        <w:t>本研究所獲得的成果</w:t>
      </w:r>
      <w:r>
        <w:rPr>
          <w:rFonts w:asciiTheme="majorEastAsia" w:eastAsiaTheme="majorEastAsia" w:hAnsiTheme="majorEastAsia" w:cstheme="majorHAnsi" w:hint="eastAsia"/>
          <w:szCs w:val="24"/>
        </w:rPr>
        <w:t>將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輔助應用於情感分析</w:t>
      </w:r>
      <w:r w:rsidRPr="00F669B2">
        <w:rPr>
          <w:rFonts w:asciiTheme="majorEastAsia" w:eastAsiaTheme="majorEastAsia" w:hAnsiTheme="majorEastAsia" w:cstheme="majorHAnsi"/>
          <w:szCs w:val="24"/>
        </w:rPr>
        <w:t>、</w:t>
      </w:r>
      <w:r w:rsidRPr="00F669B2">
        <w:rPr>
          <w:rFonts w:asciiTheme="majorEastAsia" w:eastAsiaTheme="majorEastAsia" w:hAnsiTheme="majorEastAsia" w:cstheme="majorHAnsi"/>
          <w:szCs w:val="24"/>
          <w:lang w:val="en-GB"/>
        </w:rPr>
        <w:t>社交網路分析</w:t>
      </w:r>
      <w:r w:rsidRPr="00F669B2">
        <w:rPr>
          <w:rFonts w:asciiTheme="majorEastAsia" w:eastAsiaTheme="majorEastAsia" w:hAnsiTheme="majorEastAsia" w:cstheme="majorHAnsi" w:hint="eastAsia"/>
          <w:szCs w:val="24"/>
        </w:rPr>
        <w:t>、聊天機器人及</w:t>
      </w:r>
      <w:r w:rsidRPr="00F669B2">
        <w:rPr>
          <w:rFonts w:asciiTheme="majorEastAsia" w:eastAsiaTheme="majorEastAsia" w:hAnsiTheme="majorEastAsia" w:cstheme="majorHAnsi"/>
          <w:szCs w:val="24"/>
        </w:rPr>
        <w:t>疾病傳播預測。</w:t>
      </w:r>
    </w:p>
    <w:p w14:paraId="7B20D83F" w14:textId="77777777" w:rsidR="00B46E0E" w:rsidRDefault="00B46E0E" w:rsidP="00B46E0E">
      <w:pPr>
        <w:pStyle w:val="HTML"/>
        <w:shd w:val="clear" w:color="auto" w:fill="FFFFFF"/>
        <w:spacing w:line="360" w:lineRule="auto"/>
        <w:rPr>
          <w:rFonts w:asciiTheme="majorEastAsia" w:eastAsiaTheme="majorEastAsia" w:hAnsiTheme="majorEastAsia" w:cs="DFKaiShu-SB-Estd-BF"/>
          <w:sz w:val="24"/>
          <w:szCs w:val="24"/>
        </w:rPr>
      </w:pPr>
    </w:p>
    <w:p w14:paraId="033A7AFA" w14:textId="26E35AD8" w:rsidR="00B46E0E" w:rsidRDefault="00B46E0E" w:rsidP="00B46E0E">
      <w:pPr>
        <w:pStyle w:val="HTML"/>
        <w:shd w:val="clear" w:color="auto" w:fill="FFFFFF"/>
        <w:spacing w:line="36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關鍵字: 情感分析、</w:t>
      </w:r>
      <w:r w:rsidRPr="004A7069">
        <w:rPr>
          <w:rFonts w:ascii="Times New Roman" w:eastAsiaTheme="majorEastAsia" w:hAnsi="Times New Roman" w:cs="Times New Roman"/>
          <w:sz w:val="24"/>
          <w:szCs w:val="24"/>
        </w:rPr>
        <w:t>RNN</w:t>
      </w:r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、</w:t>
      </w:r>
      <w:r w:rsidRPr="00F669B2">
        <w:rPr>
          <w:rFonts w:ascii="Times New Roman" w:eastAsiaTheme="majorEastAsia" w:hAnsi="Times New Roman" w:cs="Times New Roman"/>
          <w:sz w:val="24"/>
          <w:szCs w:val="24"/>
        </w:rPr>
        <w:t>Transformer</w:t>
      </w:r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、單頭注意力、</w:t>
      </w:r>
      <w:r w:rsidRPr="00F669B2">
        <w:rPr>
          <w:rFonts w:ascii="Times New Roman" w:eastAsiaTheme="majorEastAsia" w:hAnsi="Times New Roman" w:cs="Times New Roman"/>
          <w:sz w:val="24"/>
          <w:szCs w:val="24"/>
        </w:rPr>
        <w:t>SHA-RNN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B</w:t>
      </w:r>
      <w:r>
        <w:rPr>
          <w:rFonts w:ascii="Times New Roman" w:eastAsiaTheme="majorEastAsia" w:hAnsi="Times New Roman" w:cs="Times New Roman"/>
          <w:sz w:val="24"/>
          <w:szCs w:val="24"/>
        </w:rPr>
        <w:t>oom Layer</w:t>
      </w:r>
    </w:p>
    <w:p w14:paraId="25D3AC80" w14:textId="77777777" w:rsidR="00B46E0E" w:rsidRPr="00EA2482" w:rsidRDefault="00B46E0E" w:rsidP="00B46E0E">
      <w:pPr>
        <w:snapToGrid w:val="0"/>
        <w:spacing w:line="360" w:lineRule="auto"/>
        <w:rPr>
          <w:rFonts w:hint="eastAsia"/>
          <w:b/>
          <w:bCs/>
          <w:sz w:val="32"/>
          <w:szCs w:val="32"/>
        </w:rPr>
      </w:pPr>
    </w:p>
    <w:p w14:paraId="448D7AE6" w14:textId="77777777" w:rsidR="00B46E0E" w:rsidRPr="00EA2482" w:rsidRDefault="00B46E0E" w:rsidP="00B46E0E">
      <w:pPr>
        <w:pStyle w:val="a3"/>
        <w:tabs>
          <w:tab w:val="left" w:pos="900"/>
        </w:tabs>
        <w:snapToGrid w:val="0"/>
        <w:spacing w:after="120" w:line="240" w:lineRule="atLeast"/>
        <w:jc w:val="both"/>
        <w:rPr>
          <w:rFonts w:ascii="Times New Roman" w:eastAsia="PMingLiU" w:hint="eastAsia"/>
          <w:sz w:val="18"/>
          <w:szCs w:val="18"/>
        </w:rPr>
      </w:pPr>
    </w:p>
    <w:p w14:paraId="2A2ECD0B" w14:textId="77777777" w:rsidR="00175BB1" w:rsidRDefault="00175BB1"/>
    <w:sectPr w:rsidR="00175BB1" w:rsidSect="00E43421">
      <w:footnotePr>
        <w:pos w:val="beneathText"/>
      </w:footnotePr>
      <w:type w:val="continuous"/>
      <w:pgSz w:w="11906" w:h="16838"/>
      <w:pgMar w:top="1418" w:right="1134" w:bottom="1418" w:left="1701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0E"/>
    <w:rsid w:val="00175BB1"/>
    <w:rsid w:val="00B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0D01"/>
  <w15:chartTrackingRefBased/>
  <w15:docId w15:val="{E4FE8BDF-CD9D-4C1A-9648-D1E7BB87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0E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B46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46E0E"/>
    <w:rPr>
      <w:rFonts w:ascii="MingLiU" w:eastAsia="MingLiU" w:hAnsi="Courier New"/>
    </w:rPr>
  </w:style>
  <w:style w:type="character" w:customStyle="1" w:styleId="a4">
    <w:name w:val="純文字 字元"/>
    <w:basedOn w:val="a0"/>
    <w:link w:val="a3"/>
    <w:rsid w:val="00B46E0E"/>
    <w:rPr>
      <w:rFonts w:ascii="MingLiU" w:eastAsia="MingLiU" w:hAnsi="Courier New" w:cs="Times New Roman"/>
      <w:sz w:val="24"/>
      <w:szCs w:val="20"/>
    </w:rPr>
  </w:style>
  <w:style w:type="paragraph" w:customStyle="1" w:styleId="Tparagraph2">
    <w:name w:val="T paragraph 2"/>
    <w:basedOn w:val="a"/>
    <w:autoRedefine/>
    <w:rsid w:val="00B46E0E"/>
    <w:pPr>
      <w:widowControl/>
      <w:snapToGrid w:val="0"/>
      <w:spacing w:before="120" w:line="360" w:lineRule="auto"/>
      <w:jc w:val="both"/>
      <w:textAlignment w:val="auto"/>
    </w:pPr>
    <w:rPr>
      <w:rFonts w:eastAsia="DFKai-SB"/>
    </w:rPr>
  </w:style>
  <w:style w:type="paragraph" w:customStyle="1" w:styleId="Tarticletitle">
    <w:name w:val="T article title"/>
    <w:basedOn w:val="a"/>
    <w:autoRedefine/>
    <w:rsid w:val="00B46E0E"/>
    <w:pPr>
      <w:widowControl/>
      <w:snapToGrid w:val="0"/>
      <w:spacing w:line="360" w:lineRule="auto"/>
      <w:jc w:val="center"/>
      <w:textAlignment w:val="auto"/>
    </w:pPr>
    <w:rPr>
      <w:rFonts w:eastAsia="DFKai-SB"/>
      <w:bCs/>
      <w:sz w:val="36"/>
    </w:rPr>
  </w:style>
  <w:style w:type="paragraph" w:customStyle="1" w:styleId="Tcenterline">
    <w:name w:val="T center line"/>
    <w:basedOn w:val="a"/>
    <w:autoRedefine/>
    <w:rsid w:val="00B46E0E"/>
    <w:pPr>
      <w:widowControl/>
      <w:adjustRightInd/>
      <w:spacing w:line="360" w:lineRule="auto"/>
      <w:jc w:val="center"/>
      <w:textAlignment w:val="auto"/>
    </w:pPr>
    <w:rPr>
      <w:rFonts w:eastAsia="DFKai-SB"/>
      <w:sz w:val="28"/>
      <w:szCs w:val="28"/>
    </w:rPr>
  </w:style>
  <w:style w:type="paragraph" w:customStyle="1" w:styleId="Tauthor2">
    <w:name w:val="T author 2"/>
    <w:basedOn w:val="a"/>
    <w:autoRedefine/>
    <w:rsid w:val="00B46E0E"/>
    <w:pPr>
      <w:widowControl/>
      <w:tabs>
        <w:tab w:val="right" w:pos="9072"/>
      </w:tabs>
      <w:snapToGrid w:val="0"/>
      <w:spacing w:before="120" w:line="360" w:lineRule="auto"/>
      <w:textAlignment w:val="auto"/>
    </w:pPr>
    <w:rPr>
      <w:rFonts w:eastAsia="DFKai-SB"/>
      <w:szCs w:val="26"/>
    </w:rPr>
  </w:style>
  <w:style w:type="paragraph" w:customStyle="1" w:styleId="Ttitle1">
    <w:name w:val="T title 1"/>
    <w:basedOn w:val="1"/>
    <w:autoRedefine/>
    <w:rsid w:val="00B46E0E"/>
    <w:pPr>
      <w:keepLines w:val="0"/>
      <w:tabs>
        <w:tab w:val="right" w:pos="9600"/>
      </w:tabs>
      <w:snapToGrid w:val="0"/>
      <w:spacing w:before="0" w:after="360" w:line="240" w:lineRule="auto"/>
      <w:jc w:val="center"/>
      <w:textAlignment w:val="auto"/>
    </w:pPr>
    <w:rPr>
      <w:rFonts w:ascii="Times New Roman" w:eastAsia="DFKai-SB" w:hAnsi="Times New Roman" w:cs="Times New Roman"/>
      <w:color w:val="auto"/>
      <w:kern w:val="2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B4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4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0">
    <w:name w:val="HTML 預設格式 字元"/>
    <w:basedOn w:val="a0"/>
    <w:link w:val="HTML"/>
    <w:uiPriority w:val="99"/>
    <w:rsid w:val="00B46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李昱廷 李</dc:creator>
  <cp:keywords/>
  <dc:description/>
  <cp:lastModifiedBy>李昱廷 李</cp:lastModifiedBy>
  <cp:revision>1</cp:revision>
  <dcterms:created xsi:type="dcterms:W3CDTF">2020-12-13T06:18:00Z</dcterms:created>
  <dcterms:modified xsi:type="dcterms:W3CDTF">2020-12-13T06:23:00Z</dcterms:modified>
</cp:coreProperties>
</file>