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jc w:val="center"/>
        <w:textAlignment w:val="auto"/>
        <w:outlineLvl w:val="9"/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</w:pPr>
      <w:bookmarkStart w:id="0" w:name="_Toc21890"/>
      <w:bookmarkStart w:id="1" w:name="_Toc10015"/>
      <w:r>
        <w:rPr>
          <w:rFonts w:hint="default" w:ascii="Times New Roman" w:hAnsi="Times New Roman" w:cs="Times New Roman"/>
          <w:i/>
          <w:iCs/>
          <w:sz w:val="40"/>
          <w:szCs w:val="40"/>
          <w:lang w:val="en-US"/>
        </w:rPr>
        <w:t>Ho Chi Minh University of Technology</w:t>
      </w:r>
      <w:bookmarkEnd w:id="0"/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jc w:val="center"/>
        <w:textAlignment w:val="auto"/>
        <w:outlineLvl w:val="9"/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Faculty of Computer Science an Engineering</w:t>
      </w:r>
      <w:r>
        <w:rPr>
          <w:rFonts w:hint="default" w:cs="Times New Roman"/>
          <w:i/>
          <w:iCs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Computer Science Major</w:t>
      </w:r>
      <w:bookmarkEnd w:id="1"/>
    </w:p>
    <w:p>
      <w:pPr>
        <w:jc w:val="center"/>
        <w:outlineLvl w:val="9"/>
        <w:rPr>
          <w:rFonts w:hint="default" w:ascii="Times New Roman" w:hAnsi="Times New Roman" w:cs="Times New Roman"/>
          <w:i/>
          <w:i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color w:val="auto"/>
          <w:sz w:val="32"/>
          <w:szCs w:val="32"/>
          <w:lang w:val="en-US"/>
        </w:rPr>
        <w:t>Course: Discrete Structure for Computing</w:t>
      </w:r>
    </w:p>
    <w:p>
      <w:pPr>
        <w:jc w:val="center"/>
        <w:outlineLvl w:val="9"/>
        <w:rPr>
          <w:sz w:val="32"/>
          <w:szCs w:val="24"/>
        </w:rPr>
      </w:pPr>
      <w:r>
        <w:rPr>
          <w:sz w:val="32"/>
          <w:szCs w:val="24"/>
        </w:rPr>
        <w:t>--------------------o0o--------------------</w:t>
      </w:r>
    </w:p>
    <w:p>
      <w:pPr>
        <w:jc w:val="center"/>
        <w:outlineLvl w:val="9"/>
      </w:pPr>
      <w:r>
        <w:rPr>
          <w:sz w:val="32"/>
          <w:szCs w:val="24"/>
          <w:lang w:eastAsia="ja-JP"/>
        </w:rPr>
        <w:drawing>
          <wp:inline distT="0" distB="0" distL="0" distR="0">
            <wp:extent cx="167513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57" cy="16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outlineLvl w:val="9"/>
        <w:rPr>
          <w:rFonts w:hint="default"/>
          <w:b/>
          <w:bCs/>
          <w:sz w:val="36"/>
          <w:szCs w:val="24"/>
          <w:lang w:val="en-US"/>
        </w:rPr>
      </w:pPr>
      <w:r>
        <w:rPr>
          <w:rFonts w:hint="default"/>
          <w:b/>
          <w:bCs/>
          <w:sz w:val="36"/>
          <w:szCs w:val="24"/>
          <w:lang w:val="en-US"/>
        </w:rPr>
        <w:t>HK212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bookmarkStart w:id="2" w:name="_Toc32382"/>
      <w:r>
        <w:rPr>
          <w:rFonts w:hint="default"/>
          <w:b/>
          <w:bCs/>
          <w:color w:val="0000FF"/>
          <w:sz w:val="80"/>
          <w:szCs w:val="80"/>
          <w:lang w:val="en-US"/>
        </w:rPr>
        <w:t>Assignment Report</w:t>
      </w:r>
      <w:r>
        <w:rPr>
          <w:rFonts w:hint="default"/>
          <w:b/>
          <w:bCs/>
          <w:color w:val="0000FF"/>
          <w:sz w:val="80"/>
          <w:szCs w:val="80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single"/>
          <w:lang w:val="en-US"/>
        </w:rPr>
        <w:t>Co- Lecturer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 Nguyễn Tiến Thịnh - Nguyễn Văn Minh Mẫn</w:t>
      </w:r>
      <w:bookmarkEnd w:id="2"/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bookmarkStart w:id="3" w:name="_Toc20209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  <w:t>Class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 CC01</w:t>
      </w:r>
      <w:r>
        <w:rPr>
          <w:rFonts w:hint="default" w:cs="Times New Roman"/>
          <w:b w:val="0"/>
          <w:bCs w:val="0"/>
          <w:sz w:val="32"/>
          <w:szCs w:val="32"/>
          <w:lang w:val="en-US"/>
        </w:rPr>
        <w:t xml:space="preserve"> -</w:t>
      </w:r>
      <w:r>
        <w:rPr>
          <w:rFonts w:hint="default" w:cs="Times New Roman"/>
          <w:b w:val="0"/>
          <w:bCs w:val="0"/>
          <w:color w:val="auto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  <w:t>Group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 3</w:t>
      </w:r>
      <w:bookmarkEnd w:id="3"/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68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jc w:val="center"/>
              <w:outlineLvl w:val="9"/>
              <w:rPr>
                <w:rFonts w:hint="default"/>
                <w:sz w:val="36"/>
                <w:szCs w:val="24"/>
                <w:lang w:val="en-US"/>
              </w:rPr>
            </w:pPr>
            <w:r>
              <w:rPr>
                <w:rFonts w:hint="default"/>
                <w:sz w:val="36"/>
                <w:szCs w:val="24"/>
                <w:u w:val="none"/>
                <w:lang w:val="en-US"/>
              </w:rPr>
              <w:t>Team member</w:t>
            </w:r>
          </w:p>
        </w:tc>
      </w:tr>
    </w:tbl>
    <w:tbl>
      <w:tblPr>
        <w:tblStyle w:val="16"/>
        <w:tblpPr w:leftFromText="180" w:rightFromText="180" w:vertAnchor="text" w:horzAnchor="page" w:tblpX="2112" w:tblpY="3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452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4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Vũ Châu Duy Quang</w:t>
            </w:r>
          </w:p>
        </w:tc>
        <w:tc>
          <w:tcPr>
            <w:tcW w:w="284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2153730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La Cẩm Huy</w:t>
            </w:r>
          </w:p>
        </w:tc>
        <w:tc>
          <w:tcPr>
            <w:tcW w:w="284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2153379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Đỗ Lâm Ngọc Thức</w:t>
            </w:r>
          </w:p>
        </w:tc>
        <w:tc>
          <w:tcPr>
            <w:tcW w:w="284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2153143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Nguyễn Vĩnh Huy</w:t>
            </w:r>
          </w:p>
        </w:tc>
        <w:tc>
          <w:tcPr>
            <w:tcW w:w="284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2152597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US"/>
        </w:rPr>
      </w:pPr>
    </w:p>
    <w:p>
      <w:pPr>
        <w:bidi w:val="0"/>
        <w:jc w:val="center"/>
        <w:outlineLvl w:val="9"/>
        <w:rPr>
          <w:rStyle w:val="7"/>
          <w:rFonts w:hint="default"/>
          <w:lang w:val="en-US"/>
        </w:rPr>
      </w:pPr>
    </w:p>
    <w:p>
      <w:pPr>
        <w:outlineLvl w:val="9"/>
      </w:pPr>
      <w:r>
        <w:br w:type="page"/>
      </w: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5602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ajorEastAsia" w:cstheme="majorBidi"/>
          <w:b/>
          <w:bCs/>
          <w:sz w:val="36"/>
          <w:szCs w:val="50"/>
          <w:lang w:val="en-US" w:eastAsia="en-US" w:bidi="ar-SA"/>
        </w:rPr>
      </w:sdtEndPr>
      <w:sdtContent>
        <w:p>
          <w:pPr>
            <w:bidi w:val="0"/>
            <w:outlineLvl w:val="9"/>
          </w:pPr>
          <w:bookmarkStart w:id="4" w:name="_Toc25928"/>
          <w:r>
            <w:rPr>
              <w:rFonts w:hint="default"/>
              <w:b/>
              <w:bCs/>
              <w:color w:val="4F81BD" w:themeColor="accent1"/>
              <w:sz w:val="44"/>
              <w:szCs w:val="44"/>
              <w:lang w:val="en-US"/>
              <w14:textFill>
                <w14:solidFill>
                  <w14:schemeClr w14:val="accent1"/>
                </w14:solidFill>
              </w14:textFill>
            </w:rPr>
            <w:t>TABLE OF CONTENT</w:t>
          </w:r>
          <w:bookmarkEnd w:id="4"/>
          <w:r>
            <w:rPr>
              <w:rFonts w:hint="default"/>
              <w:sz w:val="50"/>
              <w:szCs w:val="50"/>
              <w:lang w:val="en-US"/>
            </w:rPr>
            <w:fldChar w:fldCharType="begin"/>
          </w:r>
          <w:r>
            <w:rPr>
              <w:rFonts w:hint="default"/>
              <w:sz w:val="50"/>
              <w:szCs w:val="50"/>
              <w:lang w:val="en-US"/>
            </w:rPr>
            <w:instrText xml:space="preserve">TOC \o "1-3" \h \u </w:instrText>
          </w:r>
          <w:r>
            <w:rPr>
              <w:rFonts w:hint="default"/>
              <w:sz w:val="50"/>
              <w:szCs w:val="50"/>
              <w:lang w:val="en-US"/>
            </w:rPr>
            <w:fldChar w:fldCharType="separate"/>
          </w:r>
        </w:p>
        <w:p>
          <w:pPr>
            <w:pStyle w:val="17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_Toc11818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/>
              <w:szCs w:val="50"/>
              <w:lang w:val="en-US"/>
            </w:rPr>
            <w:t xml:space="preserve">I. </w:t>
          </w:r>
          <w:r>
            <w:rPr>
              <w:rFonts w:hint="default"/>
              <w:szCs w:val="50"/>
              <w:lang w:val="en-US"/>
            </w:rPr>
            <w:t>Theories Recall</w:t>
          </w:r>
          <w:r>
            <w:tab/>
          </w:r>
          <w:r>
            <w:fldChar w:fldCharType="begin"/>
          </w:r>
          <w:r>
            <w:instrText xml:space="preserve"> PAGEREF _Toc11818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8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_Toc19283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bCs w:val="0"/>
              <w:szCs w:val="32"/>
              <w:lang w:val="en-US"/>
            </w:rPr>
            <w:t>Mathematical Theories:</w:t>
          </w:r>
          <w:r>
            <w:tab/>
          </w:r>
          <w:r>
            <w:fldChar w:fldCharType="begin"/>
          </w:r>
          <w:r>
            <w:instrText xml:space="preserve"> PAGEREF _Toc19283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9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_Toc29536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 w:ascii="Wingdings" w:hAnsi="Wingdings"/>
              <w:lang w:val="en-US"/>
            </w:rPr>
            <w:t xml:space="preserve"> </w:t>
          </w:r>
          <w:r>
            <w:rPr>
              <w:rFonts w:hint="default"/>
              <w:szCs w:val="32"/>
              <w:lang w:val="en-US"/>
            </w:rPr>
            <w:t>Prefix notation</w:t>
          </w:r>
          <w:r>
            <w:rPr>
              <w:rFonts w:hint="default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_Toc29536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9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_Toc1998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 w:ascii="Wingdings" w:hAnsi="Wingdings"/>
              <w:szCs w:val="32"/>
              <w:shd w:val="clear" w:fill="auto"/>
              <w:lang w:val="en-US"/>
            </w:rPr>
            <w:t xml:space="preserve"> </w:t>
          </w:r>
          <w:r>
            <w:rPr>
              <w:rFonts w:hint="default"/>
              <w:szCs w:val="32"/>
              <w:shd w:val="clear" w:color="auto" w:fill="auto"/>
              <w:lang w:val="en-US"/>
            </w:rPr>
            <w:t>Postfix notation:</w:t>
          </w:r>
          <w:r>
            <w:tab/>
          </w:r>
          <w:r>
            <w:fldChar w:fldCharType="begin"/>
          </w:r>
          <w:r>
            <w:instrText xml:space="preserve"> PAGEREF _Toc1998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9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_Toc17206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 w:ascii="Wingdings" w:hAnsi="Wingdings" w:eastAsia="SimSun" w:cs="Times New Roman"/>
              <w:bCs/>
              <w:i w:val="0"/>
              <w:iCs w:val="0"/>
              <w:caps w:val="0"/>
              <w:spacing w:val="0"/>
              <w:szCs w:val="32"/>
              <w:shd w:val="clear" w:fill="auto"/>
              <w:lang w:val="en-US"/>
            </w:rPr>
            <w:t xml:space="preserve"> </w:t>
          </w:r>
          <w:r>
            <w:rPr>
              <w:rFonts w:hint="default" w:eastAsia="SimSun" w:cs="Times New Roman"/>
              <w:bCs/>
              <w:i w:val="0"/>
              <w:iCs w:val="0"/>
              <w:caps w:val="0"/>
              <w:spacing w:val="0"/>
              <w:szCs w:val="32"/>
              <w:shd w:val="clear" w:color="auto" w:fill="auto"/>
              <w:lang w:val="en-US"/>
            </w:rPr>
            <w:t>Infix notation:</w:t>
          </w:r>
          <w:r>
            <w:tab/>
          </w:r>
          <w:r>
            <w:fldChar w:fldCharType="begin"/>
          </w:r>
          <w:r>
            <w:instrText xml:space="preserve"> PAGEREF _Toc17206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8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_Toc2969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/>
              <w:bCs w:val="0"/>
              <w:szCs w:val="32"/>
              <w:lang w:val="en-US"/>
            </w:rPr>
            <w:t xml:space="preserve">2. </w:t>
          </w:r>
          <w:r>
            <w:rPr>
              <w:rFonts w:hint="default"/>
              <w:bCs w:val="0"/>
              <w:szCs w:val="32"/>
              <w:lang w:val="en-US"/>
            </w:rPr>
            <w:t>Computing Theories:</w:t>
          </w:r>
          <w:r>
            <w:tab/>
          </w:r>
          <w:r>
            <w:fldChar w:fldCharType="begin"/>
          </w:r>
          <w:r>
            <w:instrText xml:space="preserve"> PAGEREF _Toc2969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9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_Toc21644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 w:ascii="Wingdings" w:hAnsi="Wingdings"/>
              <w:bCs/>
              <w:lang w:val="en-US"/>
            </w:rPr>
            <w:t xml:space="preserve"> </w:t>
          </w:r>
          <w:r>
            <w:rPr>
              <w:rFonts w:hint="default"/>
              <w:bCs/>
              <w:lang w:val="en-US"/>
            </w:rPr>
            <w:t>Graph theory:</w:t>
          </w:r>
          <w:r>
            <w:tab/>
          </w:r>
          <w:r>
            <w:fldChar w:fldCharType="begin"/>
          </w:r>
          <w:r>
            <w:instrText xml:space="preserve"> PAGEREF _Toc21644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pStyle w:val="19"/>
            <w:tabs>
              <w:tab w:val="right" w:leader="dot" w:pos="10539"/>
            </w:tabs>
            <w:outlineLvl w:val="9"/>
          </w:pPr>
          <w:r>
            <w:rPr>
              <w:rFonts w:hint="default"/>
              <w:szCs w:val="50"/>
              <w:lang w:val="en-US"/>
            </w:rPr>
            <w:fldChar w:fldCharType="begin"/>
          </w:r>
          <w:r>
            <w:rPr>
              <w:rFonts w:hint="default"/>
              <w:szCs w:val="50"/>
              <w:lang w:val="en-US"/>
            </w:rPr>
            <w:instrText xml:space="preserve"> HYPERLINK \l _Toc7566 </w:instrText>
          </w:r>
          <w:r>
            <w:rPr>
              <w:rFonts w:hint="default"/>
              <w:szCs w:val="50"/>
              <w:lang w:val="en-US"/>
            </w:rPr>
            <w:fldChar w:fldCharType="separate"/>
          </w:r>
          <w:r>
            <w:rPr>
              <w:rFonts w:hint="default" w:ascii="Wingdings" w:hAnsi="Wingdings"/>
              <w:bCs/>
              <w:lang w:val="en-US"/>
            </w:rPr>
            <w:t xml:space="preserve"> </w:t>
          </w:r>
          <w:r>
            <w:rPr>
              <w:rFonts w:hint="default"/>
              <w:bCs/>
              <w:lang w:val="en-US"/>
            </w:rPr>
            <w:t>Tree - Binary Tree:</w:t>
          </w:r>
          <w:r>
            <w:tab/>
          </w:r>
          <w:r>
            <w:fldChar w:fldCharType="begin"/>
          </w:r>
          <w:r>
            <w:instrText xml:space="preserve"> PAGEREF _Toc7566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50"/>
              <w:lang w:val="en-US"/>
            </w:rPr>
            <w:fldChar w:fldCharType="end"/>
          </w:r>
        </w:p>
        <w:p>
          <w:pPr>
            <w:numPr>
              <w:numId w:val="0"/>
            </w:num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outlineLvl w:val="9"/>
            <w:rPr>
              <w:rFonts w:hint="default"/>
              <w:sz w:val="50"/>
              <w:szCs w:val="50"/>
              <w:lang w:val="en-US"/>
            </w:rPr>
            <w:sectPr>
              <w:headerReference r:id="rId5" w:type="default"/>
              <w:footerReference r:id="rId6" w:type="default"/>
              <w:pgSz w:w="12240" w:h="15840"/>
              <w:pgMar w:top="851" w:right="567" w:bottom="851" w:left="1134" w:header="720" w:footer="720" w:gutter="0"/>
              <w:pgBorders w:display="firstPage" w:offsetFrom="page">
                <w:top w:val="thinThickSmallGap" w:color="auto" w:sz="24" w:space="24"/>
                <w:left w:val="thinThickSmallGap" w:color="auto" w:sz="24" w:space="24"/>
                <w:bottom w:val="thickThinSmallGap" w:color="auto" w:sz="24" w:space="24"/>
                <w:right w:val="thickThinSmallGap" w:color="auto" w:sz="24" w:space="24"/>
              </w:pgBorders>
              <w:lnNumType w:countBy="0" w:restart="continuous"/>
              <w:pgNumType w:fmt="decimal"/>
              <w:cols w:space="720" w:num="1"/>
              <w:docGrid w:linePitch="381" w:charSpace="0"/>
            </w:sectPr>
          </w:pPr>
          <w:r>
            <w:rPr>
              <w:rFonts w:hint="default"/>
              <w:szCs w:val="50"/>
              <w:lang w:val="en-US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50"/>
          <w:szCs w:val="50"/>
          <w:lang w:val="en-US"/>
        </w:rPr>
      </w:pPr>
      <w:bookmarkStart w:id="5" w:name="_Toc11818"/>
      <w:r>
        <w:rPr>
          <w:rFonts w:hint="default"/>
          <w:sz w:val="50"/>
          <w:szCs w:val="50"/>
          <w:lang w:val="en-US"/>
        </w:rPr>
        <w:t>Theories Recall</w:t>
      </w:r>
      <w:bookmarkEnd w:id="5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/>
        </w:rPr>
      </w:pPr>
      <w:bookmarkStart w:id="6" w:name="_Toc19283"/>
      <w:r>
        <w:rPr>
          <w:rFonts w:hint="default"/>
          <w:b w:val="0"/>
          <w:bCs w:val="0"/>
          <w:sz w:val="32"/>
          <w:szCs w:val="32"/>
          <w:lang w:val="en-US"/>
        </w:rPr>
        <w:t>Mathematical Theories:</w:t>
      </w:r>
      <w:bookmarkEnd w:id="6"/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bookmarkStart w:id="7" w:name="_Toc29536"/>
      <w:r>
        <w:rPr>
          <w:rFonts w:hint="default"/>
          <w:sz w:val="32"/>
          <w:szCs w:val="32"/>
          <w:lang w:val="en-US"/>
        </w:rPr>
        <w:t>Prefix notation</w:t>
      </w:r>
      <w:r>
        <w:rPr>
          <w:rFonts w:hint="default"/>
          <w:lang w:val="en-US"/>
        </w:rPr>
        <w:t>:</w:t>
      </w:r>
      <w:bookmarkEnd w:id="7"/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hd w:val="clear" w:color="auto" w:fill="auto"/>
          <w:lang w:val="en-US"/>
        </w:rPr>
        <w:tab/>
      </w:r>
      <w:r>
        <w:rPr>
          <w:rFonts w:hint="default"/>
          <w:sz w:val="26"/>
          <w:szCs w:val="26"/>
          <w:shd w:val="clear" w:color="auto" w:fill="auto"/>
          <w:lang w:val="en-US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parenthesis-free notation for forming mathematical expressions in which each operator 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precedes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operands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Ex: 6+5 can be written in Prefix notation: + 6 5</w:t>
      </w:r>
    </w:p>
    <w:p>
      <w:pPr>
        <w:pStyle w:val="4"/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sz w:val="32"/>
          <w:szCs w:val="32"/>
          <w:shd w:val="clear" w:color="auto" w:fill="auto"/>
          <w:lang w:val="en-US"/>
        </w:rPr>
      </w:pPr>
      <w:bookmarkStart w:id="8" w:name="_Toc1998"/>
      <w:r>
        <w:rPr>
          <w:rFonts w:hint="default"/>
          <w:sz w:val="32"/>
          <w:szCs w:val="32"/>
          <w:shd w:val="clear" w:color="auto" w:fill="auto"/>
          <w:lang w:val="en-US"/>
        </w:rPr>
        <w:t>Postfix notation:</w:t>
      </w:r>
      <w:bookmarkEnd w:id="8"/>
    </w:p>
    <w:p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parenthesis-free notation for forming mathematical expressions in which each operator follows its operands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ind w:firstLine="720" w:firstLineChars="0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Ex: 7*2 can be written in Post fix notation: 7 2 *</w:t>
      </w:r>
    </w:p>
    <w:p>
      <w:pPr>
        <w:numPr>
          <w:ilvl w:val="0"/>
          <w:numId w:val="3"/>
        </w:numPr>
        <w:ind w:left="1260" w:leftChars="0" w:hanging="420" w:firstLineChars="0"/>
        <w:outlineLvl w:val="2"/>
        <w:rPr>
          <w:rFonts w:hint="default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bookmarkStart w:id="9" w:name="_Toc17206"/>
      <w:r>
        <w:rPr>
          <w:rFonts w:hint="default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Infix notation:</w:t>
      </w:r>
      <w:bookmarkEnd w:id="9"/>
    </w:p>
    <w:p>
      <w:pPr>
        <w:ind w:firstLine="720" w:firstLineChars="0"/>
        <w:rPr>
          <w:rFonts w:hint="default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parenthesis-free notation for forming mathematical expressions in which each operator 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is in between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its operands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 This is also know as the way we normally use to express functions or calculations.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b w:val="0"/>
          <w:bCs w:val="0"/>
          <w:sz w:val="32"/>
          <w:szCs w:val="32"/>
          <w:lang w:val="en-US"/>
        </w:rPr>
      </w:pPr>
      <w:bookmarkStart w:id="10" w:name="_Toc2969"/>
      <w:r>
        <w:rPr>
          <w:rFonts w:hint="default"/>
          <w:b w:val="0"/>
          <w:bCs w:val="0"/>
          <w:sz w:val="32"/>
          <w:szCs w:val="32"/>
          <w:lang w:val="en-US"/>
        </w:rPr>
        <w:t>Computing Theories:</w:t>
      </w:r>
      <w:bookmarkEnd w:id="10"/>
    </w:p>
    <w:p>
      <w:pPr>
        <w:numPr>
          <w:ilvl w:val="0"/>
          <w:numId w:val="4"/>
        </w:numPr>
        <w:ind w:left="1260" w:leftChars="0" w:hanging="420" w:firstLineChars="0"/>
        <w:outlineLvl w:val="2"/>
        <w:rPr>
          <w:rFonts w:hint="default"/>
          <w:b/>
          <w:bCs/>
          <w:lang w:val="en-US"/>
        </w:rPr>
      </w:pPr>
      <w:bookmarkStart w:id="11" w:name="_Toc21644"/>
      <w:r>
        <w:rPr>
          <w:rFonts w:hint="default"/>
          <w:b/>
          <w:bCs/>
          <w:lang w:val="en-US"/>
        </w:rPr>
        <w:t>Graph theory:</w:t>
      </w:r>
      <w:bookmarkEnd w:id="11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840" w:leftChars="0"/>
        <w:jc w:val="left"/>
        <w:textAlignment w:val="auto"/>
        <w:outlineLvl w:val="9"/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raph theory is the study of graphs, which are mathematical structures used to model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840" w:leftChars="0"/>
        <w:jc w:val="left"/>
        <w:textAlignment w:val="auto"/>
        <w:outlineLvl w:val="9"/>
        <w:rPr>
          <w:rFonts w:hint="default"/>
          <w:b/>
          <w:bCs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pairwise relations between objects</w:t>
      </w:r>
      <w:r>
        <w:rPr>
          <w:rFonts w:hint="default" w:eastAsia="SimSun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4"/>
        </w:numPr>
        <w:ind w:left="1260" w:leftChars="0" w:hanging="420" w:firstLineChars="0"/>
        <w:outlineLvl w:val="2"/>
        <w:rPr>
          <w:rFonts w:hint="default"/>
          <w:b/>
          <w:bCs/>
          <w:lang w:val="en-US"/>
        </w:rPr>
      </w:pPr>
      <w:bookmarkStart w:id="12" w:name="_Toc7566"/>
      <w:r>
        <w:rPr>
          <w:rFonts w:hint="default"/>
          <w:b/>
          <w:bCs/>
          <w:lang w:val="en-US"/>
        </w:rPr>
        <w:t>Tree - Binary Tree:</w:t>
      </w:r>
      <w:bookmarkEnd w:id="12"/>
    </w:p>
    <w:p>
      <w:pPr>
        <w:numPr>
          <w:numId w:val="0"/>
        </w:numPr>
        <w:ind w:left="840" w:leftChars="0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ree 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structure or a tree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is a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ndirected graph in which any two vertices are connected by exactly one path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840" w:leftChars="0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binary tree is 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know as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a tree data structure in which each node has at most two children,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840" w:left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which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>are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often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called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14:textFill>
            <w14:solidFill>
              <w14:schemeClr w14:val="tx1"/>
            </w14:solidFill>
          </w14:textFill>
        </w:rPr>
        <w:t xml:space="preserve"> as the left child and the right child.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840" w:leftChars="0"/>
        <w:textAlignment w:val="auto"/>
        <w:outlineLvl w:val="9"/>
        <w:rPr>
          <w:rFonts w:hint="default"/>
          <w:b/>
          <w:bCs/>
          <w:lang w:val="en-US"/>
        </w:rPr>
        <w:sectPr>
          <w:pgSz w:w="12240" w:h="15840"/>
          <w:pgMar w:top="851" w:right="567" w:bottom="851" w:left="1134" w:header="720" w:footer="720" w:gutter="0"/>
          <w:pgBorders w:display="firstPage"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lnNumType w:countBy="0" w:restart="continuous"/>
          <w:pgNumType w:fmt="decimal"/>
          <w:cols w:space="720" w:num="1"/>
          <w:docGrid w:linePitch="381" w:charSpace="0"/>
        </w:sect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Theme="majorEastAsia" w:cstheme="majorBidi"/>
          <w:b/>
          <w:bCs/>
          <w:sz w:val="50"/>
          <w:szCs w:val="50"/>
          <w:lang w:val="en-US" w:eastAsia="en-US" w:bidi="ar-SA"/>
        </w:rPr>
      </w:pPr>
      <w:r>
        <w:rPr>
          <w:rFonts w:hint="default" w:cstheme="majorBidi"/>
          <w:b/>
          <w:bCs/>
          <w:sz w:val="50"/>
          <w:szCs w:val="50"/>
          <w:lang w:val="en-US" w:eastAsia="en-US" w:bidi="ar-SA"/>
        </w:rPr>
        <w:t>Idea and execution</w:t>
      </w:r>
    </w:p>
    <w:p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outlineLvl w:val="2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Problems:</w:t>
      </w:r>
    </w:p>
    <w:p>
      <w:pPr>
        <w:numPr>
          <w:numId w:val="0"/>
        </w:numPr>
        <w:ind w:left="420" w:left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P1: Write a function receive a constant string which is:</w:t>
      </w:r>
    </w:p>
    <w:p>
      <w:pPr>
        <w:numPr>
          <w:ilvl w:val="0"/>
          <w:numId w:val="6"/>
        </w:numPr>
        <w:tabs>
          <w:tab w:val="clear" w:pos="845"/>
        </w:tabs>
        <w:ind w:left="985" w:leftChars="0" w:hanging="425" w:firstLine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 infix arithmetic notation expression. Return another string which is it’s prefix notation</w:t>
      </w:r>
    </w:p>
    <w:p>
      <w:pPr>
        <w:numPr>
          <w:ilvl w:val="0"/>
          <w:numId w:val="6"/>
        </w:numPr>
        <w:tabs>
          <w:tab w:val="clear" w:pos="845"/>
        </w:tabs>
        <w:ind w:left="985" w:leftChars="0" w:hanging="425" w:firstLine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 infix arithmetic notation expression. Return another string which is it’s postfix notation</w:t>
      </w:r>
    </w:p>
    <w:p>
      <w:pPr>
        <w:numPr>
          <w:ilvl w:val="0"/>
          <w:numId w:val="6"/>
        </w:numPr>
        <w:tabs>
          <w:tab w:val="clear" w:pos="845"/>
        </w:tabs>
        <w:ind w:left="985" w:leftChars="0" w:hanging="425" w:firstLine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 prefix or postfix arithmetic notation expression. Return the value of the expression.</w:t>
      </w:r>
    </w:p>
    <w:p>
      <w:pPr>
        <w:numPr>
          <w:ilvl w:val="0"/>
          <w:numId w:val="0"/>
        </w:numPr>
        <w:ind w:left="420" w:left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P1: Write a function receive a constant string which is:</w:t>
      </w:r>
    </w:p>
    <w:p>
      <w:pPr>
        <w:numPr>
          <w:ilvl w:val="0"/>
          <w:numId w:val="7"/>
        </w:numPr>
        <w:tabs>
          <w:tab w:val="clear" w:pos="845"/>
        </w:tabs>
        <w:ind w:left="985" w:leftChars="0" w:hanging="425" w:firstLine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 infix logical notation expression. Return another string which is it’s prefix notation</w:t>
      </w:r>
    </w:p>
    <w:p>
      <w:pPr>
        <w:numPr>
          <w:ilvl w:val="0"/>
          <w:numId w:val="7"/>
        </w:numPr>
        <w:tabs>
          <w:tab w:val="clear" w:pos="845"/>
        </w:tabs>
        <w:ind w:left="985" w:leftChars="0" w:hanging="425" w:firstLine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 infix logical notation expression. Return another string which is it’s postfix notation</w:t>
      </w:r>
    </w:p>
    <w:p>
      <w:pPr>
        <w:numPr>
          <w:ilvl w:val="0"/>
          <w:numId w:val="7"/>
        </w:numPr>
        <w:tabs>
          <w:tab w:val="clear" w:pos="845"/>
        </w:tabs>
        <w:ind w:left="985" w:leftChars="0" w:hanging="425" w:firstLineChars="0"/>
        <w:outlineLvl w:val="2"/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 prefix or postfix logical notation expression. Return the value of the expression.</w:t>
      </w:r>
    </w:p>
    <w:p>
      <w:pPr>
        <w:numPr>
          <w:ilvl w:val="0"/>
          <w:numId w:val="5"/>
        </w:numPr>
        <w:tabs>
          <w:tab w:val="clear" w:pos="425"/>
        </w:tabs>
        <w:ind w:left="845" w:leftChars="0" w:hanging="425" w:firstLineChars="0"/>
        <w:outlineLvl w:val="2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Idea:</w:t>
      </w:r>
      <w:bookmarkStart w:id="13" w:name="_GoBack"/>
      <w:bookmarkEnd w:id="13"/>
    </w:p>
    <w:p>
      <w:pPr>
        <w:numPr>
          <w:ilvl w:val="0"/>
          <w:numId w:val="8"/>
        </w:numPr>
        <w:tabs>
          <w:tab w:val="clear" w:pos="425"/>
        </w:tabs>
        <w:ind w:left="985" w:leftChars="0" w:hanging="425" w:firstLineChars="0"/>
        <w:outlineLvl w:val="2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The main idea the solve the problems listed</w:t>
      </w:r>
    </w:p>
    <w:p>
      <w:pPr>
        <w:numPr>
          <w:numId w:val="0"/>
        </w:numPr>
        <w:outlineLvl w:val="2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sectPr>
      <w:pgSz w:w="12240" w:h="15840"/>
      <w:pgMar w:top="851" w:right="567" w:bottom="851" w:left="1134" w:header="720" w:footer="720" w:gutter="0"/>
      <w:pgBorders w:display="firstPage"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lnNumType w:countBy="0" w:restart="continuous"/>
      <w:pgNumType w:fmt="decimal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</w:pPr>
    <w:r>
      <w:rPr>
        <w:color w:val="4F81BD" w:themeColor="accent1"/>
        <w:sz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5858510</wp:posOffset>
              </wp:positionH>
              <wp:positionV relativeFrom="paragraph">
                <wp:posOffset>7620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t>2</w:t>
                          </w:r>
                          <w:r>
                            <w:rPr>
                              <w:rFonts w:hint="default"/>
                              <w:color w:val="31859C" w:themeColor="accent5" w:themeShade="BF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1.3pt;margin-top:0.6pt;height:144pt;width:144pt;mso-position-horizontal-relative:margin;mso-wrap-style:none;z-index:251659264;mso-width-relative:page;mso-height-relative:page;" filled="f" stroked="f" coordsize="21600,21600" o:gfxdata="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fLDV1QAA&#10;AAoBAAAPAAAAAAAAAAEAIAAAACIAAABkcnMvZG93bnJldi54bWxQSwECFAAUAAAACACHTuJAmbjG&#10;pswCAAAjBgAADgAAAAAAAAABACAAAAAk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default"/>
                        <w:color w:val="31859C" w:themeColor="accent5" w:themeShade="BF"/>
                        <w:lang w:val="en-US"/>
                      </w:rPr>
                    </w:pP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t xml:space="preserve">Page </w:t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fldChar w:fldCharType="separate"/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t>1</w:t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t xml:space="preserve"> of </w:t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instrText xml:space="preserve"> NUMPAGES  \* MERGEFORMAT </w:instrText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fldChar w:fldCharType="separate"/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t>2</w:t>
                    </w:r>
                    <w:r>
                      <w:rPr>
                        <w:rFonts w:hint="default"/>
                        <w:color w:val="31859C" w:themeColor="accent5" w:themeShade="BF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>HK212 -DSfC</w:t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ab/>
      <w:t/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ab/>
      <w:t/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2985"/>
        <w:tab w:val="clear" w:pos="4680"/>
        <w:tab w:val="clear" w:pos="9360"/>
      </w:tabs>
      <w:rPr>
        <w:rFonts w:hint="default"/>
        <w:lang w:val="en-US"/>
      </w:rPr>
    </w:pPr>
    <w:r>
      <w:rPr>
        <w:rFonts w:hint="default" w:ascii="Times New Roman" w:hAnsi="Times New Roman" w:cs="Times New Roman"/>
        <w:i/>
        <w:iCs/>
        <w:sz w:val="40"/>
        <w:szCs w:val="40"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-267970</wp:posOffset>
          </wp:positionH>
          <wp:positionV relativeFrom="paragraph">
            <wp:posOffset>-83820</wp:posOffset>
          </wp:positionV>
          <wp:extent cx="395605" cy="401320"/>
          <wp:effectExtent l="0" t="0" r="635" b="10160"/>
          <wp:wrapNone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ownlo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5" cy="401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cs="Times New Roman"/>
        <w:i/>
        <w:iCs/>
        <w:sz w:val="40"/>
        <w:szCs w:val="40"/>
        <w:lang w:val="en-US"/>
      </w:rPr>
      <w:t xml:space="preserve">     </w:t>
    </w:r>
    <w:r>
      <w:rPr>
        <w:rFonts w:hint="default"/>
        <w:i/>
        <w:iCs/>
        <w:u w:val="none"/>
        <w:lang w:val="en-US"/>
      </w:rPr>
      <w:t>HCMUT- CSE - CS Major - DSfC</w:t>
    </w:r>
  </w:p>
  <w:p>
    <w:pPr>
      <w:pStyle w:val="13"/>
      <w:tabs>
        <w:tab w:val="left" w:pos="2985"/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78E76"/>
    <w:multiLevelType w:val="singleLevel"/>
    <w:tmpl w:val="91B78E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0EDA5F6"/>
    <w:multiLevelType w:val="singleLevel"/>
    <w:tmpl w:val="C0EDA5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705" w:leftChars="0" w:hanging="425" w:firstLineChars="0"/>
      </w:pPr>
      <w:rPr>
        <w:rFonts w:hint="default"/>
      </w:rPr>
    </w:lvl>
  </w:abstractNum>
  <w:abstractNum w:abstractNumId="2">
    <w:nsid w:val="24C5D271"/>
    <w:multiLevelType w:val="singleLevel"/>
    <w:tmpl w:val="24C5D271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985" w:leftChars="0" w:hanging="425" w:firstLineChars="0"/>
      </w:pPr>
      <w:rPr>
        <w:rFonts w:hint="default"/>
      </w:rPr>
    </w:lvl>
  </w:abstractNum>
  <w:abstractNum w:abstractNumId="3">
    <w:nsid w:val="29E19E44"/>
    <w:multiLevelType w:val="multilevel"/>
    <w:tmpl w:val="29E19E4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848E970"/>
    <w:multiLevelType w:val="singleLevel"/>
    <w:tmpl w:val="4848E9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4B825F2B"/>
    <w:multiLevelType w:val="singleLevel"/>
    <w:tmpl w:val="4B825F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5BDAA89D"/>
    <w:multiLevelType w:val="singleLevel"/>
    <w:tmpl w:val="5BDAA89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985" w:leftChars="0" w:hanging="425" w:firstLineChars="0"/>
      </w:pPr>
      <w:rPr>
        <w:rFonts w:hint="default"/>
      </w:rPr>
    </w:lvl>
  </w:abstractNum>
  <w:abstractNum w:abstractNumId="7">
    <w:nsid w:val="755243A9"/>
    <w:multiLevelType w:val="singleLevel"/>
    <w:tmpl w:val="755243A9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98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DC"/>
    <w:rsid w:val="000037E8"/>
    <w:rsid w:val="00005417"/>
    <w:rsid w:val="00014109"/>
    <w:rsid w:val="000305DB"/>
    <w:rsid w:val="00030B9E"/>
    <w:rsid w:val="00031AAA"/>
    <w:rsid w:val="00035534"/>
    <w:rsid w:val="0003660F"/>
    <w:rsid w:val="00044497"/>
    <w:rsid w:val="00053C60"/>
    <w:rsid w:val="00054E0A"/>
    <w:rsid w:val="000622BA"/>
    <w:rsid w:val="0006372B"/>
    <w:rsid w:val="00067C01"/>
    <w:rsid w:val="000967E1"/>
    <w:rsid w:val="000A147A"/>
    <w:rsid w:val="000A3690"/>
    <w:rsid w:val="000A3BB4"/>
    <w:rsid w:val="000A6444"/>
    <w:rsid w:val="000B1E60"/>
    <w:rsid w:val="000C64B0"/>
    <w:rsid w:val="000D0611"/>
    <w:rsid w:val="000D458E"/>
    <w:rsid w:val="000D73D8"/>
    <w:rsid w:val="000E30C4"/>
    <w:rsid w:val="00100208"/>
    <w:rsid w:val="00106DCC"/>
    <w:rsid w:val="00114B4F"/>
    <w:rsid w:val="0011507C"/>
    <w:rsid w:val="0012110D"/>
    <w:rsid w:val="0012511C"/>
    <w:rsid w:val="001311FA"/>
    <w:rsid w:val="001375EE"/>
    <w:rsid w:val="001A7836"/>
    <w:rsid w:val="001A7C1B"/>
    <w:rsid w:val="001B28D5"/>
    <w:rsid w:val="001C6AC2"/>
    <w:rsid w:val="001D0F39"/>
    <w:rsid w:val="001E6F09"/>
    <w:rsid w:val="001F3E6F"/>
    <w:rsid w:val="0020342E"/>
    <w:rsid w:val="00216245"/>
    <w:rsid w:val="00237656"/>
    <w:rsid w:val="002451E0"/>
    <w:rsid w:val="002469FA"/>
    <w:rsid w:val="002500FE"/>
    <w:rsid w:val="002579D7"/>
    <w:rsid w:val="00262CFB"/>
    <w:rsid w:val="00263BA1"/>
    <w:rsid w:val="00264DF9"/>
    <w:rsid w:val="002700E5"/>
    <w:rsid w:val="00273E0F"/>
    <w:rsid w:val="00285EE6"/>
    <w:rsid w:val="00287EB5"/>
    <w:rsid w:val="00290208"/>
    <w:rsid w:val="00295357"/>
    <w:rsid w:val="002D59AF"/>
    <w:rsid w:val="002F1B69"/>
    <w:rsid w:val="002F352A"/>
    <w:rsid w:val="0030319A"/>
    <w:rsid w:val="003137F3"/>
    <w:rsid w:val="003229C6"/>
    <w:rsid w:val="00333C08"/>
    <w:rsid w:val="00334234"/>
    <w:rsid w:val="00336210"/>
    <w:rsid w:val="003412DF"/>
    <w:rsid w:val="00347343"/>
    <w:rsid w:val="00354183"/>
    <w:rsid w:val="0039564E"/>
    <w:rsid w:val="00396DDC"/>
    <w:rsid w:val="003A1F3F"/>
    <w:rsid w:val="003A6EDB"/>
    <w:rsid w:val="003B45CB"/>
    <w:rsid w:val="003C665F"/>
    <w:rsid w:val="003D16DE"/>
    <w:rsid w:val="0040093A"/>
    <w:rsid w:val="00406F20"/>
    <w:rsid w:val="00410E2A"/>
    <w:rsid w:val="004163E3"/>
    <w:rsid w:val="004177E0"/>
    <w:rsid w:val="004270A1"/>
    <w:rsid w:val="00435206"/>
    <w:rsid w:val="00441247"/>
    <w:rsid w:val="00443FF2"/>
    <w:rsid w:val="00447587"/>
    <w:rsid w:val="0045215D"/>
    <w:rsid w:val="004538DF"/>
    <w:rsid w:val="0045585C"/>
    <w:rsid w:val="00462D50"/>
    <w:rsid w:val="004641D9"/>
    <w:rsid w:val="00464D66"/>
    <w:rsid w:val="004940C3"/>
    <w:rsid w:val="004A5599"/>
    <w:rsid w:val="004C61E9"/>
    <w:rsid w:val="004D3F6C"/>
    <w:rsid w:val="004D6A6C"/>
    <w:rsid w:val="004E0F38"/>
    <w:rsid w:val="004E19D4"/>
    <w:rsid w:val="004E3037"/>
    <w:rsid w:val="004F6834"/>
    <w:rsid w:val="00500DDF"/>
    <w:rsid w:val="00513B56"/>
    <w:rsid w:val="00532E79"/>
    <w:rsid w:val="00533725"/>
    <w:rsid w:val="00537AA0"/>
    <w:rsid w:val="0054716E"/>
    <w:rsid w:val="00547710"/>
    <w:rsid w:val="00554B19"/>
    <w:rsid w:val="00571512"/>
    <w:rsid w:val="00585E2F"/>
    <w:rsid w:val="00585E77"/>
    <w:rsid w:val="005B1F40"/>
    <w:rsid w:val="005B460E"/>
    <w:rsid w:val="005B54C0"/>
    <w:rsid w:val="005C45B0"/>
    <w:rsid w:val="005D6149"/>
    <w:rsid w:val="005E00DE"/>
    <w:rsid w:val="005E309C"/>
    <w:rsid w:val="005E3A11"/>
    <w:rsid w:val="00636A03"/>
    <w:rsid w:val="00643252"/>
    <w:rsid w:val="00664D13"/>
    <w:rsid w:val="00666A83"/>
    <w:rsid w:val="0067623D"/>
    <w:rsid w:val="006930C9"/>
    <w:rsid w:val="0069393A"/>
    <w:rsid w:val="006B5A5D"/>
    <w:rsid w:val="006C6387"/>
    <w:rsid w:val="006D30DC"/>
    <w:rsid w:val="006E24E5"/>
    <w:rsid w:val="00722959"/>
    <w:rsid w:val="00747572"/>
    <w:rsid w:val="0075581B"/>
    <w:rsid w:val="0077274F"/>
    <w:rsid w:val="007C2024"/>
    <w:rsid w:val="007C2525"/>
    <w:rsid w:val="007D5041"/>
    <w:rsid w:val="007E1B8C"/>
    <w:rsid w:val="007E35DF"/>
    <w:rsid w:val="00800B9B"/>
    <w:rsid w:val="00801CF7"/>
    <w:rsid w:val="008039C8"/>
    <w:rsid w:val="00805343"/>
    <w:rsid w:val="00824664"/>
    <w:rsid w:val="008263D5"/>
    <w:rsid w:val="0083758F"/>
    <w:rsid w:val="00845077"/>
    <w:rsid w:val="00847DE8"/>
    <w:rsid w:val="008660A6"/>
    <w:rsid w:val="00867F82"/>
    <w:rsid w:val="00870C8E"/>
    <w:rsid w:val="0088299C"/>
    <w:rsid w:val="00894AE9"/>
    <w:rsid w:val="008B2FE7"/>
    <w:rsid w:val="008D112C"/>
    <w:rsid w:val="008F7AB5"/>
    <w:rsid w:val="0091794F"/>
    <w:rsid w:val="00924AC9"/>
    <w:rsid w:val="00930138"/>
    <w:rsid w:val="00931D3C"/>
    <w:rsid w:val="00951841"/>
    <w:rsid w:val="00954395"/>
    <w:rsid w:val="00962F33"/>
    <w:rsid w:val="00975A18"/>
    <w:rsid w:val="009943C3"/>
    <w:rsid w:val="009A19E2"/>
    <w:rsid w:val="009A42B2"/>
    <w:rsid w:val="009B081A"/>
    <w:rsid w:val="009B77BA"/>
    <w:rsid w:val="009C03D7"/>
    <w:rsid w:val="009E4E95"/>
    <w:rsid w:val="009F6AB2"/>
    <w:rsid w:val="00A0567E"/>
    <w:rsid w:val="00A15E5A"/>
    <w:rsid w:val="00A23715"/>
    <w:rsid w:val="00A24174"/>
    <w:rsid w:val="00A321A0"/>
    <w:rsid w:val="00A3581F"/>
    <w:rsid w:val="00A37213"/>
    <w:rsid w:val="00A40169"/>
    <w:rsid w:val="00A451C5"/>
    <w:rsid w:val="00A474A0"/>
    <w:rsid w:val="00A523B3"/>
    <w:rsid w:val="00A56EBF"/>
    <w:rsid w:val="00A71B5F"/>
    <w:rsid w:val="00A848B8"/>
    <w:rsid w:val="00AB10E4"/>
    <w:rsid w:val="00AC5866"/>
    <w:rsid w:val="00AC6BDA"/>
    <w:rsid w:val="00AF6E9B"/>
    <w:rsid w:val="00B01AD9"/>
    <w:rsid w:val="00B0474D"/>
    <w:rsid w:val="00B23688"/>
    <w:rsid w:val="00B607F7"/>
    <w:rsid w:val="00B6226E"/>
    <w:rsid w:val="00B82C38"/>
    <w:rsid w:val="00B911C0"/>
    <w:rsid w:val="00BA23BD"/>
    <w:rsid w:val="00BA55FE"/>
    <w:rsid w:val="00BB3A3A"/>
    <w:rsid w:val="00BC0375"/>
    <w:rsid w:val="00BC4775"/>
    <w:rsid w:val="00BD5C34"/>
    <w:rsid w:val="00BE09F1"/>
    <w:rsid w:val="00BE2C77"/>
    <w:rsid w:val="00BE2E99"/>
    <w:rsid w:val="00BE4350"/>
    <w:rsid w:val="00BE73E7"/>
    <w:rsid w:val="00BE7BE3"/>
    <w:rsid w:val="00BF0A51"/>
    <w:rsid w:val="00BF4816"/>
    <w:rsid w:val="00C01B2D"/>
    <w:rsid w:val="00C068F4"/>
    <w:rsid w:val="00C1013F"/>
    <w:rsid w:val="00C1780B"/>
    <w:rsid w:val="00C23D3E"/>
    <w:rsid w:val="00C24EF8"/>
    <w:rsid w:val="00C3409B"/>
    <w:rsid w:val="00C34434"/>
    <w:rsid w:val="00C57927"/>
    <w:rsid w:val="00C90C1D"/>
    <w:rsid w:val="00CB5E3B"/>
    <w:rsid w:val="00CC60AE"/>
    <w:rsid w:val="00CE2EAF"/>
    <w:rsid w:val="00CE39AE"/>
    <w:rsid w:val="00CE586A"/>
    <w:rsid w:val="00CE597D"/>
    <w:rsid w:val="00D00224"/>
    <w:rsid w:val="00D0734E"/>
    <w:rsid w:val="00D242CF"/>
    <w:rsid w:val="00D44A51"/>
    <w:rsid w:val="00D46077"/>
    <w:rsid w:val="00D567E3"/>
    <w:rsid w:val="00D61878"/>
    <w:rsid w:val="00D627CF"/>
    <w:rsid w:val="00D670BB"/>
    <w:rsid w:val="00D75E2F"/>
    <w:rsid w:val="00D8314A"/>
    <w:rsid w:val="00D93048"/>
    <w:rsid w:val="00DA4595"/>
    <w:rsid w:val="00DA6893"/>
    <w:rsid w:val="00DA7624"/>
    <w:rsid w:val="00DB0A06"/>
    <w:rsid w:val="00DC483C"/>
    <w:rsid w:val="00DC4A8C"/>
    <w:rsid w:val="00DE4801"/>
    <w:rsid w:val="00DF7222"/>
    <w:rsid w:val="00E024FB"/>
    <w:rsid w:val="00E03127"/>
    <w:rsid w:val="00E04871"/>
    <w:rsid w:val="00E10D13"/>
    <w:rsid w:val="00E21010"/>
    <w:rsid w:val="00E44A2C"/>
    <w:rsid w:val="00E53362"/>
    <w:rsid w:val="00E53F95"/>
    <w:rsid w:val="00E5438E"/>
    <w:rsid w:val="00E54ADA"/>
    <w:rsid w:val="00E563A5"/>
    <w:rsid w:val="00E61AF6"/>
    <w:rsid w:val="00E777FD"/>
    <w:rsid w:val="00E958D3"/>
    <w:rsid w:val="00EA1B21"/>
    <w:rsid w:val="00EA24F5"/>
    <w:rsid w:val="00EB00A1"/>
    <w:rsid w:val="00EC6D5B"/>
    <w:rsid w:val="00EC78F8"/>
    <w:rsid w:val="00ED5805"/>
    <w:rsid w:val="00F02A0E"/>
    <w:rsid w:val="00F10760"/>
    <w:rsid w:val="00F224E2"/>
    <w:rsid w:val="00F34D98"/>
    <w:rsid w:val="00F449BB"/>
    <w:rsid w:val="00F46E23"/>
    <w:rsid w:val="00F722CD"/>
    <w:rsid w:val="00F723EF"/>
    <w:rsid w:val="00F74058"/>
    <w:rsid w:val="00FA795A"/>
    <w:rsid w:val="00FB17DC"/>
    <w:rsid w:val="00FD6451"/>
    <w:rsid w:val="01F917BD"/>
    <w:rsid w:val="0C0B1579"/>
    <w:rsid w:val="0C0B6A30"/>
    <w:rsid w:val="181D34EA"/>
    <w:rsid w:val="18320E01"/>
    <w:rsid w:val="2AF43684"/>
    <w:rsid w:val="30DA32CC"/>
    <w:rsid w:val="3E692D91"/>
    <w:rsid w:val="3FB90DC2"/>
    <w:rsid w:val="4EF07A0E"/>
    <w:rsid w:val="4F8C4DFE"/>
    <w:rsid w:val="558A70C2"/>
    <w:rsid w:val="570D6C3C"/>
    <w:rsid w:val="63E61BE6"/>
    <w:rsid w:val="6C1A74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30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vi"/>
    </w:rPr>
  </w:style>
  <w:style w:type="character" w:styleId="11">
    <w:name w:val="Emphasis"/>
    <w:basedOn w:val="7"/>
    <w:qFormat/>
    <w:uiPriority w:val="20"/>
    <w:rPr>
      <w:i/>
      <w:iCs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6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560"/>
    </w:pPr>
  </w:style>
  <w:style w:type="character" w:styleId="20">
    <w:name w:val="Placeholder Text"/>
    <w:basedOn w:val="7"/>
    <w:semiHidden/>
    <w:qFormat/>
    <w:uiPriority w:val="99"/>
    <w:rPr>
      <w:color w:val="808080"/>
    </w:rPr>
  </w:style>
  <w:style w:type="character" w:customStyle="1" w:styleId="21">
    <w:name w:val="Bóng chú thích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22">
    <w:name w:val="List Paragraph"/>
    <w:basedOn w:val="1"/>
    <w:qFormat/>
    <w:uiPriority w:val="1"/>
    <w:pPr>
      <w:ind w:left="720"/>
      <w:contextualSpacing/>
    </w:pPr>
  </w:style>
  <w:style w:type="character" w:customStyle="1" w:styleId="23">
    <w:name w:val="Đầu đề 1 Char"/>
    <w:basedOn w:val="7"/>
    <w:link w:val="2"/>
    <w:qFormat/>
    <w:uiPriority w:val="9"/>
    <w:rPr>
      <w:rFonts w:eastAsiaTheme="majorEastAsia" w:cstheme="majorBidi"/>
      <w:b/>
      <w:bCs/>
      <w:sz w:val="36"/>
      <w:szCs w:val="28"/>
    </w:rPr>
  </w:style>
  <w:style w:type="character" w:customStyle="1" w:styleId="24">
    <w:name w:val="Đầu đề 2 Char"/>
    <w:basedOn w:val="7"/>
    <w:link w:val="3"/>
    <w:qFormat/>
    <w:uiPriority w:val="9"/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25">
    <w:name w:val="Đầu đề 3 Char"/>
    <w:basedOn w:val="7"/>
    <w:link w:val="4"/>
    <w:qFormat/>
    <w:uiPriority w:val="9"/>
    <w:rPr>
      <w:rFonts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Đầu trang Char"/>
    <w:basedOn w:val="7"/>
    <w:link w:val="13"/>
    <w:qFormat/>
    <w:uiPriority w:val="99"/>
  </w:style>
  <w:style w:type="character" w:customStyle="1" w:styleId="27">
    <w:name w:val="Chân trang Char"/>
    <w:basedOn w:val="7"/>
    <w:link w:val="12"/>
    <w:qFormat/>
    <w:uiPriority w:val="99"/>
  </w:style>
  <w:style w:type="paragraph" w:styleId="28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customStyle="1" w:styleId="29">
    <w:name w:val="Đầu đề 4 Char"/>
    <w:basedOn w:val="7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0">
    <w:name w:val="Thân Văn bản Char"/>
    <w:basedOn w:val="7"/>
    <w:link w:val="10"/>
    <w:qFormat/>
    <w:uiPriority w:val="1"/>
    <w:rPr>
      <w:rFonts w:eastAsia="Times New Roman" w:cs="Times New Roman"/>
      <w:szCs w:val="28"/>
      <w:lang w:val="vi"/>
    </w:rPr>
  </w:style>
  <w:style w:type="paragraph" w:customStyle="1" w:styleId="3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  <w:lang w:val="vi"/>
    </w:rPr>
  </w:style>
  <w:style w:type="paragraph" w:customStyle="1" w:styleId="3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33">
    <w:name w:val="mjx-char"/>
    <w:basedOn w:val="7"/>
    <w:uiPriority w:val="0"/>
  </w:style>
  <w:style w:type="paragraph" w:customStyle="1" w:styleId="3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5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F99557-D194-48F3-BD20-418D81E178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1731</Words>
  <Characters>9868</Characters>
  <Lines>82</Lines>
  <Paragraphs>23</Paragraphs>
  <TotalTime>1</TotalTime>
  <ScaleCrop>false</ScaleCrop>
  <LinksUpToDate>false</LinksUpToDate>
  <CharactersWithSpaces>11576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2022-04-23T17:24:00Z</dcterms:created>
  <dc:creator>Win7</dc:creator>
  <cp:lastModifiedBy>Vĩnh Huy Nguyễn</cp:lastModifiedBy>
  <dcterms:modified xsi:type="dcterms:W3CDTF">2022-05-02T06:54:33Z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7D52C7165D994E1195DACCAE5DB5D0E3</vt:lpwstr>
  </property>
</Properties>
</file>