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372F" w14:textId="2A2C83E5" w:rsidR="00054A54" w:rsidRPr="007A6BB9" w:rsidRDefault="00054A54" w:rsidP="00054A54">
      <w:pPr>
        <w:pStyle w:val="Head1"/>
        <w:numPr>
          <w:ilvl w:val="0"/>
          <w:numId w:val="0"/>
        </w:numPr>
        <w:spacing w:line="360" w:lineRule="auto"/>
        <w:jc w:val="center"/>
        <w:rPr>
          <w:lang w:val="de-AT"/>
        </w:rPr>
        <w:sectPr w:rsidR="00054A54" w:rsidRPr="007A6BB9" w:rsidSect="00D47504">
          <w:footerReference w:type="default" r:id="rId11"/>
          <w:pgSz w:w="11906" w:h="16838"/>
          <w:pgMar w:top="1440" w:right="1080" w:bottom="1440" w:left="1080" w:header="0" w:footer="0" w:gutter="0"/>
          <w:pgNumType w:start="1"/>
          <w:cols w:space="708"/>
          <w:docGrid w:linePitch="360"/>
        </w:sectPr>
      </w:pPr>
    </w:p>
    <w:p w14:paraId="7BA8B8CB" w14:textId="431C9400" w:rsidR="00054A54" w:rsidRPr="0074226B" w:rsidRDefault="00054A54" w:rsidP="00054A54">
      <w:pPr>
        <w:pStyle w:val="Head1"/>
        <w:numPr>
          <w:ilvl w:val="0"/>
          <w:numId w:val="0"/>
        </w:numPr>
        <w:spacing w:line="360" w:lineRule="auto"/>
        <w:jc w:val="center"/>
        <w:rPr>
          <w:sz w:val="28"/>
        </w:rPr>
      </w:pPr>
      <w:r w:rsidRPr="0074226B">
        <w:rPr>
          <w:sz w:val="28"/>
        </w:rPr>
        <w:t>Tribo-Dynamic</w:t>
      </w:r>
      <w:r w:rsidR="00D47504" w:rsidRPr="0074226B">
        <w:rPr>
          <w:sz w:val="28"/>
        </w:rPr>
        <w:t xml:space="preserve"> Analysis</w:t>
      </w:r>
      <w:r w:rsidRPr="0074226B">
        <w:rPr>
          <w:sz w:val="28"/>
        </w:rPr>
        <w:t xml:space="preserve"> of </w:t>
      </w:r>
      <w:r w:rsidR="004901E3" w:rsidRPr="0074226B">
        <w:rPr>
          <w:sz w:val="28"/>
        </w:rPr>
        <w:t>High</w:t>
      </w:r>
      <w:r w:rsidR="00F74D8C">
        <w:rPr>
          <w:sz w:val="28"/>
        </w:rPr>
        <w:t>-</w:t>
      </w:r>
      <w:r w:rsidR="004901E3" w:rsidRPr="0074226B">
        <w:rPr>
          <w:sz w:val="28"/>
        </w:rPr>
        <w:t>Speed</w:t>
      </w:r>
      <w:r w:rsidRPr="0074226B">
        <w:rPr>
          <w:sz w:val="28"/>
        </w:rPr>
        <w:t xml:space="preserve"> Roller Bearings</w:t>
      </w:r>
      <w:r w:rsidR="00993EC8" w:rsidRPr="0074226B">
        <w:rPr>
          <w:sz w:val="28"/>
        </w:rPr>
        <w:t xml:space="preserve"> for </w:t>
      </w:r>
      <w:r w:rsidR="009A0173">
        <w:rPr>
          <w:sz w:val="28"/>
        </w:rPr>
        <w:t xml:space="preserve">Electrified </w:t>
      </w:r>
      <w:r w:rsidR="00BB2FA6">
        <w:rPr>
          <w:sz w:val="28"/>
        </w:rPr>
        <w:t>Vehicle Powertrains</w:t>
      </w:r>
    </w:p>
    <w:p w14:paraId="2AB1800F" w14:textId="6FCE12B6" w:rsidR="00054A54" w:rsidRPr="0074226B" w:rsidRDefault="00054A54" w:rsidP="00D47504">
      <w:pPr>
        <w:pStyle w:val="Head1"/>
        <w:numPr>
          <w:ilvl w:val="0"/>
          <w:numId w:val="0"/>
        </w:numPr>
        <w:spacing w:line="360" w:lineRule="auto"/>
        <w:ind w:left="360" w:hanging="360"/>
        <w:jc w:val="center"/>
        <w:rPr>
          <w:b w:val="0"/>
          <w:bCs/>
          <w:vertAlign w:val="superscript"/>
        </w:rPr>
      </w:pPr>
      <w:r w:rsidRPr="0074226B">
        <w:rPr>
          <w:b w:val="0"/>
          <w:bCs/>
        </w:rPr>
        <w:t>H. Questa</w:t>
      </w:r>
      <w:r w:rsidRPr="0074226B">
        <w:rPr>
          <w:b w:val="0"/>
          <w:bCs/>
          <w:vertAlign w:val="superscript"/>
        </w:rPr>
        <w:t>1*</w:t>
      </w:r>
      <w:r w:rsidRPr="0074226B">
        <w:rPr>
          <w:b w:val="0"/>
          <w:bCs/>
        </w:rPr>
        <w:t>, M. Mohammadpour</w:t>
      </w:r>
      <w:r w:rsidRPr="0074226B">
        <w:rPr>
          <w:b w:val="0"/>
          <w:bCs/>
          <w:vertAlign w:val="superscript"/>
        </w:rPr>
        <w:t>1</w:t>
      </w:r>
      <w:r w:rsidRPr="0074226B">
        <w:rPr>
          <w:b w:val="0"/>
          <w:bCs/>
        </w:rPr>
        <w:t>, S. Theodossiades</w:t>
      </w:r>
      <w:r w:rsidRPr="0074226B">
        <w:rPr>
          <w:b w:val="0"/>
          <w:bCs/>
          <w:vertAlign w:val="superscript"/>
        </w:rPr>
        <w:t>1</w:t>
      </w:r>
      <w:r w:rsidRPr="0074226B">
        <w:rPr>
          <w:b w:val="0"/>
          <w:bCs/>
        </w:rPr>
        <w:t>, C.</w:t>
      </w:r>
      <w:r w:rsidR="00870D33">
        <w:rPr>
          <w:b w:val="0"/>
          <w:bCs/>
        </w:rPr>
        <w:t xml:space="preserve"> P.</w:t>
      </w:r>
      <w:r w:rsidRPr="0074226B">
        <w:rPr>
          <w:b w:val="0"/>
          <w:bCs/>
        </w:rPr>
        <w:t xml:space="preserve"> Garner</w:t>
      </w:r>
      <w:r w:rsidRPr="0074226B">
        <w:rPr>
          <w:b w:val="0"/>
          <w:bCs/>
          <w:vertAlign w:val="superscript"/>
        </w:rPr>
        <w:t>1</w:t>
      </w:r>
      <w:r w:rsidRPr="0074226B">
        <w:rPr>
          <w:b w:val="0"/>
          <w:bCs/>
        </w:rPr>
        <w:t>, S. R. Bewsher</w:t>
      </w:r>
      <w:r w:rsidRPr="0074226B">
        <w:rPr>
          <w:b w:val="0"/>
          <w:bCs/>
          <w:vertAlign w:val="superscript"/>
        </w:rPr>
        <w:t>2</w:t>
      </w:r>
      <w:r w:rsidRPr="0074226B">
        <w:rPr>
          <w:b w:val="0"/>
          <w:bCs/>
        </w:rPr>
        <w:t>, G. Offner</w:t>
      </w:r>
      <w:r w:rsidRPr="0074226B">
        <w:rPr>
          <w:b w:val="0"/>
          <w:bCs/>
          <w:vertAlign w:val="superscript"/>
        </w:rPr>
        <w:t>2</w:t>
      </w:r>
    </w:p>
    <w:p w14:paraId="6E2FD0D4" w14:textId="0B260023" w:rsidR="00D47504" w:rsidRPr="0074226B" w:rsidRDefault="00D47504" w:rsidP="00D47504">
      <w:pPr>
        <w:jc w:val="center"/>
      </w:pPr>
      <w:r w:rsidRPr="0074226B">
        <w:rPr>
          <w:vertAlign w:val="superscript"/>
        </w:rPr>
        <w:t>1</w:t>
      </w:r>
      <w:r w:rsidRPr="0074226B">
        <w:t>Wolfson School of Mechanical, Electrical and Manufacturing Engineering, Loughborough University, Loughborough, LE11</w:t>
      </w:r>
      <w:r w:rsidR="00870D33">
        <w:t xml:space="preserve"> </w:t>
      </w:r>
      <w:r w:rsidRPr="0074226B">
        <w:t xml:space="preserve">3TU, </w:t>
      </w:r>
      <w:r w:rsidR="00870D33">
        <w:t>United Kingdom</w:t>
      </w:r>
    </w:p>
    <w:p w14:paraId="3B6B4C14" w14:textId="77777777" w:rsidR="00D47504" w:rsidRPr="0074226B" w:rsidRDefault="00D47504" w:rsidP="00D47504">
      <w:pPr>
        <w:jc w:val="center"/>
      </w:pPr>
      <w:r w:rsidRPr="0074226B">
        <w:rPr>
          <w:vertAlign w:val="superscript"/>
        </w:rPr>
        <w:t>2</w:t>
      </w:r>
      <w:r w:rsidRPr="0074226B">
        <w:t>AVL List GmbH, Graz, Austria</w:t>
      </w:r>
    </w:p>
    <w:p w14:paraId="0C40BA02" w14:textId="6F555D8C" w:rsidR="00D47504" w:rsidRPr="0074226B" w:rsidRDefault="00D47504" w:rsidP="00D47504">
      <w:pPr>
        <w:pStyle w:val="Head1"/>
        <w:numPr>
          <w:ilvl w:val="0"/>
          <w:numId w:val="0"/>
        </w:numPr>
        <w:spacing w:line="360" w:lineRule="auto"/>
        <w:ind w:left="360" w:hanging="360"/>
        <w:jc w:val="center"/>
        <w:sectPr w:rsidR="00D47504" w:rsidRPr="0074226B" w:rsidSect="00D47504">
          <w:type w:val="continuous"/>
          <w:pgSz w:w="11906" w:h="16838"/>
          <w:pgMar w:top="1440" w:right="1080" w:bottom="1440" w:left="1080" w:header="0" w:footer="0" w:gutter="0"/>
          <w:pgNumType w:start="1"/>
          <w:cols w:space="708"/>
          <w:docGrid w:linePitch="360"/>
        </w:sectPr>
      </w:pPr>
      <w:r w:rsidRPr="0074226B">
        <w:t xml:space="preserve">*Corresponding author: </w:t>
      </w:r>
      <w:hyperlink r:id="rId12" w:history="1">
        <w:r w:rsidRPr="0074226B">
          <w:rPr>
            <w:rStyle w:val="Hyperlink"/>
            <w:rFonts w:eastAsiaTheme="majorEastAsia"/>
            <w:color w:val="auto"/>
          </w:rPr>
          <w:t>h.questa@lboro.ac.uk</w:t>
        </w:r>
      </w:hyperlink>
    </w:p>
    <w:p w14:paraId="4A33A8AB" w14:textId="77777777" w:rsidR="00D47504" w:rsidRPr="0074226B" w:rsidRDefault="00D47504" w:rsidP="00054A54">
      <w:pPr>
        <w:pStyle w:val="Head1"/>
        <w:numPr>
          <w:ilvl w:val="0"/>
          <w:numId w:val="0"/>
        </w:numPr>
        <w:spacing w:line="360" w:lineRule="auto"/>
        <w:ind w:left="360" w:hanging="360"/>
      </w:pPr>
    </w:p>
    <w:p w14:paraId="0AF099C7" w14:textId="251C4FF1" w:rsidR="00866401" w:rsidRPr="0074226B" w:rsidRDefault="00294576" w:rsidP="00054A54">
      <w:pPr>
        <w:pStyle w:val="Head1"/>
        <w:numPr>
          <w:ilvl w:val="0"/>
          <w:numId w:val="0"/>
        </w:numPr>
        <w:spacing w:line="360" w:lineRule="auto"/>
        <w:ind w:left="360" w:hanging="360"/>
      </w:pPr>
      <w:r w:rsidRPr="0074226B">
        <w:t>Abstract</w:t>
      </w:r>
      <w:r w:rsidR="00866401" w:rsidRPr="0074226B">
        <w:t xml:space="preserve"> </w:t>
      </w:r>
    </w:p>
    <w:p w14:paraId="4DFA6268" w14:textId="77777777" w:rsidR="008A3A18" w:rsidRPr="0074226B" w:rsidRDefault="008A3A18" w:rsidP="00EA14BF">
      <w:pPr>
        <w:spacing w:after="240"/>
        <w:sectPr w:rsidR="008A3A18" w:rsidRPr="0074226B" w:rsidSect="00D47504">
          <w:type w:val="continuous"/>
          <w:pgSz w:w="11906" w:h="16838"/>
          <w:pgMar w:top="1440" w:right="1080" w:bottom="1440" w:left="1080" w:header="0" w:footer="0" w:gutter="0"/>
          <w:pgNumType w:start="1"/>
          <w:cols w:space="708"/>
          <w:docGrid w:linePitch="360"/>
        </w:sectPr>
      </w:pPr>
    </w:p>
    <w:p w14:paraId="19F3AE0C" w14:textId="7DAD6D18" w:rsidR="0070533C" w:rsidRPr="00297F23" w:rsidRDefault="0070533C" w:rsidP="0070533C">
      <w:pPr>
        <w:spacing w:after="240"/>
      </w:pPr>
      <w:r w:rsidRPr="0074226B">
        <w:t xml:space="preserve">Roller bearings are critical components in </w:t>
      </w:r>
      <w:r>
        <w:t xml:space="preserve">electrified </w:t>
      </w:r>
      <w:r w:rsidRPr="0074226B">
        <w:t xml:space="preserve">powertrains. At high speeds, the critical role of the elastohydrodynamic </w:t>
      </w:r>
      <w:r>
        <w:t xml:space="preserve">lubrication </w:t>
      </w:r>
      <w:r w:rsidRPr="0074226B">
        <w:t>(EHL)</w:t>
      </w:r>
      <w:r>
        <w:t xml:space="preserve"> c</w:t>
      </w:r>
      <w:r w:rsidRPr="0074226B">
        <w:t>annot be ignored, necessitating a tribo-dynamic</w:t>
      </w:r>
      <w:r>
        <w:t xml:space="preserve"> </w:t>
      </w:r>
      <w:r w:rsidRPr="0074226B">
        <w:t xml:space="preserve">analysis. This </w:t>
      </w:r>
      <w:r>
        <w:t>paper investigates</w:t>
      </w:r>
      <w:r w:rsidRPr="0074226B">
        <w:t xml:space="preserve"> the behaviour of </w:t>
      </w:r>
      <w:r>
        <w:t>roller</w:t>
      </w:r>
      <w:r w:rsidRPr="0074226B">
        <w:t xml:space="preserve"> bearings under operating conditions present in </w:t>
      </w:r>
      <w:r>
        <w:t xml:space="preserve">high-speed electrified </w:t>
      </w:r>
      <w:r w:rsidRPr="0074226B">
        <w:t xml:space="preserve">powertrains. The </w:t>
      </w:r>
      <w:r>
        <w:t>bearing motion is</w:t>
      </w:r>
      <w:r w:rsidRPr="0074226B">
        <w:t xml:space="preserve"> obtained experimentally using a novel experimental rig. </w:t>
      </w:r>
      <w:r>
        <w:t>The</w:t>
      </w:r>
      <w:r w:rsidRPr="0074226B">
        <w:t xml:space="preserve"> bearing centre’s orbital motion is acquired from the experiment and used as the boundary conditions for tribological analysis. </w:t>
      </w:r>
      <w:r w:rsidRPr="00DD1A36">
        <w:rPr>
          <w:highlight w:val="yellow"/>
        </w:rPr>
        <w:t>Results reveal that the EHL film thickness increases from 0.2 to 1.9 micrometres across a speed range of 0</w:t>
      </w:r>
      <w:r w:rsidR="00AD6923">
        <w:rPr>
          <w:highlight w:val="yellow"/>
        </w:rPr>
        <w:t> - </w:t>
      </w:r>
      <w:r w:rsidRPr="00DD1A36">
        <w:rPr>
          <w:highlight w:val="yellow"/>
        </w:rPr>
        <w:t>15 000 rpm.</w:t>
      </w:r>
      <w:r>
        <w:t xml:space="preserve"> A comparison with conventional</w:t>
      </w:r>
      <w:r w:rsidRPr="0074226B">
        <w:t xml:space="preserve"> dry </w:t>
      </w:r>
      <w:r>
        <w:t xml:space="preserve">contact analysis shows that </w:t>
      </w:r>
      <w:r w:rsidRPr="0074226B">
        <w:t>roller load</w:t>
      </w:r>
      <w:r>
        <w:t xml:space="preserve"> can be underestimated if the lubricant film is neglected in the roller-race contact deformation</w:t>
      </w:r>
      <w:r w:rsidRPr="0074226B">
        <w:t>.</w:t>
      </w:r>
    </w:p>
    <w:p w14:paraId="7837CDD2" w14:textId="42D91435" w:rsidR="00C94458" w:rsidRPr="0074226B" w:rsidRDefault="00C94458" w:rsidP="00C94458">
      <w:pPr>
        <w:pStyle w:val="Head1"/>
        <w:numPr>
          <w:ilvl w:val="0"/>
          <w:numId w:val="0"/>
        </w:numPr>
        <w:spacing w:line="360" w:lineRule="auto"/>
        <w:ind w:left="360" w:hanging="360"/>
        <w:rPr>
          <w:i/>
          <w:iCs/>
        </w:rPr>
      </w:pPr>
      <w:r w:rsidRPr="0074226B">
        <w:rPr>
          <w:i/>
          <w:iCs/>
        </w:rPr>
        <w:t xml:space="preserve">Keywords: </w:t>
      </w:r>
    </w:p>
    <w:p w14:paraId="0FDFEE1F" w14:textId="77777777" w:rsidR="00C94458" w:rsidRPr="0074226B" w:rsidRDefault="00C94458" w:rsidP="00C94458">
      <w:pPr>
        <w:spacing w:after="240"/>
        <w:rPr>
          <w:i/>
          <w:iCs/>
        </w:rPr>
        <w:sectPr w:rsidR="00C94458" w:rsidRPr="0074226B" w:rsidSect="00D47504">
          <w:type w:val="continuous"/>
          <w:pgSz w:w="11906" w:h="16838"/>
          <w:pgMar w:top="1440" w:right="1080" w:bottom="1440" w:left="1080" w:header="0" w:footer="0" w:gutter="0"/>
          <w:pgNumType w:start="1"/>
          <w:cols w:space="708"/>
          <w:docGrid w:linePitch="360"/>
        </w:sectPr>
      </w:pPr>
    </w:p>
    <w:p w14:paraId="05DE249B" w14:textId="1B3025B6" w:rsidR="00B2434B" w:rsidRPr="005B24F2" w:rsidRDefault="00667490" w:rsidP="007E4F5B">
      <w:pPr>
        <w:spacing w:after="240"/>
        <w:rPr>
          <w:i/>
          <w:iCs/>
        </w:rPr>
      </w:pPr>
      <w:r>
        <w:rPr>
          <w:i/>
          <w:iCs/>
        </w:rPr>
        <w:t>Electrified Powertrain</w:t>
      </w:r>
      <w:r w:rsidR="0006595A" w:rsidRPr="0074226B">
        <w:rPr>
          <w:i/>
          <w:iCs/>
        </w:rPr>
        <w:t xml:space="preserve">, Roller Bearings, </w:t>
      </w:r>
      <w:r w:rsidR="0059575B" w:rsidRPr="0074226B">
        <w:rPr>
          <w:i/>
          <w:iCs/>
        </w:rPr>
        <w:t xml:space="preserve">EHL, Dynamics, </w:t>
      </w:r>
      <w:r w:rsidR="0006595A" w:rsidRPr="0074226B">
        <w:rPr>
          <w:i/>
          <w:iCs/>
        </w:rPr>
        <w:t>Efficiency</w:t>
      </w:r>
    </w:p>
    <w:p w14:paraId="1ACCA7D4" w14:textId="4C481F1B" w:rsidR="007C6574" w:rsidRPr="0074226B" w:rsidRDefault="00AA6D09" w:rsidP="007E4F5B">
      <w:pPr>
        <w:spacing w:after="240"/>
        <w:rPr>
          <w:b/>
          <w:bCs/>
        </w:rPr>
      </w:pPr>
      <w:r w:rsidRPr="0074226B">
        <w:rPr>
          <w:b/>
          <w:bCs/>
        </w:rPr>
        <w:t xml:space="preserve">Nomenclature: </w:t>
      </w:r>
    </w:p>
    <w:tbl>
      <w:tblPr>
        <w:tblStyle w:val="TableGrid"/>
        <w:tblW w:w="6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4659"/>
      </w:tblGrid>
      <w:tr w:rsidR="0074226B" w:rsidRPr="0074226B" w14:paraId="58D0D24D" w14:textId="77777777" w:rsidTr="00327455">
        <w:trPr>
          <w:trHeight w:val="226"/>
        </w:trPr>
        <w:tc>
          <w:tcPr>
            <w:tcW w:w="1573" w:type="dxa"/>
          </w:tcPr>
          <w:p w14:paraId="2078910F"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A</m:t>
                    </m:r>
                  </m:e>
                  <m:sub>
                    <m:r>
                      <w:rPr>
                        <w:rFonts w:ascii="Cambria Math" w:hAnsi="Cambria Math" w:cs="Calibri"/>
                        <w:sz w:val="22"/>
                        <w:szCs w:val="22"/>
                      </w:rPr>
                      <m:t>a</m:t>
                    </m:r>
                  </m:sub>
                </m:sSub>
              </m:oMath>
            </m:oMathPara>
          </w:p>
        </w:tc>
        <w:tc>
          <w:tcPr>
            <w:tcW w:w="4659" w:type="dxa"/>
          </w:tcPr>
          <w:p w14:paraId="4C61A3AC"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Asperity apparent contact area (m</w:t>
            </w:r>
            <w:r w:rsidRPr="0074226B">
              <w:rPr>
                <w:rFonts w:ascii="Calibri" w:hAnsi="Calibri" w:cs="Calibri"/>
                <w:sz w:val="22"/>
                <w:szCs w:val="22"/>
                <w:vertAlign w:val="superscript"/>
              </w:rPr>
              <w:t>2</w:t>
            </w:r>
            <w:r w:rsidRPr="0074226B">
              <w:rPr>
                <w:rFonts w:ascii="Calibri" w:hAnsi="Calibri" w:cs="Calibri"/>
                <w:sz w:val="22"/>
                <w:szCs w:val="22"/>
              </w:rPr>
              <w:t>)</w:t>
            </w:r>
          </w:p>
        </w:tc>
      </w:tr>
      <w:tr w:rsidR="0074226B" w:rsidRPr="0074226B" w14:paraId="3AEA4AA3" w14:textId="77777777" w:rsidTr="00327455">
        <w:trPr>
          <w:trHeight w:val="226"/>
        </w:trPr>
        <w:tc>
          <w:tcPr>
            <w:tcW w:w="1573" w:type="dxa"/>
          </w:tcPr>
          <w:p w14:paraId="5E20C57D"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A</m:t>
                </m:r>
              </m:oMath>
            </m:oMathPara>
          </w:p>
        </w:tc>
        <w:tc>
          <w:tcPr>
            <w:tcW w:w="4659" w:type="dxa"/>
          </w:tcPr>
          <w:p w14:paraId="2A452D5E"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Apparent contact area (m</w:t>
            </w:r>
            <w:r w:rsidRPr="0074226B">
              <w:rPr>
                <w:rFonts w:ascii="Calibri" w:hAnsi="Calibri" w:cs="Calibri"/>
                <w:sz w:val="22"/>
                <w:szCs w:val="22"/>
                <w:vertAlign w:val="superscript"/>
              </w:rPr>
              <w:t>2</w:t>
            </w:r>
            <w:r w:rsidRPr="0074226B">
              <w:rPr>
                <w:rFonts w:ascii="Calibri" w:hAnsi="Calibri" w:cs="Calibri"/>
                <w:sz w:val="22"/>
                <w:szCs w:val="22"/>
              </w:rPr>
              <w:t>)</w:t>
            </w:r>
          </w:p>
        </w:tc>
      </w:tr>
      <w:tr w:rsidR="0074226B" w:rsidRPr="0074226B" w14:paraId="52DC3500" w14:textId="77777777" w:rsidTr="00327455">
        <w:trPr>
          <w:trHeight w:val="226"/>
        </w:trPr>
        <w:tc>
          <w:tcPr>
            <w:tcW w:w="1573" w:type="dxa"/>
            <w:vAlign w:val="center"/>
          </w:tcPr>
          <w:p w14:paraId="493E20BD" w14:textId="77777777" w:rsidR="00327455" w:rsidRPr="0074226B" w:rsidRDefault="00327455" w:rsidP="00B372C5">
            <w:pPr>
              <w:pStyle w:val="a"/>
              <w:tabs>
                <w:tab w:val="left" w:pos="1129"/>
              </w:tabs>
              <w:bidi w:val="0"/>
              <w:ind w:firstLine="0"/>
              <w:jc w:val="left"/>
              <w:rPr>
                <w:rFonts w:ascii="Calibri" w:hAnsi="Calibri" w:cs="Times New Roman"/>
                <w:sz w:val="22"/>
                <w:szCs w:val="22"/>
              </w:rPr>
            </w:pPr>
            <m:oMathPara>
              <m:oMath>
                <m:r>
                  <w:rPr>
                    <w:rFonts w:ascii="Cambria Math" w:hAnsi="Cambria Math" w:cs="Times New Roman"/>
                    <w:sz w:val="22"/>
                    <w:szCs w:val="22"/>
                  </w:rPr>
                  <m:t>a</m:t>
                </m:r>
              </m:oMath>
            </m:oMathPara>
          </w:p>
        </w:tc>
        <w:tc>
          <w:tcPr>
            <w:tcW w:w="4659" w:type="dxa"/>
            <w:vAlign w:val="center"/>
          </w:tcPr>
          <w:p w14:paraId="6F7ABE1C" w14:textId="2C333A5D"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Acceleration (m</w:t>
            </w:r>
            <w:r w:rsidR="006B6115">
              <w:rPr>
                <w:rFonts w:ascii="Calibri" w:hAnsi="Calibri" w:cs="Calibri"/>
                <w:sz w:val="22"/>
                <w:szCs w:val="22"/>
              </w:rPr>
              <w:t>.</w:t>
            </w:r>
            <w:r w:rsidRPr="0074226B">
              <w:rPr>
                <w:rFonts w:ascii="Calibri" w:hAnsi="Calibri" w:cs="Calibri"/>
                <w:sz w:val="22"/>
                <w:szCs w:val="22"/>
              </w:rPr>
              <w:t>s</w:t>
            </w:r>
            <w:r w:rsidR="006B6115">
              <w:rPr>
                <w:rFonts w:ascii="Calibri" w:hAnsi="Calibri" w:cs="Calibri"/>
                <w:sz w:val="22"/>
                <w:szCs w:val="22"/>
                <w:vertAlign w:val="superscript"/>
              </w:rPr>
              <w:t>-2</w:t>
            </w:r>
            <w:r w:rsidRPr="0074226B">
              <w:rPr>
                <w:rFonts w:ascii="Calibri" w:hAnsi="Calibri" w:cs="Calibri"/>
                <w:sz w:val="22"/>
                <w:szCs w:val="22"/>
              </w:rPr>
              <w:t>)</w:t>
            </w:r>
          </w:p>
        </w:tc>
      </w:tr>
      <w:tr w:rsidR="0074226B" w:rsidRPr="0074226B" w14:paraId="3FC81022" w14:textId="77777777" w:rsidTr="00327455">
        <w:trPr>
          <w:trHeight w:val="226"/>
        </w:trPr>
        <w:tc>
          <w:tcPr>
            <w:tcW w:w="1573" w:type="dxa"/>
          </w:tcPr>
          <w:p w14:paraId="64EA3284"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b</m:t>
                </m:r>
              </m:oMath>
            </m:oMathPara>
          </w:p>
        </w:tc>
        <w:tc>
          <w:tcPr>
            <w:tcW w:w="4659" w:type="dxa"/>
          </w:tcPr>
          <w:p w14:paraId="07A0D2EA" w14:textId="1267103C" w:rsidR="00327455" w:rsidRPr="0074226B" w:rsidRDefault="00327455" w:rsidP="00B372C5">
            <w:pPr>
              <w:pStyle w:val="a"/>
              <w:bidi w:val="0"/>
              <w:ind w:firstLine="0"/>
              <w:jc w:val="left"/>
              <w:rPr>
                <w:rFonts w:ascii="Calibri" w:hAnsi="Calibri" w:cs="Calibri"/>
                <w:sz w:val="22"/>
                <w:szCs w:val="22"/>
              </w:rPr>
            </w:pPr>
            <w:r w:rsidRPr="0074226B">
              <w:rPr>
                <w:rFonts w:ascii="Calibri" w:eastAsiaTheme="minorHAnsi" w:hAnsi="Calibri" w:cs="Calibri"/>
                <w:sz w:val="22"/>
                <w:szCs w:val="22"/>
              </w:rPr>
              <w:t>Half-length of the contact (mm)</w:t>
            </w:r>
          </w:p>
        </w:tc>
      </w:tr>
      <w:tr w:rsidR="0074226B" w:rsidRPr="0074226B" w14:paraId="6929488E" w14:textId="77777777" w:rsidTr="00327455">
        <w:trPr>
          <w:trHeight w:val="226"/>
        </w:trPr>
        <w:tc>
          <w:tcPr>
            <w:tcW w:w="1573" w:type="dxa"/>
            <w:vAlign w:val="center"/>
          </w:tcPr>
          <w:p w14:paraId="791FB9DF" w14:textId="77777777" w:rsidR="00327455" w:rsidRPr="0074226B" w:rsidRDefault="00327455" w:rsidP="00B372C5">
            <w:pPr>
              <w:pStyle w:val="a"/>
              <w:bidi w:val="0"/>
              <w:ind w:firstLine="0"/>
              <w:jc w:val="center"/>
              <w:rPr>
                <w:rFonts w:ascii="Calibri" w:hAnsi="Calibri" w:cs="Times New Roman"/>
                <w:sz w:val="22"/>
                <w:szCs w:val="22"/>
              </w:rPr>
            </w:pPr>
            <w:r w:rsidRPr="0074226B">
              <w:rPr>
                <w:rFonts w:ascii="Calibri" w:hAnsi="Calibri" w:cs="Times New Roman"/>
                <w:sz w:val="22"/>
                <w:szCs w:val="22"/>
              </w:rPr>
              <w:t>C</w:t>
            </w:r>
          </w:p>
        </w:tc>
        <w:tc>
          <w:tcPr>
            <w:tcW w:w="4659" w:type="dxa"/>
            <w:vAlign w:val="center"/>
          </w:tcPr>
          <w:p w14:paraId="512A91D4"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Radial clearance (µm)</w:t>
            </w:r>
          </w:p>
        </w:tc>
      </w:tr>
      <w:tr w:rsidR="0074226B" w:rsidRPr="0074226B" w14:paraId="5FA20607" w14:textId="77777777" w:rsidTr="00327455">
        <w:trPr>
          <w:trHeight w:val="226"/>
        </w:trPr>
        <w:tc>
          <w:tcPr>
            <w:tcW w:w="1573" w:type="dxa"/>
          </w:tcPr>
          <w:p w14:paraId="6FD167EB"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c'</m:t>
                </m:r>
              </m:oMath>
            </m:oMathPara>
          </w:p>
        </w:tc>
        <w:tc>
          <w:tcPr>
            <w:tcW w:w="4659" w:type="dxa"/>
          </w:tcPr>
          <w:p w14:paraId="4F8C97A2" w14:textId="2D7D4805"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Solid specific heat capacity (J</w:t>
            </w:r>
            <w:r w:rsidR="00A24CFD">
              <w:rPr>
                <w:rFonts w:ascii="Calibri" w:hAnsi="Calibri" w:cs="Calibri"/>
                <w:sz w:val="22"/>
                <w:szCs w:val="22"/>
              </w:rPr>
              <w:t>.</w:t>
            </w:r>
            <w:r w:rsidR="008E4BD6" w:rsidRPr="0074226B">
              <w:rPr>
                <w:rFonts w:ascii="Calibri" w:hAnsi="Calibri" w:cs="Calibri"/>
                <w:sz w:val="22"/>
                <w:szCs w:val="22"/>
              </w:rPr>
              <w:t>kg</w:t>
            </w:r>
            <w:r w:rsidR="008E4BD6">
              <w:rPr>
                <w:rFonts w:ascii="Calibri" w:hAnsi="Calibri" w:cs="Calibri"/>
                <w:sz w:val="22"/>
                <w:szCs w:val="22"/>
                <w:vertAlign w:val="superscript"/>
              </w:rPr>
              <w:t xml:space="preserve"> -</w:t>
            </w:r>
            <w:proofErr w:type="gramStart"/>
            <w:r w:rsidR="008E4BD6">
              <w:rPr>
                <w:rFonts w:ascii="Calibri" w:hAnsi="Calibri" w:cs="Calibri"/>
                <w:sz w:val="22"/>
                <w:szCs w:val="22"/>
                <w:vertAlign w:val="superscript"/>
              </w:rPr>
              <w:t>1</w:t>
            </w:r>
            <w:r w:rsidR="008E4BD6">
              <w:rPr>
                <w:rFonts w:ascii="Calibri" w:hAnsi="Calibri" w:cs="Calibri"/>
                <w:sz w:val="22"/>
                <w:szCs w:val="22"/>
              </w:rPr>
              <w:t>.</w:t>
            </w:r>
            <w:r w:rsidR="008E4BD6" w:rsidRPr="008E4BD6">
              <w:rPr>
                <w:rFonts w:ascii="Calibri" w:hAnsi="Calibri" w:cs="Calibri"/>
                <w:sz w:val="22"/>
                <w:szCs w:val="22"/>
              </w:rPr>
              <w:t>K</w:t>
            </w:r>
            <w:proofErr w:type="gramEnd"/>
            <w:r w:rsidR="00A24CFD">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34986C34" w14:textId="77777777" w:rsidTr="00327455">
        <w:trPr>
          <w:trHeight w:val="226"/>
        </w:trPr>
        <w:tc>
          <w:tcPr>
            <w:tcW w:w="1573" w:type="dxa"/>
          </w:tcPr>
          <w:p w14:paraId="789A8474" w14:textId="2D749FAA" w:rsidR="003E5A7A"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r</m:t>
                    </m:r>
                  </m:sub>
                </m:sSub>
              </m:oMath>
            </m:oMathPara>
          </w:p>
        </w:tc>
        <w:tc>
          <w:tcPr>
            <w:tcW w:w="4659" w:type="dxa"/>
          </w:tcPr>
          <w:p w14:paraId="5AD83C91" w14:textId="0A72DBA9" w:rsidR="003E5A7A" w:rsidRPr="0074226B" w:rsidRDefault="003E5A7A" w:rsidP="00B372C5">
            <w:pPr>
              <w:pStyle w:val="a"/>
              <w:bidi w:val="0"/>
              <w:ind w:firstLine="0"/>
              <w:jc w:val="left"/>
              <w:rPr>
                <w:rFonts w:ascii="Calibri" w:hAnsi="Calibri" w:cs="Calibri"/>
                <w:sz w:val="22"/>
                <w:szCs w:val="22"/>
              </w:rPr>
            </w:pPr>
            <w:r w:rsidRPr="0074226B">
              <w:rPr>
                <w:rFonts w:ascii="Calibri" w:hAnsi="Calibri" w:cs="Calibri"/>
                <w:sz w:val="22"/>
                <w:szCs w:val="22"/>
              </w:rPr>
              <w:t>Diameter of roller (mm)</w:t>
            </w:r>
          </w:p>
        </w:tc>
      </w:tr>
      <w:tr w:rsidR="0074226B" w:rsidRPr="0074226B" w14:paraId="3157049D" w14:textId="77777777" w:rsidTr="00327455">
        <w:trPr>
          <w:trHeight w:val="226"/>
        </w:trPr>
        <w:tc>
          <w:tcPr>
            <w:tcW w:w="1573" w:type="dxa"/>
          </w:tcPr>
          <w:p w14:paraId="27DB1DD0" w14:textId="36BC535F" w:rsidR="003E5A7A"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p</m:t>
                    </m:r>
                  </m:sub>
                </m:sSub>
              </m:oMath>
            </m:oMathPara>
          </w:p>
        </w:tc>
        <w:tc>
          <w:tcPr>
            <w:tcW w:w="4659" w:type="dxa"/>
          </w:tcPr>
          <w:p w14:paraId="1C137407" w14:textId="0AC2C5FA" w:rsidR="003E5A7A" w:rsidRPr="0074226B" w:rsidRDefault="003E5A7A" w:rsidP="00B372C5">
            <w:pPr>
              <w:pStyle w:val="a"/>
              <w:bidi w:val="0"/>
              <w:ind w:firstLine="0"/>
              <w:jc w:val="left"/>
              <w:rPr>
                <w:rFonts w:ascii="Calibri" w:hAnsi="Calibri" w:cs="Calibri"/>
                <w:sz w:val="22"/>
                <w:szCs w:val="22"/>
              </w:rPr>
            </w:pPr>
            <w:r w:rsidRPr="0074226B">
              <w:rPr>
                <w:rFonts w:ascii="Calibri" w:hAnsi="Calibri" w:cs="Calibri"/>
                <w:sz w:val="22"/>
                <w:szCs w:val="22"/>
              </w:rPr>
              <w:t>Pitch diameter (mm)</w:t>
            </w:r>
          </w:p>
        </w:tc>
      </w:tr>
      <w:tr w:rsidR="0074226B" w:rsidRPr="0074226B" w14:paraId="46FFAA0A" w14:textId="77777777" w:rsidTr="00327455">
        <w:trPr>
          <w:trHeight w:val="226"/>
        </w:trPr>
        <w:tc>
          <w:tcPr>
            <w:tcW w:w="1573" w:type="dxa"/>
          </w:tcPr>
          <w:p w14:paraId="65CE3520"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r</m:t>
                    </m:r>
                  </m:sub>
                </m:sSub>
              </m:oMath>
            </m:oMathPara>
          </w:p>
        </w:tc>
        <w:tc>
          <w:tcPr>
            <w:tcW w:w="4659" w:type="dxa"/>
          </w:tcPr>
          <w:p w14:paraId="32D8ECC2" w14:textId="4452C7EB" w:rsidR="00327455" w:rsidRPr="0074226B" w:rsidRDefault="00327455" w:rsidP="00B372C5">
            <w:pPr>
              <w:pStyle w:val="a"/>
              <w:bidi w:val="0"/>
              <w:ind w:firstLine="0"/>
              <w:jc w:val="left"/>
              <w:rPr>
                <w:rFonts w:ascii="Calibri" w:eastAsiaTheme="minorHAnsi" w:hAnsi="Calibri" w:cs="Calibri"/>
                <w:sz w:val="22"/>
                <w:szCs w:val="22"/>
              </w:rPr>
            </w:pPr>
            <w:r w:rsidRPr="0074226B">
              <w:rPr>
                <w:rFonts w:ascii="Calibri" w:hAnsi="Calibri" w:cs="Calibri"/>
                <w:sz w:val="22"/>
                <w:szCs w:val="22"/>
              </w:rPr>
              <w:t>Equivalent (reduced) elastic modulus (Pa)</w:t>
            </w:r>
          </w:p>
        </w:tc>
      </w:tr>
      <w:tr w:rsidR="0074226B" w:rsidRPr="0074226B" w14:paraId="474901D8" w14:textId="77777777" w:rsidTr="00327455">
        <w:trPr>
          <w:trHeight w:val="226"/>
        </w:trPr>
        <w:tc>
          <w:tcPr>
            <w:tcW w:w="1573" w:type="dxa"/>
            <w:vAlign w:val="center"/>
          </w:tcPr>
          <w:p w14:paraId="592B1A1F"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x</m:t>
                    </m:r>
                  </m:sub>
                </m:sSub>
              </m:oMath>
            </m:oMathPara>
          </w:p>
        </w:tc>
        <w:tc>
          <w:tcPr>
            <w:tcW w:w="4659" w:type="dxa"/>
            <w:vAlign w:val="center"/>
          </w:tcPr>
          <w:p w14:paraId="659604F4" w14:textId="77777777" w:rsidR="00327455" w:rsidRPr="0074226B" w:rsidRDefault="00327455" w:rsidP="00B372C5">
            <w:pPr>
              <w:pStyle w:val="a"/>
              <w:bidi w:val="0"/>
              <w:ind w:firstLine="0"/>
              <w:jc w:val="left"/>
              <w:rPr>
                <w:rFonts w:ascii="Calibri" w:eastAsiaTheme="minorHAnsi" w:hAnsi="Calibri" w:cs="Calibri"/>
                <w:sz w:val="22"/>
                <w:szCs w:val="22"/>
              </w:rPr>
            </w:pPr>
            <w:r w:rsidRPr="0074226B">
              <w:rPr>
                <w:rFonts w:ascii="Calibri" w:hAnsi="Calibri" w:cs="Calibri"/>
                <w:sz w:val="22"/>
                <w:szCs w:val="22"/>
              </w:rPr>
              <w:t>Radial load in x-direction (N)</w:t>
            </w:r>
          </w:p>
        </w:tc>
      </w:tr>
      <w:tr w:rsidR="0074226B" w:rsidRPr="0074226B" w14:paraId="607E8BB5" w14:textId="77777777" w:rsidTr="00327455">
        <w:trPr>
          <w:trHeight w:val="226"/>
        </w:trPr>
        <w:tc>
          <w:tcPr>
            <w:tcW w:w="1573" w:type="dxa"/>
            <w:vAlign w:val="center"/>
          </w:tcPr>
          <w:p w14:paraId="56D8A950" w14:textId="77777777" w:rsidR="00327455" w:rsidRPr="0074226B" w:rsidRDefault="00000000" w:rsidP="00B372C5">
            <w:pPr>
              <w:pStyle w:val="a"/>
              <w:bidi w:val="0"/>
              <w:ind w:firstLine="0"/>
              <w:jc w:val="center"/>
              <w:rPr>
                <w:rFonts w:ascii="Calibri" w:eastAsia="Calibri" w:hAnsi="Calibri" w:cs="Calibr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y</m:t>
                    </m:r>
                  </m:sub>
                </m:sSub>
              </m:oMath>
            </m:oMathPara>
          </w:p>
        </w:tc>
        <w:tc>
          <w:tcPr>
            <w:tcW w:w="4659" w:type="dxa"/>
            <w:vAlign w:val="center"/>
          </w:tcPr>
          <w:p w14:paraId="50E446D7" w14:textId="77777777" w:rsidR="00327455" w:rsidRPr="0074226B" w:rsidRDefault="00327455" w:rsidP="00B372C5">
            <w:pPr>
              <w:pStyle w:val="a"/>
              <w:bidi w:val="0"/>
              <w:ind w:firstLine="0"/>
              <w:jc w:val="left"/>
              <w:rPr>
                <w:rFonts w:ascii="Calibri" w:hAnsi="Calibri" w:cs="Calibri"/>
                <w:sz w:val="22"/>
                <w:szCs w:val="22"/>
                <w:rtl/>
              </w:rPr>
            </w:pPr>
            <w:r w:rsidRPr="0074226B">
              <w:rPr>
                <w:rFonts w:ascii="Calibri" w:hAnsi="Calibri" w:cs="Calibri"/>
                <w:sz w:val="22"/>
                <w:szCs w:val="22"/>
              </w:rPr>
              <w:t>Radial load in y-direction (N)</w:t>
            </w:r>
          </w:p>
        </w:tc>
      </w:tr>
      <w:tr w:rsidR="0074226B" w:rsidRPr="0074226B" w14:paraId="5EDDFB4F" w14:textId="77777777" w:rsidTr="00327455">
        <w:trPr>
          <w:trHeight w:val="226"/>
        </w:trPr>
        <w:tc>
          <w:tcPr>
            <w:tcW w:w="1573" w:type="dxa"/>
          </w:tcPr>
          <w:p w14:paraId="71C28447" w14:textId="77777777" w:rsidR="00327455" w:rsidRPr="0074226B" w:rsidRDefault="00327455" w:rsidP="00B372C5">
            <w:pPr>
              <w:pStyle w:val="a"/>
              <w:bidi w:val="0"/>
              <w:ind w:firstLine="0"/>
              <w:jc w:val="center"/>
              <w:rPr>
                <w:rFonts w:ascii="Calibri" w:eastAsia="Calibri" w:hAnsi="Calibri" w:cs="Calibri"/>
                <w:sz w:val="22"/>
                <w:szCs w:val="22"/>
              </w:rPr>
            </w:pPr>
            <m:oMathPara>
              <m:oMath>
                <m:r>
                  <w:rPr>
                    <w:rFonts w:ascii="Cambria Math" w:hAnsi="Cambria Math" w:cs="Calibri"/>
                    <w:sz w:val="22"/>
                    <w:szCs w:val="22"/>
                  </w:rPr>
                  <m:t>f</m:t>
                </m:r>
              </m:oMath>
            </m:oMathPara>
          </w:p>
        </w:tc>
        <w:tc>
          <w:tcPr>
            <w:tcW w:w="4659" w:type="dxa"/>
          </w:tcPr>
          <w:p w14:paraId="4E599CB7"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Total friction (N)</w:t>
            </w:r>
          </w:p>
        </w:tc>
      </w:tr>
      <w:tr w:rsidR="0074226B" w:rsidRPr="0074226B" w14:paraId="332E9F89" w14:textId="77777777" w:rsidTr="00327455">
        <w:trPr>
          <w:trHeight w:val="226"/>
        </w:trPr>
        <w:tc>
          <w:tcPr>
            <w:tcW w:w="1573" w:type="dxa"/>
          </w:tcPr>
          <w:p w14:paraId="04FEF5F2" w14:textId="77777777" w:rsidR="00327455" w:rsidRPr="0074226B" w:rsidRDefault="00000000" w:rsidP="00B372C5">
            <w:pPr>
              <w:pStyle w:val="a"/>
              <w:bidi w:val="0"/>
              <w:ind w:firstLine="0"/>
              <w:jc w:val="center"/>
              <w:rPr>
                <w:rFonts w:ascii="Calibri" w:eastAsia="Calibri" w:hAnsi="Calibri" w:cs="Calibri"/>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f</m:t>
                    </m:r>
                  </m:e>
                  <m:sub>
                    <m:r>
                      <w:rPr>
                        <w:rFonts w:ascii="Cambria Math" w:hAnsi="Cambria Math" w:cs="Calibri"/>
                        <w:sz w:val="22"/>
                        <w:szCs w:val="22"/>
                      </w:rPr>
                      <m:t>b</m:t>
                    </m:r>
                  </m:sub>
                </m:sSub>
              </m:oMath>
            </m:oMathPara>
          </w:p>
        </w:tc>
        <w:tc>
          <w:tcPr>
            <w:tcW w:w="4659" w:type="dxa"/>
          </w:tcPr>
          <w:p w14:paraId="442DFC23"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Boundary friction (N)</w:t>
            </w:r>
          </w:p>
        </w:tc>
      </w:tr>
      <w:tr w:rsidR="0074226B" w:rsidRPr="0074226B" w14:paraId="32B664CA" w14:textId="77777777" w:rsidTr="00327455">
        <w:trPr>
          <w:trHeight w:val="226"/>
        </w:trPr>
        <w:tc>
          <w:tcPr>
            <w:tcW w:w="1573" w:type="dxa"/>
          </w:tcPr>
          <w:p w14:paraId="1EAB15ED" w14:textId="77777777" w:rsidR="00327455" w:rsidRPr="0074226B" w:rsidRDefault="00000000" w:rsidP="00B372C5">
            <w:pPr>
              <w:pStyle w:val="a"/>
              <w:bidi w:val="0"/>
              <w:ind w:firstLine="0"/>
              <w:jc w:val="center"/>
              <w:rPr>
                <w:rFonts w:ascii="Calibri" w:eastAsia="Calibri" w:hAnsi="Calibri" w:cs="Calibri"/>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f</m:t>
                    </m:r>
                  </m:e>
                  <m:sub>
                    <m:r>
                      <w:rPr>
                        <w:rFonts w:ascii="Cambria Math" w:hAnsi="Cambria Math" w:cs="Calibri"/>
                        <w:sz w:val="22"/>
                        <w:szCs w:val="22"/>
                      </w:rPr>
                      <m:t>v</m:t>
                    </m:r>
                  </m:sub>
                </m:sSub>
              </m:oMath>
            </m:oMathPara>
          </w:p>
        </w:tc>
        <w:tc>
          <w:tcPr>
            <w:tcW w:w="4659" w:type="dxa"/>
          </w:tcPr>
          <w:p w14:paraId="2474DFB2"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Viscous friction (N)</w:t>
            </w:r>
          </w:p>
        </w:tc>
      </w:tr>
      <w:tr w:rsidR="0074226B" w:rsidRPr="0074226B" w14:paraId="11BE91B1" w14:textId="77777777" w:rsidTr="00327455">
        <w:trPr>
          <w:trHeight w:val="226"/>
        </w:trPr>
        <w:tc>
          <w:tcPr>
            <w:tcW w:w="1573" w:type="dxa"/>
          </w:tcPr>
          <w:p w14:paraId="4DD68C7B" w14:textId="374453EE" w:rsidR="00E82F0A" w:rsidRPr="0074226B" w:rsidRDefault="00000000" w:rsidP="00B372C5">
            <w:pPr>
              <w:pStyle w:val="a"/>
              <w:bidi w:val="0"/>
              <w:ind w:firstLine="0"/>
              <w:jc w:val="center"/>
              <w:rPr>
                <w:rFonts w:ascii="Calibri" w:hAnsi="Calibri" w:cs="Times New Roman"/>
                <w:iCs/>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f</m:t>
                    </m:r>
                  </m:e>
                  <m:sub>
                    <m:r>
                      <w:rPr>
                        <w:rFonts w:ascii="Cambria Math" w:hAnsi="Cambria Math" w:cs="Calibri"/>
                        <w:sz w:val="22"/>
                        <w:szCs w:val="22"/>
                      </w:rPr>
                      <m:t>bpi</m:t>
                    </m:r>
                  </m:sub>
                </m:sSub>
              </m:oMath>
            </m:oMathPara>
          </w:p>
        </w:tc>
        <w:tc>
          <w:tcPr>
            <w:tcW w:w="4659" w:type="dxa"/>
          </w:tcPr>
          <w:p w14:paraId="3AD8298B" w14:textId="714F6BBC" w:rsidR="00E82F0A" w:rsidRPr="0074226B" w:rsidRDefault="00E82F0A" w:rsidP="00B372C5">
            <w:pPr>
              <w:pStyle w:val="a"/>
              <w:bidi w:val="0"/>
              <w:ind w:firstLine="0"/>
              <w:jc w:val="left"/>
              <w:rPr>
                <w:rFonts w:ascii="Calibri" w:hAnsi="Calibri" w:cs="Calibri"/>
                <w:sz w:val="22"/>
                <w:szCs w:val="22"/>
              </w:rPr>
            </w:pPr>
            <w:r w:rsidRPr="0074226B">
              <w:rPr>
                <w:rFonts w:ascii="Calibri" w:hAnsi="Calibri" w:cs="Calibri"/>
                <w:sz w:val="22"/>
                <w:szCs w:val="22"/>
              </w:rPr>
              <w:t>Ball Pass Frequency of Outer Race (Hz)</w:t>
            </w:r>
          </w:p>
        </w:tc>
      </w:tr>
      <w:tr w:rsidR="0074226B" w:rsidRPr="0074226B" w14:paraId="0863FE53" w14:textId="77777777" w:rsidTr="00327455">
        <w:trPr>
          <w:trHeight w:val="226"/>
        </w:trPr>
        <w:tc>
          <w:tcPr>
            <w:tcW w:w="1573" w:type="dxa"/>
          </w:tcPr>
          <w:p w14:paraId="6E20496B" w14:textId="717063D3" w:rsidR="00E82F0A" w:rsidRPr="0074226B" w:rsidRDefault="00000000" w:rsidP="00B372C5">
            <w:pPr>
              <w:pStyle w:val="a"/>
              <w:bidi w:val="0"/>
              <w:ind w:firstLine="0"/>
              <w:jc w:val="center"/>
              <w:rPr>
                <w:rFonts w:ascii="Calibri" w:hAnsi="Calibri" w:cs="Times New Roman"/>
                <w:iCs/>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f</m:t>
                    </m:r>
                  </m:e>
                  <m:sub>
                    <m:r>
                      <w:rPr>
                        <w:rFonts w:ascii="Cambria Math" w:hAnsi="Cambria Math" w:cs="Calibri"/>
                        <w:sz w:val="22"/>
                        <w:szCs w:val="22"/>
                      </w:rPr>
                      <m:t>bpo</m:t>
                    </m:r>
                  </m:sub>
                </m:sSub>
              </m:oMath>
            </m:oMathPara>
          </w:p>
        </w:tc>
        <w:tc>
          <w:tcPr>
            <w:tcW w:w="4659" w:type="dxa"/>
          </w:tcPr>
          <w:p w14:paraId="67AD8F6C" w14:textId="0A9CAA39" w:rsidR="00E82F0A" w:rsidRPr="0074226B" w:rsidRDefault="00E82F0A" w:rsidP="00B372C5">
            <w:pPr>
              <w:pStyle w:val="a"/>
              <w:bidi w:val="0"/>
              <w:ind w:firstLine="0"/>
              <w:jc w:val="left"/>
              <w:rPr>
                <w:rFonts w:ascii="Calibri" w:hAnsi="Calibri" w:cs="Calibri"/>
                <w:sz w:val="22"/>
                <w:szCs w:val="22"/>
              </w:rPr>
            </w:pPr>
            <w:r w:rsidRPr="0074226B">
              <w:rPr>
                <w:rFonts w:ascii="Calibri" w:hAnsi="Calibri" w:cs="Calibri"/>
                <w:sz w:val="22"/>
                <w:szCs w:val="22"/>
              </w:rPr>
              <w:t>Ball Pass Frequency of Inner Race (Hz)</w:t>
            </w:r>
          </w:p>
        </w:tc>
      </w:tr>
      <w:tr w:rsidR="0074226B" w:rsidRPr="0074226B" w14:paraId="213687AE" w14:textId="77777777" w:rsidTr="00327455">
        <w:trPr>
          <w:trHeight w:val="226"/>
        </w:trPr>
        <w:tc>
          <w:tcPr>
            <w:tcW w:w="1573" w:type="dxa"/>
          </w:tcPr>
          <w:p w14:paraId="27AA6622" w14:textId="2259A9DC" w:rsidR="00E82F0A" w:rsidRPr="0074226B" w:rsidRDefault="00000000" w:rsidP="00B372C5">
            <w:pPr>
              <w:pStyle w:val="a"/>
              <w:bidi w:val="0"/>
              <w:ind w:firstLine="0"/>
              <w:jc w:val="center"/>
              <w:rPr>
                <w:rFonts w:ascii="Calibri" w:hAnsi="Calibri" w:cs="Times New Roman"/>
                <w:iCs/>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f</m:t>
                    </m:r>
                  </m:e>
                  <m:sub>
                    <m:r>
                      <w:rPr>
                        <w:rFonts w:ascii="Cambria Math" w:hAnsi="Cambria Math" w:cs="Calibri"/>
                        <w:sz w:val="22"/>
                        <w:szCs w:val="22"/>
                      </w:rPr>
                      <m:t>shaft</m:t>
                    </m:r>
                  </m:sub>
                </m:sSub>
              </m:oMath>
            </m:oMathPara>
          </w:p>
        </w:tc>
        <w:tc>
          <w:tcPr>
            <w:tcW w:w="4659" w:type="dxa"/>
          </w:tcPr>
          <w:p w14:paraId="4F1CDC26" w14:textId="60042539" w:rsidR="00E82F0A" w:rsidRPr="0074226B" w:rsidRDefault="00E82F0A" w:rsidP="00B372C5">
            <w:pPr>
              <w:pStyle w:val="a"/>
              <w:bidi w:val="0"/>
              <w:ind w:firstLine="0"/>
              <w:jc w:val="left"/>
              <w:rPr>
                <w:rFonts w:ascii="Calibri" w:hAnsi="Calibri" w:cs="Calibri"/>
                <w:sz w:val="22"/>
                <w:szCs w:val="22"/>
              </w:rPr>
            </w:pPr>
            <w:r w:rsidRPr="0074226B">
              <w:rPr>
                <w:rFonts w:ascii="Calibri" w:hAnsi="Calibri" w:cs="Calibri"/>
                <w:sz w:val="22"/>
                <w:szCs w:val="22"/>
              </w:rPr>
              <w:t>Shaft Rotational Frequency (Hz)</w:t>
            </w:r>
          </w:p>
        </w:tc>
      </w:tr>
      <w:tr w:rsidR="0074226B" w:rsidRPr="0074226B" w14:paraId="006C2FC5" w14:textId="77777777" w:rsidTr="00327455">
        <w:trPr>
          <w:trHeight w:val="226"/>
        </w:trPr>
        <w:tc>
          <w:tcPr>
            <w:tcW w:w="1573" w:type="dxa"/>
          </w:tcPr>
          <w:p w14:paraId="1A456AE8" w14:textId="77777777" w:rsidR="00327455" w:rsidRPr="0074226B" w:rsidRDefault="00000000" w:rsidP="00B372C5">
            <w:pPr>
              <w:pStyle w:val="a"/>
              <w:bidi w:val="0"/>
              <w:ind w:firstLine="0"/>
              <w:jc w:val="center"/>
              <w:rPr>
                <w:rFonts w:ascii="Calibri" w:hAnsi="Calibri" w:cs="Calibri"/>
                <w:i/>
                <w:iCs/>
                <w:sz w:val="22"/>
                <w:szCs w:val="22"/>
              </w:rPr>
            </w:pPr>
            <m:oMathPara>
              <m:oMath>
                <m:sSup>
                  <m:sSupPr>
                    <m:ctrlPr>
                      <w:rPr>
                        <w:rFonts w:ascii="Cambria Math" w:hAnsi="Cambria Math" w:cs="Times New Roman"/>
                        <w:i/>
                        <w:sz w:val="22"/>
                        <w:szCs w:val="22"/>
                      </w:rPr>
                    </m:ctrlPr>
                  </m:sSupPr>
                  <m:e>
                    <m:r>
                      <w:rPr>
                        <w:rFonts w:ascii="Cambria Math" w:hAnsi="Cambria Math" w:cs="Times New Roman"/>
                        <w:sz w:val="22"/>
                        <w:szCs w:val="22"/>
                      </w:rPr>
                      <m:t>G</m:t>
                    </m:r>
                  </m:e>
                  <m:sup>
                    <m:r>
                      <w:rPr>
                        <w:rFonts w:ascii="Cambria Math" w:hAnsi="Cambria Math" w:cs="Times New Roman"/>
                        <w:sz w:val="22"/>
                        <w:szCs w:val="22"/>
                      </w:rPr>
                      <m:t>*</m:t>
                    </m:r>
                  </m:sup>
                </m:sSup>
              </m:oMath>
            </m:oMathPara>
          </w:p>
        </w:tc>
        <w:tc>
          <w:tcPr>
            <w:tcW w:w="4659" w:type="dxa"/>
          </w:tcPr>
          <w:p w14:paraId="742311BB"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eastAsiaTheme="minorHAnsi" w:hAnsi="Calibri" w:cs="Calibri"/>
                <w:sz w:val="22"/>
                <w:szCs w:val="22"/>
              </w:rPr>
              <w:t>Dimensionless equivalent geometry (-)</w:t>
            </w:r>
          </w:p>
        </w:tc>
      </w:tr>
      <w:tr w:rsidR="0074226B" w:rsidRPr="0074226B" w14:paraId="72395967" w14:textId="77777777" w:rsidTr="00327455">
        <w:trPr>
          <w:trHeight w:val="226"/>
        </w:trPr>
        <w:tc>
          <w:tcPr>
            <w:tcW w:w="1573" w:type="dxa"/>
            <w:vAlign w:val="center"/>
          </w:tcPr>
          <w:p w14:paraId="51713D5B" w14:textId="77777777" w:rsidR="00327455" w:rsidRPr="0074226B" w:rsidRDefault="00000000" w:rsidP="00B372C5">
            <w:pPr>
              <w:pStyle w:val="a"/>
              <w:bidi w:val="0"/>
              <w:ind w:firstLine="0"/>
              <w:jc w:val="center"/>
              <w:rPr>
                <w:rFonts w:ascii="Calibri" w:hAnsi="Calibri" w:cs="Calibri"/>
                <w:i/>
                <w:i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c</m:t>
                    </m:r>
                  </m:sub>
                </m:sSub>
              </m:oMath>
            </m:oMathPara>
          </w:p>
        </w:tc>
        <w:tc>
          <w:tcPr>
            <w:tcW w:w="4659" w:type="dxa"/>
            <w:vAlign w:val="center"/>
          </w:tcPr>
          <w:p w14:paraId="004BAD05"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Central film thickness (m)</w:t>
            </w:r>
          </w:p>
        </w:tc>
      </w:tr>
      <w:tr w:rsidR="0074226B" w:rsidRPr="0074226B" w14:paraId="7E0CEB96" w14:textId="77777777" w:rsidTr="00327455">
        <w:trPr>
          <w:trHeight w:val="226"/>
        </w:trPr>
        <w:tc>
          <w:tcPr>
            <w:tcW w:w="1573" w:type="dxa"/>
            <w:vAlign w:val="center"/>
          </w:tcPr>
          <w:p w14:paraId="1D27B44A" w14:textId="77777777" w:rsidR="00327455" w:rsidRPr="0074226B" w:rsidRDefault="00327455" w:rsidP="00B372C5">
            <w:pPr>
              <w:pStyle w:val="a"/>
              <w:bidi w:val="0"/>
              <w:ind w:firstLine="0"/>
              <w:jc w:val="center"/>
              <w:rPr>
                <w:rFonts w:ascii="Calibri" w:hAnsi="Calibri" w:cs="Times New Roman"/>
                <w:sz w:val="22"/>
                <w:szCs w:val="26"/>
              </w:rPr>
            </w:pPr>
            <m:oMathPara>
              <m:oMath>
                <m:r>
                  <w:rPr>
                    <w:rFonts w:ascii="Cambria Math" w:hAnsi="Cambria Math" w:cs="Times New Roman"/>
                    <w:sz w:val="22"/>
                    <w:szCs w:val="22"/>
                  </w:rPr>
                  <m:t>k</m:t>
                </m:r>
              </m:oMath>
            </m:oMathPara>
          </w:p>
        </w:tc>
        <w:tc>
          <w:tcPr>
            <w:tcW w:w="4659" w:type="dxa"/>
            <w:vAlign w:val="center"/>
          </w:tcPr>
          <w:p w14:paraId="173C4417" w14:textId="6B28D820"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Stiffness (N</w:t>
            </w:r>
            <w:r w:rsidR="003269D7">
              <w:rPr>
                <w:rFonts w:ascii="Calibri" w:hAnsi="Calibri" w:cs="Calibri"/>
                <w:sz w:val="22"/>
                <w:szCs w:val="22"/>
              </w:rPr>
              <w:t>m</w:t>
            </w:r>
            <w:r w:rsidR="003269D7">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6AD404AF" w14:textId="77777777" w:rsidTr="00327455">
        <w:trPr>
          <w:trHeight w:val="226"/>
        </w:trPr>
        <w:tc>
          <w:tcPr>
            <w:tcW w:w="1573" w:type="dxa"/>
          </w:tcPr>
          <w:p w14:paraId="50B6D366"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cs="Calibri"/>
                    <w:sz w:val="22"/>
                    <w:szCs w:val="26"/>
                  </w:rPr>
                  <m:t>K</m:t>
                </m:r>
              </m:oMath>
            </m:oMathPara>
          </w:p>
        </w:tc>
        <w:tc>
          <w:tcPr>
            <w:tcW w:w="4659" w:type="dxa"/>
          </w:tcPr>
          <w:p w14:paraId="10D8DE47" w14:textId="03C4DB8F"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Lubricant thermal conductivity (W</w:t>
            </w:r>
            <w:r w:rsidR="003269D7">
              <w:rPr>
                <w:rFonts w:ascii="Calibri" w:hAnsi="Calibri" w:cs="Calibri"/>
                <w:sz w:val="22"/>
                <w:szCs w:val="22"/>
              </w:rPr>
              <w:t>.</w:t>
            </w:r>
            <w:r w:rsidRPr="0074226B">
              <w:rPr>
                <w:rFonts w:ascii="Calibri" w:hAnsi="Calibri" w:cs="Calibri"/>
                <w:sz w:val="22"/>
                <w:szCs w:val="22"/>
              </w:rPr>
              <w:t>m</w:t>
            </w:r>
            <w:r w:rsidR="003269D7">
              <w:rPr>
                <w:rFonts w:ascii="Calibri" w:hAnsi="Calibri" w:cs="Calibri"/>
                <w:sz w:val="22"/>
                <w:szCs w:val="22"/>
                <w:vertAlign w:val="superscript"/>
              </w:rPr>
              <w:t>-</w:t>
            </w:r>
            <w:proofErr w:type="gramStart"/>
            <w:r w:rsidR="003269D7">
              <w:rPr>
                <w:rFonts w:ascii="Calibri" w:hAnsi="Calibri" w:cs="Calibri"/>
                <w:sz w:val="22"/>
                <w:szCs w:val="22"/>
                <w:vertAlign w:val="superscript"/>
              </w:rPr>
              <w:t>1</w:t>
            </w:r>
            <w:r w:rsidR="003269D7">
              <w:rPr>
                <w:rFonts w:ascii="Calibri" w:hAnsi="Calibri" w:cs="Calibri"/>
                <w:sz w:val="22"/>
                <w:szCs w:val="22"/>
              </w:rPr>
              <w:t>.K</w:t>
            </w:r>
            <w:proofErr w:type="gramEnd"/>
            <w:r w:rsidR="0044673A">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4C93F9E4" w14:textId="77777777" w:rsidTr="00327455">
        <w:trPr>
          <w:trHeight w:val="226"/>
        </w:trPr>
        <w:tc>
          <w:tcPr>
            <w:tcW w:w="1573" w:type="dxa"/>
          </w:tcPr>
          <w:p w14:paraId="62C4A4EF"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cs="Times New Roman"/>
                    <w:sz w:val="22"/>
                    <w:szCs w:val="22"/>
                  </w:rPr>
                  <m:t>L</m:t>
                </m:r>
              </m:oMath>
            </m:oMathPara>
          </w:p>
        </w:tc>
        <w:tc>
          <w:tcPr>
            <w:tcW w:w="4659" w:type="dxa"/>
          </w:tcPr>
          <w:p w14:paraId="2CF84C4D"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Roller length (mm)</w:t>
            </w:r>
          </w:p>
        </w:tc>
      </w:tr>
      <w:tr w:rsidR="0074226B" w:rsidRPr="0074226B" w14:paraId="08CEFAA6" w14:textId="77777777" w:rsidTr="00327455">
        <w:trPr>
          <w:trHeight w:val="226"/>
        </w:trPr>
        <w:tc>
          <w:tcPr>
            <w:tcW w:w="1573" w:type="dxa"/>
            <w:vAlign w:val="center"/>
          </w:tcPr>
          <w:p w14:paraId="63E68A73" w14:textId="77777777" w:rsidR="00327455" w:rsidRPr="0074226B" w:rsidRDefault="00327455" w:rsidP="00B372C5">
            <w:pPr>
              <w:pStyle w:val="a"/>
              <w:bidi w:val="0"/>
              <w:ind w:firstLine="0"/>
              <w:jc w:val="center"/>
              <w:rPr>
                <w:rFonts w:ascii="Calibri" w:hAnsi="Calibri" w:cs="Calibri"/>
                <w:i/>
                <w:iCs/>
                <w:sz w:val="22"/>
                <w:szCs w:val="22"/>
              </w:rPr>
            </w:pPr>
            <m:oMathPara>
              <m:oMath>
                <m:r>
                  <w:rPr>
                    <w:rFonts w:ascii="Cambria Math" w:hAnsi="Cambria Math" w:cs="Times New Roman"/>
                    <w:sz w:val="22"/>
                    <w:szCs w:val="22"/>
                  </w:rPr>
                  <m:t>n</m:t>
                </m:r>
              </m:oMath>
            </m:oMathPara>
          </w:p>
        </w:tc>
        <w:tc>
          <w:tcPr>
            <w:tcW w:w="4659" w:type="dxa"/>
            <w:vAlign w:val="center"/>
          </w:tcPr>
          <w:p w14:paraId="1E5A49D4"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Exponent of localized deflection (-)</w:t>
            </w:r>
          </w:p>
        </w:tc>
      </w:tr>
      <w:tr w:rsidR="0074226B" w:rsidRPr="0074226B" w14:paraId="6C10F4D5" w14:textId="77777777" w:rsidTr="00327455">
        <w:trPr>
          <w:trHeight w:val="226"/>
        </w:trPr>
        <w:tc>
          <w:tcPr>
            <w:tcW w:w="1573" w:type="dxa"/>
            <w:vAlign w:val="center"/>
          </w:tcPr>
          <w:p w14:paraId="6D60D14F" w14:textId="618D91E7" w:rsidR="003E5A7A" w:rsidRPr="0074226B" w:rsidRDefault="003E5A7A" w:rsidP="00B372C5">
            <w:pPr>
              <w:pStyle w:val="a"/>
              <w:bidi w:val="0"/>
              <w:ind w:firstLine="0"/>
              <w:jc w:val="center"/>
              <w:rPr>
                <w:rFonts w:ascii="Calibri" w:hAnsi="Calibri" w:cs="Times New Roman"/>
                <w:sz w:val="22"/>
                <w:szCs w:val="22"/>
              </w:rPr>
            </w:pPr>
            <w:r w:rsidRPr="0074226B">
              <w:rPr>
                <w:rFonts w:ascii="Calibri" w:hAnsi="Calibri" w:cs="Times New Roman"/>
                <w:sz w:val="22"/>
                <w:szCs w:val="22"/>
              </w:rPr>
              <w:t>N</w:t>
            </w:r>
          </w:p>
        </w:tc>
        <w:tc>
          <w:tcPr>
            <w:tcW w:w="4659" w:type="dxa"/>
            <w:vAlign w:val="center"/>
          </w:tcPr>
          <w:p w14:paraId="364ABBBC" w14:textId="33C9F969" w:rsidR="003E5A7A" w:rsidRPr="0074226B" w:rsidRDefault="003E5A7A" w:rsidP="00B372C5">
            <w:pPr>
              <w:pStyle w:val="a"/>
              <w:bidi w:val="0"/>
              <w:ind w:firstLine="0"/>
              <w:jc w:val="left"/>
              <w:rPr>
                <w:rFonts w:ascii="Calibri" w:hAnsi="Calibri" w:cs="Calibri"/>
                <w:sz w:val="22"/>
                <w:szCs w:val="22"/>
              </w:rPr>
            </w:pPr>
            <w:r w:rsidRPr="0074226B">
              <w:rPr>
                <w:rFonts w:ascii="Calibri" w:hAnsi="Calibri" w:cs="Calibri"/>
                <w:sz w:val="22"/>
                <w:szCs w:val="22"/>
              </w:rPr>
              <w:t>Number of rolling elements (-)</w:t>
            </w:r>
          </w:p>
        </w:tc>
      </w:tr>
      <w:tr w:rsidR="0074226B" w:rsidRPr="0074226B" w14:paraId="11C8B75C" w14:textId="77777777" w:rsidTr="00327455">
        <w:trPr>
          <w:trHeight w:val="226"/>
        </w:trPr>
        <w:tc>
          <w:tcPr>
            <w:tcW w:w="1573" w:type="dxa"/>
          </w:tcPr>
          <w:p w14:paraId="0772615D" w14:textId="77777777" w:rsidR="00327455" w:rsidRPr="0074226B" w:rsidRDefault="00327455" w:rsidP="00B372C5">
            <w:pPr>
              <w:pStyle w:val="a"/>
              <w:bidi w:val="0"/>
              <w:ind w:firstLine="0"/>
              <w:jc w:val="center"/>
              <w:rPr>
                <w:rFonts w:ascii="Calibri" w:hAnsi="Calibri" w:cs="Calibri"/>
                <w:i/>
                <w:iCs/>
                <w:sz w:val="22"/>
                <w:szCs w:val="22"/>
              </w:rPr>
            </w:pPr>
            <m:oMathPara>
              <m:oMath>
                <m:r>
                  <w:rPr>
                    <w:rFonts w:ascii="Cambria Math" w:hAnsi="Cambria Math" w:cs="Calibri"/>
                    <w:sz w:val="22"/>
                    <w:szCs w:val="26"/>
                  </w:rPr>
                  <m:t>p</m:t>
                </m:r>
              </m:oMath>
            </m:oMathPara>
          </w:p>
        </w:tc>
        <w:tc>
          <w:tcPr>
            <w:tcW w:w="4659" w:type="dxa"/>
          </w:tcPr>
          <w:p w14:paraId="4A0DE2F5" w14:textId="3227AC9B"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Contact pressure (Pa)</w:t>
            </w:r>
          </w:p>
        </w:tc>
      </w:tr>
      <w:tr w:rsidR="0074226B" w:rsidRPr="0074226B" w14:paraId="0B61A3AF" w14:textId="77777777" w:rsidTr="00327455">
        <w:trPr>
          <w:trHeight w:val="226"/>
        </w:trPr>
        <w:tc>
          <w:tcPr>
            <w:tcW w:w="1573" w:type="dxa"/>
          </w:tcPr>
          <w:p w14:paraId="5C2EFC8B" w14:textId="77777777" w:rsidR="00327455" w:rsidRPr="0074226B" w:rsidRDefault="00000000" w:rsidP="00B372C5">
            <w:pPr>
              <w:pStyle w:val="a"/>
              <w:bidi w:val="0"/>
              <w:ind w:firstLine="0"/>
              <w:jc w:val="center"/>
              <w:rPr>
                <w:rFonts w:ascii="Calibri" w:hAnsi="Calibri" w:cs="Calibri"/>
                <w:sz w:val="22"/>
                <w:szCs w:val="26"/>
              </w:rPr>
            </w:pPr>
            <m:oMathPara>
              <m:oMath>
                <m:acc>
                  <m:accPr>
                    <m:chr m:val="̅"/>
                    <m:ctrlPr>
                      <w:rPr>
                        <w:rFonts w:ascii="Cambria Math" w:hAnsi="Cambria Math"/>
                        <w:i/>
                        <w:sz w:val="22"/>
                        <w:szCs w:val="26"/>
                      </w:rPr>
                    </m:ctrlPr>
                  </m:accPr>
                  <m:e>
                    <m:r>
                      <w:rPr>
                        <w:rFonts w:ascii="Cambria Math" w:hAnsi="Cambria Math"/>
                        <w:sz w:val="22"/>
                        <w:szCs w:val="26"/>
                      </w:rPr>
                      <m:t>p</m:t>
                    </m:r>
                  </m:e>
                </m:acc>
              </m:oMath>
            </m:oMathPara>
          </w:p>
        </w:tc>
        <w:tc>
          <w:tcPr>
            <w:tcW w:w="4659" w:type="dxa"/>
          </w:tcPr>
          <w:p w14:paraId="119B3C36"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Average pressure at the apparent contact (Pa)</w:t>
            </w:r>
          </w:p>
        </w:tc>
      </w:tr>
      <w:tr w:rsidR="0074226B" w:rsidRPr="0074226B" w14:paraId="1FFC9123" w14:textId="77777777" w:rsidTr="00327455">
        <w:trPr>
          <w:trHeight w:val="226"/>
        </w:trPr>
        <w:tc>
          <w:tcPr>
            <w:tcW w:w="1573" w:type="dxa"/>
          </w:tcPr>
          <w:p w14:paraId="3BD12FAA" w14:textId="77777777" w:rsidR="00327455" w:rsidRPr="0074226B" w:rsidRDefault="00000000" w:rsidP="00B372C5">
            <w:pPr>
              <w:pStyle w:val="a"/>
              <w:bidi w:val="0"/>
              <w:ind w:firstLine="0"/>
              <w:jc w:val="center"/>
              <w:rPr>
                <w:rFonts w:ascii="Calibri" w:hAnsi="Calibri" w:cs="Calibri"/>
                <w:sz w:val="22"/>
                <w:szCs w:val="26"/>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oMath>
            </m:oMathPara>
          </w:p>
        </w:tc>
        <w:tc>
          <w:tcPr>
            <w:tcW w:w="4659" w:type="dxa"/>
          </w:tcPr>
          <w:p w14:paraId="631E6459"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Radius of inner race (mm)</w:t>
            </w:r>
          </w:p>
        </w:tc>
      </w:tr>
      <w:tr w:rsidR="0074226B" w:rsidRPr="0074226B" w14:paraId="78346389" w14:textId="77777777" w:rsidTr="00327455">
        <w:trPr>
          <w:trHeight w:val="226"/>
        </w:trPr>
        <w:tc>
          <w:tcPr>
            <w:tcW w:w="1573" w:type="dxa"/>
          </w:tcPr>
          <w:p w14:paraId="3758A749" w14:textId="77777777" w:rsidR="00327455" w:rsidRPr="0074226B" w:rsidRDefault="00000000" w:rsidP="00B372C5">
            <w:pPr>
              <w:pStyle w:val="a"/>
              <w:bidi w:val="0"/>
              <w:ind w:firstLine="0"/>
              <w:jc w:val="center"/>
              <w:rPr>
                <w:rFonts w:ascii="Calibri" w:hAnsi="Calibri" w:cs="Calibr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zx</m:t>
                    </m:r>
                  </m:sub>
                </m:sSub>
              </m:oMath>
            </m:oMathPara>
          </w:p>
        </w:tc>
        <w:tc>
          <w:tcPr>
            <w:tcW w:w="4659" w:type="dxa"/>
          </w:tcPr>
          <w:p w14:paraId="5F165E81"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eastAsiaTheme="minorHAnsi" w:hAnsi="Calibri" w:cs="Calibri"/>
                <w:sz w:val="22"/>
                <w:szCs w:val="22"/>
              </w:rPr>
              <w:t>Equivalent radius of contact (mm)</w:t>
            </w:r>
          </w:p>
        </w:tc>
      </w:tr>
      <w:tr w:rsidR="0074226B" w:rsidRPr="0074226B" w14:paraId="5EC18B43" w14:textId="77777777" w:rsidTr="00327455">
        <w:trPr>
          <w:trHeight w:val="226"/>
        </w:trPr>
        <w:tc>
          <w:tcPr>
            <w:tcW w:w="1573" w:type="dxa"/>
          </w:tcPr>
          <w:p w14:paraId="0CDB7576"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u</m:t>
                </m:r>
              </m:oMath>
            </m:oMathPara>
          </w:p>
        </w:tc>
        <w:tc>
          <w:tcPr>
            <w:tcW w:w="4659" w:type="dxa"/>
          </w:tcPr>
          <w:p w14:paraId="5A35D88D" w14:textId="508A8B03" w:rsidR="00327455" w:rsidRPr="0074226B" w:rsidRDefault="00327455" w:rsidP="00B372C5">
            <w:pPr>
              <w:pStyle w:val="a"/>
              <w:bidi w:val="0"/>
              <w:ind w:firstLine="0"/>
              <w:jc w:val="left"/>
              <w:rPr>
                <w:rFonts w:ascii="Calibri" w:hAnsi="Calibri" w:cs="Calibri"/>
                <w:sz w:val="22"/>
                <w:szCs w:val="22"/>
              </w:rPr>
            </w:pPr>
            <w:r w:rsidRPr="0074226B">
              <w:rPr>
                <w:rFonts w:ascii="Calibri" w:eastAsiaTheme="minorHAnsi" w:hAnsi="Calibri" w:cs="Calibri"/>
                <w:sz w:val="22"/>
                <w:szCs w:val="22"/>
              </w:rPr>
              <w:t>Speed of entraining motion (m</w:t>
            </w:r>
            <w:r w:rsidR="0044673A">
              <w:rPr>
                <w:rFonts w:ascii="Calibri" w:eastAsiaTheme="minorHAnsi" w:hAnsi="Calibri" w:cs="Calibri"/>
                <w:sz w:val="22"/>
                <w:szCs w:val="22"/>
              </w:rPr>
              <w:t>.s</w:t>
            </w:r>
            <w:r w:rsidR="0044673A">
              <w:rPr>
                <w:rFonts w:ascii="Calibri" w:eastAsiaTheme="minorHAnsi" w:hAnsi="Calibri" w:cs="Calibri"/>
                <w:sz w:val="22"/>
                <w:szCs w:val="22"/>
                <w:vertAlign w:val="superscript"/>
              </w:rPr>
              <w:t>-1</w:t>
            </w:r>
            <w:r w:rsidRPr="0074226B">
              <w:rPr>
                <w:rFonts w:ascii="Calibri" w:eastAsiaTheme="minorHAnsi" w:hAnsi="Calibri" w:cs="Calibri"/>
                <w:sz w:val="22"/>
                <w:szCs w:val="22"/>
              </w:rPr>
              <w:t>)</w:t>
            </w:r>
          </w:p>
        </w:tc>
      </w:tr>
      <w:tr w:rsidR="0074226B" w:rsidRPr="0074226B" w14:paraId="11522C69" w14:textId="77777777" w:rsidTr="00327455">
        <w:trPr>
          <w:trHeight w:val="226"/>
        </w:trPr>
        <w:tc>
          <w:tcPr>
            <w:tcW w:w="1573" w:type="dxa"/>
          </w:tcPr>
          <w:p w14:paraId="420874B6" w14:textId="77777777" w:rsidR="00327455" w:rsidRPr="0074226B" w:rsidRDefault="00000000" w:rsidP="00B372C5">
            <w:pPr>
              <w:pStyle w:val="a"/>
              <w:bidi w:val="0"/>
              <w:ind w:firstLine="0"/>
              <w:jc w:val="center"/>
              <w:rPr>
                <w:rFonts w:ascii="Calibri" w:hAnsi="Calibri" w:cs="Times New Roman"/>
                <w:sz w:val="22"/>
                <w:szCs w:val="22"/>
              </w:rPr>
            </w:pPr>
            <m:oMathPara>
              <m:oMath>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m:t>
                    </m:r>
                  </m:sup>
                </m:sSup>
              </m:oMath>
            </m:oMathPara>
          </w:p>
        </w:tc>
        <w:tc>
          <w:tcPr>
            <w:tcW w:w="4659" w:type="dxa"/>
          </w:tcPr>
          <w:p w14:paraId="59724F1F"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Dimensionless speed parameter (-)</w:t>
            </w:r>
          </w:p>
        </w:tc>
      </w:tr>
      <w:tr w:rsidR="0074226B" w:rsidRPr="0074226B" w14:paraId="6CB2B6B2" w14:textId="77777777" w:rsidTr="00327455">
        <w:trPr>
          <w:trHeight w:val="226"/>
        </w:trPr>
        <w:tc>
          <w:tcPr>
            <w:tcW w:w="1573" w:type="dxa"/>
            <w:vAlign w:val="center"/>
          </w:tcPr>
          <w:p w14:paraId="187E6AF3"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cs="Times New Roman"/>
                    <w:sz w:val="22"/>
                    <w:szCs w:val="22"/>
                  </w:rPr>
                  <m:t>v</m:t>
                </m:r>
              </m:oMath>
            </m:oMathPara>
          </w:p>
        </w:tc>
        <w:tc>
          <w:tcPr>
            <w:tcW w:w="4659" w:type="dxa"/>
            <w:vAlign w:val="center"/>
          </w:tcPr>
          <w:p w14:paraId="44D9A599" w14:textId="4FEEA6EC"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Velocity (m</w:t>
            </w:r>
            <w:r w:rsidR="0044673A">
              <w:rPr>
                <w:rFonts w:ascii="Calibri" w:hAnsi="Calibri" w:cs="Calibri"/>
                <w:sz w:val="22"/>
                <w:szCs w:val="22"/>
              </w:rPr>
              <w:t>.s</w:t>
            </w:r>
            <w:r w:rsidR="0044673A">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5AEAE0EA" w14:textId="77777777" w:rsidTr="00327455">
        <w:trPr>
          <w:trHeight w:val="226"/>
        </w:trPr>
        <w:tc>
          <w:tcPr>
            <w:tcW w:w="1573" w:type="dxa"/>
            <w:vAlign w:val="center"/>
          </w:tcPr>
          <w:p w14:paraId="1F17BBE2"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cs="Times New Roman"/>
                    <w:sz w:val="22"/>
                    <w:szCs w:val="22"/>
                  </w:rPr>
                  <m:t>W</m:t>
                </m:r>
              </m:oMath>
            </m:oMathPara>
          </w:p>
        </w:tc>
        <w:tc>
          <w:tcPr>
            <w:tcW w:w="4659" w:type="dxa"/>
            <w:vAlign w:val="center"/>
          </w:tcPr>
          <w:p w14:paraId="6C8F9242"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Contact load (N)</w:t>
            </w:r>
          </w:p>
        </w:tc>
      </w:tr>
      <w:tr w:rsidR="0074226B" w:rsidRPr="0074226B" w14:paraId="338B328B" w14:textId="77777777" w:rsidTr="00327455">
        <w:trPr>
          <w:trHeight w:val="226"/>
        </w:trPr>
        <w:tc>
          <w:tcPr>
            <w:tcW w:w="1573" w:type="dxa"/>
          </w:tcPr>
          <w:p w14:paraId="7FC3636B" w14:textId="77777777" w:rsidR="00327455" w:rsidRPr="0074226B" w:rsidRDefault="00000000" w:rsidP="00B372C5">
            <w:pPr>
              <w:pStyle w:val="a"/>
              <w:bidi w:val="0"/>
              <w:ind w:firstLine="0"/>
              <w:jc w:val="center"/>
              <w:rPr>
                <w:rFonts w:ascii="Calibri" w:hAnsi="Calibri" w:cs="Calibri"/>
                <w:sz w:val="22"/>
                <w:szCs w:val="26"/>
              </w:rPr>
            </w:pPr>
            <m:oMathPara>
              <m:oMath>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m:t>
                    </m:r>
                  </m:sup>
                </m:sSup>
              </m:oMath>
            </m:oMathPara>
          </w:p>
        </w:tc>
        <w:tc>
          <w:tcPr>
            <w:tcW w:w="4659" w:type="dxa"/>
          </w:tcPr>
          <w:p w14:paraId="05CA0E17"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Dimensionless load parameter (-)</w:t>
            </w:r>
          </w:p>
        </w:tc>
      </w:tr>
      <w:tr w:rsidR="0074226B" w:rsidRPr="0074226B" w14:paraId="523BF5B1" w14:textId="77777777" w:rsidTr="00327455">
        <w:trPr>
          <w:trHeight w:val="226"/>
        </w:trPr>
        <w:tc>
          <w:tcPr>
            <w:tcW w:w="1573" w:type="dxa"/>
          </w:tcPr>
          <w:p w14:paraId="7E1EBC15"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W</m:t>
                    </m:r>
                  </m:e>
                  <m:sub>
                    <m:r>
                      <w:rPr>
                        <w:rFonts w:ascii="Cambria Math" w:hAnsi="Cambria Math" w:cs="Calibri"/>
                        <w:sz w:val="22"/>
                        <w:szCs w:val="22"/>
                      </w:rPr>
                      <m:t>a</m:t>
                    </m:r>
                  </m:sub>
                </m:sSub>
              </m:oMath>
            </m:oMathPara>
          </w:p>
        </w:tc>
        <w:tc>
          <w:tcPr>
            <w:tcW w:w="4659" w:type="dxa"/>
          </w:tcPr>
          <w:p w14:paraId="7C227DAB" w14:textId="77777777" w:rsidR="00327455" w:rsidRPr="0074226B" w:rsidRDefault="00327455" w:rsidP="00B372C5">
            <w:pPr>
              <w:pStyle w:val="a"/>
              <w:bidi w:val="0"/>
              <w:ind w:firstLine="0"/>
              <w:jc w:val="left"/>
              <w:rPr>
                <w:rFonts w:ascii="Calibri" w:eastAsiaTheme="minorHAnsi" w:hAnsi="Calibri" w:cs="Calibri"/>
                <w:sz w:val="22"/>
                <w:szCs w:val="22"/>
              </w:rPr>
            </w:pPr>
            <w:r w:rsidRPr="0074226B">
              <w:rPr>
                <w:rFonts w:ascii="Calibri" w:hAnsi="Calibri" w:cs="Calibri"/>
                <w:sz w:val="22"/>
                <w:szCs w:val="22"/>
              </w:rPr>
              <w:t>Asperity load (N)</w:t>
            </w:r>
          </w:p>
        </w:tc>
      </w:tr>
      <w:tr w:rsidR="0074226B" w:rsidRPr="0074226B" w14:paraId="7A3796FC" w14:textId="77777777" w:rsidTr="00327455">
        <w:trPr>
          <w:trHeight w:val="226"/>
        </w:trPr>
        <w:tc>
          <w:tcPr>
            <w:tcW w:w="1573" w:type="dxa"/>
            <w:vAlign w:val="center"/>
          </w:tcPr>
          <w:p w14:paraId="614D68C8" w14:textId="77777777" w:rsidR="00327455" w:rsidRPr="0074226B" w:rsidRDefault="00327455" w:rsidP="00B372C5">
            <w:pPr>
              <w:pStyle w:val="a"/>
              <w:bidi w:val="0"/>
              <w:ind w:firstLine="0"/>
              <w:jc w:val="center"/>
              <w:rPr>
                <w:rFonts w:ascii="Calibri" w:hAnsi="Calibri" w:cs="Calibri"/>
                <w:iCs/>
                <w:sz w:val="22"/>
                <w:szCs w:val="22"/>
              </w:rPr>
            </w:pPr>
            <m:oMathPara>
              <m:oMath>
                <m:r>
                  <w:rPr>
                    <w:rFonts w:ascii="Cambria Math" w:hAnsi="Cambria Math" w:cs="Times New Roman"/>
                    <w:sz w:val="22"/>
                    <w:szCs w:val="22"/>
                  </w:rPr>
                  <m:t>x</m:t>
                </m:r>
              </m:oMath>
            </m:oMathPara>
          </w:p>
        </w:tc>
        <w:tc>
          <w:tcPr>
            <w:tcW w:w="4659" w:type="dxa"/>
            <w:vAlign w:val="center"/>
          </w:tcPr>
          <w:p w14:paraId="71B9A68E" w14:textId="11869982"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Displacement in x-direction (m)</w:t>
            </w:r>
          </w:p>
        </w:tc>
      </w:tr>
      <w:tr w:rsidR="0074226B" w:rsidRPr="0074226B" w14:paraId="23C9BB92" w14:textId="77777777" w:rsidTr="00327455">
        <w:trPr>
          <w:trHeight w:val="226"/>
        </w:trPr>
        <w:tc>
          <w:tcPr>
            <w:tcW w:w="1573" w:type="dxa"/>
            <w:vAlign w:val="center"/>
          </w:tcPr>
          <w:p w14:paraId="5B3CEA31" w14:textId="71E2477F" w:rsidR="005B2ACB" w:rsidRPr="0074226B" w:rsidRDefault="00000000" w:rsidP="00B372C5">
            <w:pPr>
              <w:pStyle w:val="a"/>
              <w:bidi w:val="0"/>
              <w:ind w:firstLine="0"/>
              <w:jc w:val="center"/>
              <w:rPr>
                <w:rFonts w:ascii="Calibri" w:eastAsia="Arial" w:hAnsi="Calibri" w:cs="Calibr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c</m:t>
                    </m:r>
                  </m:sub>
                </m:sSub>
              </m:oMath>
            </m:oMathPara>
          </w:p>
        </w:tc>
        <w:tc>
          <w:tcPr>
            <w:tcW w:w="4659" w:type="dxa"/>
            <w:vAlign w:val="center"/>
          </w:tcPr>
          <w:p w14:paraId="4AF13D4E" w14:textId="1D32A8CB" w:rsidR="005B2ACB" w:rsidRPr="0074226B" w:rsidRDefault="005B2ACB" w:rsidP="00B372C5">
            <w:pPr>
              <w:pStyle w:val="a"/>
              <w:bidi w:val="0"/>
              <w:ind w:firstLine="0"/>
              <w:jc w:val="left"/>
              <w:rPr>
                <w:rFonts w:ascii="Calibri" w:hAnsi="Calibri" w:cs="Calibri"/>
                <w:sz w:val="22"/>
                <w:szCs w:val="22"/>
              </w:rPr>
            </w:pPr>
            <w:r w:rsidRPr="0074226B">
              <w:rPr>
                <w:rFonts w:ascii="Calibri" w:hAnsi="Calibri" w:cs="Calibri"/>
                <w:sz w:val="22"/>
                <w:szCs w:val="22"/>
              </w:rPr>
              <w:t>Conjunction x-coordinate (-)</w:t>
            </w:r>
          </w:p>
        </w:tc>
      </w:tr>
      <w:tr w:rsidR="0074226B" w:rsidRPr="0074226B" w14:paraId="36D5458D" w14:textId="77777777" w:rsidTr="00327455">
        <w:trPr>
          <w:trHeight w:val="226"/>
        </w:trPr>
        <w:tc>
          <w:tcPr>
            <w:tcW w:w="1573" w:type="dxa"/>
            <w:vAlign w:val="center"/>
          </w:tcPr>
          <w:p w14:paraId="41A83610" w14:textId="77777777" w:rsidR="00327455" w:rsidRPr="0074226B" w:rsidRDefault="00327455" w:rsidP="00B372C5">
            <w:pPr>
              <w:pStyle w:val="a"/>
              <w:bidi w:val="0"/>
              <w:ind w:firstLine="0"/>
              <w:jc w:val="center"/>
              <w:rPr>
                <w:rFonts w:ascii="Calibri" w:hAnsi="Calibri" w:cs="Calibri"/>
                <w:iCs/>
                <w:sz w:val="22"/>
                <w:szCs w:val="22"/>
              </w:rPr>
            </w:pPr>
            <m:oMathPara>
              <m:oMath>
                <m:r>
                  <w:rPr>
                    <w:rFonts w:ascii="Cambria Math" w:hAnsi="Cambria Math" w:cs="Times New Roman"/>
                    <w:sz w:val="22"/>
                    <w:szCs w:val="22"/>
                  </w:rPr>
                  <m:t>y</m:t>
                </m:r>
              </m:oMath>
            </m:oMathPara>
          </w:p>
        </w:tc>
        <w:tc>
          <w:tcPr>
            <w:tcW w:w="4659" w:type="dxa"/>
            <w:vAlign w:val="center"/>
          </w:tcPr>
          <w:p w14:paraId="6D2EC8AB" w14:textId="73BBC7AC"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Displacement in y-direction (m)</w:t>
            </w:r>
          </w:p>
        </w:tc>
      </w:tr>
      <w:tr w:rsidR="005B2ACB" w:rsidRPr="0074226B" w14:paraId="00FF2731" w14:textId="77777777" w:rsidTr="00327455">
        <w:trPr>
          <w:trHeight w:val="226"/>
        </w:trPr>
        <w:tc>
          <w:tcPr>
            <w:tcW w:w="1573" w:type="dxa"/>
            <w:vAlign w:val="center"/>
          </w:tcPr>
          <w:p w14:paraId="5892FA30" w14:textId="70A74F37" w:rsidR="005B2ACB" w:rsidRPr="0074226B" w:rsidRDefault="00000000" w:rsidP="00B372C5">
            <w:pPr>
              <w:pStyle w:val="a"/>
              <w:bidi w:val="0"/>
              <w:ind w:firstLine="0"/>
              <w:jc w:val="center"/>
              <w:rPr>
                <w:rFonts w:ascii="Calibri" w:eastAsia="Arial" w:hAnsi="Calibri" w:cs="Calibr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c</m:t>
                    </m:r>
                  </m:sub>
                </m:sSub>
              </m:oMath>
            </m:oMathPara>
          </w:p>
        </w:tc>
        <w:tc>
          <w:tcPr>
            <w:tcW w:w="4659" w:type="dxa"/>
            <w:vAlign w:val="center"/>
          </w:tcPr>
          <w:p w14:paraId="1994EAC4" w14:textId="1D37C0D5" w:rsidR="005B2ACB" w:rsidRPr="0074226B" w:rsidRDefault="005B2ACB" w:rsidP="00B372C5">
            <w:pPr>
              <w:pStyle w:val="a"/>
              <w:bidi w:val="0"/>
              <w:ind w:firstLine="0"/>
              <w:jc w:val="left"/>
              <w:rPr>
                <w:rFonts w:ascii="Calibri" w:hAnsi="Calibri" w:cs="Calibri"/>
                <w:sz w:val="22"/>
                <w:szCs w:val="22"/>
              </w:rPr>
            </w:pPr>
            <w:r w:rsidRPr="0074226B">
              <w:rPr>
                <w:rFonts w:ascii="Calibri" w:hAnsi="Calibri" w:cs="Calibri"/>
                <w:sz w:val="22"/>
                <w:szCs w:val="22"/>
              </w:rPr>
              <w:t>Conjunction y-coordinate (-)</w:t>
            </w:r>
          </w:p>
        </w:tc>
      </w:tr>
    </w:tbl>
    <w:p w14:paraId="48D002E4" w14:textId="6F9A89F2" w:rsidR="00AA6D09" w:rsidRPr="0074226B" w:rsidRDefault="00AA6D09" w:rsidP="00D926DA">
      <w:pPr>
        <w:spacing w:after="240"/>
      </w:pPr>
    </w:p>
    <w:p w14:paraId="16AAEF7E" w14:textId="5BBF7D9A" w:rsidR="00327455" w:rsidRPr="0074226B" w:rsidRDefault="00327455" w:rsidP="00D926DA">
      <w:pPr>
        <w:spacing w:after="240"/>
        <w:rPr>
          <w:b/>
          <w:bCs/>
        </w:rPr>
      </w:pPr>
      <w:r w:rsidRPr="0074226B">
        <w:rPr>
          <w:b/>
          <w:bCs/>
        </w:rPr>
        <w:t>Greek Symbols:</w:t>
      </w:r>
    </w:p>
    <w:tbl>
      <w:tblPr>
        <w:tblStyle w:val="TableGrid"/>
        <w:tblW w:w="6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4659"/>
      </w:tblGrid>
      <w:tr w:rsidR="0074226B" w:rsidRPr="0074226B" w14:paraId="29BBB21C" w14:textId="77777777" w:rsidTr="00327455">
        <w:trPr>
          <w:trHeight w:val="226"/>
        </w:trPr>
        <w:tc>
          <w:tcPr>
            <w:tcW w:w="1573" w:type="dxa"/>
            <w:vAlign w:val="center"/>
          </w:tcPr>
          <w:p w14:paraId="17AC2DCB"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θ</m:t>
                </m:r>
              </m:oMath>
            </m:oMathPara>
          </w:p>
        </w:tc>
        <w:tc>
          <w:tcPr>
            <w:tcW w:w="4659" w:type="dxa"/>
            <w:vAlign w:val="center"/>
          </w:tcPr>
          <w:p w14:paraId="43658C14"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Angular position (rad)</w:t>
            </w:r>
          </w:p>
        </w:tc>
      </w:tr>
      <w:tr w:rsidR="0074226B" w:rsidRPr="0074226B" w14:paraId="51A95504" w14:textId="77777777" w:rsidTr="00327455">
        <w:trPr>
          <w:trHeight w:val="226"/>
        </w:trPr>
        <w:tc>
          <w:tcPr>
            <w:tcW w:w="1573" w:type="dxa"/>
            <w:vAlign w:val="center"/>
          </w:tcPr>
          <w:p w14:paraId="20ACA3A8"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α</m:t>
                </m:r>
              </m:oMath>
            </m:oMathPara>
          </w:p>
        </w:tc>
        <w:tc>
          <w:tcPr>
            <w:tcW w:w="4659" w:type="dxa"/>
            <w:vAlign w:val="center"/>
          </w:tcPr>
          <w:p w14:paraId="1A0F2273" w14:textId="0734AA72"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Pressure viscosity coefficient (</w:t>
            </w:r>
            <w:r w:rsidR="006F662E">
              <w:rPr>
                <w:rFonts w:ascii="Calibri" w:hAnsi="Calibri" w:cs="Calibri"/>
                <w:sz w:val="22"/>
                <w:szCs w:val="22"/>
              </w:rPr>
              <w:t>m</w:t>
            </w:r>
            <w:r w:rsidR="006F662E">
              <w:rPr>
                <w:rFonts w:ascii="Calibri" w:hAnsi="Calibri" w:cs="Calibri"/>
                <w:sz w:val="22"/>
                <w:szCs w:val="22"/>
                <w:vertAlign w:val="superscript"/>
              </w:rPr>
              <w:t>2</w:t>
            </w:r>
            <w:r w:rsidR="006F662E">
              <w:rPr>
                <w:rFonts w:ascii="Calibri" w:hAnsi="Calibri" w:cs="Calibri"/>
                <w:sz w:val="22"/>
                <w:szCs w:val="22"/>
              </w:rPr>
              <w:t>.</w:t>
            </w:r>
            <w:r w:rsidR="005B24F2">
              <w:rPr>
                <w:rFonts w:ascii="Calibri" w:hAnsi="Calibri" w:cs="Calibri"/>
                <w:sz w:val="22"/>
                <w:szCs w:val="22"/>
              </w:rPr>
              <w:t>N</w:t>
            </w:r>
            <w:r w:rsidR="005B24F2">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2216A1B5" w14:textId="77777777" w:rsidTr="00327455">
        <w:trPr>
          <w:trHeight w:val="226"/>
        </w:trPr>
        <w:tc>
          <w:tcPr>
            <w:tcW w:w="1573" w:type="dxa"/>
            <w:vAlign w:val="center"/>
          </w:tcPr>
          <w:p w14:paraId="682F5FFB"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δ</m:t>
                </m:r>
              </m:oMath>
            </m:oMathPara>
          </w:p>
        </w:tc>
        <w:tc>
          <w:tcPr>
            <w:tcW w:w="4659" w:type="dxa"/>
            <w:vAlign w:val="center"/>
          </w:tcPr>
          <w:p w14:paraId="7C81FEBD"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Contact Deflection (m)</w:t>
            </w:r>
          </w:p>
        </w:tc>
      </w:tr>
      <w:tr w:rsidR="0074226B" w:rsidRPr="0074226B" w14:paraId="75A541BB" w14:textId="77777777" w:rsidTr="00327455">
        <w:trPr>
          <w:trHeight w:val="226"/>
        </w:trPr>
        <w:tc>
          <w:tcPr>
            <w:tcW w:w="1573" w:type="dxa"/>
            <w:vAlign w:val="center"/>
          </w:tcPr>
          <w:p w14:paraId="594658C5"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sz w:val="22"/>
                    <w:szCs w:val="22"/>
                  </w:rPr>
                  <m:t>κ</m:t>
                </m:r>
              </m:oMath>
            </m:oMathPara>
          </w:p>
        </w:tc>
        <w:tc>
          <w:tcPr>
            <w:tcW w:w="4659" w:type="dxa"/>
            <w:vAlign w:val="center"/>
          </w:tcPr>
          <w:p w14:paraId="7AC86A5C"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Average asperity tip radius of curvature (m)</w:t>
            </w:r>
          </w:p>
        </w:tc>
      </w:tr>
      <w:tr w:rsidR="0074226B" w:rsidRPr="0074226B" w14:paraId="554CA4B8" w14:textId="77777777" w:rsidTr="00327455">
        <w:trPr>
          <w:trHeight w:val="226"/>
        </w:trPr>
        <w:tc>
          <w:tcPr>
            <w:tcW w:w="1573" w:type="dxa"/>
            <w:vAlign w:val="center"/>
          </w:tcPr>
          <w:p w14:paraId="5FD79BF1"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sz w:val="22"/>
                    <w:szCs w:val="26"/>
                  </w:rPr>
                  <m:t>λ</m:t>
                </m:r>
              </m:oMath>
            </m:oMathPara>
          </w:p>
        </w:tc>
        <w:tc>
          <w:tcPr>
            <w:tcW w:w="4659" w:type="dxa"/>
            <w:vAlign w:val="center"/>
          </w:tcPr>
          <w:p w14:paraId="6D8653E0"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Stribeck parameter (-)</w:t>
            </w:r>
          </w:p>
        </w:tc>
      </w:tr>
      <w:tr w:rsidR="0074226B" w:rsidRPr="0074226B" w14:paraId="756A44B0" w14:textId="77777777" w:rsidTr="00327455">
        <w:trPr>
          <w:trHeight w:val="226"/>
        </w:trPr>
        <w:tc>
          <w:tcPr>
            <w:tcW w:w="1573" w:type="dxa"/>
            <w:vAlign w:val="center"/>
          </w:tcPr>
          <w:p w14:paraId="785819DB"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0</m:t>
                    </m:r>
                  </m:sub>
                </m:sSub>
              </m:oMath>
            </m:oMathPara>
          </w:p>
        </w:tc>
        <w:tc>
          <w:tcPr>
            <w:tcW w:w="4659" w:type="dxa"/>
            <w:vAlign w:val="center"/>
          </w:tcPr>
          <w:p w14:paraId="66E4DFCA"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Atmospheric lubricant dynamic viscosity (</w:t>
            </w:r>
            <w:proofErr w:type="spellStart"/>
            <w:proofErr w:type="gramStart"/>
            <w:r w:rsidRPr="0074226B">
              <w:rPr>
                <w:rFonts w:ascii="Calibri" w:hAnsi="Calibri" w:cs="Calibri"/>
                <w:sz w:val="22"/>
                <w:szCs w:val="22"/>
              </w:rPr>
              <w:t>Pa.s</w:t>
            </w:r>
            <w:proofErr w:type="spellEnd"/>
            <w:proofErr w:type="gramEnd"/>
            <w:r w:rsidRPr="0074226B">
              <w:rPr>
                <w:rFonts w:ascii="Calibri" w:hAnsi="Calibri" w:cs="Calibri"/>
                <w:sz w:val="22"/>
                <w:szCs w:val="22"/>
              </w:rPr>
              <w:t>)</w:t>
            </w:r>
          </w:p>
        </w:tc>
      </w:tr>
      <w:tr w:rsidR="0074226B" w:rsidRPr="0074226B" w14:paraId="5A1D4BBA" w14:textId="77777777" w:rsidTr="00327455">
        <w:trPr>
          <w:trHeight w:val="226"/>
        </w:trPr>
        <w:tc>
          <w:tcPr>
            <w:tcW w:w="1573" w:type="dxa"/>
            <w:vAlign w:val="center"/>
          </w:tcPr>
          <w:p w14:paraId="08D9FAE5"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Calibri"/>
                    <w:sz w:val="22"/>
                    <w:szCs w:val="22"/>
                  </w:rPr>
                  <m:t>η</m:t>
                </m:r>
              </m:oMath>
            </m:oMathPara>
          </w:p>
        </w:tc>
        <w:tc>
          <w:tcPr>
            <w:tcW w:w="4659" w:type="dxa"/>
            <w:vAlign w:val="center"/>
          </w:tcPr>
          <w:p w14:paraId="2D7AC67C"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Lubricant dynamic viscosity (</w:t>
            </w:r>
            <w:proofErr w:type="spellStart"/>
            <w:proofErr w:type="gramStart"/>
            <w:r w:rsidRPr="0074226B">
              <w:rPr>
                <w:rFonts w:ascii="Calibri" w:hAnsi="Calibri" w:cs="Calibri"/>
                <w:sz w:val="22"/>
                <w:szCs w:val="22"/>
              </w:rPr>
              <w:t>Pa.s</w:t>
            </w:r>
            <w:proofErr w:type="spellEnd"/>
            <w:proofErr w:type="gramEnd"/>
            <w:r w:rsidRPr="0074226B">
              <w:rPr>
                <w:rFonts w:ascii="Calibri" w:hAnsi="Calibri" w:cs="Calibri"/>
                <w:sz w:val="22"/>
                <w:szCs w:val="22"/>
              </w:rPr>
              <w:t>)</w:t>
            </w:r>
          </w:p>
        </w:tc>
      </w:tr>
      <w:tr w:rsidR="0074226B" w:rsidRPr="0074226B" w14:paraId="4926A59A" w14:textId="77777777" w:rsidTr="00327455">
        <w:trPr>
          <w:trHeight w:val="226"/>
        </w:trPr>
        <w:tc>
          <w:tcPr>
            <w:tcW w:w="1573" w:type="dxa"/>
          </w:tcPr>
          <w:p w14:paraId="30EEFFC1" w14:textId="77777777" w:rsidR="00327455" w:rsidRPr="0074226B" w:rsidRDefault="00327455" w:rsidP="00B372C5">
            <w:pPr>
              <w:pStyle w:val="a"/>
              <w:bidi w:val="0"/>
              <w:ind w:firstLine="0"/>
              <w:jc w:val="center"/>
              <w:rPr>
                <w:rFonts w:ascii="Calibri" w:hAnsi="Calibri" w:cs="Times New Roman"/>
                <w:sz w:val="22"/>
                <w:szCs w:val="22"/>
              </w:rPr>
            </w:pPr>
            <m:oMathPara>
              <m:oMath>
                <m:r>
                  <w:rPr>
                    <w:rFonts w:ascii="Cambria Math" w:hAnsi="Cambria Math" w:cs="Times New Roman"/>
                    <w:sz w:val="22"/>
                    <w:szCs w:val="22"/>
                  </w:rPr>
                  <m:t>ρ</m:t>
                </m:r>
              </m:oMath>
            </m:oMathPara>
          </w:p>
        </w:tc>
        <w:tc>
          <w:tcPr>
            <w:tcW w:w="4659" w:type="dxa"/>
          </w:tcPr>
          <w:p w14:paraId="5BD65924" w14:textId="30FEE6CE"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Lubricant density (kg</w:t>
            </w:r>
            <w:r w:rsidR="005B24F2">
              <w:rPr>
                <w:rFonts w:ascii="Calibri" w:hAnsi="Calibri" w:cs="Calibri"/>
                <w:sz w:val="22"/>
                <w:szCs w:val="22"/>
              </w:rPr>
              <w:t>.m</w:t>
            </w:r>
            <w:r w:rsidR="005B24F2">
              <w:rPr>
                <w:rFonts w:ascii="Calibri" w:hAnsi="Calibri" w:cs="Calibri"/>
                <w:sz w:val="22"/>
                <w:szCs w:val="22"/>
                <w:vertAlign w:val="superscript"/>
              </w:rPr>
              <w:t>-3</w:t>
            </w:r>
            <w:r w:rsidRPr="0074226B">
              <w:rPr>
                <w:rFonts w:ascii="Calibri" w:hAnsi="Calibri" w:cs="Calibri"/>
                <w:sz w:val="22"/>
                <w:szCs w:val="22"/>
              </w:rPr>
              <w:t>)</w:t>
            </w:r>
          </w:p>
        </w:tc>
      </w:tr>
      <w:tr w:rsidR="0074226B" w:rsidRPr="0074226B" w14:paraId="6088A70B" w14:textId="77777777" w:rsidTr="00327455">
        <w:trPr>
          <w:trHeight w:val="226"/>
        </w:trPr>
        <w:tc>
          <w:tcPr>
            <w:tcW w:w="1573" w:type="dxa"/>
          </w:tcPr>
          <w:p w14:paraId="6AABD185"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0</m:t>
                    </m:r>
                  </m:sub>
                </m:sSub>
              </m:oMath>
            </m:oMathPara>
          </w:p>
        </w:tc>
        <w:tc>
          <w:tcPr>
            <w:tcW w:w="4659" w:type="dxa"/>
          </w:tcPr>
          <w:p w14:paraId="5C91CD95" w14:textId="17376CA2"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 xml:space="preserve">Atmospheric lubricant density </w:t>
            </w:r>
            <w:r w:rsidR="005B24F2" w:rsidRPr="0074226B">
              <w:rPr>
                <w:rFonts w:ascii="Calibri" w:hAnsi="Calibri" w:cs="Calibri"/>
                <w:sz w:val="22"/>
                <w:szCs w:val="22"/>
              </w:rPr>
              <w:t>(kg</w:t>
            </w:r>
            <w:r w:rsidR="005B24F2">
              <w:rPr>
                <w:rFonts w:ascii="Calibri" w:hAnsi="Calibri" w:cs="Calibri"/>
                <w:sz w:val="22"/>
                <w:szCs w:val="22"/>
              </w:rPr>
              <w:t>.m</w:t>
            </w:r>
            <w:r w:rsidR="005B24F2">
              <w:rPr>
                <w:rFonts w:ascii="Calibri" w:hAnsi="Calibri" w:cs="Calibri"/>
                <w:sz w:val="22"/>
                <w:szCs w:val="22"/>
                <w:vertAlign w:val="superscript"/>
              </w:rPr>
              <w:t>-3</w:t>
            </w:r>
            <w:r w:rsidR="005B24F2" w:rsidRPr="0074226B">
              <w:rPr>
                <w:rFonts w:ascii="Calibri" w:hAnsi="Calibri" w:cs="Calibri"/>
                <w:sz w:val="22"/>
                <w:szCs w:val="22"/>
              </w:rPr>
              <w:t>)</w:t>
            </w:r>
          </w:p>
        </w:tc>
      </w:tr>
      <w:tr w:rsidR="0074226B" w:rsidRPr="0074226B" w14:paraId="3CFE8ECC" w14:textId="77777777" w:rsidTr="00327455">
        <w:trPr>
          <w:trHeight w:val="226"/>
        </w:trPr>
        <w:tc>
          <w:tcPr>
            <w:tcW w:w="1573" w:type="dxa"/>
            <w:vAlign w:val="center"/>
          </w:tcPr>
          <w:p w14:paraId="757D29A2"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cs="Times New Roman"/>
                    <w:sz w:val="22"/>
                    <w:szCs w:val="22"/>
                  </w:rPr>
                  <m:t>ρ'</m:t>
                </m:r>
              </m:oMath>
            </m:oMathPara>
          </w:p>
        </w:tc>
        <w:tc>
          <w:tcPr>
            <w:tcW w:w="4659" w:type="dxa"/>
            <w:vAlign w:val="center"/>
          </w:tcPr>
          <w:p w14:paraId="5DB3277B" w14:textId="2D516CC9"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 xml:space="preserve">Solid density </w:t>
            </w:r>
            <w:r w:rsidR="005B24F2" w:rsidRPr="0074226B">
              <w:rPr>
                <w:rFonts w:ascii="Calibri" w:hAnsi="Calibri" w:cs="Calibri"/>
                <w:sz w:val="22"/>
                <w:szCs w:val="22"/>
              </w:rPr>
              <w:t>(kg</w:t>
            </w:r>
            <w:r w:rsidR="005B24F2">
              <w:rPr>
                <w:rFonts w:ascii="Calibri" w:hAnsi="Calibri" w:cs="Calibri"/>
                <w:sz w:val="22"/>
                <w:szCs w:val="22"/>
              </w:rPr>
              <w:t>.m</w:t>
            </w:r>
            <w:r w:rsidR="005B24F2">
              <w:rPr>
                <w:rFonts w:ascii="Calibri" w:hAnsi="Calibri" w:cs="Calibri"/>
                <w:sz w:val="22"/>
                <w:szCs w:val="22"/>
                <w:vertAlign w:val="superscript"/>
              </w:rPr>
              <w:t>-3</w:t>
            </w:r>
            <w:r w:rsidR="005B24F2" w:rsidRPr="0074226B">
              <w:rPr>
                <w:rFonts w:ascii="Calibri" w:hAnsi="Calibri" w:cs="Calibri"/>
                <w:sz w:val="22"/>
                <w:szCs w:val="22"/>
              </w:rPr>
              <w:t>)</w:t>
            </w:r>
          </w:p>
        </w:tc>
      </w:tr>
      <w:tr w:rsidR="0074226B" w:rsidRPr="0074226B" w14:paraId="015A3707" w14:textId="77777777" w:rsidTr="00327455">
        <w:trPr>
          <w:trHeight w:val="226"/>
        </w:trPr>
        <w:tc>
          <w:tcPr>
            <w:tcW w:w="1573" w:type="dxa"/>
            <w:vAlign w:val="center"/>
          </w:tcPr>
          <w:p w14:paraId="0CB8FE48"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sz w:val="22"/>
                    <w:szCs w:val="22"/>
                  </w:rPr>
                  <m:t>σ</m:t>
                </m:r>
              </m:oMath>
            </m:oMathPara>
          </w:p>
        </w:tc>
        <w:tc>
          <w:tcPr>
            <w:tcW w:w="4659" w:type="dxa"/>
            <w:vAlign w:val="center"/>
          </w:tcPr>
          <w:p w14:paraId="2FFFBF4A" w14:textId="77777777"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Composite surface roughness (m)</w:t>
            </w:r>
          </w:p>
        </w:tc>
      </w:tr>
      <w:tr w:rsidR="0074226B" w:rsidRPr="0074226B" w14:paraId="2CA87418" w14:textId="77777777" w:rsidTr="00327455">
        <w:trPr>
          <w:trHeight w:val="226"/>
        </w:trPr>
        <w:tc>
          <w:tcPr>
            <w:tcW w:w="1573" w:type="dxa"/>
            <w:vAlign w:val="center"/>
          </w:tcPr>
          <w:p w14:paraId="7CFDC368" w14:textId="77777777" w:rsidR="00327455" w:rsidRPr="0074226B" w:rsidRDefault="00327455" w:rsidP="00B372C5">
            <w:pPr>
              <w:pStyle w:val="a"/>
              <w:bidi w:val="0"/>
              <w:ind w:firstLine="0"/>
              <w:jc w:val="center"/>
              <w:rPr>
                <w:rFonts w:ascii="Calibri" w:hAnsi="Calibri" w:cs="Calibri"/>
                <w:sz w:val="22"/>
                <w:szCs w:val="22"/>
              </w:rPr>
            </w:pPr>
            <m:oMathPara>
              <m:oMath>
                <m:r>
                  <w:rPr>
                    <w:rFonts w:ascii="Cambria Math" w:hAnsi="Cambria Math"/>
                    <w:sz w:val="22"/>
                    <w:szCs w:val="22"/>
                  </w:rPr>
                  <m:t>ς</m:t>
                </m:r>
              </m:oMath>
            </m:oMathPara>
          </w:p>
        </w:tc>
        <w:tc>
          <w:tcPr>
            <w:tcW w:w="4659" w:type="dxa"/>
            <w:vAlign w:val="center"/>
          </w:tcPr>
          <w:p w14:paraId="2E3E7202" w14:textId="6FDE6D73"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Boundary shear strength of asperities (</w:t>
            </w:r>
            <w:r w:rsidR="0011333F">
              <w:rPr>
                <w:rFonts w:ascii="Calibri" w:hAnsi="Calibri" w:cs="Calibri"/>
                <w:sz w:val="22"/>
                <w:szCs w:val="22"/>
              </w:rPr>
              <w:t>-</w:t>
            </w:r>
            <w:r w:rsidRPr="0074226B">
              <w:rPr>
                <w:rFonts w:ascii="Calibri" w:hAnsi="Calibri" w:cs="Calibri"/>
                <w:sz w:val="22"/>
                <w:szCs w:val="22"/>
              </w:rPr>
              <w:t>)</w:t>
            </w:r>
          </w:p>
        </w:tc>
      </w:tr>
      <w:tr w:rsidR="0074226B" w:rsidRPr="0074226B" w14:paraId="74A54961" w14:textId="77777777" w:rsidTr="00327455">
        <w:trPr>
          <w:trHeight w:val="226"/>
        </w:trPr>
        <w:tc>
          <w:tcPr>
            <w:tcW w:w="1573" w:type="dxa"/>
            <w:vAlign w:val="center"/>
          </w:tcPr>
          <w:p w14:paraId="557A8D7E" w14:textId="77777777" w:rsidR="00327455" w:rsidRPr="0074226B" w:rsidRDefault="00000000" w:rsidP="00B372C5">
            <w:pPr>
              <w:pStyle w:val="a"/>
              <w:bidi w:val="0"/>
              <w:ind w:firstLine="0"/>
              <w:jc w:val="center"/>
              <w:rPr>
                <w:rFonts w:ascii="Calibri" w:hAnsi="Calibri" w:cs="Calibri"/>
                <w:sz w:val="22"/>
                <w:szCs w:val="22"/>
              </w:rPr>
            </w:pPr>
            <m:oMathPara>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0</m:t>
                    </m:r>
                  </m:sub>
                </m:sSub>
              </m:oMath>
            </m:oMathPara>
          </w:p>
        </w:tc>
        <w:tc>
          <w:tcPr>
            <w:tcW w:w="4659" w:type="dxa"/>
            <w:vAlign w:val="center"/>
          </w:tcPr>
          <w:p w14:paraId="5992ED45" w14:textId="27C72068"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Eyring stress (Pa)</w:t>
            </w:r>
          </w:p>
        </w:tc>
      </w:tr>
      <w:tr w:rsidR="0074226B" w:rsidRPr="0074226B" w14:paraId="72499B94" w14:textId="77777777" w:rsidTr="00327455">
        <w:trPr>
          <w:trHeight w:val="226"/>
        </w:trPr>
        <w:tc>
          <w:tcPr>
            <w:tcW w:w="1573" w:type="dxa"/>
          </w:tcPr>
          <w:p w14:paraId="03FCFBDD" w14:textId="77777777" w:rsidR="00327455" w:rsidRPr="0074226B" w:rsidRDefault="00000000" w:rsidP="00B372C5">
            <w:pPr>
              <w:pStyle w:val="a"/>
              <w:bidi w:val="0"/>
              <w:ind w:firstLine="0"/>
              <w:jc w:val="center"/>
              <w:rPr>
                <w:rFonts w:ascii="Calibri" w:hAnsi="Calibri" w:cs="Times New Roman"/>
                <w:sz w:val="22"/>
                <w:szCs w:val="26"/>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c</m:t>
                    </m:r>
                  </m:sub>
                </m:sSub>
              </m:oMath>
            </m:oMathPara>
          </w:p>
        </w:tc>
        <w:tc>
          <w:tcPr>
            <w:tcW w:w="4659" w:type="dxa"/>
          </w:tcPr>
          <w:p w14:paraId="1B56F6DF" w14:textId="6E650790"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Angular velocity of cage (</w:t>
            </w:r>
            <w:proofErr w:type="gramStart"/>
            <w:r w:rsidRPr="0074226B">
              <w:rPr>
                <w:rFonts w:ascii="Calibri" w:hAnsi="Calibri" w:cs="Calibri"/>
                <w:sz w:val="22"/>
                <w:szCs w:val="22"/>
              </w:rPr>
              <w:t>rad</w:t>
            </w:r>
            <w:r w:rsidR="005B24F2">
              <w:rPr>
                <w:rFonts w:ascii="Calibri" w:hAnsi="Calibri" w:cs="Calibri"/>
                <w:sz w:val="22"/>
                <w:szCs w:val="22"/>
              </w:rPr>
              <w:t>.s</w:t>
            </w:r>
            <w:proofErr w:type="gramEnd"/>
            <w:r w:rsidR="005B24F2">
              <w:rPr>
                <w:rFonts w:ascii="Calibri" w:hAnsi="Calibri" w:cs="Calibri"/>
                <w:sz w:val="22"/>
                <w:szCs w:val="22"/>
                <w:vertAlign w:val="superscript"/>
              </w:rPr>
              <w:t>-1</w:t>
            </w:r>
            <w:r w:rsidRPr="0074226B">
              <w:rPr>
                <w:rFonts w:ascii="Calibri" w:hAnsi="Calibri" w:cs="Calibri"/>
                <w:sz w:val="22"/>
                <w:szCs w:val="22"/>
              </w:rPr>
              <w:t>)</w:t>
            </w:r>
          </w:p>
        </w:tc>
      </w:tr>
      <w:tr w:rsidR="0074226B" w:rsidRPr="0074226B" w14:paraId="4A9E360F" w14:textId="77777777" w:rsidTr="00327455">
        <w:trPr>
          <w:trHeight w:val="226"/>
        </w:trPr>
        <w:tc>
          <w:tcPr>
            <w:tcW w:w="1573" w:type="dxa"/>
          </w:tcPr>
          <w:p w14:paraId="0CE2836A" w14:textId="77777777" w:rsidR="00327455" w:rsidRPr="0074226B" w:rsidRDefault="00000000" w:rsidP="00B372C5">
            <w:pPr>
              <w:pStyle w:val="a"/>
              <w:bidi w:val="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ri</m:t>
                    </m:r>
                  </m:sub>
                </m:sSub>
              </m:oMath>
            </m:oMathPara>
          </w:p>
        </w:tc>
        <w:tc>
          <w:tcPr>
            <w:tcW w:w="4659" w:type="dxa"/>
          </w:tcPr>
          <w:p w14:paraId="68D83CB7" w14:textId="0BA94C4A" w:rsidR="00327455" w:rsidRPr="0074226B" w:rsidRDefault="00327455" w:rsidP="00B372C5">
            <w:pPr>
              <w:pStyle w:val="a"/>
              <w:bidi w:val="0"/>
              <w:ind w:firstLine="0"/>
              <w:jc w:val="left"/>
              <w:rPr>
                <w:rFonts w:ascii="Calibri" w:hAnsi="Calibri" w:cs="Calibri"/>
                <w:sz w:val="22"/>
                <w:szCs w:val="22"/>
              </w:rPr>
            </w:pPr>
            <w:r w:rsidRPr="0074226B">
              <w:rPr>
                <w:rFonts w:ascii="Calibri" w:hAnsi="Calibri" w:cs="Calibri"/>
                <w:sz w:val="22"/>
                <w:szCs w:val="22"/>
              </w:rPr>
              <w:t xml:space="preserve">Angular velocity of inner race </w:t>
            </w:r>
            <w:r w:rsidR="005B24F2" w:rsidRPr="0074226B">
              <w:rPr>
                <w:rFonts w:ascii="Calibri" w:hAnsi="Calibri" w:cs="Calibri"/>
                <w:sz w:val="22"/>
                <w:szCs w:val="22"/>
              </w:rPr>
              <w:t>(</w:t>
            </w:r>
            <w:proofErr w:type="gramStart"/>
            <w:r w:rsidR="005B24F2" w:rsidRPr="0074226B">
              <w:rPr>
                <w:rFonts w:ascii="Calibri" w:hAnsi="Calibri" w:cs="Calibri"/>
                <w:sz w:val="22"/>
                <w:szCs w:val="22"/>
              </w:rPr>
              <w:t>rad</w:t>
            </w:r>
            <w:r w:rsidR="005B24F2">
              <w:rPr>
                <w:rFonts w:ascii="Calibri" w:hAnsi="Calibri" w:cs="Calibri"/>
                <w:sz w:val="22"/>
                <w:szCs w:val="22"/>
              </w:rPr>
              <w:t>.s</w:t>
            </w:r>
            <w:proofErr w:type="gramEnd"/>
            <w:r w:rsidR="005B24F2">
              <w:rPr>
                <w:rFonts w:ascii="Calibri" w:hAnsi="Calibri" w:cs="Calibri"/>
                <w:sz w:val="22"/>
                <w:szCs w:val="22"/>
                <w:vertAlign w:val="superscript"/>
              </w:rPr>
              <w:t>-1</w:t>
            </w:r>
            <w:r w:rsidR="005B24F2" w:rsidRPr="0074226B">
              <w:rPr>
                <w:rFonts w:ascii="Calibri" w:hAnsi="Calibri" w:cs="Calibri"/>
                <w:sz w:val="22"/>
                <w:szCs w:val="22"/>
              </w:rPr>
              <w:t>)</w:t>
            </w:r>
          </w:p>
        </w:tc>
      </w:tr>
      <w:tr w:rsidR="0074226B" w:rsidRPr="0074226B" w14:paraId="2D76F281" w14:textId="77777777" w:rsidTr="00327455">
        <w:trPr>
          <w:trHeight w:val="226"/>
        </w:trPr>
        <w:tc>
          <w:tcPr>
            <w:tcW w:w="1573" w:type="dxa"/>
          </w:tcPr>
          <w:p w14:paraId="6F6A6C62" w14:textId="379262B2" w:rsidR="00B47230" w:rsidRPr="0074226B" w:rsidRDefault="00000000" w:rsidP="00B47230">
            <w:pPr>
              <w:pStyle w:val="a"/>
              <w:bidi w:val="0"/>
              <w:ind w:firstLine="0"/>
              <w:jc w:val="center"/>
              <w:rPr>
                <w:rFonts w:ascii="Calibri" w:hAnsi="Calibri"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s</m:t>
                    </m:r>
                  </m:sub>
                </m:sSub>
              </m:oMath>
            </m:oMathPara>
          </w:p>
        </w:tc>
        <w:tc>
          <w:tcPr>
            <w:tcW w:w="4659" w:type="dxa"/>
          </w:tcPr>
          <w:p w14:paraId="60CCD792" w14:textId="535F0D9F" w:rsidR="00B47230" w:rsidRPr="0074226B" w:rsidRDefault="00B47230" w:rsidP="00B47230">
            <w:pPr>
              <w:pStyle w:val="a"/>
              <w:bidi w:val="0"/>
              <w:ind w:firstLine="0"/>
              <w:jc w:val="left"/>
              <w:rPr>
                <w:rFonts w:ascii="Calibri" w:hAnsi="Calibri" w:cs="Calibri"/>
                <w:sz w:val="22"/>
                <w:szCs w:val="22"/>
              </w:rPr>
            </w:pPr>
            <w:r w:rsidRPr="0074226B">
              <w:rPr>
                <w:rFonts w:ascii="Calibri" w:hAnsi="Calibri" w:cs="Calibri"/>
                <w:sz w:val="22"/>
                <w:szCs w:val="22"/>
              </w:rPr>
              <w:t xml:space="preserve">Angular velocity of </w:t>
            </w:r>
            <w:r w:rsidR="003E5A7A" w:rsidRPr="0074226B">
              <w:rPr>
                <w:rFonts w:ascii="Calibri" w:hAnsi="Calibri" w:cs="Calibri"/>
                <w:sz w:val="22"/>
                <w:szCs w:val="22"/>
              </w:rPr>
              <w:t>shaft</w:t>
            </w:r>
            <w:r w:rsidRPr="0074226B">
              <w:rPr>
                <w:rFonts w:ascii="Calibri" w:hAnsi="Calibri" w:cs="Calibri"/>
                <w:sz w:val="22"/>
                <w:szCs w:val="22"/>
              </w:rPr>
              <w:t xml:space="preserve"> </w:t>
            </w:r>
            <w:r w:rsidR="005B24F2" w:rsidRPr="0074226B">
              <w:rPr>
                <w:rFonts w:ascii="Calibri" w:hAnsi="Calibri" w:cs="Calibri"/>
                <w:sz w:val="22"/>
                <w:szCs w:val="22"/>
              </w:rPr>
              <w:t>(</w:t>
            </w:r>
            <w:proofErr w:type="gramStart"/>
            <w:r w:rsidR="005B24F2" w:rsidRPr="0074226B">
              <w:rPr>
                <w:rFonts w:ascii="Calibri" w:hAnsi="Calibri" w:cs="Calibri"/>
                <w:sz w:val="22"/>
                <w:szCs w:val="22"/>
              </w:rPr>
              <w:t>rad</w:t>
            </w:r>
            <w:r w:rsidR="005B24F2">
              <w:rPr>
                <w:rFonts w:ascii="Calibri" w:hAnsi="Calibri" w:cs="Calibri"/>
                <w:sz w:val="22"/>
                <w:szCs w:val="22"/>
              </w:rPr>
              <w:t>.s</w:t>
            </w:r>
            <w:proofErr w:type="gramEnd"/>
            <w:r w:rsidR="005B24F2">
              <w:rPr>
                <w:rFonts w:ascii="Calibri" w:hAnsi="Calibri" w:cs="Calibri"/>
                <w:sz w:val="22"/>
                <w:szCs w:val="22"/>
                <w:vertAlign w:val="superscript"/>
              </w:rPr>
              <w:t>-1</w:t>
            </w:r>
            <w:r w:rsidR="005B24F2" w:rsidRPr="0074226B">
              <w:rPr>
                <w:rFonts w:ascii="Calibri" w:hAnsi="Calibri" w:cs="Calibri"/>
                <w:sz w:val="22"/>
                <w:szCs w:val="22"/>
              </w:rPr>
              <w:t>)</w:t>
            </w:r>
          </w:p>
        </w:tc>
      </w:tr>
      <w:tr w:rsidR="0074226B" w:rsidRPr="0074226B" w14:paraId="605B17EB" w14:textId="77777777" w:rsidTr="00327455">
        <w:trPr>
          <w:trHeight w:val="226"/>
        </w:trPr>
        <w:tc>
          <w:tcPr>
            <w:tcW w:w="1573" w:type="dxa"/>
          </w:tcPr>
          <w:p w14:paraId="328CC7C6" w14:textId="77777777" w:rsidR="00B47230" w:rsidRPr="0074226B" w:rsidRDefault="00B47230" w:rsidP="00B47230">
            <w:pPr>
              <w:pStyle w:val="a"/>
              <w:bidi w:val="0"/>
              <w:ind w:firstLine="0"/>
              <w:jc w:val="center"/>
              <w:rPr>
                <w:rFonts w:ascii="Calibri" w:hAnsi="Calibri" w:cs="Times New Roman"/>
                <w:sz w:val="22"/>
                <w:szCs w:val="22"/>
              </w:rPr>
            </w:pPr>
            <m:oMathPara>
              <m:oMath>
                <m:r>
                  <w:rPr>
                    <w:rFonts w:ascii="Cambria Math" w:hAnsi="Cambria Math"/>
                    <w:sz w:val="22"/>
                    <w:szCs w:val="26"/>
                  </w:rPr>
                  <m:t>γ</m:t>
                </m:r>
              </m:oMath>
            </m:oMathPara>
          </w:p>
        </w:tc>
        <w:tc>
          <w:tcPr>
            <w:tcW w:w="4659" w:type="dxa"/>
          </w:tcPr>
          <w:p w14:paraId="5DD8C71A" w14:textId="77777777" w:rsidR="00B47230" w:rsidRPr="0074226B" w:rsidRDefault="00B47230" w:rsidP="00B47230">
            <w:pPr>
              <w:pStyle w:val="a"/>
              <w:bidi w:val="0"/>
              <w:ind w:firstLine="0"/>
              <w:jc w:val="left"/>
              <w:rPr>
                <w:rFonts w:ascii="Calibri" w:hAnsi="Calibri" w:cs="Calibri"/>
                <w:sz w:val="22"/>
                <w:szCs w:val="22"/>
              </w:rPr>
            </w:pPr>
            <w:r w:rsidRPr="0074226B">
              <w:rPr>
                <w:rFonts w:ascii="Calibri" w:eastAsiaTheme="minorHAnsi" w:hAnsi="Calibri" w:cs="Calibri"/>
                <w:sz w:val="22"/>
                <w:szCs w:val="22"/>
              </w:rPr>
              <w:t>Relaxation factor (-)</w:t>
            </w:r>
          </w:p>
        </w:tc>
      </w:tr>
      <w:tr w:rsidR="00B47230" w:rsidRPr="0074226B" w14:paraId="16697BEF" w14:textId="77777777" w:rsidTr="00327455">
        <w:trPr>
          <w:trHeight w:val="226"/>
        </w:trPr>
        <w:tc>
          <w:tcPr>
            <w:tcW w:w="1573" w:type="dxa"/>
            <w:vAlign w:val="center"/>
          </w:tcPr>
          <w:p w14:paraId="21B18CA8" w14:textId="77777777" w:rsidR="00B47230" w:rsidRPr="0074226B" w:rsidRDefault="00B47230" w:rsidP="00B47230">
            <w:pPr>
              <w:pStyle w:val="a"/>
              <w:bidi w:val="0"/>
              <w:ind w:firstLine="0"/>
              <w:jc w:val="center"/>
              <w:rPr>
                <w:rFonts w:ascii="Calibri" w:hAnsi="Calibri" w:cs="Times New Roman"/>
                <w:sz w:val="22"/>
                <w:szCs w:val="22"/>
              </w:rPr>
            </w:pPr>
            <m:oMathPara>
              <m:oMath>
                <m:r>
                  <w:rPr>
                    <w:rFonts w:ascii="Cambria Math" w:hAnsi="Cambria Math"/>
                    <w:sz w:val="22"/>
                    <w:szCs w:val="22"/>
                  </w:rPr>
                  <m:t>ζ</m:t>
                </m:r>
              </m:oMath>
            </m:oMathPara>
          </w:p>
        </w:tc>
        <w:tc>
          <w:tcPr>
            <w:tcW w:w="4659" w:type="dxa"/>
            <w:vAlign w:val="center"/>
          </w:tcPr>
          <w:p w14:paraId="336DCD4B" w14:textId="77777777" w:rsidR="00B47230" w:rsidRPr="0074226B" w:rsidRDefault="00B47230" w:rsidP="00B47230">
            <w:pPr>
              <w:pStyle w:val="a"/>
              <w:bidi w:val="0"/>
              <w:ind w:firstLine="0"/>
              <w:jc w:val="left"/>
              <w:rPr>
                <w:rFonts w:ascii="Calibri" w:hAnsi="Calibri" w:cs="Calibri"/>
                <w:sz w:val="22"/>
                <w:szCs w:val="22"/>
              </w:rPr>
            </w:pPr>
            <w:r w:rsidRPr="0074226B">
              <w:rPr>
                <w:rFonts w:ascii="Calibri" w:hAnsi="Calibri" w:cs="Calibri"/>
                <w:sz w:val="22"/>
                <w:szCs w:val="22"/>
              </w:rPr>
              <w:t>Asperity density (m</w:t>
            </w:r>
            <w:r w:rsidRPr="0074226B">
              <w:rPr>
                <w:rFonts w:ascii="Calibri" w:hAnsi="Calibri" w:cs="Calibri"/>
                <w:sz w:val="22"/>
                <w:szCs w:val="22"/>
                <w:vertAlign w:val="superscript"/>
              </w:rPr>
              <w:t>-2</w:t>
            </w:r>
            <w:r w:rsidRPr="0074226B">
              <w:rPr>
                <w:rFonts w:ascii="Calibri" w:hAnsi="Calibri" w:cs="Calibri"/>
                <w:sz w:val="22"/>
                <w:szCs w:val="22"/>
              </w:rPr>
              <w:t>)</w:t>
            </w:r>
          </w:p>
        </w:tc>
      </w:tr>
    </w:tbl>
    <w:p w14:paraId="3442DBD8" w14:textId="27F814D6" w:rsidR="001D5660" w:rsidRPr="0074226B" w:rsidRDefault="00294576" w:rsidP="00EA14BF">
      <w:pPr>
        <w:pStyle w:val="Head1"/>
        <w:spacing w:before="240" w:line="360" w:lineRule="auto"/>
      </w:pPr>
      <w:r w:rsidRPr="0074226B">
        <w:lastRenderedPageBreak/>
        <w:t>Introduction</w:t>
      </w:r>
    </w:p>
    <w:p w14:paraId="18392ABD" w14:textId="17447C37" w:rsidR="001411EE" w:rsidRPr="001411EE" w:rsidRDefault="001411EE" w:rsidP="001411EE">
      <w:pPr>
        <w:spacing w:after="240"/>
      </w:pPr>
      <w:r w:rsidRPr="001411EE">
        <w:t xml:space="preserve">Due to shifts in emissions regulations, technology and customer attitudes, electric and hybrid electric vehicles are estimated to have a global market share of 48% by 2030 </w:t>
      </w:r>
      <w:r w:rsidRPr="001411EE">
        <w:fldChar w:fldCharType="begin" w:fldLock="1"/>
      </w:r>
      <w:r w:rsidR="001A3C8B">
        <w:instrText>ADDIN CSL_CITATION {"citationItems":[{"id":"ITEM-1","itemData":{"author":[{"dropping-particle":"","family":"Mosquet","given":"Xavier","non-dropping-particle":"","parse-names":false,"suffix":""},{"dropping-particle":"","family":"Zablit","given":"Hadi","non-dropping-particle":"","parse-names":false,"suffix":""},{"dropping-particle":"","family":"Dinger","given":"Andreas","non-dropping-particle":"","parse-names":false,"suffix":""},{"dropping-particle":"","family":"Xu","given":"Gang","non-dropping-particle":"","parse-names":false,"suffix":""},{"dropping-particle":"","family":"Andersen","given":"Michelle","non-dropping-particle":"","parse-names":false,"suffix":""},{"dropping-particle":"","family":"Tominaga","given":"Kazutoshi","non-dropping-particle":"","parse-names":false,"suffix":""}],"id":"ITEM-1","issued":{"date-parts":[["2018"]]},"number-of-pages":"1-22","title":"The Electric Car Tipping Point","type":"report"},"uris":["http://www.mendeley.com/documents/?uuid=71262497-59ff-4e78-a5bc-bfac5223caea"]}],"mendeley":{"formattedCitation":"(Mosquet &lt;i&gt;et al.&lt;/i&gt;, 2018)","plainTextFormattedCitation":"(Mosquet et al., 2018)","previouslyFormattedCitation":"[1]"},"properties":{"noteIndex":0},"schema":"https://github.com/citation-style-language/schema/raw/master/csl-citation.json"}</w:instrText>
      </w:r>
      <w:r w:rsidRPr="001411EE">
        <w:fldChar w:fldCharType="separate"/>
      </w:r>
      <w:r w:rsidR="001A3C8B" w:rsidRPr="001A3C8B">
        <w:rPr>
          <w:noProof/>
        </w:rPr>
        <w:t xml:space="preserve">(Mosquet </w:t>
      </w:r>
      <w:r w:rsidR="001A3C8B" w:rsidRPr="001A3C8B">
        <w:rPr>
          <w:i/>
          <w:noProof/>
        </w:rPr>
        <w:t>et al.</w:t>
      </w:r>
      <w:r w:rsidR="001A3C8B" w:rsidRPr="001A3C8B">
        <w:rPr>
          <w:noProof/>
        </w:rPr>
        <w:t>, 2018)</w:t>
      </w:r>
      <w:r w:rsidRPr="001411EE">
        <w:fldChar w:fldCharType="end"/>
      </w:r>
      <w:r w:rsidRPr="001411EE">
        <w:t xml:space="preserve">. The electric motors used in these powertrains are often lightweight to meet packaging and mass constraints and operate at high rotational speeds to achieve power requirements. This style of powertrain architecture involves high-speed bearing operation in both the motor and transmission. The associated performance characteristics of these bearings such as friction and wear </w:t>
      </w:r>
      <w:r w:rsidRPr="001411EE">
        <w:fldChar w:fldCharType="begin" w:fldLock="1"/>
      </w:r>
      <w:r w:rsidR="001A3C8B">
        <w:instrText>ADDIN CSL_CITATION {"citationItems":[{"id":"ITEM-1","itemData":{"DOI":"10.1016/j.triboint.2019.06.029","ISSN":"0301679X","abstract":"Considering the growing interest in substituting internal combustion engine vehicles with highly efficient electric vehicles around the world, this paper aims to contribute with a literature review about the current state and future improvement trends for optimization of critical tribological components used in passenger electric vehicles. The review gives an understanding of the most recent achievements in terms of tribological solutions applied to the critical components and the identification of research gaps for further developments and efficiency improvements for EVs through novel component designs, materials and lubricant technologies.","author":[{"dropping-particle":"","family":"Farfan-Cabrera","given":"Leonardo Israel","non-dropping-particle":"","parse-names":false,"suffix":""}],"container-title":"Tribology International","id":"ITEM-1","issue":"June","issued":{"date-parts":[["2019"]]},"page":"473-486","publisher":"Elsevier Ltd","title":"Tribology of electric vehicles: A review of critical components, current state and future improvement trends","type":"article-journal","volume":"138"},"uris":["http://www.mendeley.com/documents/?uuid=60f77fde-ef65-4aed-9743-8458aefbad2d"]}],"mendeley":{"formattedCitation":"(Farfan-Cabrera, 2019)","plainTextFormattedCitation":"(Farfan-Cabrera, 2019)","previouslyFormattedCitation":"[2]"},"properties":{"noteIndex":0},"schema":"https://github.com/citation-style-language/schema/raw/master/csl-citation.json"}</w:instrText>
      </w:r>
      <w:r w:rsidRPr="001411EE">
        <w:fldChar w:fldCharType="separate"/>
      </w:r>
      <w:r w:rsidR="001A3C8B" w:rsidRPr="001A3C8B">
        <w:rPr>
          <w:noProof/>
        </w:rPr>
        <w:t>(Farfan-Cabrera, 2019)</w:t>
      </w:r>
      <w:r w:rsidRPr="001411EE">
        <w:fldChar w:fldCharType="end"/>
      </w:r>
      <w:r w:rsidRPr="001411EE">
        <w:t xml:space="preserve">, thermal stability and generated vibration and noise must be modelled accurately at the development stage to ensure system level success </w:t>
      </w:r>
      <w:r w:rsidRPr="001411EE">
        <w:fldChar w:fldCharType="begin" w:fldLock="1"/>
      </w:r>
      <w:r w:rsidR="001A3C8B">
        <w:instrText>ADDIN CSL_CITATION {"citationItems":[{"id":"ITEM-1","itemData":{"DOI":"10.1016/0043-1648(72)90165-2","ISBN":"9036512298","ISSN":"00431648","abstract":"This investigation on the dynamic behaviour of ball bearings was motivated by the demand for silent bearings in noise-sensitive applications, especially in the household appliance and automotive industry. The present investigations are intended to provide a clear understanding of the role of the bearing in the application with respect to its design, its quality and the way in which it is mounted in the housings","author":[{"dropping-particle":"","family":"Wensing","given":"J A","non-dropping-particle":"","parse-names":false,"suffix":""}],"container-title":"Wear","id":"ITEM-1","issue":"3","issued":{"date-parts":[["1972","3"]]},"page":"360","title":"The dynamics of ball bearings","type":"article-journal","volume":"19"},"uris":["http://www.mendeley.com/documents/?uuid=d5c921c6-272d-42eb-9616-30fd351c70b1"]}],"mendeley":{"formattedCitation":"(Wensing, 1972)","plainTextFormattedCitation":"(Wensing, 1972)","previouslyFormattedCitation":"[3]"},"properties":{"noteIndex":0},"schema":"https://github.com/citation-style-language/schema/raw/master/csl-citation.json"}</w:instrText>
      </w:r>
      <w:r w:rsidRPr="001411EE">
        <w:fldChar w:fldCharType="separate"/>
      </w:r>
      <w:r w:rsidR="001A3C8B" w:rsidRPr="001A3C8B">
        <w:rPr>
          <w:noProof/>
        </w:rPr>
        <w:t>(Wensing, 1972)</w:t>
      </w:r>
      <w:r w:rsidRPr="001411EE">
        <w:fldChar w:fldCharType="end"/>
      </w:r>
      <w:r w:rsidRPr="001411EE">
        <w:t>.</w:t>
      </w:r>
    </w:p>
    <w:p w14:paraId="08FB4058" w14:textId="441C21DB" w:rsidR="001411EE" w:rsidRPr="001411EE" w:rsidRDefault="001411EE" w:rsidP="001411EE">
      <w:pPr>
        <w:spacing w:after="240"/>
      </w:pPr>
      <w:r w:rsidRPr="001411EE">
        <w:t xml:space="preserve">To fully understand bearing performance under the </w:t>
      </w:r>
      <w:proofErr w:type="gramStart"/>
      <w:r w:rsidRPr="001411EE">
        <w:t>conditions</w:t>
      </w:r>
      <w:proofErr w:type="gramEnd"/>
      <w:r w:rsidRPr="001411EE">
        <w:t xml:space="preserve"> present in modern electrified vehicles, a multi-physics approach comprising dynamics and tribology of the system at high speeds is required. Since load is transmitted through the bearing, for example via a gear tooth load during a meshing cycle, the rolling elements undergo complex oscillatory motion that results in impact at lubricated contacts between the rollers and races. This dynamic behaviour of the bearing prevails the force transmission from the excitation source to the housing and the structure. Hence, noise, vibration and harshness (NVH) refinement </w:t>
      </w:r>
      <w:proofErr w:type="gramStart"/>
      <w:r w:rsidRPr="001411EE">
        <w:t>is</w:t>
      </w:r>
      <w:proofErr w:type="gramEnd"/>
      <w:r w:rsidRPr="001411EE">
        <w:t xml:space="preserve"> affected. It also dictates the working conditions for the tribological contacts. The dynamic behaviour itself is affected by the tribological phenomena at the lubricated conjunctions via introduced frictional dissipation and potential stiffness </w:t>
      </w:r>
      <w:r w:rsidRPr="001411EE">
        <w:fldChar w:fldCharType="begin" w:fldLock="1"/>
      </w:r>
      <w:r w:rsidR="001A3C8B">
        <w:instrText>ADDIN CSL_CITATION {"citationItems":[{"id":"ITEM-1","itemData":{"DOI":"10.1016/j.triboint.2019.106125","ISSN":"0301679X","abstract":"In this paper, the time-varying stiffness of the cylindrical roller bearing due to the thermal behavior, i.e. warm-up process and different lubricant oil temperatures are experimentally investigated. Firstly, a special test rig that can measure the bearing stiffness is built. Then, a bearing stiffness identification method is proposed, which can avoid the influence of the clearance and deformation on measurement results. Finally, a series of measurements are carried out at different operational conditions. Results reveal that the bearing stiffness shows strong nonlinearity and time-varying characteristics due to the variation of structure and oil performance. In startup (quasi-isothermal condition) and thermal balance states (combined with the frictional heat generation), the influence of the rotational speed on stiffness is opposite.","author":[{"dropping-particle":"","family":"Hao","given":"Xu","non-dropping-particle":"","parse-names":false,"suffix":""},{"dropping-particle":"","family":"Zhai","given":"Jingyu","non-dropping-particle":"","parse-names":false,"suffix":""},{"dropping-particle":"","family":"Liang","given":"Junshuai","non-dropping-particle":"","parse-names":false,"suffix":""},{"dropping-particle":"","family":"Chen","given":"Yitong","non-dropping-particle":"","parse-names":false,"suffix":""},{"dropping-particle":"","family":"Han","given":"Qingkai","non-dropping-particle":"","parse-names":false,"suffix":""}],"container-title":"Tribology International","id":"ITEM-1","issue":"December 2019","issued":{"date-parts":[["2020"]]},"page":"106125","publisher":"Elsevier Ltd","title":"Time-varying stiffness characteristics of roller bearing influenced by thermal behavior due to surface frictions and different lubricant oil temperatures","type":"article-journal","volume":"144"},"uris":["http://www.mendeley.com/documents/?uuid=0ea94c56-fde5-4b16-9565-c404b1d61d21"]}],"mendeley":{"formattedCitation":"(Hao &lt;i&gt;et al.&lt;/i&gt;, 2020)","plainTextFormattedCitation":"(Hao et al., 2020)","previouslyFormattedCitation":"[4]"},"properties":{"noteIndex":0},"schema":"https://github.com/citation-style-language/schema/raw/master/csl-citation.json"}</w:instrText>
      </w:r>
      <w:r w:rsidRPr="001411EE">
        <w:fldChar w:fldCharType="separate"/>
      </w:r>
      <w:r w:rsidR="001A3C8B" w:rsidRPr="001A3C8B">
        <w:rPr>
          <w:noProof/>
        </w:rPr>
        <w:t xml:space="preserve">(Hao </w:t>
      </w:r>
      <w:r w:rsidR="001A3C8B" w:rsidRPr="001A3C8B">
        <w:rPr>
          <w:i/>
          <w:noProof/>
        </w:rPr>
        <w:t>et al.</w:t>
      </w:r>
      <w:r w:rsidR="001A3C8B" w:rsidRPr="001A3C8B">
        <w:rPr>
          <w:noProof/>
        </w:rPr>
        <w:t>, 2020)</w:t>
      </w:r>
      <w:r w:rsidRPr="001411EE">
        <w:fldChar w:fldCharType="end"/>
      </w:r>
      <w:r w:rsidR="00DA1B6B">
        <w:t> </w:t>
      </w:r>
      <w:r w:rsidRPr="001411EE">
        <w:fldChar w:fldCharType="begin" w:fldLock="1"/>
      </w:r>
      <w:r w:rsidR="001A3C8B">
        <w:instrText>ADDIN CSL_CITATION {"citationItems":[{"id":"ITEM-1","itemData":{"DOI":"10.1016/j.triboint.2020.106219","ISSN":"0301-679X","author":[{"dropping-particle":"","family":"Akemi","given":"Natalia","non-dropping-particle":"","parse-names":false,"suffix":""},{"dropping-particle":"","family":"Tsuha","given":"Hoshikawa","non-dropping-particle":"","parse-names":false,"suffix":""},{"dropping-particle":"","family":"Cavalca","given":"Katia Lucchesi","non-dropping-particle":"","parse-names":false,"suffix":""}],"container-title":"Tribology International","id":"ITEM-1","issued":{"date-parts":[["2020"]]},"page":"106219","publisher":"Elsevier Ltd","title":"Finite line contact stiffness under elastohydrodynamic lubrication considering linear and nonlinear force models","type":"article-journal"},"uris":["http://www.mendeley.com/documents/?uuid=d6094e01-ec17-442c-928b-154c55f18099"]}],"mendeley":{"formattedCitation":"(Akemi, Tsuha and Cavalca, 2020)","plainTextFormattedCitation":"(Akemi, Tsuha and Cavalca, 2020)","previouslyFormattedCitation":"[5]"},"properties":{"noteIndex":0},"schema":"https://github.com/citation-style-language/schema/raw/master/csl-citation.json"}</w:instrText>
      </w:r>
      <w:r w:rsidRPr="001411EE">
        <w:fldChar w:fldCharType="separate"/>
      </w:r>
      <w:r w:rsidR="001A3C8B" w:rsidRPr="001A3C8B">
        <w:rPr>
          <w:noProof/>
        </w:rPr>
        <w:t>(Akemi, Tsuha and Cavalca, 2020)</w:t>
      </w:r>
      <w:r w:rsidRPr="001411EE">
        <w:fldChar w:fldCharType="end"/>
      </w:r>
      <w:r w:rsidRPr="001411EE">
        <w:t xml:space="preserve"> and damping effects of the lubricant film. Therefore, a coupled tribo-dynamic methodology needs to be established for more accurately capturing the system’s behaviour.</w:t>
      </w:r>
    </w:p>
    <w:p w14:paraId="1F930EF3" w14:textId="2A96F1AF" w:rsidR="001411EE" w:rsidRPr="001411EE" w:rsidRDefault="001411EE" w:rsidP="001411EE">
      <w:pPr>
        <w:spacing w:after="240"/>
      </w:pPr>
      <w:r w:rsidRPr="001411EE">
        <w:rPr>
          <w:highlight w:val="yellow"/>
        </w:rPr>
        <w:t xml:space="preserve">Accounting for lubricant film thickness distribution at the roller-race conjunction at each step of a dynamic analysis is a time-consuming simulation. Previous studies have de-coupled the analysis into two stages. Bearing centre displacement is obtained through solving equations of motion, utilizing dry-Hertzian contact mechanics to calculate the roller-raceway load-deflection relationship. Extrapolated film formulae are then employed to calculate the film thickness at the contact based on the reaction force </w:t>
      </w:r>
      <w:r w:rsidRPr="001411EE">
        <w:rPr>
          <w:highlight w:val="yellow"/>
        </w:rPr>
        <w:fldChar w:fldCharType="begin" w:fldLock="1"/>
      </w:r>
      <w:r w:rsidR="001A3C8B">
        <w:rPr>
          <w:highlight w:val="yellow"/>
        </w:rPr>
        <w:instrText>ADDIN CSL_CITATION {"citationItems":[{"id":"ITEM-1","itemData":{"DOI":"10.1016/0890-6955(90)90037-J","ISSN":"08906955","abstract":"This paper outlines a five degrees of freedom model of a rigid shaft supported by a pair of angular contact ball bearings. The model simulates an existing precision grinding machine tool spindle. It enables the study of various loading arrangements to be carried out. © 1990.","author":[{"dropping-particle":"","family":"Aini","given":"R.","non-dropping-particle":"","parse-names":false,"suffix":""},{"dropping-particle":"","family":"Rahnejat","given":"H.","non-dropping-particle":"","parse-names":false,"suffix":""},{"dropping-particle":"","family":"Gohar","given":"R.","non-dropping-particle":"","parse-names":false,"suffix":""}],"container-title":"International Journal of Machine Tools and Manufacture","id":"ITEM-1","issue":"1","issued":{"date-parts":[["1990"]]},"page":"1-18","title":"A five degrees of freedom analysis of vibrations in precision spindles","type":"article-journal","volume":"30"},"uris":["http://www.mendeley.com/documents/?uuid=aa1d5d48-45df-4157-99c0-fc023f3e4327"]}],"mendeley":{"formattedCitation":"(Aini, Rahnejat and Gohar, 1990)","plainTextFormattedCitation":"(Aini, Rahnejat and Gohar, 1990)","previouslyFormattedCitation":"[6]"},"properties":{"noteIndex":0},"schema":"https://github.com/citation-style-language/schema/raw/master/csl-citation.json"}</w:instrText>
      </w:r>
      <w:r w:rsidRPr="001411EE">
        <w:rPr>
          <w:highlight w:val="yellow"/>
        </w:rPr>
        <w:fldChar w:fldCharType="separate"/>
      </w:r>
      <w:r w:rsidR="001A3C8B" w:rsidRPr="001A3C8B">
        <w:rPr>
          <w:noProof/>
          <w:highlight w:val="yellow"/>
        </w:rPr>
        <w:t>(Aini, Rahnejat and Gohar, 1990)</w:t>
      </w:r>
      <w:r w:rsidRPr="001411EE">
        <w:rPr>
          <w:highlight w:val="yellow"/>
        </w:rPr>
        <w:fldChar w:fldCharType="end"/>
      </w:r>
      <w:r w:rsidRPr="001411EE">
        <w:rPr>
          <w:highlight w:val="yellow"/>
        </w:rPr>
        <w:t xml:space="preserve">. This does not consider implicitly the effect of the lubricant film on the prevailing bearing motion and load which is hence underestimated. Rahnejat and Gohar </w:t>
      </w:r>
      <w:r w:rsidRPr="001411EE">
        <w:rPr>
          <w:highlight w:val="yellow"/>
        </w:rPr>
        <w:fldChar w:fldCharType="begin" w:fldLock="1"/>
      </w:r>
      <w:r w:rsidR="001A3C8B">
        <w:rPr>
          <w:highlight w:val="yellow"/>
        </w:rPr>
        <w:instrText>ADDIN CSL_CITATION {"citationItems":[{"id":"ITEM-1","itemData":{"DOI":"10.1243/PIME_PROC_1985_199_113_02","ISSN":"20412983","abstract":"This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author":[{"dropping-particle":"","family":"Rahnejat","given":"H.","non-dropping-particle":"","parse-names":false,"suffix":""},{"dropping-particle":"","family":"Gohar","given":"R.","non-dropping-particle":"","parse-names":false,"suffix":""}],"container-title":"Proceedings of the Institution of Mechanical Engineers, Part C: Journal of Mechanical Engineering Science","id":"ITEM-1","issue":"3","issued":{"date-parts":[["1985"]]},"page":"181-193","title":"The Vibrations of Radial ball bearings","type":"article-journal","volume":"199"},"uris":["http://www.mendeley.com/documents/?uuid=d6df3707-3661-4f8a-a249-441a4e527fc6"]}],"mendeley":{"formattedCitation":"(Rahnejat and Gohar, 1985)","plainTextFormattedCitation":"(Rahnejat and Gohar, 1985)","previouslyFormattedCitation":"[7]"},"properties":{"noteIndex":0},"schema":"https://github.com/citation-style-language/schema/raw/master/csl-citation.json"}</w:instrText>
      </w:r>
      <w:r w:rsidRPr="001411EE">
        <w:rPr>
          <w:highlight w:val="yellow"/>
        </w:rPr>
        <w:fldChar w:fldCharType="separate"/>
      </w:r>
      <w:r w:rsidR="001A3C8B" w:rsidRPr="001A3C8B">
        <w:rPr>
          <w:noProof/>
          <w:highlight w:val="yellow"/>
        </w:rPr>
        <w:t>(Rahnejat and Gohar, 1985)</w:t>
      </w:r>
      <w:r w:rsidRPr="001411EE">
        <w:rPr>
          <w:highlight w:val="yellow"/>
        </w:rPr>
        <w:fldChar w:fldCharType="end"/>
      </w:r>
      <w:r w:rsidRPr="001411EE">
        <w:rPr>
          <w:highlight w:val="yellow"/>
        </w:rPr>
        <w:t xml:space="preserve"> overcame this by using extrapolated central film formulae to account for film thickness as well as deflection at the contact. More realistic bearing vibration amplitudes were reported; </w:t>
      </w:r>
      <w:proofErr w:type="gramStart"/>
      <w:r w:rsidRPr="001411EE">
        <w:rPr>
          <w:highlight w:val="yellow"/>
        </w:rPr>
        <w:t>however</w:t>
      </w:r>
      <w:proofErr w:type="gramEnd"/>
      <w:r w:rsidRPr="001411EE">
        <w:rPr>
          <w:highlight w:val="yellow"/>
        </w:rPr>
        <w:t xml:space="preserve"> the extrapolated film formulae are somewhat limited to the range of operating parameters used in original simulations. Film shape and pressure profile at the contact, as well as thermal and sub-surface stress analysis could not be performed without full numerical EHL analysis. To determine tribological contact conditions, Mohammadpour et al. </w:t>
      </w:r>
      <w:r w:rsidRPr="001411EE">
        <w:rPr>
          <w:highlight w:val="yellow"/>
        </w:rPr>
        <w:fldChar w:fldCharType="begin" w:fldLock="1"/>
      </w:r>
      <w:r w:rsidR="001A3C8B">
        <w:rPr>
          <w:highlight w:val="yellow"/>
        </w:rPr>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2015)","previouslyFormattedCitation":"[8]"},"properties":{"noteIndex":0},"schema":"https://github.com/citation-style-language/schema/raw/master/csl-citation.json"}</w:instrText>
      </w:r>
      <w:r w:rsidRPr="001411EE">
        <w:rPr>
          <w:highlight w:val="yellow"/>
        </w:rPr>
        <w:fldChar w:fldCharType="separate"/>
      </w:r>
      <w:r w:rsidR="001A3C8B" w:rsidRPr="001A3C8B">
        <w:rPr>
          <w:noProof/>
          <w:highlight w:val="yellow"/>
        </w:rPr>
        <w:t>(Mohammadpour, Johns-Rahnejat and Rahnejat, 2015)</w:t>
      </w:r>
      <w:r w:rsidRPr="001411EE">
        <w:rPr>
          <w:highlight w:val="yellow"/>
        </w:rPr>
        <w:fldChar w:fldCharType="end"/>
      </w:r>
      <w:r w:rsidRPr="001411EE">
        <w:rPr>
          <w:highlight w:val="yellow"/>
        </w:rPr>
        <w:t xml:space="preserve"> utilised a full numerical elastohydrodynamic analysis explicitly. </w:t>
      </w:r>
      <w:r w:rsidR="00864EA3">
        <w:rPr>
          <w:highlight w:val="yellow"/>
        </w:rPr>
        <w:t>The</w:t>
      </w:r>
      <w:r w:rsidRPr="001411EE">
        <w:rPr>
          <w:highlight w:val="yellow"/>
        </w:rPr>
        <w:t xml:space="preserve"> abovementioned models </w:t>
      </w:r>
      <w:r w:rsidR="00864EA3">
        <w:rPr>
          <w:highlight w:val="yellow"/>
        </w:rPr>
        <w:t xml:space="preserve">were limited to low operating speeds and did not </w:t>
      </w:r>
      <w:r w:rsidRPr="001411EE">
        <w:rPr>
          <w:highlight w:val="yellow"/>
        </w:rPr>
        <w:t>account</w:t>
      </w:r>
      <w:r w:rsidR="00864EA3">
        <w:rPr>
          <w:highlight w:val="yellow"/>
        </w:rPr>
        <w:t xml:space="preserve"> f</w:t>
      </w:r>
      <w:r w:rsidRPr="001411EE">
        <w:rPr>
          <w:highlight w:val="yellow"/>
        </w:rPr>
        <w:t>or the flexibility of the system, which is crucial for high-speed conditions.</w:t>
      </w:r>
    </w:p>
    <w:p w14:paraId="49840A9D" w14:textId="1921027F" w:rsidR="00303F07" w:rsidRDefault="001411EE" w:rsidP="00303F07">
      <w:pPr>
        <w:spacing w:after="240"/>
      </w:pPr>
      <w:r w:rsidRPr="001411EE">
        <w:lastRenderedPageBreak/>
        <w:t>The work presented in this study investigates the tribo-dynamic behaviour of rolling element bearings under</w:t>
      </w:r>
      <w:r w:rsidR="00486335">
        <w:t xml:space="preserve"> </w:t>
      </w:r>
      <w:r w:rsidR="00486335" w:rsidRPr="001411EE">
        <w:t xml:space="preserve">high-speed conditions which </w:t>
      </w:r>
      <w:r w:rsidR="00E73904">
        <w:t>are representative of</w:t>
      </w:r>
      <w:r w:rsidR="00486335" w:rsidRPr="001411EE">
        <w:t xml:space="preserve"> modern electrified vehicle applications</w:t>
      </w:r>
      <w:r w:rsidRPr="001411EE">
        <w:t xml:space="preserve">. </w:t>
      </w:r>
      <w:r w:rsidRPr="002B6DD1">
        <w:rPr>
          <w:highlight w:val="yellow"/>
        </w:rPr>
        <w:t xml:space="preserve">Considering the necessity of conducting a multi-physics study, the methodology follows the approach conducted by Mohammadpour </w:t>
      </w:r>
      <w:r w:rsidRPr="002B6DD1">
        <w:rPr>
          <w:i/>
          <w:iCs/>
          <w:highlight w:val="yellow"/>
        </w:rPr>
        <w:t xml:space="preserve">et al. </w:t>
      </w:r>
      <w:r w:rsidRPr="002B6DD1">
        <w:rPr>
          <w:highlight w:val="yellow"/>
        </w:rPr>
        <w:fldChar w:fldCharType="begin" w:fldLock="1"/>
      </w:r>
      <w:r w:rsidR="001A3C8B">
        <w:rPr>
          <w:highlight w:val="yellow"/>
        </w:rPr>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2015)","previouslyFormattedCitation":"[8]"},"properties":{"noteIndex":0},"schema":"https://github.com/citation-style-language/schema/raw/master/csl-citation.json"}</w:instrText>
      </w:r>
      <w:r w:rsidRPr="002B6DD1">
        <w:rPr>
          <w:highlight w:val="yellow"/>
        </w:rPr>
        <w:fldChar w:fldCharType="separate"/>
      </w:r>
      <w:r w:rsidR="001A3C8B" w:rsidRPr="001A3C8B">
        <w:rPr>
          <w:noProof/>
          <w:highlight w:val="yellow"/>
        </w:rPr>
        <w:t>(Mohammadpour, Johns-Rahnejat and Rahnejat, 2015)</w:t>
      </w:r>
      <w:r w:rsidRPr="002B6DD1">
        <w:rPr>
          <w:highlight w:val="yellow"/>
        </w:rPr>
        <w:fldChar w:fldCharType="end"/>
      </w:r>
      <w:r w:rsidRPr="002B6DD1">
        <w:rPr>
          <w:highlight w:val="yellow"/>
        </w:rPr>
        <w:t>; however, the motion of the bearing is obtained experimentally rather than numerically. This allows the consideration of detailed and realistic dynamic behaviour. In this method, the bearing centre’s orbital motion is obtained from the component level experiment as the boundary conditions for the tribological analysis.</w:t>
      </w:r>
      <w:r w:rsidRPr="001411EE">
        <w:t xml:space="preserve"> The contact load, film thickness, viscous and boundary friction as well as the EHL pressure and film thickness distributions are then obtained using an implicit tribological model and an explicit 1-dimensional numerical EHL model. This approach addresses the need for a dynamic model of the bearing, removing the associated numerical uncertainty. More importantly, it allows the capture and understanding of the tribological behaviour of the bearing lubricated conjunctions under </w:t>
      </w:r>
      <w:r w:rsidR="00864EA3" w:rsidRPr="001411EE">
        <w:t>modern electrified powertrain operating conditions</w:t>
      </w:r>
      <w:r w:rsidRPr="001411EE">
        <w:t>.</w:t>
      </w:r>
      <w:r w:rsidR="00303F07">
        <w:t xml:space="preserve"> </w:t>
      </w:r>
      <w:r w:rsidRPr="001411EE">
        <w:rPr>
          <w:highlight w:val="yellow"/>
        </w:rPr>
        <w:t xml:space="preserve">To simulate </w:t>
      </w:r>
      <w:r w:rsidR="00E837CF">
        <w:rPr>
          <w:highlight w:val="yellow"/>
        </w:rPr>
        <w:t xml:space="preserve">these </w:t>
      </w:r>
      <w:r w:rsidRPr="001411EE">
        <w:rPr>
          <w:highlight w:val="yellow"/>
        </w:rPr>
        <w:t>conditions</w:t>
      </w:r>
      <w:r w:rsidR="00E837CF">
        <w:rPr>
          <w:highlight w:val="yellow"/>
        </w:rPr>
        <w:t xml:space="preserve">, </w:t>
      </w:r>
      <w:r w:rsidRPr="001411EE">
        <w:rPr>
          <w:highlight w:val="yellow"/>
        </w:rPr>
        <w:t>a novel experimental rig was developed that was able to provide static and dynamic radial loads to a shaft-bearing system up to rotational speed</w:t>
      </w:r>
      <w:r w:rsidR="00303F07">
        <w:rPr>
          <w:highlight w:val="yellow"/>
        </w:rPr>
        <w:t>s</w:t>
      </w:r>
      <w:r w:rsidRPr="001411EE">
        <w:rPr>
          <w:highlight w:val="yellow"/>
        </w:rPr>
        <w:t xml:space="preserve"> of 32</w:t>
      </w:r>
      <w:r w:rsidR="00303F07">
        <w:rPr>
          <w:highlight w:val="yellow"/>
        </w:rPr>
        <w:t> </w:t>
      </w:r>
      <w:r w:rsidRPr="001411EE">
        <w:rPr>
          <w:highlight w:val="yellow"/>
        </w:rPr>
        <w:t>000</w:t>
      </w:r>
      <w:r w:rsidR="00303F07">
        <w:rPr>
          <w:highlight w:val="yellow"/>
        </w:rPr>
        <w:t> </w:t>
      </w:r>
      <w:r w:rsidRPr="001411EE">
        <w:rPr>
          <w:highlight w:val="yellow"/>
        </w:rPr>
        <w:t xml:space="preserve">rpm, far in excess of similar component level rigs previously reported </w:t>
      </w:r>
      <w:r w:rsidRPr="001411EE">
        <w:rPr>
          <w:highlight w:val="yellow"/>
        </w:rPr>
        <w:fldChar w:fldCharType="begin" w:fldLock="1"/>
      </w:r>
      <w:r w:rsidR="001A3C8B">
        <w:rPr>
          <w:highlight w:val="yellow"/>
        </w:rPr>
        <w:instrText>ADDIN CSL_CITATION {"citationItems":[{"id":"ITEM-1","itemData":{"author":[{"dropping-particle":"","family":"Rajab","given":"Mohammad Dawod","non-dropping-particle":"","parse-names":false,"suffix":""}],"id":"ITEM-1","issued":{"date-parts":[["1982"]]},"number-of-pages":"285","title":"Modeling of the transmissibility through rolling-element bearings under radial and moment loads","type":"thesis"},"uris":["http://www.mendeley.com/documents/?uuid=01a9430e-63aa-41c5-8f86-c7ac8ec69070"]}],"mendeley":{"formattedCitation":"(Rajab, 1982)","plainTextFormattedCitation":"(Rajab, 1982)","previouslyFormattedCitation":"[9]"},"properties":{"noteIndex":0},"schema":"https://github.com/citation-style-language/schema/raw/master/csl-citation.json"}</w:instrText>
      </w:r>
      <w:r w:rsidRPr="001411EE">
        <w:rPr>
          <w:highlight w:val="yellow"/>
        </w:rPr>
        <w:fldChar w:fldCharType="separate"/>
      </w:r>
      <w:r w:rsidR="001A3C8B" w:rsidRPr="001A3C8B">
        <w:rPr>
          <w:noProof/>
          <w:highlight w:val="yellow"/>
        </w:rPr>
        <w:t>(Rajab, 1982)</w:t>
      </w:r>
      <w:r w:rsidRPr="001411EE">
        <w:rPr>
          <w:highlight w:val="yellow"/>
        </w:rPr>
        <w:fldChar w:fldCharType="end"/>
      </w:r>
      <w:r w:rsidR="00DA1B6B">
        <w:rPr>
          <w:highlight w:val="yellow"/>
        </w:rPr>
        <w:t xml:space="preserve"> </w:t>
      </w:r>
      <w:r w:rsidRPr="001411EE">
        <w:rPr>
          <w:highlight w:val="yellow"/>
        </w:rPr>
        <w:fldChar w:fldCharType="begin" w:fldLock="1"/>
      </w:r>
      <w:r w:rsidR="001A3C8B">
        <w:rPr>
          <w:highlight w:val="yellow"/>
        </w:rPr>
        <w:instrText>ADDIN CSL_CITATION {"citationItems":[{"id":"ITEM-1","itemData":{"DOI":"10.1016/0022-460X(91)90650-9","ISSN":"10958568","abstract":"This paper extends the proposed bearing matrix formulation of Parts I and II to analyze the overall dynamics of a geared rotor system which includes a spur gear pair, shafts, rolling element bearing, a prime mover and a load (attached to the geared rotor system through flexible torsional couplings), a rigid or flexible casing, and compliant or massive mounts. Linear time-invariant, discrete dynamic models of a generic geared rotor system with proportional viscous damping are developed, by using lumped parameter and dynamic finite element techniques, which are then used to predict the vibration transmissibility through bearings and mounts, casing vibration motion, and dynamic response of the internal rotating system. Each rotating shaft is modeled as an Euler beam in the lumped parameter model and as a Timoshenko beam in the dynamic finite element model, but the gyroscopic moment is not included. Eigensolution and forced harmonic response studies due to rotating mass unbalance or kinematic transmission error excitation for the following example cases are obtained by using the formulation, and the results are compared with those of simple models currently available in the literature and/or experiment: case I, a single-stage rotor system with flexibly mounted rigid casing consisting of two bearings as a special case of the geared rotor system; case II, a spur gear pair drive supported by four bearings installed in a flexibly mounted rigid casing; and case III, an experimental set-up consisting of a high-precision gear and pinion, and four identical rolling element bearings contained in a flexible casing mounted rigidly on a massive foundation. Analytical predictions show that the theory is indeed capable of predicting bearing and mount moment transmissibilities in addition to the force transmissibilities. Also, flexural vibrations of the casing plate are predicted well as the theory is in good agreement with measurements made on case III; such predictions are not provided by simple models due to inadequate bearing formulation. © 1991.","author":[{"dropping-particle":"","family":"Lim","given":"T. C.","non-dropping-particle":"","parse-names":false,"suffix":""},{"dropping-particle":"","family":"Singh","given":"R.","non-dropping-particle":"","parse-names":false,"suffix":""}],"container-title":"Journal of Sound and Vibration","id":"ITEM-1","issue":"1","issued":{"date-parts":[["1991"]]},"page":"31-54","title":"Vibration transmission through rolling element bearings. Part II: Geared rotor system studies","type":"article-journal","volume":"151"},"uris":["http://www.mendeley.com/documents/?uuid=9b2fa806-03ae-4424-8e59-9268586d1ff0"]}],"mendeley":{"formattedCitation":"(Lim and Singh, 1991)","plainTextFormattedCitation":"(Lim and Singh, 1991)","previouslyFormattedCitation":"[10]"},"properties":{"noteIndex":0},"schema":"https://github.com/citation-style-language/schema/raw/master/csl-citation.json"}</w:instrText>
      </w:r>
      <w:r w:rsidRPr="001411EE">
        <w:rPr>
          <w:highlight w:val="yellow"/>
        </w:rPr>
        <w:fldChar w:fldCharType="separate"/>
      </w:r>
      <w:r w:rsidR="001A3C8B" w:rsidRPr="001A3C8B">
        <w:rPr>
          <w:noProof/>
          <w:highlight w:val="yellow"/>
        </w:rPr>
        <w:t>(Lim and Singh, 1991)</w:t>
      </w:r>
      <w:r w:rsidRPr="001411EE">
        <w:rPr>
          <w:highlight w:val="yellow"/>
        </w:rPr>
        <w:fldChar w:fldCharType="end"/>
      </w:r>
      <w:r w:rsidR="00DA1B6B">
        <w:rPr>
          <w:highlight w:val="yellow"/>
        </w:rPr>
        <w:t xml:space="preserve"> </w:t>
      </w:r>
      <w:r w:rsidRPr="001411EE">
        <w:rPr>
          <w:highlight w:val="yellow"/>
        </w:rPr>
        <w:fldChar w:fldCharType="begin" w:fldLock="1"/>
      </w:r>
      <w:r w:rsidR="001A3C8B">
        <w:rPr>
          <w:highlight w:val="yellow"/>
        </w:rPr>
        <w:instrText>ADDIN CSL_CITATION {"citationItems":[{"id":"ITEM-1","itemData":{"DOI":"10.1080/10402009308983190","ISBN":"1040200930898","ISSN":"1040-2004","author":[{"dropping-particle":"","family":"Flack","given":"Ronald D.","non-dropping-particle":"","parse-names":false,"suffix":""},{"dropping-particle":"","family":"Kostrzewsky","given":"Gregory J.","non-dropping-particle":"","parse-names":false,"suffix":""},{"dropping-particle":"V.","family":"Taylor","given":"David","non-dropping-particle":"","parse-names":false,"suffix":""}],"container-title":"Tribology Transactions","id":"ITEM-1","issue":"4","issued":{"date-parts":[["1993","1"]]},"page":"497-512","title":"A Hydrodynamic Journal Bearing Test Rig with Dynamic Measurement Capabilities","type":"article-journal","volume":"36"},"uris":["http://www.mendeley.com/documents/?uuid=9c924305-fb11-4910-951f-3b44e2c74568"]}],"mendeley":{"formattedCitation":"(Flack, Kostrzewsky and Taylor, 1993)","plainTextFormattedCitation":"(Flack, Kostrzewsky and Taylor, 1993)","previouslyFormattedCitation":"[11]"},"properties":{"noteIndex":0},"schema":"https://github.com/citation-style-language/schema/raw/master/csl-citation.json"}</w:instrText>
      </w:r>
      <w:r w:rsidRPr="001411EE">
        <w:rPr>
          <w:highlight w:val="yellow"/>
        </w:rPr>
        <w:fldChar w:fldCharType="separate"/>
      </w:r>
      <w:r w:rsidR="001A3C8B" w:rsidRPr="001A3C8B">
        <w:rPr>
          <w:noProof/>
          <w:highlight w:val="yellow"/>
        </w:rPr>
        <w:t>(Flack, Kostrzewsky and Taylor, 1993)</w:t>
      </w:r>
      <w:r w:rsidRPr="001411EE">
        <w:rPr>
          <w:highlight w:val="yellow"/>
        </w:rPr>
        <w:fldChar w:fldCharType="end"/>
      </w:r>
      <w:r w:rsidRPr="001411EE">
        <w:rPr>
          <w:highlight w:val="yellow"/>
        </w:rPr>
        <w:t>.</w:t>
      </w:r>
      <w:r w:rsidRPr="001411EE">
        <w:t xml:space="preserve"> Such an approach, combining the experimental measurement of the bearing motion and the numerical simulation of tribological contacts </w:t>
      </w:r>
      <w:r w:rsidR="00D2179D">
        <w:t>under</w:t>
      </w:r>
      <w:r w:rsidRPr="001411EE">
        <w:t xml:space="preserve"> high-speed conditions has not been previously reported in the literature, to the authors’ knowledge.</w:t>
      </w:r>
    </w:p>
    <w:p w14:paraId="7393B047" w14:textId="4EECD6E3" w:rsidR="001411EE" w:rsidRPr="001411EE" w:rsidRDefault="00D2179D" w:rsidP="001411EE">
      <w:r>
        <w:rPr>
          <w:highlight w:val="yellow"/>
        </w:rPr>
        <w:t xml:space="preserve">The significance of this conducted research is </w:t>
      </w:r>
      <w:r w:rsidR="00186CCD">
        <w:rPr>
          <w:highlight w:val="yellow"/>
        </w:rPr>
        <w:t>that it investigates a new range of bearing working conditions at high speeds from a tribological perspective. It improves the understanding of the governing</w:t>
      </w:r>
      <w:r w:rsidR="00CC3BE7" w:rsidRPr="00CC3BE7">
        <w:rPr>
          <w:highlight w:val="yellow"/>
        </w:rPr>
        <w:t xml:space="preserve"> regimes of lubrication, range of tribological quantities such as film thickness and pressure as well as interaction of tribological behaviour with dynamics of the system. The deeper understanding of these matters will support more objective development of these modern powertrains in future to enhance their efficiency, durability and NVH refinement. The acquired knowledge will also guide future developments of predictive numerical methodologies by understanding the interaction of tribology and dynamics and the significance of considering or neglecting this link.</w:t>
      </w:r>
    </w:p>
    <w:p w14:paraId="06A45123" w14:textId="77777777" w:rsidR="00652822" w:rsidRPr="0074226B" w:rsidRDefault="00652822" w:rsidP="00BC2802">
      <w:pPr>
        <w:spacing w:after="240"/>
      </w:pPr>
    </w:p>
    <w:p w14:paraId="439BEF81" w14:textId="5A542FF6" w:rsidR="00A720E3" w:rsidRPr="0074226B" w:rsidRDefault="00A720E3" w:rsidP="000039CD">
      <w:pPr>
        <w:pStyle w:val="Head1"/>
        <w:spacing w:line="360" w:lineRule="auto"/>
      </w:pPr>
      <w:r w:rsidRPr="0074226B">
        <w:t>Methodology</w:t>
      </w:r>
    </w:p>
    <w:p w14:paraId="524E93E0" w14:textId="332DE7A3" w:rsidR="000039CD" w:rsidRPr="0074226B" w:rsidRDefault="003B420E" w:rsidP="000039CD">
      <w:pPr>
        <w:spacing w:after="240"/>
      </w:pPr>
      <w:r w:rsidRPr="0074226B">
        <w:rPr>
          <w:b/>
          <w:bCs/>
          <w:i/>
          <w:iCs/>
        </w:rPr>
        <w:t>2.1 Overall workflow:</w:t>
      </w:r>
      <w:r w:rsidRPr="0074226B">
        <w:t xml:space="preserve"> </w:t>
      </w:r>
      <w:r w:rsidR="000039CD" w:rsidRPr="0074226B">
        <w:t xml:space="preserve">To obtain the film thickness at the roller-race contact, </w:t>
      </w:r>
      <w:r w:rsidR="00527BA9">
        <w:t xml:space="preserve">the </w:t>
      </w:r>
      <w:r w:rsidR="000039CD" w:rsidRPr="0074226B">
        <w:t>load on each roller must be calculated implicitly based on the contact deflection. This is obtained</w:t>
      </w:r>
      <w:r w:rsidR="001D0BA8">
        <w:t xml:space="preserve"> conventionally</w:t>
      </w:r>
      <w:r w:rsidR="000039CD" w:rsidRPr="0074226B">
        <w:t xml:space="preserve"> from a dynamic model by solving the equations of motion</w:t>
      </w:r>
      <w:r w:rsidR="00B44534" w:rsidRPr="0074226B">
        <w:t xml:space="preserve">, </w:t>
      </w:r>
      <w:r w:rsidR="001D0BA8">
        <w:t xml:space="preserve">but these </w:t>
      </w:r>
      <w:r w:rsidR="00B44534" w:rsidRPr="0074226B">
        <w:t>are currently lacking</w:t>
      </w:r>
      <w:r w:rsidR="001D0BA8">
        <w:t xml:space="preserve"> the required</w:t>
      </w:r>
      <w:r w:rsidR="00B44534" w:rsidRPr="0074226B">
        <w:t xml:space="preserve"> in-depth physics such as system flexibility, flexibility of races and thermal effects</w:t>
      </w:r>
      <w:r w:rsidR="0047167B">
        <w:t xml:space="preserve"> </w:t>
      </w:r>
      <w:r w:rsidR="0047167B">
        <w:fldChar w:fldCharType="begin" w:fldLock="1"/>
      </w:r>
      <w:r w:rsidR="001A3C8B">
        <w:instrText>ADDIN CSL_CITATION {"citationItems":[{"id":"ITEM-1","itemData":{"DOI":"10.1115/1.3254731","ISSN":"0161-8458","abstract":"An analytic method for predicting the spectral character of vibrations generated by an important class of defects in ball bearings is described. This family of bearing problems comprises those operating modes in which the magnitude of the ball-race contact force varies continuously and periodically as the bearing rotates. Defects of this type include race misalignment and off-sized rolling elements. The analytic technique is based on solving Lagrangian equations for the time-varying displacement of the bearing race in response to the rotating system of ball forces.","author":[{"dropping-particle":"","family":"Meyer","given":"L. D.","non-dropping-particle":"","parse-names":false,"suffix":""},{"dropping-particle":"","family":"Ahlgren","given":"F F","non-dropping-particle":"","parse-names":false,"suffix":""},{"dropping-particle":"","family":"Weichbrodt","given":"B.","non-dropping-particle":"","parse-names":false,"suffix":""}],"container-title":"Journal of Mechanical Design","id":"ITEM-1","issue":"2","issued":{"date-parts":[["1980","4","1"]]},"page":"205-210","title":"An Analytic Model for Ball Bearing Vibrations to Predict Vibration Response to Distributed Defects","type":"article-journal","volume":"102"},"uris":["http://www.mendeley.com/documents/?uuid=ecb80d21-37b9-4c54-90a9-d3d11a291023"]}],"mendeley":{"formattedCitation":"(Meyer, Ahlgren and Weichbrodt, 1980)","plainTextFormattedCitation":"(Meyer, Ahlgren and Weichbrodt, 1980)","previouslyFormattedCitation":"[12]"},"properties":{"noteIndex":0},"schema":"https://github.com/citation-style-language/schema/raw/master/csl-citation.json"}</w:instrText>
      </w:r>
      <w:r w:rsidR="0047167B">
        <w:fldChar w:fldCharType="separate"/>
      </w:r>
      <w:r w:rsidR="001A3C8B" w:rsidRPr="001A3C8B">
        <w:rPr>
          <w:noProof/>
        </w:rPr>
        <w:t>(Meyer, Ahlgren and Weichbrodt, 1980)</w:t>
      </w:r>
      <w:r w:rsidR="0047167B">
        <w:fldChar w:fldCharType="end"/>
      </w:r>
      <w:r w:rsidR="00DA1B6B">
        <w:t xml:space="preserve"> </w:t>
      </w:r>
      <w:r w:rsidR="0047167B">
        <w:fldChar w:fldCharType="begin" w:fldLock="1"/>
      </w:r>
      <w:r w:rsidR="001A3C8B">
        <w:instrText>ADDIN CSL_CITATION {"citationItems":[{"id":"ITEM-1","itemData":{"DOI":"10.1016/0890-6955(88)90056-9","ISSN":"08906955","abstract":"This paper outlines a method for the modelling of a precision spindle supported by ball bearings. The support bearings are represented as piece-wise linear springs with damping provided by concentrated forces external to the bearings at each end of the spindle. The simplified damping model can simulate the squeeze film effect exerted by seals. The main elastic modes of the spindle vibrations are considered and the results corresponding to various machine tool spindle designs under various operating conditions are presented. © 1988, All rights reserved.","author":[{"dropping-particle":"","family":"Matsubara","given":"M.","non-dropping-particle":"","parse-names":false,"suffix":""},{"dropping-particle":"","family":"Rahnejat","given":"H.","non-dropping-particle":"","parse-names":false,"suffix":""},{"dropping-particle":"","family":"Gohar","given":"R.","non-dropping-particle":"","parse-names":false,"suffix":""}],"container-title":"International Journal of Machine Tools and Manufacture","id":"ITEM-1","issue":"4","issued":{"date-parts":[["1988"]]},"page":"429-442","publisher":"Pergamon Press plc","title":"Computational modelling of precision spindles supported by ball bearings","type":"article-journal","volume":"28"},"uris":["http://www.mendeley.com/documents/?uuid=3e40712e-d1e9-47b4-a14f-d1a2bee1eee3"]}],"mendeley":{"formattedCitation":"(Matsubara, Rahnejat and Gohar, 1988)","plainTextFormattedCitation":"(Matsubara, Rahnejat and Gohar, 1988)","previouslyFormattedCitation":"[13]"},"properties":{"noteIndex":0},"schema":"https://github.com/citation-style-language/schema/raw/master/csl-citation.json"}</w:instrText>
      </w:r>
      <w:r w:rsidR="0047167B">
        <w:fldChar w:fldCharType="separate"/>
      </w:r>
      <w:r w:rsidR="001A3C8B" w:rsidRPr="001A3C8B">
        <w:rPr>
          <w:noProof/>
        </w:rPr>
        <w:t>(Matsubara, Rahnejat and Gohar, 1988)</w:t>
      </w:r>
      <w:r w:rsidR="0047167B">
        <w:fldChar w:fldCharType="end"/>
      </w:r>
      <w:r w:rsidR="00DA1B6B">
        <w:t xml:space="preserve"> </w:t>
      </w:r>
      <w:r w:rsidR="00B676F8">
        <w:fldChar w:fldCharType="begin" w:fldLock="1"/>
      </w:r>
      <w:r w:rsidR="001A3C8B">
        <w:instrText>ADDIN CSL_CITATION {"citationItems":[{"id":"ITEM-1","itemData":{"DOI":"10.1177/1464419314546539","ISSN":"20413068","abstract":"The current study presents a multi-body dynamic model for investigating the vibration responses of a cylindrical roller bearing with localized surface defects such as dents on raceways. This model is developed with the assumptions that outer raceway is fixed in space and other elements have three degrees of freedom (DOF): two translations and one rotation. Centrifugal forces, gravity forces and slipping of the rollers are taken into account. The couplings of the Hertzian line contact deformation theory and the slice method are used to calculate all the contact forces. Local deflections due to defects are introduced into the constructed model by the time-varying deflection excitation. The equations of motion are established by the Newton-Euler method and solved by the fourth-order Runge-Kutta integration method with variable steps. Both time and frequency domains are used to analyse dynamic responses of the defective bearing. Some new components of the characteristic defect frequency can be seen from the results. The effects of time-varying surface models, different defect types and defect sizes on dynamic responses of the defective bearing are studied. An experiment is carried out to validate the proposed model. Comparison of the frequency spectrum in simulation results with that in the experiment shows reasonable qualitative agreement. IMechE 2014.","author":[{"dropping-particle":"","family":"Wang","given":"Fengtao","non-dropping-particle":"","parse-names":false,"suffix":""},{"dropping-particle":"","family":"Jing","given":"Minqing","non-dropping-particle":"","parse-names":false,"suffix":""},{"dropping-particle":"","family":"Yi","given":"Jun","non-dropping-particle":"","parse-names":false,"suffix":""},{"dropping-particle":"","family":"Dong","given":"Guihua","non-dropping-particle":"","parse-names":false,"suffix":""},{"dropping-particle":"","family":"Liu","given":"Heng","non-dropping-particle":"","parse-names":false,"suffix":""},{"dropping-particle":"","family":"Ji","given":"Bowen","non-dropping-particle":"","parse-names":false,"suffix":""}],"container-title":"Proceedings of the Institution of Mechanical Engineers, Part K: Journal of Multi-body Dynamics","id":"ITEM-1","issue":"1","issued":{"date-parts":[["2015"]]},"page":"39-64","title":"Dynamic modelling for vibration analysis of a cylindrical roller bearing due to localized defects on raceways","type":"article-journal","volume":"229"},"uris":["http://www.mendeley.com/documents/?uuid=e8b06d56-4794-4f11-af53-055056aab2e9"]}],"mendeley":{"formattedCitation":"(Wang &lt;i&gt;et al.&lt;/i&gt;, 2015)","plainTextFormattedCitation":"(Wang et al., 2015)","previouslyFormattedCitation":"[14]"},"properties":{"noteIndex":0},"schema":"https://github.com/citation-style-language/schema/raw/master/csl-citation.json"}</w:instrText>
      </w:r>
      <w:r w:rsidR="00B676F8">
        <w:fldChar w:fldCharType="separate"/>
      </w:r>
      <w:r w:rsidR="001A3C8B" w:rsidRPr="001A3C8B">
        <w:rPr>
          <w:noProof/>
        </w:rPr>
        <w:t xml:space="preserve">(Wang </w:t>
      </w:r>
      <w:r w:rsidR="001A3C8B" w:rsidRPr="001A3C8B">
        <w:rPr>
          <w:i/>
          <w:noProof/>
        </w:rPr>
        <w:t>et al.</w:t>
      </w:r>
      <w:r w:rsidR="001A3C8B" w:rsidRPr="001A3C8B">
        <w:rPr>
          <w:noProof/>
        </w:rPr>
        <w:t>, 2015)</w:t>
      </w:r>
      <w:r w:rsidR="00B676F8">
        <w:fldChar w:fldCharType="end"/>
      </w:r>
      <w:r w:rsidR="00DA1B6B">
        <w:t xml:space="preserve"> </w:t>
      </w:r>
      <w:r w:rsidR="00B676F8">
        <w:fldChar w:fldCharType="begin" w:fldLock="1"/>
      </w:r>
      <w:r w:rsidR="001A3C8B">
        <w:instrText>ADDIN CSL_CITATION {"citationItems":[{"id":"ITEM-1","itemData":{"DOI":"10.1007/s11071-017-3571-5","ISBN":"1107101735","ISSN":"1573269X","abstract":"The main failure mode of cylindrical roller bearings (CROBs) is localized surface defects (LSDs) such as spalls and pits on the surface of its races or rollers. However, it is difficult to describe the time-varying deflection excitation (TVDE) generated by a LSD and time-varying contact stiffness excitation due to the changes in contact conditions between the roller and defect by using the previous defect models. In this paper, a new dynamic analysis method is proposed to formulate a LSD more accurately for a CROB dynamic modeling. A two-degree of freedom dynamic model for a CROB with a LSD on its races is proposed, which considers both the TVDE and time-varying contact stiffness coefficient produced by the defect. The load-deflection relationship between the roller and race is considered as non-Hertzian one, which can be used to determine the load-deflection relationship between the logarithmic-profile roller and races of the CROB. The numerical results are compared with the available results from the previous defect models in the literature. Effects of the radial load, defect sizes and types on the contact deformation and contact force between the roller and race are investigated, as well as the vibrations characteristics of the CROB. The results show that the proposed method can describe more accurately a real excitation produced by a LSD located at anywhere in the contact zone between the roller and race, which cannot be captured by the previous model in the literature.","author":[{"dropping-particle":"","family":"Liu","given":"Jing","non-dropping-particle":"","parse-names":false,"suffix":""},{"dropping-particle":"","family":"Shi","given":"Zhifeng","non-dropping-particle":"","parse-names":false,"suffix":""},{"dropping-particle":"","family":"Shao","given":"Yimin","non-dropping-particle":"","parse-names":false,"suffix":""}],"container-title":"Nonlinear Dynamics","id":"ITEM-1","issue":"3","issued":{"date-parts":[["2017"]]},"page":"2085-2102","publisher":"Springer Netherlands","title":"An analytical model to predict vibrations of a cylindrical roller bearing with a localized surface defect","type":"article-journal","volume":"89"},"uris":["http://www.mendeley.com/documents/?uuid=14c2e030-9e48-45b4-9684-df4c1538ca40"]}],"mendeley":{"formattedCitation":"(Liu, Shi and Shao, 2017)","plainTextFormattedCitation":"(Liu, Shi and Shao, 2017)","previouslyFormattedCitation":"[15]"},"properties":{"noteIndex":0},"schema":"https://github.com/citation-style-language/schema/raw/master/csl-citation.json"}</w:instrText>
      </w:r>
      <w:r w:rsidR="00B676F8">
        <w:fldChar w:fldCharType="separate"/>
      </w:r>
      <w:r w:rsidR="001A3C8B" w:rsidRPr="001A3C8B">
        <w:rPr>
          <w:noProof/>
        </w:rPr>
        <w:t>(Liu, Shi and Shao, 2017)</w:t>
      </w:r>
      <w:r w:rsidR="00B676F8">
        <w:fldChar w:fldCharType="end"/>
      </w:r>
      <w:r w:rsidR="0078542C">
        <w:t>.</w:t>
      </w:r>
      <w:r w:rsidR="000039CD" w:rsidRPr="0074226B">
        <w:t xml:space="preserve"> To circumvent the need for a complex </w:t>
      </w:r>
      <w:r w:rsidR="000039CD" w:rsidRPr="0074226B">
        <w:lastRenderedPageBreak/>
        <w:t>flexible dynamic model and to capture real behaviour of a bearing under test, displacement of the bearing centre and hence contact deflection is captured from experimental test results.</w:t>
      </w:r>
    </w:p>
    <w:p w14:paraId="2B8BD165" w14:textId="545E4B0F" w:rsidR="000039CD" w:rsidRDefault="000039CD" w:rsidP="000039CD">
      <w:pPr>
        <w:spacing w:after="240"/>
      </w:pPr>
      <w:r w:rsidRPr="0074226B">
        <w:t xml:space="preserve">An experimental test rig is used to obtain the relative displacement between the inner and outer bearing races. </w:t>
      </w:r>
      <w:r w:rsidR="001B7DCA" w:rsidRPr="0074226B">
        <w:t>Then, u</w:t>
      </w:r>
      <w:r w:rsidRPr="0074226B">
        <w:t xml:space="preserve">sing the Hertzian load-deflection relationship and </w:t>
      </w:r>
      <w:r w:rsidR="006433D6">
        <w:t>accounting for</w:t>
      </w:r>
      <w:r w:rsidRPr="0074226B">
        <w:t xml:space="preserve"> the lubricant film thickness, load on an individual roller is found at each instantaneous position around the bearing centre through a speed sweep </w:t>
      </w:r>
      <w:r w:rsidR="002B3EED" w:rsidRPr="0074226B">
        <w:t>of</w:t>
      </w:r>
      <w:r w:rsidRPr="0074226B">
        <w:t xml:space="preserve"> 0</w:t>
      </w:r>
      <w:r w:rsidR="00116A96">
        <w:t xml:space="preserve"> – </w:t>
      </w:r>
      <w:r w:rsidRPr="0074226B">
        <w:t>15</w:t>
      </w:r>
      <w:r w:rsidR="00116A96">
        <w:t xml:space="preserve"> </w:t>
      </w:r>
      <w:r w:rsidRPr="0074226B">
        <w:t>000</w:t>
      </w:r>
      <w:r w:rsidR="00116A96">
        <w:t xml:space="preserve"> </w:t>
      </w:r>
      <w:r w:rsidRPr="0074226B">
        <w:t>rpm. An implicit analytical tribological model is</w:t>
      </w:r>
      <w:r w:rsidR="006433D6">
        <w:t xml:space="preserve"> used</w:t>
      </w:r>
      <w:r w:rsidRPr="0074226B">
        <w:t xml:space="preserve"> which calculate</w:t>
      </w:r>
      <w:r w:rsidR="00BA796D" w:rsidRPr="0074226B">
        <w:t>s</w:t>
      </w:r>
      <w:r w:rsidRPr="0074226B">
        <w:t xml:space="preserve"> the film thickness at the contact. This loop is iterated to account for the tribo-dynamic coupling. After </w:t>
      </w:r>
      <w:r w:rsidR="00527BA9">
        <w:t>the</w:t>
      </w:r>
      <w:r w:rsidRPr="0074226B">
        <w:t xml:space="preserve"> experimentally informed implicit tribo-dynamic model is solved, load and speed values at specific rotational velocities are used within an explicit numerical EHL model to calculate film thickness and pressure distribution across the contact. The flow diagram </w:t>
      </w:r>
      <w:r w:rsidR="00B372C5" w:rsidRPr="0074226B">
        <w:t xml:space="preserve">in </w:t>
      </w:r>
      <w:r w:rsidR="00B372C5" w:rsidRPr="0074226B">
        <w:fldChar w:fldCharType="begin"/>
      </w:r>
      <w:r w:rsidR="00B372C5" w:rsidRPr="0074226B">
        <w:instrText xml:space="preserve"> REF _Ref38659581 \h </w:instrText>
      </w:r>
      <w:r w:rsidR="00B372C5" w:rsidRPr="0074226B">
        <w:fldChar w:fldCharType="separate"/>
      </w:r>
      <w:r w:rsidR="0045283D" w:rsidRPr="0074226B">
        <w:t xml:space="preserve">Figure </w:t>
      </w:r>
      <w:r w:rsidR="0045283D">
        <w:rPr>
          <w:noProof/>
        </w:rPr>
        <w:t>1</w:t>
      </w:r>
      <w:r w:rsidR="00B372C5" w:rsidRPr="0074226B">
        <w:fldChar w:fldCharType="end"/>
      </w:r>
      <w:r w:rsidR="00B372C5" w:rsidRPr="0074226B">
        <w:t xml:space="preserve"> </w:t>
      </w:r>
      <w:r w:rsidR="00F14049">
        <w:t>illustrates</w:t>
      </w:r>
      <w:r w:rsidRPr="0074226B">
        <w:t xml:space="preserve"> the methodology used. Interactions between each stage will be explained in subsequent sections.</w:t>
      </w:r>
    </w:p>
    <w:p w14:paraId="179F7D47" w14:textId="52B6EB4F" w:rsidR="00B372C5" w:rsidRPr="0074226B" w:rsidRDefault="00C669F7" w:rsidP="00B372C5">
      <w:pPr>
        <w:keepNext/>
        <w:jc w:val="center"/>
      </w:pPr>
      <w:r w:rsidRPr="0074226B">
        <w:object w:dxaOrig="7965" w:dyaOrig="10486" w14:anchorId="1CC21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35pt;height:368pt" o:ole="">
            <v:imagedata r:id="rId13" o:title=""/>
          </v:shape>
          <o:OLEObject Type="Embed" ProgID="Visio.Drawing.15" ShapeID="_x0000_i1025" DrawAspect="Content" ObjectID="_1744739127" r:id="rId14"/>
        </w:object>
      </w:r>
    </w:p>
    <w:p w14:paraId="2DECD214" w14:textId="7D967069" w:rsidR="000039CD" w:rsidRPr="0074226B" w:rsidRDefault="00B372C5" w:rsidP="00B372C5">
      <w:pPr>
        <w:pStyle w:val="Caption"/>
        <w:jc w:val="center"/>
        <w:rPr>
          <w:color w:val="auto"/>
        </w:rPr>
      </w:pPr>
      <w:bookmarkStart w:id="0" w:name="_Ref38659581"/>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w:t>
      </w:r>
      <w:r w:rsidR="009E54EC" w:rsidRPr="0074226B">
        <w:rPr>
          <w:noProof/>
          <w:color w:val="auto"/>
        </w:rPr>
        <w:fldChar w:fldCharType="end"/>
      </w:r>
      <w:bookmarkEnd w:id="0"/>
      <w:r w:rsidRPr="0074226B">
        <w:rPr>
          <w:color w:val="auto"/>
        </w:rPr>
        <w:t xml:space="preserve"> - Methodology </w:t>
      </w:r>
      <w:r w:rsidR="005663A9">
        <w:rPr>
          <w:color w:val="auto"/>
        </w:rPr>
        <w:t>o</w:t>
      </w:r>
      <w:r w:rsidRPr="0074226B">
        <w:rPr>
          <w:color w:val="auto"/>
        </w:rPr>
        <w:t>verview</w:t>
      </w:r>
    </w:p>
    <w:p w14:paraId="50EA3118" w14:textId="35A92BC8" w:rsidR="00A720E3" w:rsidRPr="0074226B" w:rsidRDefault="00A720E3" w:rsidP="00AB5C90">
      <w:pPr>
        <w:spacing w:after="240"/>
      </w:pPr>
      <w:r w:rsidRPr="0074226B">
        <w:t xml:space="preserve">The rollers within </w:t>
      </w:r>
      <w:r w:rsidR="00D423C8" w:rsidRPr="0074226B">
        <w:t>a</w:t>
      </w:r>
      <w:r w:rsidRPr="0074226B">
        <w:t xml:space="preserve"> bearing carry an instantaneous share of the overall load applied to the bearing</w:t>
      </w:r>
      <w:r w:rsidR="00025553">
        <w:t xml:space="preserve"> </w:t>
      </w:r>
      <w:r w:rsidR="00B35849">
        <w:fldChar w:fldCharType="begin" w:fldLock="1"/>
      </w:r>
      <w:r w:rsidR="001A3C8B">
        <w:instrText>ADDIN CSL_CITATION {"citationItems":[{"id":"ITEM-1","itemData":{"DOI":"10.1016/j.triboint.2020.106347","ISSN":"0301679X","abstract":"This paper presents a combination of models that together calculate the cage and roller speeds of a cylindrical roller bearing. The models consider elastohydrodynamic lubrication and contact elasticity between the roller and raceway, roller centrifugal forces, hydrodynamic lubrication at the cage pocket, and frictional forces. Using these models, the predicted cage and roller speeds and the extent of slip are compared to measurements acquired on cylindrical roller bearings in a commercial gearbox in steady-state and transient operating conditions of a wind turbine. In steady-state conditions at low wind speeds and low lubricant temperatures, cage and roller slip up to 60% occur in the loaded zone of the bearing. In the unloaded zone, up to 80% roller slip occurs. Cage and roller slip then decrease as the lubricant temperature and wind speed increases. In general, the analytical model results match experimental measurements within 10% for lubricant temperatures above 40°C and wind speeds over 10 meters per second. The analytical model is further evaluated during a transient start-up event and highly dynamic emergency stop event and also used to examine changes in the bearing design or lubricant properties. Roller and cage slip in cylindrical bearings is a combined effect of the bearing design, applied load, shaft speed, and lubricant properties and temperature, and can be quickly evaluated with the combined analytical models.","author":[{"dropping-particle":"","family":"Guo","given":"Yi","non-dropping-particle":"","parse-names":false,"suffix":""},{"dropping-particle":"","family":"Keller","given":"Jonathan","non-dropping-particle":"","parse-names":false,"suffix":""}],"container-title":"Tribology International","id":"ITEM-1","issue":"April","issued":{"date-parts":[["2020"]]},"page":"106347","publisher":"Elsevier Ltd","title":"Validation of combined analytical methods to predict slip in cylindrical roller bearings","type":"article-journal","volume":"148"},"uris":["http://www.mendeley.com/documents/?uuid=32e7c19a-79d7-40e7-93cf-9bda57b8d04f"]}],"mendeley":{"formattedCitation":"(Guo and Keller, 2020)","plainTextFormattedCitation":"(Guo and Keller, 2020)","previouslyFormattedCitation":"[16]"},"properties":{"noteIndex":0},"schema":"https://github.com/citation-style-language/schema/raw/master/csl-citation.json"}</w:instrText>
      </w:r>
      <w:r w:rsidR="00B35849">
        <w:fldChar w:fldCharType="separate"/>
      </w:r>
      <w:r w:rsidR="001A3C8B" w:rsidRPr="001A3C8B">
        <w:rPr>
          <w:noProof/>
        </w:rPr>
        <w:t>(Guo and Keller, 2020)</w:t>
      </w:r>
      <w:r w:rsidR="00B35849">
        <w:fldChar w:fldCharType="end"/>
      </w:r>
      <w:r w:rsidRPr="0074226B">
        <w:t xml:space="preserve">. Deviation of the supported shaft centre from its nominal geometric centre results in a loaded </w:t>
      </w:r>
      <w:r w:rsidRPr="0074226B">
        <w:lastRenderedPageBreak/>
        <w:t xml:space="preserve">region of the bearing. </w:t>
      </w:r>
      <w:r w:rsidR="00AB5C90" w:rsidRPr="00AB5C90">
        <w:rPr>
          <w:highlight w:val="yellow"/>
        </w:rPr>
        <w:t xml:space="preserve">In the conjunction between the bearing roller and race, the non-conformal nature of contact generates very high pressures when under load. This causes local surface deformation and an increase in lubricant viscosity, resulting in </w:t>
      </w:r>
      <w:r w:rsidR="00746ABF">
        <w:rPr>
          <w:highlight w:val="yellow"/>
        </w:rPr>
        <w:t>EHL</w:t>
      </w:r>
      <w:r w:rsidR="00AB5C90" w:rsidRPr="00AB5C90">
        <w:rPr>
          <w:highlight w:val="yellow"/>
        </w:rPr>
        <w:t xml:space="preserve"> film formation </w:t>
      </w:r>
      <w:r w:rsidR="00AB5C90" w:rsidRPr="00AB5C90">
        <w:rPr>
          <w:highlight w:val="yellow"/>
        </w:rPr>
        <w:fldChar w:fldCharType="begin" w:fldLock="1"/>
      </w:r>
      <w:r w:rsidR="001A3C8B">
        <w:rPr>
          <w:highlight w:val="yellow"/>
        </w:rPr>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Press","publisher-place":"London","title":"Elastohydrodynamics","type":"book"},"uris":["http://www.mendeley.com/documents/?uuid=978f0020-fc5a-4aa3-901b-22933dd51512"]}],"mendeley":{"formattedCitation":"(Gohar, 1988)","plainTextFormattedCitation":"(Gohar, 1988)","previouslyFormattedCitation":"[17]"},"properties":{"noteIndex":0},"schema":"https://github.com/citation-style-language/schema/raw/master/csl-citation.json"}</w:instrText>
      </w:r>
      <w:r w:rsidR="00AB5C90" w:rsidRPr="00AB5C90">
        <w:rPr>
          <w:highlight w:val="yellow"/>
        </w:rPr>
        <w:fldChar w:fldCharType="separate"/>
      </w:r>
      <w:r w:rsidR="001A3C8B" w:rsidRPr="001A3C8B">
        <w:rPr>
          <w:noProof/>
          <w:highlight w:val="yellow"/>
        </w:rPr>
        <w:t>(Gohar, 1988)</w:t>
      </w:r>
      <w:r w:rsidR="00AB5C90" w:rsidRPr="00AB5C90">
        <w:rPr>
          <w:highlight w:val="yellow"/>
        </w:rPr>
        <w:fldChar w:fldCharType="end"/>
      </w:r>
      <w:r w:rsidR="00AB5C90" w:rsidRPr="00AB5C90">
        <w:rPr>
          <w:highlight w:val="yellow"/>
        </w:rPr>
        <w:t xml:space="preserve"> </w:t>
      </w:r>
      <w:r w:rsidR="00AB5C90" w:rsidRPr="00AB5C90">
        <w:rPr>
          <w:highlight w:val="yellow"/>
        </w:rPr>
        <w:fldChar w:fldCharType="begin" w:fldLock="1"/>
      </w:r>
      <w:r w:rsidR="001A3C8B">
        <w:rPr>
          <w:highlight w:val="yellow"/>
        </w:rPr>
        <w:instrText>ADDIN CSL_CITATION {"citationItems":[{"id":"ITEM-1","itemData":{"author":[{"dropping-particle":"","family":"Grubin","given":"A. N.","non-dropping-particle":"","parse-names":false,"suffix":""}],"edition":"Book No. 3","id":"ITEM-1","issued":{"date-parts":[["1949"]]},"number-of-pages":"115–166","publisher":"Central Scientific Research Institute for Technology and Mechanical Engineering","publisher-place":"Moscow (DSIR Translation)","title":"Fundamentals of the Hydrodynamic Theory of Lubrication of Heavily Loaded Cylindrical Surfaces","type":"book"},"uris":["http://www.mendeley.com/documents/?uuid=96089438-3211-41db-a175-8e8aaca93960"]}],"mendeley":{"formattedCitation":"(Grubin, 1949)","plainTextFormattedCitation":"(Grubin, 1949)","previouslyFormattedCitation":"[18]"},"properties":{"noteIndex":0},"schema":"https://github.com/citation-style-language/schema/raw/master/csl-citation.json"}</w:instrText>
      </w:r>
      <w:r w:rsidR="00AB5C90" w:rsidRPr="00AB5C90">
        <w:rPr>
          <w:highlight w:val="yellow"/>
        </w:rPr>
        <w:fldChar w:fldCharType="separate"/>
      </w:r>
      <w:r w:rsidR="001A3C8B" w:rsidRPr="001A3C8B">
        <w:rPr>
          <w:noProof/>
          <w:highlight w:val="yellow"/>
        </w:rPr>
        <w:t>(Grubin, 1949)</w:t>
      </w:r>
      <w:r w:rsidR="00AB5C90" w:rsidRPr="00AB5C90">
        <w:rPr>
          <w:highlight w:val="yellow"/>
        </w:rPr>
        <w:fldChar w:fldCharType="end"/>
      </w:r>
      <w:r w:rsidR="00AB5C90" w:rsidRPr="00AB5C90">
        <w:rPr>
          <w:highlight w:val="yellow"/>
        </w:rPr>
        <w:t>.</w:t>
      </w:r>
      <w:r w:rsidR="00AB5C90">
        <w:t xml:space="preserve"> </w:t>
      </w:r>
      <w:r w:rsidRPr="0074226B">
        <w:t xml:space="preserve">Emerging clearances in unloaded regions of the bearing </w:t>
      </w:r>
      <w:r w:rsidR="001C4BE8" w:rsidRPr="0074226B">
        <w:t>results</w:t>
      </w:r>
      <w:r w:rsidR="00F023C3">
        <w:t>,</w:t>
      </w:r>
      <w:r w:rsidR="001C4BE8" w:rsidRPr="0074226B">
        <w:t xml:space="preserve"> </w:t>
      </w:r>
      <w:r w:rsidRPr="0074226B">
        <w:t xml:space="preserve">which can cause the roller-to-race contact to deviate from the </w:t>
      </w:r>
      <w:r w:rsidR="00527BA9">
        <w:t>EHL</w:t>
      </w:r>
      <w:r w:rsidRPr="0074226B">
        <w:t xml:space="preserve"> regime</w:t>
      </w:r>
      <w:r w:rsidR="00877076" w:rsidRPr="0074226B">
        <w:t xml:space="preserve"> towards</w:t>
      </w:r>
      <w:r w:rsidR="00527BA9">
        <w:t xml:space="preserve"> the</w:t>
      </w:r>
      <w:r w:rsidR="00877076" w:rsidRPr="0074226B">
        <w:t xml:space="preserve"> hydrodynamic regime</w:t>
      </w:r>
      <w:r w:rsidRPr="0074226B">
        <w:t xml:space="preserve">, resulting in sliding and roller-cage collisions </w:t>
      </w:r>
      <w:r w:rsidRPr="0074226B">
        <w:fldChar w:fldCharType="begin" w:fldLock="1"/>
      </w:r>
      <w:r w:rsidR="001A3C8B">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2015)","previouslyFormattedCitation":"[8]"},"properties":{"noteIndex":0},"schema":"https://github.com/citation-style-language/schema/raw/master/csl-citation.json"}</w:instrText>
      </w:r>
      <w:r w:rsidRPr="0074226B">
        <w:fldChar w:fldCharType="separate"/>
      </w:r>
      <w:r w:rsidR="001A3C8B" w:rsidRPr="001A3C8B">
        <w:rPr>
          <w:noProof/>
        </w:rPr>
        <w:t>(Mohammadpour, Johns-Rahnejat and Rahnejat, 2015)</w:t>
      </w:r>
      <w:r w:rsidRPr="0074226B">
        <w:fldChar w:fldCharType="end"/>
      </w:r>
      <w:r w:rsidRPr="0074226B">
        <w:t>.</w:t>
      </w:r>
      <w:r w:rsidR="00877076" w:rsidRPr="0074226B">
        <w:t xml:space="preserve"> Hence, the contact may go through different regimes of lubrication throughout its rotation</w:t>
      </w:r>
      <w:r w:rsidR="00D41895">
        <w:t xml:space="preserve"> </w:t>
      </w:r>
      <w:r w:rsidR="00D41895">
        <w:fldChar w:fldCharType="begin" w:fldLock="1"/>
      </w:r>
      <w:r w:rsidR="001A3C8B">
        <w:instrText>ADDIN CSL_CITATION {"citationItems":[{"id":"ITEM-1","itemData":{"DOI":"10.1016/j.triboint.2019.03.054","ISSN":"0301679X","abstract":"A new multi-body dynamics model for the simulation of roller bearings in planetary applications is presented. Analytical relations are used to model the lubricated contacts involved in the bearing. In particular, the vertical damping of the oil film in the roller/cage contact is taken into account, in order to get an accurate estimation of the forces endured by the cage. Results are presented for the case of a planet gear roller bearing in a turbofan planetary gearbox in terms of roller/ring and roller/cage forces and their influence on the instantaneous cage speed. The flexibility of the outer ring is also modelled using a finite element model; its influence on the results, i.e. on the maximum roller/ring force and on the bearing dynamics, is presented.","author":[{"dropping-particle":"","family":"Denni","given":"M.","non-dropping-particle":"","parse-names":false,"suffix":""},{"dropping-particle":"","family":"Biboulet","given":"N.","non-dropping-particle":"","parse-names":false,"suffix":""},{"dropping-particle":"","family":"Abousleiman","given":"V.","non-dropping-particle":"","parse-names":false,"suffix":""},{"dropping-particle":"","family":"Lubrecht","given":"A. A.","non-dropping-particle":"","parse-names":false,"suffix":""}],"container-title":"Tribology International","id":"ITEM-1","issue":"March 2019","issued":{"date-parts":[["2019"]]},"page":"105696","publisher":"Elsevier Ltd","title":"Dynamic study of a roller bearing in a planetary application considering the hydrodynamic lubrication of the roller/cage contact","type":"article-journal","volume":"149"},"uris":["http://www.mendeley.com/documents/?uuid=34624220-1784-4500-ad23-e2156fd67c8c"]}],"mendeley":{"formattedCitation":"(Denni &lt;i&gt;et al.&lt;/i&gt;, 2019)","plainTextFormattedCitation":"(Denni et al., 2019)","previouslyFormattedCitation":"[19]"},"properties":{"noteIndex":0},"schema":"https://github.com/citation-style-language/schema/raw/master/csl-citation.json"}</w:instrText>
      </w:r>
      <w:r w:rsidR="00D41895">
        <w:fldChar w:fldCharType="separate"/>
      </w:r>
      <w:r w:rsidR="001A3C8B" w:rsidRPr="001A3C8B">
        <w:rPr>
          <w:noProof/>
        </w:rPr>
        <w:t xml:space="preserve">(Denni </w:t>
      </w:r>
      <w:r w:rsidR="001A3C8B" w:rsidRPr="001A3C8B">
        <w:rPr>
          <w:i/>
          <w:noProof/>
        </w:rPr>
        <w:t>et al.</w:t>
      </w:r>
      <w:r w:rsidR="001A3C8B" w:rsidRPr="001A3C8B">
        <w:rPr>
          <w:noProof/>
        </w:rPr>
        <w:t>, 2019)</w:t>
      </w:r>
      <w:r w:rsidR="00D41895">
        <w:fldChar w:fldCharType="end"/>
      </w:r>
      <w:r w:rsidR="00877076" w:rsidRPr="0074226B">
        <w:t xml:space="preserve">. </w:t>
      </w:r>
    </w:p>
    <w:p w14:paraId="436A3452" w14:textId="1E1E834F" w:rsidR="00A720E3" w:rsidRPr="0074226B" w:rsidRDefault="00A720E3" w:rsidP="00175210">
      <w:pPr>
        <w:spacing w:before="240" w:after="240"/>
        <w:rPr>
          <w:rStyle w:val="tlid-translation"/>
        </w:rPr>
      </w:pPr>
      <w:r w:rsidRPr="0074226B">
        <w:fldChar w:fldCharType="begin"/>
      </w:r>
      <w:r w:rsidRPr="0074226B">
        <w:instrText xml:space="preserve"> REF _Ref31634440 \h  \* MERGEFORMAT </w:instrText>
      </w:r>
      <w:r w:rsidRPr="0074226B">
        <w:fldChar w:fldCharType="separate"/>
      </w:r>
      <w:r w:rsidR="0045283D" w:rsidRPr="0074226B">
        <w:t xml:space="preserve">Figure </w:t>
      </w:r>
      <w:r w:rsidR="0045283D">
        <w:rPr>
          <w:noProof/>
        </w:rPr>
        <w:t>2</w:t>
      </w:r>
      <w:r w:rsidRPr="0074226B">
        <w:fldChar w:fldCharType="end"/>
      </w:r>
      <w:r w:rsidRPr="0074226B">
        <w:t xml:space="preserve"> shows the </w:t>
      </w:r>
      <w:r w:rsidR="00F86C03">
        <w:t>cylindrical roller bearing (</w:t>
      </w:r>
      <w:r w:rsidRPr="0074226B">
        <w:t>CRB</w:t>
      </w:r>
      <w:r w:rsidR="00F86C03">
        <w:t>)</w:t>
      </w:r>
      <w:r w:rsidR="00F86C03" w:rsidRPr="0074226B">
        <w:t xml:space="preserve"> </w:t>
      </w:r>
      <w:r w:rsidR="00F86C03">
        <w:t>i</w:t>
      </w:r>
      <w:r w:rsidRPr="0074226B">
        <w:t>n equilibrium position</w:t>
      </w:r>
      <w:r w:rsidR="007B5F02" w:rsidRPr="0074226B">
        <w:t xml:space="preserve"> with zero preload or </w:t>
      </w:r>
      <w:r w:rsidR="00E40CBC" w:rsidRPr="0074226B">
        <w:t xml:space="preserve">design </w:t>
      </w:r>
      <w:r w:rsidR="007B5F02" w:rsidRPr="0074226B">
        <w:t>clearance</w:t>
      </w:r>
      <w:r w:rsidRPr="0074226B">
        <w:t xml:space="preserve">. Under zero applied radial load, </w:t>
      </w:r>
      <m:oMath>
        <m:sSub>
          <m:sSubPr>
            <m:ctrlPr>
              <w:rPr>
                <w:rFonts w:ascii="Cambria Math" w:hAnsi="Cambria Math" w:cstheme="minorHAnsi"/>
                <w:lang w:bidi="fa-IR"/>
              </w:rPr>
            </m:ctrlPr>
          </m:sSubPr>
          <m:e>
            <m:r>
              <m:rPr>
                <m:sty m:val="p"/>
              </m:rPr>
              <w:rPr>
                <w:rFonts w:ascii="Cambria Math" w:cstheme="minorHAnsi"/>
                <w:lang w:bidi="fa-IR"/>
              </w:rPr>
              <m:t>F</m:t>
            </m:r>
          </m:e>
          <m:sub>
            <m:r>
              <m:rPr>
                <m:sty m:val="p"/>
              </m:rPr>
              <w:rPr>
                <w:rFonts w:ascii="Cambria Math" w:cstheme="minorHAnsi"/>
                <w:lang w:bidi="fa-IR"/>
              </w:rPr>
              <m:t>0</m:t>
            </m:r>
          </m:sub>
        </m:sSub>
      </m:oMath>
      <w:r w:rsidRPr="0074226B">
        <w:rPr>
          <w:rFonts w:cstheme="minorHAnsi"/>
          <w:lang w:bidi="fa-IR"/>
        </w:rPr>
        <w:t>,</w:t>
      </w:r>
      <w:r w:rsidRPr="0074226B">
        <w:t xml:space="preserve"> the </w:t>
      </w:r>
      <w:r w:rsidRPr="0074226B">
        <w:rPr>
          <w:rStyle w:val="tlid-translation"/>
          <w:rFonts w:eastAsiaTheme="majorEastAsia" w:cstheme="minorHAnsi"/>
        </w:rPr>
        <w:t>initial deformation</w:t>
      </w:r>
      <w:r w:rsidR="00830A83">
        <w:rPr>
          <w:rStyle w:val="tlid-translation"/>
          <w:rFonts w:eastAsiaTheme="majorEastAsia" w:cstheme="minorHAnsi"/>
        </w:rPr>
        <w:t>,</w:t>
      </w:r>
      <w:r w:rsidRPr="0074226B">
        <w:rPr>
          <w:rStyle w:val="tlid-translation"/>
          <w:rFonts w:eastAsiaTheme="majorEastAsia" w:cstheme="minorHAnsi"/>
        </w:rPr>
        <w:t xml:space="preserve"> </w:t>
      </w:r>
      <m:oMath>
        <m:sSub>
          <m:sSubPr>
            <m:ctrlPr>
              <w:rPr>
                <w:rFonts w:ascii="Cambria Math" w:hAnsi="Cambria Math" w:cstheme="minorHAnsi"/>
                <w:lang w:bidi="fa-IR"/>
              </w:rPr>
            </m:ctrlPr>
          </m:sSubPr>
          <m:e>
            <m:r>
              <m:rPr>
                <m:sty m:val="p"/>
              </m:rPr>
              <w:rPr>
                <w:rFonts w:ascii="Cambria Math" w:cstheme="minorHAnsi"/>
                <w:lang w:bidi="fa-IR"/>
              </w:rPr>
              <m:t>δ</m:t>
            </m:r>
          </m:e>
          <m:sub>
            <m:r>
              <m:rPr>
                <m:sty m:val="p"/>
              </m:rPr>
              <w:rPr>
                <w:rFonts w:ascii="Cambria Math" w:cstheme="minorHAnsi"/>
                <w:lang w:bidi="fa-IR"/>
              </w:rPr>
              <m:t>0</m:t>
            </m:r>
          </m:sub>
        </m:sSub>
      </m:oMath>
      <w:r w:rsidR="00830A83">
        <w:rPr>
          <w:rFonts w:eastAsiaTheme="majorEastAsia" w:cstheme="minorHAnsi"/>
          <w:lang w:bidi="fa-IR"/>
        </w:rPr>
        <w:t>,</w:t>
      </w:r>
      <w:r w:rsidRPr="0074226B">
        <w:rPr>
          <w:rFonts w:cstheme="minorHAnsi"/>
          <w:lang w:bidi="fa-IR"/>
        </w:rPr>
        <w:t xml:space="preserve"> and radial clearance</w:t>
      </w:r>
      <w:r w:rsidR="00830A83">
        <w:rPr>
          <w:rFonts w:cstheme="minorHAnsi"/>
          <w:lang w:bidi="fa-IR"/>
        </w:rPr>
        <w:t>,</w:t>
      </w:r>
      <w:r w:rsidRPr="0074226B">
        <w:rPr>
          <w:rFonts w:cstheme="minorHAnsi"/>
          <w:lang w:bidi="fa-IR"/>
        </w:rPr>
        <w:t xml:space="preserve"> </w:t>
      </w:r>
      <m:oMath>
        <m:sSub>
          <m:sSubPr>
            <m:ctrlPr>
              <w:rPr>
                <w:rFonts w:ascii="Cambria Math" w:hAnsi="Cambria Math" w:cstheme="minorHAnsi"/>
                <w:i/>
                <w:lang w:bidi="fa-IR"/>
              </w:rPr>
            </m:ctrlPr>
          </m:sSubPr>
          <m:e>
            <m:r>
              <w:rPr>
                <w:rFonts w:ascii="Cambria Math" w:hAnsi="Cambria Math" w:cstheme="minorHAnsi"/>
                <w:lang w:bidi="fa-IR"/>
              </w:rPr>
              <m:t>C</m:t>
            </m:r>
          </m:e>
          <m:sub>
            <m:r>
              <w:rPr>
                <w:rFonts w:ascii="Cambria Math" w:hAnsi="Cambria Math" w:cstheme="minorHAnsi"/>
                <w:lang w:bidi="fa-IR"/>
              </w:rPr>
              <m:t>0</m:t>
            </m:r>
          </m:sub>
        </m:sSub>
      </m:oMath>
      <w:r w:rsidR="00830A83">
        <w:rPr>
          <w:rFonts w:cstheme="minorHAnsi"/>
          <w:lang w:bidi="fa-IR"/>
        </w:rPr>
        <w:t>,</w:t>
      </w:r>
      <w:r w:rsidRPr="0074226B">
        <w:rPr>
          <w:rFonts w:cstheme="minorHAnsi"/>
          <w:lang w:bidi="fa-IR"/>
        </w:rPr>
        <w:t xml:space="preserve"> between rollers and races</w:t>
      </w:r>
      <w:r w:rsidRPr="0074226B">
        <w:rPr>
          <w:rStyle w:val="tlid-translation"/>
          <w:rFonts w:eastAsiaTheme="majorEastAsia" w:cstheme="minorHAnsi"/>
        </w:rPr>
        <w:t xml:space="preserve"> are both zero.</w:t>
      </w:r>
      <w:r w:rsidR="00175210" w:rsidRPr="0074226B">
        <w:rPr>
          <w:rStyle w:val="tlid-translation"/>
          <w:rFonts w:eastAsiaTheme="majorEastAsia" w:cstheme="minorHAnsi"/>
        </w:rPr>
        <w:t xml:space="preserve"> </w:t>
      </w:r>
      <w:r w:rsidR="00175210" w:rsidRPr="0074226B">
        <w:t xml:space="preserve">Due to external force application and system dynamics, an instantaneous radial load, </w:t>
      </w:r>
      <m:oMath>
        <m:r>
          <w:rPr>
            <w:rFonts w:ascii="Cambria Math" w:hAnsi="Cambria Math"/>
          </w:rPr>
          <m:t>F</m:t>
        </m:r>
      </m:oMath>
      <w:r w:rsidR="00175210" w:rsidRPr="0074226B">
        <w:t>, will displace the inner bearing race from its equilibrium state (</w:t>
      </w:r>
      <m:oMath>
        <m:r>
          <w:rPr>
            <w:rFonts w:ascii="Cambria Math" w:hAnsi="Cambria Math"/>
          </w:rPr>
          <m:t>∆x</m:t>
        </m:r>
      </m:oMath>
      <w:r w:rsidR="00175210" w:rsidRPr="0074226B">
        <w:t xml:space="preserve"> and </w:t>
      </w:r>
      <m:oMath>
        <m:r>
          <w:rPr>
            <w:rFonts w:ascii="Cambria Math" w:hAnsi="Cambria Math"/>
          </w:rPr>
          <m:t>∆y</m:t>
        </m:r>
      </m:oMath>
      <w:r w:rsidR="00175210" w:rsidRPr="0074226B">
        <w:t xml:space="preserve">). By analysing an individual roller at its instantaneous angular position, </w:t>
      </w:r>
      <m:oMath>
        <m:sSub>
          <m:sSubPr>
            <m:ctrlPr>
              <w:rPr>
                <w:rStyle w:val="tlid-translation"/>
                <w:rFonts w:ascii="Cambria Math" w:eastAsiaTheme="majorEastAsia" w:hAnsi="Cambria Math" w:cstheme="minorHAnsi"/>
                <w:i/>
              </w:rPr>
            </m:ctrlPr>
          </m:sSubPr>
          <m:e>
            <m:r>
              <w:rPr>
                <w:rStyle w:val="tlid-translation"/>
                <w:rFonts w:ascii="Cambria Math" w:eastAsiaTheme="majorEastAsia" w:hAnsi="Cambria Math" w:cstheme="minorHAnsi"/>
              </w:rPr>
              <m:t>θ</m:t>
            </m:r>
          </m:e>
          <m:sub>
            <m:r>
              <w:rPr>
                <w:rStyle w:val="tlid-translation"/>
                <w:rFonts w:ascii="Cambria Math" w:eastAsiaTheme="majorEastAsia" w:hAnsi="Cambria Math" w:cstheme="minorHAnsi"/>
              </w:rPr>
              <m:t>i</m:t>
            </m:r>
          </m:sub>
        </m:sSub>
      </m:oMath>
      <w:r w:rsidR="00175210" w:rsidRPr="0074226B">
        <w:rPr>
          <w:rStyle w:val="tlid-translation"/>
          <w:rFonts w:eastAsiaTheme="majorEastAsia"/>
        </w:rPr>
        <w:t>, the resultant displacement of the bearing centre can be used to find deflection at the roller</w:t>
      </w:r>
      <w:r w:rsidR="005F60BE">
        <w:rPr>
          <w:rStyle w:val="tlid-translation"/>
          <w:rFonts w:eastAsiaTheme="majorEastAsia"/>
        </w:rPr>
        <w:t>-</w:t>
      </w:r>
      <w:r w:rsidR="00175210" w:rsidRPr="0074226B">
        <w:rPr>
          <w:rStyle w:val="tlid-translation"/>
          <w:rFonts w:eastAsiaTheme="majorEastAsia"/>
        </w:rPr>
        <w:t xml:space="preserve">race contact,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75210" w:rsidRPr="0074226B">
        <w:t xml:space="preserve">. These contact deformations will result in contact forces,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75210" w:rsidRPr="0074226B">
        <w:t xml:space="preserve">, which act to keep the rollers and races in dynamic equilibrium. The above interpretation is valid considering rigid inner and outer races. </w:t>
      </w:r>
    </w:p>
    <w:p w14:paraId="0BAD8CD4" w14:textId="42E92643" w:rsidR="00DC6F46" w:rsidRPr="0074226B" w:rsidRDefault="0026647A" w:rsidP="00E95F90">
      <w:pPr>
        <w:keepNext/>
        <w:spacing w:before="240"/>
        <w:jc w:val="center"/>
      </w:pPr>
      <w:r w:rsidRPr="0074226B">
        <w:rPr>
          <w:noProof/>
        </w:rPr>
        <w:drawing>
          <wp:inline distT="0" distB="0" distL="0" distR="0" wp14:anchorId="3EF60B5A" wp14:editId="5511A73A">
            <wp:extent cx="3586524" cy="29894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led Bearing Forces.PNG"/>
                    <pic:cNvPicPr/>
                  </pic:nvPicPr>
                  <pic:blipFill>
                    <a:blip r:embed="rId15">
                      <a:extLst>
                        <a:ext uri="{28A0092B-C50C-407E-A947-70E740481C1C}">
                          <a14:useLocalDpi xmlns:a14="http://schemas.microsoft.com/office/drawing/2010/main" val="0"/>
                        </a:ext>
                      </a:extLst>
                    </a:blip>
                    <a:stretch>
                      <a:fillRect/>
                    </a:stretch>
                  </pic:blipFill>
                  <pic:spPr>
                    <a:xfrm>
                      <a:off x="0" y="0"/>
                      <a:ext cx="3586524" cy="2989475"/>
                    </a:xfrm>
                    <a:prstGeom prst="rect">
                      <a:avLst/>
                    </a:prstGeom>
                  </pic:spPr>
                </pic:pic>
              </a:graphicData>
            </a:graphic>
          </wp:inline>
        </w:drawing>
      </w:r>
    </w:p>
    <w:p w14:paraId="4E9BFB8D" w14:textId="4653341C" w:rsidR="00A720E3" w:rsidRPr="0074226B" w:rsidRDefault="00A720E3" w:rsidP="00EA14BF">
      <w:pPr>
        <w:pStyle w:val="Caption"/>
        <w:jc w:val="center"/>
        <w:rPr>
          <w:color w:val="auto"/>
        </w:rPr>
      </w:pPr>
      <w:bookmarkStart w:id="1" w:name="_Ref31634440"/>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2</w:t>
      </w:r>
      <w:r w:rsidR="009E54EC" w:rsidRPr="0074226B">
        <w:rPr>
          <w:noProof/>
          <w:color w:val="auto"/>
        </w:rPr>
        <w:fldChar w:fldCharType="end"/>
      </w:r>
      <w:bookmarkEnd w:id="1"/>
      <w:r w:rsidRPr="0074226B">
        <w:rPr>
          <w:color w:val="auto"/>
        </w:rPr>
        <w:t xml:space="preserve"> - CRB in equilibrium position</w:t>
      </w:r>
    </w:p>
    <w:p w14:paraId="28C68A19" w14:textId="67B39803" w:rsidR="00A720E3" w:rsidRPr="0074226B" w:rsidRDefault="00A720E3" w:rsidP="00FC3560">
      <w:pPr>
        <w:spacing w:before="240" w:after="240"/>
      </w:pPr>
      <w:r w:rsidRPr="0074226B">
        <w:fldChar w:fldCharType="begin"/>
      </w:r>
      <w:r w:rsidRPr="0074226B">
        <w:instrText xml:space="preserve"> REF _Ref31054807 \h  \* MERGEFORMAT </w:instrText>
      </w:r>
      <w:r w:rsidRPr="0074226B">
        <w:fldChar w:fldCharType="separate"/>
      </w:r>
      <w:r w:rsidR="0045283D" w:rsidRPr="0074226B">
        <w:t xml:space="preserve">Figure </w:t>
      </w:r>
      <w:r w:rsidR="0045283D">
        <w:t>3</w:t>
      </w:r>
      <w:r w:rsidRPr="0074226B">
        <w:fldChar w:fldCharType="end"/>
      </w:r>
      <w:r w:rsidRPr="0074226B">
        <w:t xml:space="preserve"> presents the case whereby an instantaneous force is applied to the inner race. This causes deflection of the rollers in the loaded region and clearance </w:t>
      </w:r>
      <w:r w:rsidR="007228A7" w:rsidRPr="0074226B">
        <w:t xml:space="preserve">or less deflection </w:t>
      </w:r>
      <w:r w:rsidRPr="0074226B">
        <w:t xml:space="preserve">around the rollers in the unloaded region. The value of the total deflection,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74226B">
        <w:t xml:space="preserve"> at the inner and outer race corresponds to the </w:t>
      </w:r>
      <w:r w:rsidR="00175210" w:rsidRPr="0074226B">
        <w:t xml:space="preserve">component of </w:t>
      </w:r>
      <w:r w:rsidRPr="0074226B">
        <w:t>displacement of the bearing centre</w:t>
      </w:r>
      <w:r w:rsidR="00175210" w:rsidRPr="0074226B">
        <w:t xml:space="preserve"> at the instantaneous position of that </w:t>
      </w:r>
      <w:proofErr w:type="gramStart"/>
      <w:r w:rsidR="00175210" w:rsidRPr="0074226B">
        <w:t>particular roller</w:t>
      </w:r>
      <w:proofErr w:type="gramEnd"/>
      <w:r w:rsidRPr="0074226B">
        <w:t>.</w:t>
      </w:r>
      <w:r w:rsidR="007228A7" w:rsidRPr="0074226B">
        <w:t xml:space="preserve"> In the current study, this value </w:t>
      </w:r>
      <w:r w:rsidR="00F023C3">
        <w:t>wa</w:t>
      </w:r>
      <w:r w:rsidR="007228A7" w:rsidRPr="0074226B">
        <w:t>s experimentally measured f</w:t>
      </w:r>
      <w:r w:rsidR="00EA3CDF" w:rsidRPr="0074226B">
        <w:t>rom</w:t>
      </w:r>
      <w:r w:rsidR="007228A7" w:rsidRPr="0074226B">
        <w:t xml:space="preserve"> the test rig and is used quasi-statically as the boundary condition for </w:t>
      </w:r>
      <w:r w:rsidR="00830A83">
        <w:t xml:space="preserve">the </w:t>
      </w:r>
      <w:r w:rsidR="007228A7" w:rsidRPr="0074226B">
        <w:lastRenderedPageBreak/>
        <w:t>tribolog</w:t>
      </w:r>
      <w:r w:rsidR="00830A83">
        <w:t>ical model</w:t>
      </w:r>
      <w:r w:rsidR="007228A7" w:rsidRPr="0074226B">
        <w:t xml:space="preserve">. </w:t>
      </w:r>
      <w:r w:rsidR="00FC3560" w:rsidRPr="0074226B">
        <w:t xml:space="preserve">It should be noted that in-plane two degrees of freedom motion </w:t>
      </w:r>
      <w:r w:rsidR="005961B3">
        <w:t xml:space="preserve">are </w:t>
      </w:r>
      <w:r w:rsidR="00FC3560" w:rsidRPr="0074226B">
        <w:t xml:space="preserve">analysed in this study which is a valid assumption under dominant radial loading with secondary horizontal motion from the full system dynamics. Misalignment along the length of the rollers is not considered due to the high stiffness of the shaft and bracket, hence a 1-dimensional analysis </w:t>
      </w:r>
      <w:r w:rsidR="00BA4EBD" w:rsidRPr="0074226B">
        <w:t xml:space="preserve">for EHL </w:t>
      </w:r>
      <w:r w:rsidR="00D13DDC">
        <w:t>is sufficient</w:t>
      </w:r>
      <w:r w:rsidR="00797A80">
        <w:t xml:space="preserve"> </w:t>
      </w:r>
      <w:r w:rsidR="00797A80">
        <w:fldChar w:fldCharType="begin" w:fldLock="1"/>
      </w:r>
      <w:r w:rsidR="001A3C8B">
        <w:instrText>ADDIN CSL_CITATION {"citationItems":[{"id":"ITEM-1","itemData":{"DOI":"10.1115/1.3453357","ISSN":"0022-2305","abstract":"An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losses.","author":[{"dropping-particle":"","family":"Gupta","given":"P. K.","non-dropping-particle":"","parse-names":false,"suffix":""}],"container-title":"Journal of Lubrication Technology","id":"ITEM-1","issue":"3","issued":{"date-parts":[["1979","7","1"]]},"page":"293-302","title":"Dynamics of Rolling-Element Bearings—Part I: Cylindrical Roller Bearing Analysis","type":"article-journal","volume":"101"},"uris":["http://www.mendeley.com/documents/?uuid=1cb341ad-38ac-4435-b2c2-75e9ae5146a8"]}],"mendeley":{"formattedCitation":"(Gupta, 1979)","plainTextFormattedCitation":"(Gupta, 1979)","previouslyFormattedCitation":"[20]"},"properties":{"noteIndex":0},"schema":"https://github.com/citation-style-language/schema/raw/master/csl-citation.json"}</w:instrText>
      </w:r>
      <w:r w:rsidR="00797A80">
        <w:fldChar w:fldCharType="separate"/>
      </w:r>
      <w:r w:rsidR="001A3C8B" w:rsidRPr="001A3C8B">
        <w:rPr>
          <w:noProof/>
        </w:rPr>
        <w:t>(Gupta, 1979)</w:t>
      </w:r>
      <w:r w:rsidR="00797A80">
        <w:fldChar w:fldCharType="end"/>
      </w:r>
      <w:r w:rsidR="00FC3560" w:rsidRPr="0074226B">
        <w:t>.</w:t>
      </w:r>
    </w:p>
    <w:p w14:paraId="7F585794" w14:textId="3E5C0357" w:rsidR="005B3CFE" w:rsidRPr="0074226B" w:rsidRDefault="005B3CFE" w:rsidP="005B3CFE">
      <w:pPr>
        <w:spacing w:after="240"/>
      </w:pPr>
      <w:r w:rsidRPr="0074226B">
        <w:t>In the loaded region, the Hertzian load-deflection relationship is used to obtain the resulting instantaneous load on the roller. This value is then used implicitly within a</w:t>
      </w:r>
      <w:r w:rsidR="00233BE0" w:rsidRPr="0074226B">
        <w:t>n analytical</w:t>
      </w:r>
      <w:r w:rsidRPr="0074226B">
        <w:t xml:space="preserve"> tribological model to calculate contact film thickness for an individual roller as it passes through different angular positions during a speed sweep. </w:t>
      </w:r>
      <w:r w:rsidR="006E1E51" w:rsidRPr="0074226B">
        <w:t>An e</w:t>
      </w:r>
      <w:r w:rsidR="00233BE0" w:rsidRPr="0074226B">
        <w:t>xtrapolated film thickness formula</w:t>
      </w:r>
      <w:r w:rsidR="007C6574" w:rsidRPr="0074226B">
        <w:t xml:space="preserve"> is</w:t>
      </w:r>
      <w:r w:rsidR="00233BE0" w:rsidRPr="0074226B">
        <w:t xml:space="preserve"> used for this purpose. </w:t>
      </w:r>
      <w:r w:rsidRPr="0074226B">
        <w:t>The calculated film thickness imposes additional deformation at the contact points which itself changes the calculated load</w:t>
      </w:r>
      <w:r w:rsidR="00EE4E6D">
        <w:t xml:space="preserve"> (as </w:t>
      </w:r>
      <w:r w:rsidR="00B10091">
        <w:t>shown in equation 5)</w:t>
      </w:r>
      <w:r w:rsidRPr="0074226B">
        <w:t xml:space="preserve">. Hence, an iterative approach is required between the force calculation and implicit tribological model. </w:t>
      </w:r>
      <w:r w:rsidR="008F154F" w:rsidRPr="0074226B">
        <w:t>In this part of the workflow, the stiffness and damping of the EHL film is neglected due to its rigid-like stiffness</w:t>
      </w:r>
      <w:r w:rsidR="00F023C3">
        <w:t>,</w:t>
      </w:r>
      <w:r w:rsidR="008F154F" w:rsidRPr="0074226B">
        <w:t xml:space="preserve"> which is several orders of magnitude higher</w:t>
      </w:r>
      <w:r w:rsidR="006E5D1F">
        <w:t xml:space="preserve"> </w:t>
      </w:r>
      <w:r w:rsidR="00830A83" w:rsidRPr="0074226B">
        <w:t>tha</w:t>
      </w:r>
      <w:r w:rsidR="00830A83">
        <w:t>n</w:t>
      </w:r>
      <w:r w:rsidR="008F154F" w:rsidRPr="0074226B">
        <w:t xml:space="preserve"> the Hertzian contact</w:t>
      </w:r>
      <w:r w:rsidR="006E1E51" w:rsidRPr="0074226B">
        <w:t xml:space="preserve"> </w:t>
      </w:r>
      <w:r w:rsidR="000B1B74" w:rsidRPr="0074226B">
        <w:fldChar w:fldCharType="begin" w:fldLock="1"/>
      </w:r>
      <w:r w:rsidR="001A3C8B">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Vibrations","type":"article-journal","volume":"17"},"uris":["http://www.mendeley.com/documents/?uuid=5b162660-cf1d-4676-9d82-9ea4c1e2d38a"]}],"mendeley":{"formattedCitation":"(Dareing and Johnson, 1975)","plainTextFormattedCitation":"(Dareing and Johnson, 1975)","previouslyFormattedCitation":"[21]"},"properties":{"noteIndex":0},"schema":"https://github.com/citation-style-language/schema/raw/master/csl-citation.json"}</w:instrText>
      </w:r>
      <w:r w:rsidR="000B1B74" w:rsidRPr="0074226B">
        <w:fldChar w:fldCharType="separate"/>
      </w:r>
      <w:r w:rsidR="001A3C8B" w:rsidRPr="001A3C8B">
        <w:rPr>
          <w:noProof/>
        </w:rPr>
        <w:t>(Dareing and Johnson, 1975)</w:t>
      </w:r>
      <w:r w:rsidR="000B1B74" w:rsidRPr="0074226B">
        <w:fldChar w:fldCharType="end"/>
      </w:r>
      <w:r w:rsidR="000B1B74" w:rsidRPr="0074226B">
        <w:t xml:space="preserve"> </w:t>
      </w:r>
      <w:r w:rsidR="000B1B74" w:rsidRPr="0074226B">
        <w:fldChar w:fldCharType="begin" w:fldLock="1"/>
      </w:r>
      <w:r w:rsidR="001A3C8B">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contact","type":"article-journal","volume":"139"},"uris":["http://www.mendeley.com/documents/?uuid=8a17e494-afe1-4876-92c9-21254727d1e7"]}],"mendeley":{"formattedCitation":"(Mehdigoli, Rahnejat and Gohar, 1990)","plainTextFormattedCitation":"(Mehdigoli, Rahnejat and Gohar, 1990)","previouslyFormattedCitation":"[22]"},"properties":{"noteIndex":0},"schema":"https://github.com/citation-style-language/schema/raw/master/csl-citation.json"}</w:instrText>
      </w:r>
      <w:r w:rsidR="000B1B74" w:rsidRPr="0074226B">
        <w:fldChar w:fldCharType="separate"/>
      </w:r>
      <w:r w:rsidR="001A3C8B" w:rsidRPr="001A3C8B">
        <w:rPr>
          <w:noProof/>
        </w:rPr>
        <w:t>(Mehdigoli, Rahnejat and Gohar, 1990)</w:t>
      </w:r>
      <w:r w:rsidR="000B1B74" w:rsidRPr="0074226B">
        <w:fldChar w:fldCharType="end"/>
      </w:r>
      <w:r w:rsidR="000B1B74" w:rsidRPr="0074226B">
        <w:t>.</w:t>
      </w:r>
    </w:p>
    <w:p w14:paraId="63AC9C6C" w14:textId="77777777" w:rsidR="00A720E3" w:rsidRPr="0074226B" w:rsidRDefault="00A720E3" w:rsidP="00EA14BF">
      <w:pPr>
        <w:pStyle w:val="NoSpacing"/>
        <w:keepNext/>
        <w:spacing w:line="360" w:lineRule="auto"/>
        <w:jc w:val="center"/>
      </w:pPr>
      <w:r w:rsidRPr="0074226B">
        <w:rPr>
          <w:noProof/>
        </w:rPr>
        <w:drawing>
          <wp:inline distT="0" distB="0" distL="0" distR="0" wp14:anchorId="710903B3" wp14:editId="16820E3A">
            <wp:extent cx="6048789" cy="3043238"/>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4938" cy="3061425"/>
                    </a:xfrm>
                    <a:prstGeom prst="rect">
                      <a:avLst/>
                    </a:prstGeom>
                    <a:ln>
                      <a:noFill/>
                    </a:ln>
                    <a:extLst>
                      <a:ext uri="{53640926-AAD7-44D8-BBD7-CCE9431645EC}">
                        <a14:shadowObscured xmlns:a14="http://schemas.microsoft.com/office/drawing/2010/main"/>
                      </a:ext>
                    </a:extLst>
                  </pic:spPr>
                </pic:pic>
              </a:graphicData>
            </a:graphic>
          </wp:inline>
        </w:drawing>
      </w:r>
    </w:p>
    <w:p w14:paraId="6FF9D60A" w14:textId="0F49C181" w:rsidR="00A720E3" w:rsidRPr="0074226B" w:rsidRDefault="00A720E3" w:rsidP="00EA14BF">
      <w:pPr>
        <w:pStyle w:val="Caption"/>
        <w:jc w:val="center"/>
        <w:rPr>
          <w:color w:val="auto"/>
        </w:rPr>
      </w:pPr>
      <w:bookmarkStart w:id="2" w:name="_Ref31054807"/>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3</w:t>
      </w:r>
      <w:r w:rsidR="009E54EC" w:rsidRPr="0074226B">
        <w:rPr>
          <w:noProof/>
          <w:color w:val="auto"/>
        </w:rPr>
        <w:fldChar w:fldCharType="end"/>
      </w:r>
      <w:bookmarkEnd w:id="2"/>
      <w:r w:rsidRPr="0074226B">
        <w:rPr>
          <w:color w:val="auto"/>
        </w:rPr>
        <w:t xml:space="preserve"> </w:t>
      </w:r>
      <w:r w:rsidR="009C0231" w:rsidRPr="0074226B">
        <w:rPr>
          <w:color w:val="auto"/>
        </w:rPr>
        <w:t>–</w:t>
      </w:r>
      <w:r w:rsidRPr="0074226B">
        <w:rPr>
          <w:color w:val="auto"/>
        </w:rPr>
        <w:t xml:space="preserve"> </w:t>
      </w:r>
      <w:r w:rsidR="009C0231" w:rsidRPr="0074226B">
        <w:rPr>
          <w:color w:val="auto"/>
        </w:rPr>
        <w:t xml:space="preserve">Mutual separation and convergence of inner and outer races: a) Loaded inner race, b) Race separation and convergence, c) Resultant interference and </w:t>
      </w:r>
      <w:proofErr w:type="gramStart"/>
      <w:r w:rsidR="009C0231" w:rsidRPr="0074226B">
        <w:rPr>
          <w:color w:val="auto"/>
        </w:rPr>
        <w:t>clearance</w:t>
      </w:r>
      <w:proofErr w:type="gramEnd"/>
      <w:r w:rsidRPr="0074226B">
        <w:rPr>
          <w:color w:val="auto"/>
        </w:rPr>
        <w:t xml:space="preserve"> </w:t>
      </w:r>
    </w:p>
    <w:p w14:paraId="1CC5BFD6" w14:textId="4AAF711F" w:rsidR="00A720E3" w:rsidRPr="0074226B" w:rsidRDefault="00482F8C" w:rsidP="00EA14BF">
      <w:r w:rsidRPr="0074226B">
        <w:t xml:space="preserve">For in-depth tribological investigations, </w:t>
      </w:r>
      <w:r w:rsidR="00981A5E" w:rsidRPr="0074226B">
        <w:t xml:space="preserve">the numerical solution of the fluid film is essential. This provides the pressure, film thickness and shear distributions in the contact to study the durability and frictional efficiency of the system. </w:t>
      </w:r>
      <w:r w:rsidR="00F12B1B" w:rsidRPr="0074226B">
        <w:t>In the current study, t</w:t>
      </w:r>
      <w:r w:rsidR="00A720E3" w:rsidRPr="0074226B">
        <w:t>he load on the roller</w:t>
      </w:r>
      <w:r w:rsidR="001D5CCA" w:rsidRPr="0074226B">
        <w:t xml:space="preserve"> and contact kinematics</w:t>
      </w:r>
      <w:r w:rsidR="00A720E3" w:rsidRPr="0074226B">
        <w:t xml:space="preserve"> </w:t>
      </w:r>
      <w:r w:rsidR="001D5CCA" w:rsidRPr="0074226B">
        <w:t>obtained from the implicit bearing model is</w:t>
      </w:r>
      <w:r w:rsidR="00A720E3" w:rsidRPr="0074226B">
        <w:t xml:space="preserve"> used explicitly in a </w:t>
      </w:r>
      <w:r w:rsidR="001A640B">
        <w:t>1</w:t>
      </w:r>
      <w:r w:rsidR="00A720E3" w:rsidRPr="0074226B">
        <w:t xml:space="preserve">-dimensional elastohydrodynamic model to obtain film thickness and pressure distribution at the contact for specific loading periods through the speed sweep, as is shown in </w:t>
      </w:r>
      <w:r w:rsidR="00A720E3" w:rsidRPr="0074226B">
        <w:fldChar w:fldCharType="begin"/>
      </w:r>
      <w:r w:rsidR="00A720E3" w:rsidRPr="0074226B">
        <w:instrText xml:space="preserve"> REF _Ref31101669 \h  \* MERGEFORMAT </w:instrText>
      </w:r>
      <w:r w:rsidR="00A720E3" w:rsidRPr="0074226B">
        <w:fldChar w:fldCharType="separate"/>
      </w:r>
      <w:r w:rsidR="0045283D" w:rsidRPr="0074226B">
        <w:t xml:space="preserve">Figure </w:t>
      </w:r>
      <w:r w:rsidR="0045283D">
        <w:lastRenderedPageBreak/>
        <w:t>4</w:t>
      </w:r>
      <w:r w:rsidR="00A720E3" w:rsidRPr="0074226B">
        <w:fldChar w:fldCharType="end"/>
      </w:r>
      <w:r w:rsidR="00A720E3" w:rsidRPr="0074226B">
        <w:t xml:space="preserve">. </w:t>
      </w:r>
      <w:r w:rsidR="001D5CCA" w:rsidRPr="0074226B">
        <w:t xml:space="preserve">This explicit approach significantly improves the computational efficiency of the model and </w:t>
      </w:r>
      <w:r w:rsidR="00B41DCF" w:rsidRPr="0074226B">
        <w:t>in principle, maintains the accuracy since only the central value of the film is required in the load calculation.</w:t>
      </w:r>
    </w:p>
    <w:p w14:paraId="695D35ED" w14:textId="77777777" w:rsidR="00A720E3" w:rsidRPr="0074226B" w:rsidRDefault="00A720E3" w:rsidP="00EA14BF">
      <w:pPr>
        <w:pStyle w:val="NoSpacing"/>
        <w:keepNext/>
        <w:spacing w:line="360" w:lineRule="auto"/>
        <w:jc w:val="center"/>
      </w:pPr>
      <w:r w:rsidRPr="0074226B">
        <w:rPr>
          <w:noProof/>
        </w:rPr>
        <w:drawing>
          <wp:inline distT="0" distB="0" distL="0" distR="0" wp14:anchorId="03CE0658" wp14:editId="6B25EA35">
            <wp:extent cx="2980707" cy="24484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8343" cy="2471138"/>
                    </a:xfrm>
                    <a:prstGeom prst="rect">
                      <a:avLst/>
                    </a:prstGeom>
                    <a:ln>
                      <a:noFill/>
                    </a:ln>
                    <a:extLst>
                      <a:ext uri="{53640926-AAD7-44D8-BBD7-CCE9431645EC}">
                        <a14:shadowObscured xmlns:a14="http://schemas.microsoft.com/office/drawing/2010/main"/>
                      </a:ext>
                    </a:extLst>
                  </pic:spPr>
                </pic:pic>
              </a:graphicData>
            </a:graphic>
          </wp:inline>
        </w:drawing>
      </w:r>
    </w:p>
    <w:p w14:paraId="37EAC65A" w14:textId="3DEE6AA2" w:rsidR="00A720E3" w:rsidRPr="0074226B" w:rsidRDefault="00A720E3" w:rsidP="00BA796D">
      <w:pPr>
        <w:pStyle w:val="Caption"/>
        <w:jc w:val="center"/>
        <w:rPr>
          <w:color w:val="auto"/>
        </w:rPr>
      </w:pPr>
      <w:bookmarkStart w:id="3" w:name="_Ref31101669"/>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4</w:t>
      </w:r>
      <w:r w:rsidR="009E54EC" w:rsidRPr="0074226B">
        <w:rPr>
          <w:noProof/>
          <w:color w:val="auto"/>
        </w:rPr>
        <w:fldChar w:fldCharType="end"/>
      </w:r>
      <w:bookmarkEnd w:id="3"/>
      <w:r w:rsidRPr="0074226B">
        <w:rPr>
          <w:color w:val="auto"/>
        </w:rPr>
        <w:t xml:space="preserve"> - EHL film thickness and pressure distribution at contact</w:t>
      </w:r>
    </w:p>
    <w:p w14:paraId="214D24BB" w14:textId="55346F8E" w:rsidR="00A720E3" w:rsidRPr="0074226B" w:rsidRDefault="00F55E94" w:rsidP="00D12B10">
      <w:pPr>
        <w:pStyle w:val="Heading20"/>
        <w:rPr>
          <w:rFonts w:ascii="Calibri" w:hAnsi="Calibri" w:cs="Calibri"/>
          <w:b w:val="0"/>
          <w:bCs/>
          <w:sz w:val="22"/>
          <w:szCs w:val="22"/>
        </w:rPr>
      </w:pPr>
      <w:r w:rsidRPr="0074226B">
        <w:rPr>
          <w:rFonts w:ascii="Calibri" w:hAnsi="Calibri" w:cs="Calibri"/>
          <w:i/>
          <w:iCs/>
          <w:sz w:val="22"/>
          <w:szCs w:val="22"/>
        </w:rPr>
        <w:t xml:space="preserve">2.2 </w:t>
      </w:r>
      <w:r w:rsidR="00A720E3" w:rsidRPr="0074226B">
        <w:rPr>
          <w:rFonts w:ascii="Calibri" w:hAnsi="Calibri" w:cs="Calibri"/>
          <w:i/>
          <w:iCs/>
          <w:sz w:val="22"/>
          <w:szCs w:val="22"/>
        </w:rPr>
        <w:t xml:space="preserve">Experimental </w:t>
      </w:r>
      <w:r w:rsidRPr="0074226B">
        <w:rPr>
          <w:rFonts w:ascii="Calibri" w:hAnsi="Calibri" w:cs="Calibri"/>
          <w:i/>
          <w:iCs/>
          <w:sz w:val="22"/>
          <w:szCs w:val="22"/>
        </w:rPr>
        <w:t>T</w:t>
      </w:r>
      <w:r w:rsidR="00A720E3" w:rsidRPr="0074226B">
        <w:rPr>
          <w:rFonts w:ascii="Calibri" w:hAnsi="Calibri" w:cs="Calibri"/>
          <w:i/>
          <w:iCs/>
          <w:sz w:val="22"/>
          <w:szCs w:val="22"/>
        </w:rPr>
        <w:t xml:space="preserve">est </w:t>
      </w:r>
      <w:r w:rsidRPr="0074226B">
        <w:rPr>
          <w:rFonts w:ascii="Calibri" w:hAnsi="Calibri" w:cs="Calibri"/>
          <w:i/>
          <w:iCs/>
          <w:sz w:val="22"/>
          <w:szCs w:val="22"/>
        </w:rPr>
        <w:t>R</w:t>
      </w:r>
      <w:r w:rsidR="00A720E3" w:rsidRPr="0074226B">
        <w:rPr>
          <w:rFonts w:ascii="Calibri" w:hAnsi="Calibri" w:cs="Calibri"/>
          <w:i/>
          <w:iCs/>
          <w:sz w:val="22"/>
          <w:szCs w:val="22"/>
        </w:rPr>
        <w:t>ig</w:t>
      </w:r>
      <w:r w:rsidRPr="0074226B">
        <w:rPr>
          <w:rFonts w:ascii="Calibri" w:hAnsi="Calibri" w:cs="Calibri"/>
          <w:i/>
          <w:iCs/>
          <w:sz w:val="22"/>
          <w:szCs w:val="22"/>
        </w:rPr>
        <w:t>:</w:t>
      </w:r>
      <w:r w:rsidRPr="0074226B">
        <w:rPr>
          <w:rFonts w:ascii="Calibri" w:hAnsi="Calibri" w:cs="Calibri"/>
          <w:sz w:val="22"/>
          <w:szCs w:val="22"/>
        </w:rPr>
        <w:t xml:space="preserve"> </w:t>
      </w:r>
      <w:r w:rsidR="00D9393B">
        <w:rPr>
          <w:rFonts w:ascii="Calibri" w:hAnsi="Calibri" w:cs="Calibri"/>
          <w:b w:val="0"/>
          <w:bCs/>
          <w:sz w:val="22"/>
          <w:szCs w:val="22"/>
        </w:rPr>
        <w:t>The d</w:t>
      </w:r>
      <w:r w:rsidR="00A720E3" w:rsidRPr="0074226B">
        <w:rPr>
          <w:rFonts w:ascii="Calibri" w:hAnsi="Calibri" w:cs="Calibri"/>
          <w:b w:val="0"/>
          <w:bCs/>
          <w:sz w:val="22"/>
          <w:szCs w:val="22"/>
        </w:rPr>
        <w:t xml:space="preserve">isplacement of the bearing centre governs the conditions at the contact and </w:t>
      </w:r>
      <w:r w:rsidR="00D9393B">
        <w:rPr>
          <w:rFonts w:ascii="Calibri" w:hAnsi="Calibri" w:cs="Calibri"/>
          <w:b w:val="0"/>
          <w:bCs/>
          <w:sz w:val="22"/>
          <w:szCs w:val="22"/>
        </w:rPr>
        <w:t>was</w:t>
      </w:r>
      <w:r w:rsidR="00A720E3" w:rsidRPr="0074226B">
        <w:rPr>
          <w:rFonts w:ascii="Calibri" w:hAnsi="Calibri" w:cs="Calibri"/>
          <w:b w:val="0"/>
          <w:bCs/>
          <w:sz w:val="22"/>
          <w:szCs w:val="22"/>
        </w:rPr>
        <w:t xml:space="preserve"> found experimentally using a high-speed bearing test rig, </w:t>
      </w:r>
      <w:r w:rsidR="00D12B10" w:rsidRPr="0074226B">
        <w:rPr>
          <w:rFonts w:ascii="Calibri" w:hAnsi="Calibri" w:cs="Calibri"/>
          <w:b w:val="0"/>
          <w:bCs/>
          <w:sz w:val="22"/>
          <w:szCs w:val="22"/>
        </w:rPr>
        <w:t xml:space="preserve">originally </w:t>
      </w:r>
      <w:r w:rsidR="00D9393B">
        <w:rPr>
          <w:rFonts w:ascii="Calibri" w:hAnsi="Calibri" w:cs="Calibri"/>
          <w:b w:val="0"/>
          <w:bCs/>
          <w:sz w:val="22"/>
          <w:szCs w:val="22"/>
        </w:rPr>
        <w:t>reported by</w:t>
      </w:r>
      <w:r w:rsidR="00A720E3" w:rsidRPr="0074226B">
        <w:rPr>
          <w:rFonts w:ascii="Calibri" w:hAnsi="Calibri" w:cs="Calibri"/>
          <w:b w:val="0"/>
          <w:bCs/>
          <w:sz w:val="22"/>
          <w:szCs w:val="22"/>
        </w:rPr>
        <w:t xml:space="preserve"> Walker </w:t>
      </w:r>
      <w:r w:rsidR="00A720E3" w:rsidRPr="00EB4543">
        <w:rPr>
          <w:rFonts w:ascii="Calibri" w:hAnsi="Calibri" w:cs="Calibri"/>
          <w:b w:val="0"/>
          <w:bCs/>
          <w:i/>
          <w:iCs/>
          <w:sz w:val="22"/>
          <w:szCs w:val="22"/>
        </w:rPr>
        <w:t>et al.</w:t>
      </w:r>
      <w:r w:rsidR="00616721">
        <w:rPr>
          <w:rFonts w:ascii="Calibri" w:hAnsi="Calibri" w:cs="Calibri"/>
          <w:b w:val="0"/>
          <w:bCs/>
          <w:sz w:val="22"/>
          <w:szCs w:val="22"/>
        </w:rPr>
        <w:t xml:space="preserve"> </w:t>
      </w:r>
      <w:r w:rsidR="00616721">
        <w:rPr>
          <w:rFonts w:ascii="Calibri" w:hAnsi="Calibri" w:cs="Calibri"/>
          <w:b w:val="0"/>
          <w:bCs/>
          <w:sz w:val="22"/>
          <w:szCs w:val="22"/>
        </w:rPr>
        <w:fldChar w:fldCharType="begin" w:fldLock="1"/>
      </w:r>
      <w:r w:rsidR="001A3C8B">
        <w:rPr>
          <w:rFonts w:ascii="Calibri" w:hAnsi="Calibri" w:cs="Calibri"/>
          <w:b w:val="0"/>
          <w:bCs/>
          <w:sz w:val="22"/>
          <w:szCs w:val="22"/>
        </w:rPr>
        <w:instrText>ADDIN CSL_CITATION {"citationItems":[{"id":"ITEM-1","itemData":{"DOI":"10.4271/2018-01-1473.Abstract","author":[{"dropping-particle":"","family":"Walker","given":"Jack","non-dropping-particle":"","parse-names":false,"suffix":""},{"dropping-particle":"","family":"Questa","given":"Harry","non-dropping-particle":"","parse-names":false,"suffix":""},{"dropping-particle":"","family":"Bewsher","given":"Stephen R","non-dropping-particle":"","parse-names":false,"suffix":""},{"dropping-particle":"","family":"Schweiger","given":"Christoph","non-dropping-particle":"","parse-names":false,"suffix":""},{"dropping-particle":"","family":"Sopouch","given":"Martin","non-dropping-particle":"","parse-names":false,"suffix":""}],"container-title":"10th International Styrian Noise, Vibration &amp; Harshness Congress: The European Automotive Noise Conference","id":"ITEM-1","issued":{"date-parts":[["2018"]]},"page":"1-6","title":"Experimental Design for Characterization of Force Transmissibility through Bearings in Electric Machines and Transmissions","type":"paper-conference"},"uris":["http://www.mendeley.com/documents/?uuid=642ec555-4dac-456b-b0ca-8cc2763b74da"]}],"mendeley":{"formattedCitation":"(Walker &lt;i&gt;et al.&lt;/i&gt;, 2018)","plainTextFormattedCitation":"(Walker et al., 2018)","previouslyFormattedCitation":"[23]"},"properties":{"noteIndex":0},"schema":"https://github.com/citation-style-language/schema/raw/master/csl-citation.json"}</w:instrText>
      </w:r>
      <w:r w:rsidR="00616721">
        <w:rPr>
          <w:rFonts w:ascii="Calibri" w:hAnsi="Calibri" w:cs="Calibri"/>
          <w:b w:val="0"/>
          <w:bCs/>
          <w:sz w:val="22"/>
          <w:szCs w:val="22"/>
        </w:rPr>
        <w:fldChar w:fldCharType="separate"/>
      </w:r>
      <w:r w:rsidR="001A3C8B" w:rsidRPr="001A3C8B">
        <w:rPr>
          <w:rFonts w:ascii="Calibri" w:hAnsi="Calibri" w:cs="Calibri"/>
          <w:b w:val="0"/>
          <w:bCs/>
          <w:noProof/>
          <w:sz w:val="22"/>
          <w:szCs w:val="22"/>
        </w:rPr>
        <w:t xml:space="preserve">(Walker </w:t>
      </w:r>
      <w:r w:rsidR="001A3C8B" w:rsidRPr="001A3C8B">
        <w:rPr>
          <w:rFonts w:ascii="Calibri" w:hAnsi="Calibri" w:cs="Calibri"/>
          <w:b w:val="0"/>
          <w:bCs/>
          <w:i/>
          <w:noProof/>
          <w:sz w:val="22"/>
          <w:szCs w:val="22"/>
        </w:rPr>
        <w:t>et al.</w:t>
      </w:r>
      <w:r w:rsidR="001A3C8B" w:rsidRPr="001A3C8B">
        <w:rPr>
          <w:rFonts w:ascii="Calibri" w:hAnsi="Calibri" w:cs="Calibri"/>
          <w:b w:val="0"/>
          <w:bCs/>
          <w:noProof/>
          <w:sz w:val="22"/>
          <w:szCs w:val="22"/>
        </w:rPr>
        <w:t>, 2018)</w:t>
      </w:r>
      <w:r w:rsidR="00616721">
        <w:rPr>
          <w:rFonts w:ascii="Calibri" w:hAnsi="Calibri" w:cs="Calibri"/>
          <w:b w:val="0"/>
          <w:bCs/>
          <w:sz w:val="22"/>
          <w:szCs w:val="22"/>
        </w:rPr>
        <w:fldChar w:fldCharType="end"/>
      </w:r>
      <w:r w:rsidR="00A720E3" w:rsidRPr="0074226B">
        <w:rPr>
          <w:rFonts w:ascii="Calibri" w:hAnsi="Calibri" w:cs="Calibri"/>
          <w:b w:val="0"/>
          <w:bCs/>
          <w:sz w:val="22"/>
          <w:szCs w:val="22"/>
        </w:rPr>
        <w:t xml:space="preserve">. A </w:t>
      </w:r>
      <w:r w:rsidR="006E5D1F">
        <w:rPr>
          <w:rFonts w:ascii="Calibri" w:hAnsi="Calibri" w:cs="Calibri"/>
          <w:b w:val="0"/>
          <w:bCs/>
          <w:sz w:val="22"/>
          <w:szCs w:val="22"/>
        </w:rPr>
        <w:t xml:space="preserve">5 </w:t>
      </w:r>
      <w:r w:rsidR="00A720E3" w:rsidRPr="0074226B">
        <w:rPr>
          <w:rFonts w:ascii="Calibri" w:hAnsi="Calibri" w:cs="Calibri"/>
          <w:b w:val="0"/>
          <w:bCs/>
          <w:sz w:val="22"/>
          <w:szCs w:val="22"/>
        </w:rPr>
        <w:t xml:space="preserve">kW AC synchronous </w:t>
      </w:r>
      <w:r w:rsidR="0066273F">
        <w:rPr>
          <w:rFonts w:ascii="Calibri" w:hAnsi="Calibri" w:cs="Calibri"/>
          <w:b w:val="0"/>
          <w:bCs/>
          <w:sz w:val="22"/>
          <w:szCs w:val="22"/>
        </w:rPr>
        <w:t>motor</w:t>
      </w:r>
      <w:r w:rsidR="00C54F9E">
        <w:rPr>
          <w:rFonts w:ascii="Calibri" w:hAnsi="Calibri" w:cs="Calibri"/>
          <w:b w:val="0"/>
          <w:bCs/>
          <w:sz w:val="22"/>
          <w:szCs w:val="22"/>
        </w:rPr>
        <w:t xml:space="preserve">, </w:t>
      </w:r>
      <w:r w:rsidR="00417D08" w:rsidRPr="0074226B">
        <w:rPr>
          <w:rFonts w:ascii="Calibri" w:hAnsi="Calibri" w:cs="Calibri"/>
          <w:b w:val="0"/>
          <w:bCs/>
          <w:sz w:val="22"/>
          <w:szCs w:val="22"/>
        </w:rPr>
        <w:t xml:space="preserve">capable of </w:t>
      </w:r>
      <w:r w:rsidR="002E4A44" w:rsidRPr="0074226B">
        <w:rPr>
          <w:rFonts w:ascii="Calibri" w:hAnsi="Calibri" w:cs="Calibri"/>
          <w:b w:val="0"/>
          <w:bCs/>
          <w:sz w:val="22"/>
          <w:szCs w:val="22"/>
        </w:rPr>
        <w:t xml:space="preserve">reaching </w:t>
      </w:r>
      <w:r w:rsidR="00417D08" w:rsidRPr="0074226B">
        <w:rPr>
          <w:rFonts w:ascii="Calibri" w:hAnsi="Calibri" w:cs="Calibri"/>
          <w:b w:val="0"/>
          <w:bCs/>
          <w:sz w:val="22"/>
          <w:szCs w:val="22"/>
        </w:rPr>
        <w:t>up to 32</w:t>
      </w:r>
      <w:r w:rsidR="00D9393B">
        <w:rPr>
          <w:rFonts w:ascii="Calibri" w:hAnsi="Calibri" w:cs="Calibri"/>
          <w:b w:val="0"/>
          <w:bCs/>
          <w:sz w:val="22"/>
          <w:szCs w:val="22"/>
        </w:rPr>
        <w:t xml:space="preserve"> </w:t>
      </w:r>
      <w:r w:rsidR="00417D08" w:rsidRPr="0074226B">
        <w:rPr>
          <w:rFonts w:ascii="Calibri" w:hAnsi="Calibri" w:cs="Calibri"/>
          <w:b w:val="0"/>
          <w:bCs/>
          <w:sz w:val="22"/>
          <w:szCs w:val="22"/>
        </w:rPr>
        <w:t>000</w:t>
      </w:r>
      <w:r w:rsidR="00830A83">
        <w:rPr>
          <w:rFonts w:ascii="Calibri" w:hAnsi="Calibri" w:cs="Calibri"/>
          <w:b w:val="0"/>
          <w:bCs/>
          <w:sz w:val="22"/>
          <w:szCs w:val="22"/>
        </w:rPr>
        <w:t xml:space="preserve"> </w:t>
      </w:r>
      <w:r w:rsidR="00417D08" w:rsidRPr="0074226B">
        <w:rPr>
          <w:rFonts w:ascii="Calibri" w:hAnsi="Calibri" w:cs="Calibri"/>
          <w:b w:val="0"/>
          <w:bCs/>
          <w:sz w:val="22"/>
          <w:szCs w:val="22"/>
        </w:rPr>
        <w:t>rpm</w:t>
      </w:r>
      <w:r w:rsidR="00A720E3" w:rsidRPr="0074226B">
        <w:rPr>
          <w:rFonts w:ascii="Calibri" w:hAnsi="Calibri" w:cs="Calibri"/>
          <w:b w:val="0"/>
          <w:bCs/>
          <w:sz w:val="22"/>
          <w:szCs w:val="22"/>
        </w:rPr>
        <w:t xml:space="preserve"> </w:t>
      </w:r>
      <w:r w:rsidR="00C54F9E">
        <w:rPr>
          <w:rFonts w:ascii="Calibri" w:hAnsi="Calibri" w:cs="Calibri"/>
          <w:b w:val="0"/>
          <w:bCs/>
          <w:sz w:val="22"/>
          <w:szCs w:val="22"/>
        </w:rPr>
        <w:t>wa</w:t>
      </w:r>
      <w:r w:rsidR="00A720E3" w:rsidRPr="0074226B">
        <w:rPr>
          <w:rFonts w:ascii="Calibri" w:hAnsi="Calibri" w:cs="Calibri"/>
          <w:b w:val="0"/>
          <w:bCs/>
          <w:sz w:val="22"/>
          <w:szCs w:val="22"/>
        </w:rPr>
        <w:t xml:space="preserve">s coupled to a steel shaft that is supported by two bearing brackets. Radial force </w:t>
      </w:r>
      <w:r w:rsidR="00C54F9E">
        <w:rPr>
          <w:rFonts w:ascii="Calibri" w:hAnsi="Calibri" w:cs="Calibri"/>
          <w:b w:val="0"/>
          <w:bCs/>
          <w:sz w:val="22"/>
          <w:szCs w:val="22"/>
        </w:rPr>
        <w:t>wa</w:t>
      </w:r>
      <w:r w:rsidR="00A720E3" w:rsidRPr="0074226B">
        <w:rPr>
          <w:rFonts w:ascii="Calibri" w:hAnsi="Calibri" w:cs="Calibri"/>
          <w:b w:val="0"/>
          <w:bCs/>
          <w:sz w:val="22"/>
          <w:szCs w:val="22"/>
        </w:rPr>
        <w:t xml:space="preserve">s transferred to inner bearing race via the shaft using a hinge/arm mechanism and load application device on the shaft. Displacement data </w:t>
      </w:r>
      <w:r w:rsidR="00C54F9E">
        <w:rPr>
          <w:rFonts w:ascii="Calibri" w:hAnsi="Calibri" w:cs="Calibri"/>
          <w:b w:val="0"/>
          <w:bCs/>
          <w:sz w:val="22"/>
          <w:szCs w:val="22"/>
        </w:rPr>
        <w:t>were</w:t>
      </w:r>
      <w:r w:rsidR="00A720E3" w:rsidRPr="0074226B">
        <w:rPr>
          <w:rFonts w:ascii="Calibri" w:hAnsi="Calibri" w:cs="Calibri"/>
          <w:b w:val="0"/>
          <w:bCs/>
          <w:sz w:val="22"/>
          <w:szCs w:val="22"/>
        </w:rPr>
        <w:t xml:space="preserve"> obtained from an instrumented bearing bracket. </w:t>
      </w:r>
      <w:r w:rsidR="00A720E3" w:rsidRPr="0074226B">
        <w:rPr>
          <w:rFonts w:ascii="Calibri" w:hAnsi="Calibri" w:cs="Calibri"/>
          <w:b w:val="0"/>
          <w:bCs/>
          <w:sz w:val="22"/>
          <w:szCs w:val="22"/>
        </w:rPr>
        <w:fldChar w:fldCharType="begin"/>
      </w:r>
      <w:r w:rsidR="00A720E3" w:rsidRPr="0074226B">
        <w:rPr>
          <w:rFonts w:ascii="Calibri" w:hAnsi="Calibri" w:cs="Calibri"/>
          <w:b w:val="0"/>
          <w:bCs/>
          <w:sz w:val="22"/>
          <w:szCs w:val="22"/>
        </w:rPr>
        <w:instrText xml:space="preserve"> REF _Ref31802137 \h </w:instrText>
      </w:r>
      <w:r w:rsidR="00EA14BF" w:rsidRPr="0074226B">
        <w:rPr>
          <w:rFonts w:ascii="Calibri" w:hAnsi="Calibri" w:cs="Calibri"/>
          <w:b w:val="0"/>
          <w:bCs/>
          <w:sz w:val="22"/>
          <w:szCs w:val="22"/>
        </w:rPr>
        <w:instrText xml:space="preserve"> \* MERGEFORMAT </w:instrText>
      </w:r>
      <w:r w:rsidR="00A720E3" w:rsidRPr="0074226B">
        <w:rPr>
          <w:rFonts w:ascii="Calibri" w:hAnsi="Calibri" w:cs="Calibri"/>
          <w:b w:val="0"/>
          <w:bCs/>
          <w:sz w:val="22"/>
          <w:szCs w:val="22"/>
        </w:rPr>
      </w:r>
      <w:r w:rsidR="00A720E3" w:rsidRPr="0074226B">
        <w:rPr>
          <w:rFonts w:ascii="Calibri" w:hAnsi="Calibri" w:cs="Calibri"/>
          <w:b w:val="0"/>
          <w:bCs/>
          <w:sz w:val="22"/>
          <w:szCs w:val="22"/>
        </w:rPr>
        <w:fldChar w:fldCharType="separate"/>
      </w:r>
      <w:r w:rsidR="0045283D" w:rsidRPr="0045283D">
        <w:rPr>
          <w:rFonts w:ascii="Calibri" w:hAnsi="Calibri" w:cs="Calibri"/>
          <w:b w:val="0"/>
          <w:bCs/>
          <w:sz w:val="22"/>
          <w:szCs w:val="22"/>
        </w:rPr>
        <w:t xml:space="preserve">Figure </w:t>
      </w:r>
      <w:r w:rsidR="0045283D" w:rsidRPr="0045283D">
        <w:rPr>
          <w:rFonts w:ascii="Calibri" w:hAnsi="Calibri" w:cs="Calibri"/>
          <w:b w:val="0"/>
          <w:bCs/>
          <w:noProof/>
          <w:sz w:val="22"/>
          <w:szCs w:val="22"/>
        </w:rPr>
        <w:t>5</w:t>
      </w:r>
      <w:r w:rsidR="00A720E3" w:rsidRPr="0074226B">
        <w:rPr>
          <w:rFonts w:ascii="Calibri" w:hAnsi="Calibri" w:cs="Calibri"/>
          <w:b w:val="0"/>
          <w:bCs/>
          <w:sz w:val="22"/>
          <w:szCs w:val="22"/>
        </w:rPr>
        <w:fldChar w:fldCharType="end"/>
      </w:r>
      <w:r w:rsidR="00A720E3" w:rsidRPr="0074226B">
        <w:rPr>
          <w:rFonts w:ascii="Calibri" w:hAnsi="Calibri" w:cs="Calibri"/>
          <w:b w:val="0"/>
          <w:bCs/>
          <w:sz w:val="22"/>
          <w:szCs w:val="22"/>
        </w:rPr>
        <w:t xml:space="preserve"> </w:t>
      </w:r>
      <w:r w:rsidR="00CA1385">
        <w:rPr>
          <w:rFonts w:ascii="Calibri" w:hAnsi="Calibri" w:cs="Calibri"/>
          <w:b w:val="0"/>
          <w:bCs/>
          <w:sz w:val="22"/>
          <w:szCs w:val="22"/>
        </w:rPr>
        <w:t>shows</w:t>
      </w:r>
      <w:r w:rsidR="00A720E3" w:rsidRPr="0074226B">
        <w:rPr>
          <w:rFonts w:ascii="Calibri" w:hAnsi="Calibri" w:cs="Calibri"/>
          <w:b w:val="0"/>
          <w:bCs/>
          <w:sz w:val="22"/>
          <w:szCs w:val="22"/>
        </w:rPr>
        <w:t xml:space="preserve"> a schematic of the rig.</w:t>
      </w:r>
    </w:p>
    <w:p w14:paraId="2786D1FB" w14:textId="77777777" w:rsidR="00A720E3" w:rsidRPr="00571759" w:rsidRDefault="00A720E3" w:rsidP="00EA14BF">
      <w:pPr>
        <w:keepNext/>
        <w:spacing w:before="240"/>
        <w:jc w:val="center"/>
        <w:rPr>
          <w:highlight w:val="yellow"/>
        </w:rPr>
      </w:pPr>
      <w:r w:rsidRPr="00571759">
        <w:rPr>
          <w:noProof/>
          <w:highlight w:val="yellow"/>
        </w:rPr>
        <w:drawing>
          <wp:inline distT="0" distB="0" distL="0" distR="0" wp14:anchorId="5AD89D0E" wp14:editId="7B04599F">
            <wp:extent cx="4549140" cy="3273817"/>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 side annotat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2534" cy="3276259"/>
                    </a:xfrm>
                    <a:prstGeom prst="rect">
                      <a:avLst/>
                    </a:prstGeom>
                  </pic:spPr>
                </pic:pic>
              </a:graphicData>
            </a:graphic>
          </wp:inline>
        </w:drawing>
      </w:r>
    </w:p>
    <w:p w14:paraId="7A325EED" w14:textId="0E01FC06" w:rsidR="00A720E3" w:rsidRPr="0074226B" w:rsidRDefault="00A720E3" w:rsidP="00EA14BF">
      <w:pPr>
        <w:pStyle w:val="Caption"/>
        <w:jc w:val="center"/>
        <w:rPr>
          <w:color w:val="auto"/>
        </w:rPr>
      </w:pPr>
      <w:bookmarkStart w:id="4" w:name="_Ref31802137"/>
      <w:r w:rsidRPr="00571759">
        <w:rPr>
          <w:color w:val="auto"/>
          <w:highlight w:val="yellow"/>
        </w:rPr>
        <w:t xml:space="preserve">Figure </w:t>
      </w:r>
      <w:r w:rsidR="009E54EC" w:rsidRPr="00571759">
        <w:rPr>
          <w:color w:val="auto"/>
          <w:highlight w:val="yellow"/>
        </w:rPr>
        <w:fldChar w:fldCharType="begin"/>
      </w:r>
      <w:r w:rsidR="009E54EC" w:rsidRPr="00571759">
        <w:rPr>
          <w:color w:val="auto"/>
          <w:highlight w:val="yellow"/>
        </w:rPr>
        <w:instrText xml:space="preserve"> SEQ Figure \* ARABIC </w:instrText>
      </w:r>
      <w:r w:rsidR="009E54EC" w:rsidRPr="00571759">
        <w:rPr>
          <w:color w:val="auto"/>
          <w:highlight w:val="yellow"/>
        </w:rPr>
        <w:fldChar w:fldCharType="separate"/>
      </w:r>
      <w:r w:rsidR="0045283D" w:rsidRPr="00571759">
        <w:rPr>
          <w:noProof/>
          <w:color w:val="auto"/>
          <w:highlight w:val="yellow"/>
        </w:rPr>
        <w:t>5</w:t>
      </w:r>
      <w:r w:rsidR="009E54EC" w:rsidRPr="00571759">
        <w:rPr>
          <w:noProof/>
          <w:color w:val="auto"/>
          <w:highlight w:val="yellow"/>
        </w:rPr>
        <w:fldChar w:fldCharType="end"/>
      </w:r>
      <w:bookmarkEnd w:id="4"/>
      <w:r w:rsidRPr="00571759">
        <w:rPr>
          <w:color w:val="auto"/>
          <w:highlight w:val="yellow"/>
        </w:rPr>
        <w:t xml:space="preserve"> </w:t>
      </w:r>
      <w:r w:rsidR="00CA1385" w:rsidRPr="00571759">
        <w:rPr>
          <w:color w:val="auto"/>
          <w:highlight w:val="yellow"/>
        </w:rPr>
        <w:t>–</w:t>
      </w:r>
      <w:r w:rsidRPr="00571759">
        <w:rPr>
          <w:color w:val="auto"/>
          <w:highlight w:val="yellow"/>
        </w:rPr>
        <w:t xml:space="preserve"> </w:t>
      </w:r>
      <w:r w:rsidR="00CA1385" w:rsidRPr="00571759">
        <w:rPr>
          <w:color w:val="auto"/>
          <w:highlight w:val="yellow"/>
        </w:rPr>
        <w:t>Experimental r</w:t>
      </w:r>
      <w:r w:rsidRPr="00571759">
        <w:rPr>
          <w:color w:val="auto"/>
          <w:highlight w:val="yellow"/>
        </w:rPr>
        <w:t>ig schematic</w:t>
      </w:r>
    </w:p>
    <w:p w14:paraId="1F617853" w14:textId="3B23CAA1" w:rsidR="009F5AD0" w:rsidRPr="0074226B" w:rsidRDefault="00A720E3" w:rsidP="00BE085C">
      <w:pPr>
        <w:spacing w:after="240"/>
      </w:pPr>
      <w:r w:rsidRPr="0074226B">
        <w:lastRenderedPageBreak/>
        <w:t xml:space="preserve">The </w:t>
      </w:r>
      <w:r w:rsidR="0075464A">
        <w:t xml:space="preserve">motor </w:t>
      </w:r>
      <w:r w:rsidRPr="0074226B">
        <w:t xml:space="preserve">control unit </w:t>
      </w:r>
      <w:r w:rsidR="0075464A">
        <w:t>wa</w:t>
      </w:r>
      <w:r w:rsidRPr="0074226B">
        <w:t xml:space="preserve">s </w:t>
      </w:r>
      <w:r w:rsidR="00BE085C" w:rsidRPr="0074226B">
        <w:t>connected</w:t>
      </w:r>
      <w:r w:rsidRPr="0074226B">
        <w:t xml:space="preserve"> to a voltage input, transmitted via an NI cDAQ-9178 USB chassis for optimum resolution of the input voltage. A MATLAB script control</w:t>
      </w:r>
      <w:r w:rsidR="0021248E">
        <w:t>led</w:t>
      </w:r>
      <w:r w:rsidRPr="0074226B">
        <w:t xml:space="preserve"> the voltage ramp over a specified time-period and thus</w:t>
      </w:r>
      <w:r w:rsidR="0088416F">
        <w:t xml:space="preserve"> the</w:t>
      </w:r>
      <w:r w:rsidRPr="0074226B">
        <w:t xml:space="preserve"> spindle acceleration. In this study, a transient speed sweep </w:t>
      </w:r>
      <w:r w:rsidR="0088416F">
        <w:t xml:space="preserve">was </w:t>
      </w:r>
      <w:r w:rsidRPr="0074226B">
        <w:t>performed from 0</w:t>
      </w:r>
      <w:r w:rsidR="00DD0E20">
        <w:t> – </w:t>
      </w:r>
      <w:r w:rsidRPr="0074226B">
        <w:t>15</w:t>
      </w:r>
      <w:r w:rsidR="00DD0E20">
        <w:t> </w:t>
      </w:r>
      <w:r w:rsidRPr="0074226B">
        <w:t>000</w:t>
      </w:r>
      <w:r w:rsidR="00DD0E20">
        <w:t> </w:t>
      </w:r>
      <w:r w:rsidRPr="0074226B">
        <w:t xml:space="preserve">rpm in a </w:t>
      </w:r>
      <w:r w:rsidR="00F75FCC">
        <w:t>4 s</w:t>
      </w:r>
      <w:r w:rsidRPr="0074226B">
        <w:t xml:space="preserve"> period, with 750</w:t>
      </w:r>
      <w:r w:rsidR="00DB6D61">
        <w:t xml:space="preserve"> </w:t>
      </w:r>
      <w:r w:rsidRPr="0074226B">
        <w:t xml:space="preserve">N of </w:t>
      </w:r>
      <w:r w:rsidR="00CE4806" w:rsidRPr="0074226B">
        <w:t xml:space="preserve">static </w:t>
      </w:r>
      <w:r w:rsidRPr="0074226B">
        <w:t>radial load applied to the shaft.</w:t>
      </w:r>
      <w:r w:rsidR="00BE085C" w:rsidRPr="0074226B">
        <w:t xml:space="preserve"> </w:t>
      </w:r>
      <w:r w:rsidRPr="0074226B">
        <w:t xml:space="preserve">The bearing under test </w:t>
      </w:r>
      <w:r w:rsidR="00CA1385">
        <w:t>wa</w:t>
      </w:r>
      <w:r w:rsidRPr="0074226B">
        <w:t>s a single row cylindrical roller bearing, NU 205 ECP, located in an aluminium test bracket that ha</w:t>
      </w:r>
      <w:r w:rsidR="00CA1385">
        <w:t>d</w:t>
      </w:r>
      <w:r w:rsidRPr="0074226B">
        <w:t xml:space="preserve"> an extruded bore for instrumentation.</w:t>
      </w:r>
    </w:p>
    <w:p w14:paraId="11EE42F2" w14:textId="77777777" w:rsidR="009C0231" w:rsidRPr="0074226B" w:rsidRDefault="009C0231" w:rsidP="00BE085C">
      <w:pPr>
        <w:spacing w:after="240"/>
      </w:pPr>
    </w:p>
    <w:p w14:paraId="574CE03B" w14:textId="1A5961AE" w:rsidR="00A720E3" w:rsidRPr="0074226B" w:rsidRDefault="00602C44" w:rsidP="00602C44">
      <w:r w:rsidRPr="0074226B">
        <w:rPr>
          <w:b/>
          <w:bCs/>
          <w:i/>
          <w:iCs/>
        </w:rPr>
        <w:t xml:space="preserve">2.3 </w:t>
      </w:r>
      <w:r w:rsidR="00BE085C" w:rsidRPr="0074226B">
        <w:rPr>
          <w:b/>
          <w:bCs/>
          <w:i/>
          <w:iCs/>
        </w:rPr>
        <w:t>Instrumentation:</w:t>
      </w:r>
      <w:r w:rsidR="00BE085C" w:rsidRPr="0074226B">
        <w:t xml:space="preserve"> </w:t>
      </w:r>
      <w:r w:rsidR="00A720E3" w:rsidRPr="00CA05B1">
        <w:rPr>
          <w:highlight w:val="yellow"/>
        </w:rPr>
        <w:t xml:space="preserve">The outer surface of the bearing bore </w:t>
      </w:r>
      <w:r w:rsidR="00CA1385" w:rsidRPr="00CA05B1">
        <w:rPr>
          <w:highlight w:val="yellow"/>
        </w:rPr>
        <w:t>was</w:t>
      </w:r>
      <w:r w:rsidR="00A720E3" w:rsidRPr="00CA05B1">
        <w:rPr>
          <w:highlight w:val="yellow"/>
        </w:rPr>
        <w:t xml:space="preserve"> instrumented with two </w:t>
      </w:r>
      <w:r w:rsidR="00D25E30" w:rsidRPr="00CA05B1">
        <w:rPr>
          <w:highlight w:val="yellow"/>
        </w:rPr>
        <w:t xml:space="preserve">Type 4383 </w:t>
      </w:r>
      <w:r w:rsidR="00A720E3" w:rsidRPr="00CA05B1">
        <w:rPr>
          <w:highlight w:val="yellow"/>
        </w:rPr>
        <w:t>single axis</w:t>
      </w:r>
      <w:r w:rsidR="009F5AD0" w:rsidRPr="00CA05B1">
        <w:rPr>
          <w:highlight w:val="yellow"/>
        </w:rPr>
        <w:t xml:space="preserve"> piezo-electric charge</w:t>
      </w:r>
      <w:r w:rsidR="00A720E3" w:rsidRPr="00CA05B1">
        <w:rPr>
          <w:highlight w:val="yellow"/>
        </w:rPr>
        <w:t xml:space="preserve"> accelerometers</w:t>
      </w:r>
      <w:r w:rsidR="000B4DF6" w:rsidRPr="00CA05B1">
        <w:rPr>
          <w:highlight w:val="yellow"/>
        </w:rPr>
        <w:t xml:space="preserve">, with a frequency range of </w:t>
      </w:r>
      <w:r w:rsidR="00D25E30" w:rsidRPr="00CA05B1">
        <w:rPr>
          <w:highlight w:val="yellow"/>
        </w:rPr>
        <w:t>0.1 – 8</w:t>
      </w:r>
      <w:r w:rsidR="004762F2" w:rsidRPr="00CA05B1">
        <w:rPr>
          <w:highlight w:val="yellow"/>
        </w:rPr>
        <w:t>.5</w:t>
      </w:r>
      <w:r w:rsidR="00D0709C" w:rsidRPr="00CA05B1">
        <w:rPr>
          <w:highlight w:val="yellow"/>
        </w:rPr>
        <w:t> </w:t>
      </w:r>
      <w:r w:rsidR="004762F2" w:rsidRPr="00CA05B1">
        <w:rPr>
          <w:highlight w:val="yellow"/>
        </w:rPr>
        <w:t>k</w:t>
      </w:r>
      <w:r w:rsidR="00D25E30" w:rsidRPr="00CA05B1">
        <w:rPr>
          <w:highlight w:val="yellow"/>
        </w:rPr>
        <w:t>Hz</w:t>
      </w:r>
      <w:r w:rsidR="000B4DF6" w:rsidRPr="00CA05B1">
        <w:rPr>
          <w:highlight w:val="yellow"/>
        </w:rPr>
        <w:t xml:space="preserve"> and sensitivity of 3.16 </w:t>
      </w:r>
      <w:proofErr w:type="spellStart"/>
      <w:r w:rsidR="000B4DF6" w:rsidRPr="00CA05B1">
        <w:rPr>
          <w:highlight w:val="yellow"/>
        </w:rPr>
        <w:t>pC</w:t>
      </w:r>
      <w:proofErr w:type="spellEnd"/>
      <w:r w:rsidR="00A132C6" w:rsidRPr="00CA05B1">
        <w:rPr>
          <w:highlight w:val="yellow"/>
        </w:rPr>
        <w:t>/</w:t>
      </w:r>
      <w:r w:rsidR="00F26E9D" w:rsidRPr="00CA05B1">
        <w:rPr>
          <w:highlight w:val="yellow"/>
        </w:rPr>
        <w:t>ms</w:t>
      </w:r>
      <w:r w:rsidR="000B4DF6" w:rsidRPr="00CA05B1">
        <w:rPr>
          <w:highlight w:val="yellow"/>
          <w:vertAlign w:val="superscript"/>
        </w:rPr>
        <w:t>2</w:t>
      </w:r>
      <w:r w:rsidR="008F2747" w:rsidRPr="00CA05B1">
        <w:rPr>
          <w:highlight w:val="yellow"/>
        </w:rPr>
        <w:t>.</w:t>
      </w:r>
      <w:r w:rsidR="00D25E30" w:rsidRPr="00CA05B1">
        <w:rPr>
          <w:highlight w:val="yellow"/>
        </w:rPr>
        <w:t xml:space="preserve"> </w:t>
      </w:r>
      <w:r w:rsidR="00A720E3" w:rsidRPr="00CA05B1">
        <w:rPr>
          <w:highlight w:val="yellow"/>
        </w:rPr>
        <w:t xml:space="preserve"> </w:t>
      </w:r>
      <w:proofErr w:type="gramStart"/>
      <w:r w:rsidR="00591479" w:rsidRPr="00CA05B1">
        <w:rPr>
          <w:highlight w:val="yellow"/>
        </w:rPr>
        <w:t xml:space="preserve">These </w:t>
      </w:r>
      <w:r w:rsidR="00A720E3" w:rsidRPr="00CA05B1">
        <w:rPr>
          <w:highlight w:val="yellow"/>
        </w:rPr>
        <w:t>measure</w:t>
      </w:r>
      <w:r w:rsidR="00957EBC" w:rsidRPr="00CA05B1">
        <w:rPr>
          <w:highlight w:val="yellow"/>
        </w:rPr>
        <w:t>d</w:t>
      </w:r>
      <w:r w:rsidR="00A720E3" w:rsidRPr="00CA05B1">
        <w:rPr>
          <w:highlight w:val="yellow"/>
        </w:rPr>
        <w:t xml:space="preserve"> acceleration of the b</w:t>
      </w:r>
      <w:r w:rsidR="008233FA" w:rsidRPr="00CA05B1">
        <w:rPr>
          <w:highlight w:val="yellow"/>
        </w:rPr>
        <w:t>racket’s bore</w:t>
      </w:r>
      <w:proofErr w:type="gramEnd"/>
      <w:r w:rsidR="008233FA" w:rsidRPr="00CA05B1">
        <w:rPr>
          <w:highlight w:val="yellow"/>
        </w:rPr>
        <w:t xml:space="preserve">, corresponding to the </w:t>
      </w:r>
      <w:r w:rsidR="00A720E3" w:rsidRPr="00CA05B1">
        <w:rPr>
          <w:highlight w:val="yellow"/>
        </w:rPr>
        <w:t>outer r</w:t>
      </w:r>
      <w:r w:rsidR="008233FA" w:rsidRPr="00CA05B1">
        <w:rPr>
          <w:highlight w:val="yellow"/>
        </w:rPr>
        <w:t>ace</w:t>
      </w:r>
      <w:r w:rsidR="00A720E3" w:rsidRPr="00CA05B1">
        <w:rPr>
          <w:highlight w:val="yellow"/>
        </w:rPr>
        <w:t xml:space="preserve"> of the bearing (</w:t>
      </w:r>
      <w:r w:rsidR="00A720E3" w:rsidRPr="00CA05B1">
        <w:rPr>
          <w:highlight w:val="yellow"/>
        </w:rPr>
        <w:fldChar w:fldCharType="begin"/>
      </w:r>
      <w:r w:rsidR="00A720E3" w:rsidRPr="00CA05B1">
        <w:rPr>
          <w:highlight w:val="yellow"/>
        </w:rPr>
        <w:instrText xml:space="preserve"> REF _Ref31802632 \h </w:instrText>
      </w:r>
      <w:r w:rsidR="00EA14BF" w:rsidRPr="00CA05B1">
        <w:rPr>
          <w:highlight w:val="yellow"/>
        </w:rPr>
        <w:instrText xml:space="preserve"> \* MERGEFORMAT </w:instrText>
      </w:r>
      <w:r w:rsidR="00A720E3" w:rsidRPr="00CA05B1">
        <w:rPr>
          <w:highlight w:val="yellow"/>
        </w:rPr>
      </w:r>
      <w:r w:rsidR="00A720E3" w:rsidRPr="00CA05B1">
        <w:rPr>
          <w:highlight w:val="yellow"/>
        </w:rPr>
        <w:fldChar w:fldCharType="separate"/>
      </w:r>
      <w:r w:rsidR="0045283D" w:rsidRPr="00CA05B1">
        <w:rPr>
          <w:highlight w:val="yellow"/>
        </w:rPr>
        <w:t xml:space="preserve">Figure </w:t>
      </w:r>
      <w:r w:rsidR="0045283D" w:rsidRPr="00CA05B1">
        <w:rPr>
          <w:noProof/>
          <w:highlight w:val="yellow"/>
        </w:rPr>
        <w:t>6</w:t>
      </w:r>
      <w:r w:rsidR="00A720E3" w:rsidRPr="00CA05B1">
        <w:rPr>
          <w:highlight w:val="yellow"/>
        </w:rPr>
        <w:fldChar w:fldCharType="end"/>
      </w:r>
      <w:r w:rsidR="006C6AB5" w:rsidRPr="00CA05B1">
        <w:rPr>
          <w:highlight w:val="yellow"/>
        </w:rPr>
        <w:t>(a)</w:t>
      </w:r>
      <w:r w:rsidR="00A720E3" w:rsidRPr="00CA05B1">
        <w:rPr>
          <w:highlight w:val="yellow"/>
        </w:rPr>
        <w:t>).</w:t>
      </w:r>
      <w:r w:rsidR="0082354F" w:rsidRPr="00CA05B1">
        <w:rPr>
          <w:highlight w:val="yellow"/>
        </w:rPr>
        <w:t xml:space="preserve"> Two single beam laser vibrometers measure</w:t>
      </w:r>
      <w:r w:rsidR="00CA1385" w:rsidRPr="00CA05B1">
        <w:rPr>
          <w:highlight w:val="yellow"/>
        </w:rPr>
        <w:t>d the</w:t>
      </w:r>
      <w:r w:rsidR="0082354F" w:rsidRPr="00CA05B1">
        <w:rPr>
          <w:highlight w:val="yellow"/>
        </w:rPr>
        <w:t xml:space="preserve"> displacement of the shaft at the edge of the bearing which corresponds to the displacement of the inner race of the bearing (Figure </w:t>
      </w:r>
      <w:r w:rsidR="00D54E55" w:rsidRPr="00CA05B1">
        <w:rPr>
          <w:highlight w:val="yellow"/>
        </w:rPr>
        <w:t>6</w:t>
      </w:r>
      <w:r w:rsidR="0082354F" w:rsidRPr="00CA05B1">
        <w:rPr>
          <w:highlight w:val="yellow"/>
        </w:rPr>
        <w:t>(b)).</w:t>
      </w:r>
      <w:r w:rsidR="00A720E3" w:rsidRPr="00CA05B1">
        <w:rPr>
          <w:highlight w:val="yellow"/>
        </w:rPr>
        <w:t xml:space="preserve"> </w:t>
      </w:r>
      <w:r w:rsidRPr="00CA05B1">
        <w:rPr>
          <w:highlight w:val="yellow"/>
        </w:rPr>
        <w:t xml:space="preserve">A </w:t>
      </w:r>
      <w:proofErr w:type="gramStart"/>
      <w:r w:rsidRPr="00CA05B1">
        <w:rPr>
          <w:highlight w:val="yellow"/>
        </w:rPr>
        <w:t>dual-beam</w:t>
      </w:r>
      <w:proofErr w:type="gramEnd"/>
      <w:r w:rsidRPr="00CA05B1">
        <w:rPr>
          <w:highlight w:val="yellow"/>
        </w:rPr>
        <w:t xml:space="preserve"> vibrometer </w:t>
      </w:r>
      <w:r w:rsidR="00CA1385" w:rsidRPr="00CA05B1">
        <w:rPr>
          <w:highlight w:val="yellow"/>
        </w:rPr>
        <w:t>was</w:t>
      </w:r>
      <w:r w:rsidRPr="00CA05B1">
        <w:rPr>
          <w:highlight w:val="yellow"/>
        </w:rPr>
        <w:t xml:space="preserve"> used to measure the rotational speed of the shaft</w:t>
      </w:r>
      <w:r w:rsidR="007D2850" w:rsidRPr="00CA05B1">
        <w:rPr>
          <w:highlight w:val="yellow"/>
        </w:rPr>
        <w:t xml:space="preserve">. All laser vibrometers had a </w:t>
      </w:r>
      <w:r w:rsidR="001D220B" w:rsidRPr="00CA05B1">
        <w:rPr>
          <w:highlight w:val="yellow"/>
        </w:rPr>
        <w:t xml:space="preserve">frequency range of </w:t>
      </w:r>
      <w:r w:rsidR="004762F2" w:rsidRPr="00CA05B1">
        <w:rPr>
          <w:highlight w:val="yellow"/>
        </w:rPr>
        <w:t>0 – 10 kHz</w:t>
      </w:r>
      <w:r w:rsidR="00A7311B">
        <w:rPr>
          <w:highlight w:val="yellow"/>
        </w:rPr>
        <w:t xml:space="preserve"> and maximum speed of </w:t>
      </w:r>
      <w:r w:rsidR="00B85B13">
        <w:rPr>
          <w:highlight w:val="yellow"/>
        </w:rPr>
        <w:t>20 000 rpm</w:t>
      </w:r>
      <w:r w:rsidR="004762F2" w:rsidRPr="00CA05B1">
        <w:rPr>
          <w:highlight w:val="yellow"/>
        </w:rPr>
        <w:t>.</w:t>
      </w:r>
    </w:p>
    <w:p w14:paraId="1A8D657B" w14:textId="77777777" w:rsidR="00960E86" w:rsidRPr="0074226B" w:rsidRDefault="00960E86" w:rsidP="00602C44"/>
    <w:p w14:paraId="3B431B2A" w14:textId="7699C8E5" w:rsidR="00A720E3" w:rsidRPr="0074226B" w:rsidRDefault="00602C44" w:rsidP="00EA14BF">
      <w:r w:rsidRPr="0074226B">
        <w:t>A program in MATLAB control</w:t>
      </w:r>
      <w:r w:rsidR="00CA1385">
        <w:t>led</w:t>
      </w:r>
      <w:r w:rsidRPr="0074226B">
        <w:t xml:space="preserve"> the speed of the shaft through a ramped voltage input. Data </w:t>
      </w:r>
      <w:r w:rsidR="00CA1385">
        <w:t>wa</w:t>
      </w:r>
      <w:r w:rsidRPr="0074226B">
        <w:t>s simultaneously acquired from the accelerometers and laser vibrometers through synchronised input channels at a</w:t>
      </w:r>
      <w:r w:rsidRPr="0074226B">
        <w:rPr>
          <w:szCs w:val="24"/>
        </w:rPr>
        <w:t xml:space="preserve"> sampling rate of </w:t>
      </w:r>
      <w:r w:rsidR="00F75FCC" w:rsidRPr="00CA1385">
        <w:rPr>
          <w:iCs/>
          <w:szCs w:val="24"/>
        </w:rPr>
        <w:t>100</w:t>
      </w:r>
      <w:r w:rsidR="00F75FCC">
        <w:rPr>
          <w:i/>
          <w:szCs w:val="24"/>
        </w:rPr>
        <w:t xml:space="preserve"> </w:t>
      </w:r>
      <w:r w:rsidR="00F75FCC" w:rsidRPr="00F75FCC">
        <w:rPr>
          <w:iCs/>
          <w:szCs w:val="24"/>
        </w:rPr>
        <w:t>kHz</w:t>
      </w:r>
      <w:r w:rsidRPr="0074226B">
        <w:rPr>
          <w:szCs w:val="24"/>
        </w:rPr>
        <w:t xml:space="preserve">. Simultaneous control and data acquisition </w:t>
      </w:r>
      <w:r w:rsidR="006D47ED" w:rsidRPr="0074226B">
        <w:rPr>
          <w:szCs w:val="24"/>
        </w:rPr>
        <w:t>ensure</w:t>
      </w:r>
      <w:r w:rsidRPr="0074226B">
        <w:rPr>
          <w:szCs w:val="24"/>
        </w:rPr>
        <w:t xml:space="preserve"> accurate results between different instrumentation locations.</w:t>
      </w:r>
    </w:p>
    <w:p w14:paraId="1875EB09" w14:textId="77777777" w:rsidR="00A720E3" w:rsidRPr="0074226B" w:rsidRDefault="00A720E3" w:rsidP="00EA14BF">
      <w:pPr>
        <w:pStyle w:val="NoSpacing"/>
        <w:keepNext/>
        <w:spacing w:after="240" w:line="360" w:lineRule="auto"/>
        <w:ind w:left="1440"/>
        <w:jc w:val="center"/>
      </w:pPr>
      <w:r w:rsidRPr="0074226B">
        <w:rPr>
          <w:noProof/>
        </w:rPr>
        <w:drawing>
          <wp:inline distT="0" distB="0" distL="0" distR="0" wp14:anchorId="0C2BA1CA" wp14:editId="36E80A9D">
            <wp:extent cx="5078572" cy="2838893"/>
            <wp:effectExtent l="0" t="0" r="8255" b="0"/>
            <wp:docPr id="1" name="Picture 1">
              <a:extLst xmlns:a="http://schemas.openxmlformats.org/drawingml/2006/main">
                <a:ext uri="{FF2B5EF4-FFF2-40B4-BE49-F238E27FC236}">
                  <a16:creationId xmlns:a16="http://schemas.microsoft.com/office/drawing/2014/main" id="{15D770A2-1067-475B-BAA5-3B2302584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D770A2-1067-475B-BAA5-3B2302584F2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78233" cy="2894603"/>
                    </a:xfrm>
                    <a:prstGeom prst="rect">
                      <a:avLst/>
                    </a:prstGeom>
                  </pic:spPr>
                </pic:pic>
              </a:graphicData>
            </a:graphic>
          </wp:inline>
        </w:drawing>
      </w:r>
    </w:p>
    <w:p w14:paraId="7EC66466" w14:textId="6F6ED9FD" w:rsidR="00A720E3" w:rsidRPr="0074226B" w:rsidRDefault="00A720E3" w:rsidP="00EA14BF">
      <w:pPr>
        <w:pStyle w:val="Caption"/>
        <w:jc w:val="center"/>
        <w:rPr>
          <w:color w:val="auto"/>
        </w:rPr>
      </w:pPr>
      <w:bookmarkStart w:id="5" w:name="_Ref31802632"/>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6</w:t>
      </w:r>
      <w:r w:rsidR="009E54EC" w:rsidRPr="0074226B">
        <w:rPr>
          <w:noProof/>
          <w:color w:val="auto"/>
        </w:rPr>
        <w:fldChar w:fldCharType="end"/>
      </w:r>
      <w:bookmarkEnd w:id="5"/>
      <w:r w:rsidR="009C0231" w:rsidRPr="0074226B">
        <w:rPr>
          <w:noProof/>
          <w:color w:val="auto"/>
        </w:rPr>
        <w:t>(a)</w:t>
      </w:r>
      <w:r w:rsidRPr="0074226B">
        <w:rPr>
          <w:color w:val="auto"/>
        </w:rPr>
        <w:t xml:space="preserve"> - Accelerometer Locations on Test Bracket</w:t>
      </w:r>
    </w:p>
    <w:p w14:paraId="6857B6DE" w14:textId="526F164C" w:rsidR="00A115C6" w:rsidRPr="00E3306E" w:rsidRDefault="00A720E3" w:rsidP="00E3306E">
      <w:pPr>
        <w:pStyle w:val="Caption"/>
        <w:keepNext/>
        <w:spacing w:after="0"/>
        <w:jc w:val="center"/>
        <w:rPr>
          <w:color w:val="auto"/>
        </w:rPr>
      </w:pPr>
      <w:r w:rsidRPr="0074226B">
        <w:rPr>
          <w:noProof/>
          <w:color w:val="auto"/>
        </w:rPr>
        <w:lastRenderedPageBreak/>
        <w:drawing>
          <wp:inline distT="0" distB="0" distL="0" distR="0" wp14:anchorId="3EA3FFFD" wp14:editId="6D9B9C33">
            <wp:extent cx="4582632" cy="317916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er Vibrometer Annotated.PNG"/>
                    <pic:cNvPicPr/>
                  </pic:nvPicPr>
                  <pic:blipFill>
                    <a:blip r:embed="rId20">
                      <a:extLst>
                        <a:ext uri="{28A0092B-C50C-407E-A947-70E740481C1C}">
                          <a14:useLocalDpi xmlns:a14="http://schemas.microsoft.com/office/drawing/2010/main" val="0"/>
                        </a:ext>
                      </a:extLst>
                    </a:blip>
                    <a:stretch>
                      <a:fillRect/>
                    </a:stretch>
                  </pic:blipFill>
                  <pic:spPr>
                    <a:xfrm>
                      <a:off x="0" y="0"/>
                      <a:ext cx="4692466" cy="3255366"/>
                    </a:xfrm>
                    <a:prstGeom prst="rect">
                      <a:avLst/>
                    </a:prstGeom>
                  </pic:spPr>
                </pic:pic>
              </a:graphicData>
            </a:graphic>
          </wp:inline>
        </w:drawing>
      </w:r>
    </w:p>
    <w:p w14:paraId="5370DA75" w14:textId="39A27C57" w:rsidR="00A720E3" w:rsidRPr="0074226B" w:rsidRDefault="009C0231" w:rsidP="00EA14BF">
      <w:pPr>
        <w:pStyle w:val="Caption"/>
        <w:keepNext/>
        <w:spacing w:after="0"/>
        <w:jc w:val="center"/>
        <w:rPr>
          <w:color w:val="auto"/>
        </w:rPr>
      </w:pPr>
      <w:r w:rsidRPr="0074226B">
        <w:rPr>
          <w:color w:val="auto"/>
        </w:rPr>
        <w:t xml:space="preserve">Figure </w:t>
      </w:r>
      <w:r w:rsidR="005B2ACB" w:rsidRPr="0074226B">
        <w:rPr>
          <w:color w:val="auto"/>
        </w:rPr>
        <w:t>6</w:t>
      </w:r>
      <w:r w:rsidRPr="0074226B">
        <w:rPr>
          <w:noProof/>
          <w:color w:val="auto"/>
        </w:rPr>
        <w:t>(b)</w:t>
      </w:r>
      <w:r w:rsidRPr="0074226B">
        <w:rPr>
          <w:color w:val="auto"/>
        </w:rPr>
        <w:t xml:space="preserve"> </w:t>
      </w:r>
      <w:r w:rsidR="00A720E3" w:rsidRPr="0074226B">
        <w:rPr>
          <w:color w:val="auto"/>
        </w:rPr>
        <w:t>- Laser Vibrometer Locations on Shaft</w:t>
      </w:r>
    </w:p>
    <w:p w14:paraId="75DA5BFF" w14:textId="0AD377BB" w:rsidR="00A720E3" w:rsidRPr="0074226B" w:rsidRDefault="00A720E3" w:rsidP="00EA14BF">
      <w:pPr>
        <w:spacing w:after="240"/>
      </w:pPr>
    </w:p>
    <w:p w14:paraId="10917C3E" w14:textId="2A764CA9" w:rsidR="00A720E3" w:rsidRPr="0074226B" w:rsidRDefault="009854EC" w:rsidP="009D5DD9">
      <w:r w:rsidRPr="0074226B">
        <w:rPr>
          <w:b/>
          <w:bCs/>
          <w:i/>
          <w:iCs/>
        </w:rPr>
        <w:t>2.4 Signal Processing:</w:t>
      </w:r>
      <w:r w:rsidRPr="0074226B">
        <w:t xml:space="preserve"> </w:t>
      </w:r>
      <w:r w:rsidR="00CA1385">
        <w:t>The b</w:t>
      </w:r>
      <w:r w:rsidR="00A720E3" w:rsidRPr="0074226B">
        <w:t>earing race displacement</w:t>
      </w:r>
      <w:r w:rsidR="00DB6D61">
        <w:t>s</w:t>
      </w:r>
      <w:r w:rsidR="00A720E3" w:rsidRPr="0074226B">
        <w:t xml:space="preserve"> </w:t>
      </w:r>
      <w:r w:rsidR="00CA1385">
        <w:t>we</w:t>
      </w:r>
      <w:r w:rsidR="005D2708" w:rsidRPr="0074226B">
        <w:t>re</w:t>
      </w:r>
      <w:r w:rsidR="00A720E3" w:rsidRPr="0074226B">
        <w:t xml:space="preserve"> obtained from the instrumented bearing using time-domain data from the accelerometers and laser vibrometers. The laser vibrometer directly provide</w:t>
      </w:r>
      <w:r w:rsidR="00CA1385">
        <w:t>d</w:t>
      </w:r>
      <w:r w:rsidR="00A720E3" w:rsidRPr="0074226B">
        <w:t xml:space="preserve"> displacement data, whereas the accelerometer data require</w:t>
      </w:r>
      <w:r w:rsidR="00CA1385">
        <w:t>d</w:t>
      </w:r>
      <w:r w:rsidR="00A720E3" w:rsidRPr="0074226B">
        <w:t xml:space="preserve"> post-processing of acceleration data.</w:t>
      </w:r>
      <w:r w:rsidR="009D5DD9" w:rsidRPr="0074226B">
        <w:t xml:space="preserve"> </w:t>
      </w:r>
      <w:r w:rsidR="00A720E3" w:rsidRPr="0074226B">
        <w:t xml:space="preserve">To ascertain the displacement of the bearing bore and thus outer bearing race, the accelerometer results </w:t>
      </w:r>
      <w:r w:rsidR="00CA1385">
        <w:t>we</w:t>
      </w:r>
      <w:r w:rsidR="00A720E3" w:rsidRPr="0074226B">
        <w:t>re integrated twice: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02829D94" w14:textId="77777777" w:rsidTr="005A0E18">
        <w:trPr>
          <w:trHeight w:val="424"/>
          <w:jc w:val="center"/>
        </w:trPr>
        <w:tc>
          <w:tcPr>
            <w:tcW w:w="5669" w:type="dxa"/>
            <w:shd w:val="clear" w:color="auto" w:fill="auto"/>
            <w:vAlign w:val="center"/>
          </w:tcPr>
          <w:p w14:paraId="385806C7" w14:textId="040E2076" w:rsidR="00A720E3" w:rsidRPr="0074226B" w:rsidRDefault="009D1536" w:rsidP="00EA14BF">
            <w:pPr>
              <w:pStyle w:val="TextBlock"/>
              <w:spacing w:line="360" w:lineRule="auto"/>
              <w:jc w:val="center"/>
              <w:rPr>
                <w:bCs/>
                <w:sz w:val="22"/>
                <w:szCs w:val="24"/>
              </w:rPr>
            </w:pPr>
            <m:oMathPara>
              <m:oMathParaPr>
                <m:jc m:val="center"/>
              </m:oMathParaPr>
              <m:oMath>
                <m:r>
                  <w:rPr>
                    <w:rFonts w:ascii="Cambria Math" w:hAnsi="Cambria Math"/>
                    <w:sz w:val="22"/>
                    <w:szCs w:val="24"/>
                  </w:rPr>
                  <m:t>v_{out}\left(t\right)=v_{0,out}+\ \int_{0}^{t}{a_{out}\ dt}</m:t>
                </m:r>
              </m:oMath>
            </m:oMathPara>
          </w:p>
        </w:tc>
        <w:tc>
          <w:tcPr>
            <w:tcW w:w="426" w:type="dxa"/>
            <w:shd w:val="clear" w:color="auto" w:fill="auto"/>
            <w:vAlign w:val="center"/>
          </w:tcPr>
          <w:p w14:paraId="2408D93C" w14:textId="77777777" w:rsidR="00A720E3" w:rsidRPr="0074226B" w:rsidRDefault="00A720E3" w:rsidP="00EA14BF">
            <w:pPr>
              <w:pStyle w:val="TextBlock"/>
              <w:spacing w:line="360" w:lineRule="auto"/>
              <w:jc w:val="center"/>
              <w:rPr>
                <w:bCs/>
                <w:sz w:val="18"/>
              </w:rPr>
            </w:pPr>
            <w:r w:rsidRPr="0074226B">
              <w:rPr>
                <w:bCs/>
                <w:sz w:val="18"/>
              </w:rPr>
              <w:t>[1]</w:t>
            </w:r>
          </w:p>
        </w:tc>
      </w:tr>
      <w:tr w:rsidR="0074226B" w:rsidRPr="0074226B" w14:paraId="51081108" w14:textId="77777777" w:rsidTr="005A0E18">
        <w:trPr>
          <w:trHeight w:val="424"/>
          <w:jc w:val="center"/>
        </w:trPr>
        <w:tc>
          <w:tcPr>
            <w:tcW w:w="5669" w:type="dxa"/>
            <w:shd w:val="clear" w:color="auto" w:fill="auto"/>
            <w:vAlign w:val="center"/>
          </w:tcPr>
          <w:p w14:paraId="67E3F4E1" w14:textId="33138620" w:rsidR="00A720E3" w:rsidRPr="0074226B" w:rsidRDefault="00623FF1" w:rsidP="00EA14BF">
            <w:pPr>
              <w:pStyle w:val="TextBlock"/>
              <w:spacing w:line="360" w:lineRule="auto"/>
              <w:jc w:val="center"/>
              <w:rPr>
                <w:bCs/>
                <w:sz w:val="22"/>
                <w:szCs w:val="24"/>
              </w:rPr>
            </w:pPr>
            <m:oMathPara>
              <m:oMathParaPr>
                <m:jc m:val="center"/>
              </m:oMathParaPr>
              <m:oMath>
                <m:r>
                  <w:rPr>
                    <w:rFonts w:ascii="Cambria Math" w:hAnsi="Cambria Math"/>
                    <w:sz w:val="22"/>
                    <w:szCs w:val="24"/>
                  </w:rPr>
                  <m:t>x_{out}\left(t\right)=x_{0,out}+\int_{0}^{t}{v_{out}\ dt}</m:t>
                </m:r>
              </m:oMath>
            </m:oMathPara>
          </w:p>
        </w:tc>
        <w:tc>
          <w:tcPr>
            <w:tcW w:w="426" w:type="dxa"/>
            <w:shd w:val="clear" w:color="auto" w:fill="auto"/>
            <w:vAlign w:val="center"/>
          </w:tcPr>
          <w:p w14:paraId="2F364BD6" w14:textId="77777777" w:rsidR="00A720E3" w:rsidRPr="0074226B" w:rsidRDefault="00A720E3" w:rsidP="00EA14BF">
            <w:pPr>
              <w:pStyle w:val="TextBlock"/>
              <w:spacing w:line="360" w:lineRule="auto"/>
              <w:jc w:val="center"/>
              <w:rPr>
                <w:bCs/>
                <w:sz w:val="18"/>
              </w:rPr>
            </w:pPr>
            <w:r w:rsidRPr="0074226B">
              <w:rPr>
                <w:bCs/>
                <w:sz w:val="18"/>
              </w:rPr>
              <w:t>[2]</w:t>
            </w:r>
          </w:p>
        </w:tc>
      </w:tr>
    </w:tbl>
    <w:p w14:paraId="3D8233E7" w14:textId="7A7B5041" w:rsidR="00A720E3" w:rsidRDefault="00A720E3" w:rsidP="00EA14BF">
      <w:pPr>
        <w:spacing w:before="240" w:after="240"/>
      </w:pPr>
      <w:r w:rsidRPr="0074226B">
        <w:t>As this double integration amplifies</w:t>
      </w:r>
      <w:r w:rsidR="0089319D">
        <w:t xml:space="preserve"> </w:t>
      </w:r>
      <w:r w:rsidRPr="0074226B">
        <w:t xml:space="preserve">non-linearities in the original signal, it requires pre-processing </w:t>
      </w:r>
      <w:r w:rsidRPr="0074226B">
        <w:fldChar w:fldCharType="begin" w:fldLock="1"/>
      </w:r>
      <w:r w:rsidR="001A3C8B">
        <w:instrText>ADDIN CSL_CITATION {"citationItems":[{"id":"ITEM-1","itemData":{"DOI":"10.3390/s141223230","ISSN":"1424-8220","abstract":"Accumulated signal noise will cause the integrated values to drift from the true value when measuring orientation angles of wearable sensors. This work proposes a novel method to reduce the effect of this drift to accurately measure human gait using wearable sensors. Firstly, an infinite impulse response (IIR) digital 4th order Butterworth filter was implemented to remove the noise from the raw gyro sensor data. Secondly, the mode value of the static state gyro sensor data was subtracted from the measured data to remove offset values. Thirdly, a robust double derivative and integration method was introduced to remove any remaining drift error from the data. Lastly, sensor attachment errors were minimized by establishing the gravitational acceleration vector from the acceleration data at standing upright and sitting posture. These improvements proposed allowed for removing the drift effect, and showed an average of 2.1°, 33.3°, 15.6° difference for the hip knee and ankle joint flexion/extension angle, when compared to without implementation. Kinematic and spatio-temporal gait parameters were also calculated from the heel-contact and toe-off timing of the foot. The data provided in this work showed potential of using wearable sensors in clinical evaluation of patients with gait-related diseases.","author":[{"dropping-particle":"","family":"Takeda","given":"Ryo","non-dropping-particle":"","parse-names":false,"suffix":""},{"dropping-particle":"","family":"Lisco","given":"Giulia","non-dropping-particle":"","parse-names":false,"suffix":""},{"dropping-particle":"","family":"Fujisawa","given":"Tadashi","non-dropping-particle":"","parse-names":false,"suffix":""},{"dropping-particle":"","family":"Gastaldi","given":"Laura","non-dropping-particle":"","parse-names":false,"suffix":""},{"dropping-particle":"","family":"Tohyama","given":"Harukazu","non-dropping-particle":"","parse-names":false,"suffix":""},{"dropping-particle":"","family":"Tadano","given":"Shigeru","non-dropping-particle":"","parse-names":false,"suffix":""}],"container-title":"Sensors","id":"ITEM-1","issue":"12","issued":{"date-parts":[["2014","12","5"]]},"page":"23230-23247","title":"Drift Removal for Improving the Accuracy of Gait Parameters Using Wearable Sensor Systems","type":"article-journal","volume":"14"},"uris":["http://www.mendeley.com/documents/?uuid=fb6fa9b4-f998-400a-afc4-6cc2b036fff0"]}],"mendeley":{"formattedCitation":"(Takeda &lt;i&gt;et al.&lt;/i&gt;, 2014)","plainTextFormattedCitation":"(Takeda et al., 2014)","previouslyFormattedCitation":"[24]"},"properties":{"noteIndex":0},"schema":"https://github.com/citation-style-language/schema/raw/master/csl-citation.json"}</w:instrText>
      </w:r>
      <w:r w:rsidRPr="0074226B">
        <w:fldChar w:fldCharType="separate"/>
      </w:r>
      <w:r w:rsidR="001A3C8B" w:rsidRPr="001A3C8B">
        <w:rPr>
          <w:noProof/>
        </w:rPr>
        <w:t xml:space="preserve">(Takeda </w:t>
      </w:r>
      <w:r w:rsidR="001A3C8B" w:rsidRPr="001A3C8B">
        <w:rPr>
          <w:i/>
          <w:noProof/>
        </w:rPr>
        <w:t>et al.</w:t>
      </w:r>
      <w:r w:rsidR="001A3C8B" w:rsidRPr="001A3C8B">
        <w:rPr>
          <w:noProof/>
        </w:rPr>
        <w:t>, 2014)</w:t>
      </w:r>
      <w:r w:rsidRPr="0074226B">
        <w:fldChar w:fldCharType="end"/>
      </w:r>
      <w:r w:rsidRPr="0074226B">
        <w:t xml:space="preserve">. </w:t>
      </w:r>
      <w:r w:rsidR="008231DE">
        <w:t>Low frequency drift is removed from the u</w:t>
      </w:r>
      <w:r w:rsidRPr="0074226B">
        <w:t xml:space="preserve">nfiltered time-domain data by applying a linear fit to the data and then removing the trend from it.  </w:t>
      </w:r>
    </w:p>
    <w:p w14:paraId="470DF025" w14:textId="1DB4E310" w:rsidR="00A720E3" w:rsidRPr="0074226B" w:rsidRDefault="00124B13" w:rsidP="00EA14BF">
      <w:pPr>
        <w:spacing w:before="240" w:after="240"/>
      </w:pPr>
      <w:r w:rsidRPr="0074226B">
        <w:t xml:space="preserve">To extract the frequency content of the speed ramp, waterfall plots were generated using the accelerometer and laser vibrometer data. </w:t>
      </w:r>
      <w:r>
        <w:t xml:space="preserve">Short-time fast-Fourier transform (STFFT) was used, with data windows of </w:t>
      </w:r>
      <w:r w:rsidR="00717D36">
        <w:t>six</w:t>
      </w:r>
      <w:r>
        <w:t xml:space="preserve"> shaft rotations at each </w:t>
      </w:r>
      <w:proofErr w:type="gramStart"/>
      <w:r>
        <w:t>100 rpm</w:t>
      </w:r>
      <w:proofErr w:type="gramEnd"/>
      <w:r>
        <w:t xml:space="preserve"> incremen</w:t>
      </w:r>
      <w:r w:rsidR="003618B5">
        <w:t>t</w:t>
      </w:r>
      <w:r w:rsidR="00A720E3" w:rsidRPr="0074226B">
        <w:t>.</w:t>
      </w:r>
      <w:r w:rsidR="003618B5">
        <w:t xml:space="preserve"> </w:t>
      </w:r>
      <w:r w:rsidR="00A720E3" w:rsidRPr="0074226B">
        <w:t>The resulting signal was then filtered using a Butterworth bandpass filter for a frequency range of 70</w:t>
      </w:r>
      <w:r w:rsidR="0018041B">
        <w:t xml:space="preserve"> </w:t>
      </w:r>
      <w:r w:rsidR="004E09AC">
        <w:t>-</w:t>
      </w:r>
      <w:r w:rsidR="0018041B">
        <w:t xml:space="preserve"> </w:t>
      </w:r>
      <w:r w:rsidR="00A720E3" w:rsidRPr="0074226B">
        <w:t>10</w:t>
      </w:r>
      <w:r w:rsidR="0018041B">
        <w:t xml:space="preserve"> </w:t>
      </w:r>
      <w:r w:rsidR="00A720E3" w:rsidRPr="0074226B">
        <w:t>000</w:t>
      </w:r>
      <w:r w:rsidR="002632D8">
        <w:t xml:space="preserve"> </w:t>
      </w:r>
      <w:r w:rsidR="00A720E3" w:rsidRPr="0074226B">
        <w:t>Hz to remove the high amplitude low frequency noise that was inherent to the equipment setup. The filter used 3</w:t>
      </w:r>
      <w:r w:rsidR="0018041B">
        <w:t xml:space="preserve"> </w:t>
      </w:r>
      <w:r w:rsidR="00A720E3" w:rsidRPr="0074226B">
        <w:t>dB of passband ripple and 7</w:t>
      </w:r>
      <w:r w:rsidR="0018041B">
        <w:t xml:space="preserve"> </w:t>
      </w:r>
      <w:r w:rsidR="00A720E3" w:rsidRPr="0074226B">
        <w:t>dB attenuation in the stopbands, which were set at 35</w:t>
      </w:r>
      <w:r w:rsidR="006B4D68">
        <w:t xml:space="preserve"> </w:t>
      </w:r>
      <w:r w:rsidR="006C0263">
        <w:t>-</w:t>
      </w:r>
      <w:r w:rsidR="006B4D68">
        <w:t xml:space="preserve"> 12 500 </w:t>
      </w:r>
      <w:r w:rsidR="00A720E3" w:rsidRPr="0074226B">
        <w:t xml:space="preserve">Hz.  </w:t>
      </w:r>
    </w:p>
    <w:p w14:paraId="7CC2A35D" w14:textId="23B76604" w:rsidR="00A720E3" w:rsidRPr="0074226B" w:rsidRDefault="00A720E3" w:rsidP="00EA14BF">
      <w:pPr>
        <w:spacing w:after="240"/>
      </w:pPr>
      <w:r w:rsidRPr="0074226B">
        <w:lastRenderedPageBreak/>
        <w:t>The relative displacement of the bearing centre could then be obtained from the relative displacement between the shaft (measured using the single beam laser vibrometer) and bearing bore</w:t>
      </w:r>
      <w:r w:rsidR="000E47C6" w:rsidRPr="0074226B">
        <w:t>:</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21030BDF" w14:textId="77777777" w:rsidTr="005A0E18">
        <w:trPr>
          <w:trHeight w:val="263"/>
          <w:jc w:val="center"/>
        </w:trPr>
        <w:tc>
          <w:tcPr>
            <w:tcW w:w="5669" w:type="dxa"/>
            <w:shd w:val="clear" w:color="auto" w:fill="auto"/>
          </w:tcPr>
          <w:p w14:paraId="52022484" w14:textId="77777777" w:rsidR="00A720E3" w:rsidRPr="0074226B" w:rsidRDefault="00A720E3" w:rsidP="004F57C4">
            <w:pPr>
              <w:rPr>
                <w:rFonts w:ascii="Cambria Math" w:hAnsi="Cambria Math"/>
                <w:i/>
              </w:rPr>
            </w:pPr>
            <m:oMathPara>
              <m:oMathParaPr>
                <m:jc m:val="center"/>
              </m:oMathParaP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out</m:t>
                    </m:r>
                  </m:sub>
                </m:sSub>
              </m:oMath>
            </m:oMathPara>
          </w:p>
        </w:tc>
        <w:tc>
          <w:tcPr>
            <w:tcW w:w="426" w:type="dxa"/>
            <w:shd w:val="clear" w:color="auto" w:fill="auto"/>
          </w:tcPr>
          <w:p w14:paraId="373FAE00" w14:textId="6A251D61" w:rsidR="00A720E3" w:rsidRPr="0074226B" w:rsidRDefault="00A720E3" w:rsidP="00EA14BF">
            <w:pPr>
              <w:pStyle w:val="TextBlock"/>
              <w:spacing w:line="360" w:lineRule="auto"/>
              <w:jc w:val="right"/>
              <w:rPr>
                <w:bCs/>
                <w:sz w:val="18"/>
              </w:rPr>
            </w:pPr>
          </w:p>
        </w:tc>
      </w:tr>
      <w:tr w:rsidR="0074226B" w:rsidRPr="0074226B" w14:paraId="5304E80D" w14:textId="77777777" w:rsidTr="005A0E18">
        <w:trPr>
          <w:trHeight w:val="263"/>
          <w:jc w:val="center"/>
        </w:trPr>
        <w:tc>
          <w:tcPr>
            <w:tcW w:w="5669" w:type="dxa"/>
            <w:shd w:val="clear" w:color="auto" w:fill="auto"/>
          </w:tcPr>
          <w:p w14:paraId="0CEB23A3" w14:textId="77777777" w:rsidR="00A720E3" w:rsidRPr="0074226B" w:rsidRDefault="00A720E3" w:rsidP="004F57C4">
            <w:pPr>
              <w:spacing w:before="240"/>
              <w:rPr>
                <w:rFonts w:ascii="Cambria Math" w:hAnsi="Cambria Math"/>
                <w:i/>
              </w:rPr>
            </w:pPr>
            <m:oMathPara>
              <m:oMathParaPr>
                <m:jc m:val="center"/>
              </m:oMathParaPr>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out</m:t>
                    </m:r>
                  </m:sub>
                </m:sSub>
              </m:oMath>
            </m:oMathPara>
          </w:p>
        </w:tc>
        <w:tc>
          <w:tcPr>
            <w:tcW w:w="426" w:type="dxa"/>
            <w:shd w:val="clear" w:color="auto" w:fill="auto"/>
          </w:tcPr>
          <w:p w14:paraId="33C2CB7A" w14:textId="77777777" w:rsidR="00A720E3" w:rsidRPr="0074226B" w:rsidRDefault="00A720E3" w:rsidP="00EA14BF">
            <w:pPr>
              <w:pStyle w:val="TextBlock"/>
              <w:spacing w:line="360" w:lineRule="auto"/>
              <w:jc w:val="right"/>
              <w:rPr>
                <w:bCs/>
                <w:sz w:val="18"/>
              </w:rPr>
            </w:pPr>
            <w:r w:rsidRPr="0074226B">
              <w:rPr>
                <w:bCs/>
                <w:sz w:val="18"/>
              </w:rPr>
              <w:t>[3]</w:t>
            </w:r>
          </w:p>
        </w:tc>
      </w:tr>
    </w:tbl>
    <w:p w14:paraId="723AFECC" w14:textId="470F9743" w:rsidR="00C47E17" w:rsidRPr="00C579F7" w:rsidRDefault="00A720E3" w:rsidP="00C579F7">
      <w:pPr>
        <w:spacing w:before="240" w:after="240"/>
      </w:pPr>
      <w:r w:rsidRPr="0074226B">
        <w:t xml:space="preserve">where </w:t>
      </w:r>
      <m:oMath>
        <m:sSub>
          <m:sSubPr>
            <m:ctrlPr>
              <w:rPr>
                <w:rFonts w:ascii="Cambria Math" w:hAnsi="Cambria Math"/>
                <w:i/>
                <w:lang w:eastAsia="de-DE"/>
              </w:rPr>
            </m:ctrlPr>
          </m:sSubPr>
          <m:e>
            <m:r>
              <w:rPr>
                <w:rFonts w:ascii="Cambria Math" w:hAnsi="Cambria Math"/>
              </w:rPr>
              <m:t>∆x</m:t>
            </m:r>
          </m:e>
          <m:sub>
            <m:r>
              <w:rPr>
                <w:rFonts w:ascii="Cambria Math" w:hAnsi="Cambria Math"/>
              </w:rPr>
              <m:t>in</m:t>
            </m:r>
          </m:sub>
        </m:sSub>
      </m:oMath>
      <w:r w:rsidRPr="0074226B">
        <w:rPr>
          <w:lang w:eastAsia="de-DE"/>
        </w:rPr>
        <w:t xml:space="preserve"> and </w:t>
      </w:r>
      <m:oMath>
        <m:sSub>
          <m:sSubPr>
            <m:ctrlPr>
              <w:rPr>
                <w:rFonts w:ascii="Cambria Math" w:hAnsi="Cambria Math"/>
                <w:i/>
                <w:lang w:eastAsia="de-DE"/>
              </w:rPr>
            </m:ctrlPr>
          </m:sSubPr>
          <m:e>
            <m:r>
              <w:rPr>
                <w:rFonts w:ascii="Cambria Math" w:hAnsi="Cambria Math"/>
              </w:rPr>
              <m:t>∆x</m:t>
            </m:r>
          </m:e>
          <m:sub>
            <m:r>
              <w:rPr>
                <w:rFonts w:ascii="Cambria Math" w:hAnsi="Cambria Math"/>
              </w:rPr>
              <m:t>out</m:t>
            </m:r>
          </m:sub>
        </m:sSub>
      </m:oMath>
      <w:r w:rsidRPr="0074226B">
        <w:rPr>
          <w:lang w:eastAsia="de-DE"/>
        </w:rPr>
        <w:t xml:space="preserve"> </w:t>
      </w:r>
      <w:r w:rsidRPr="0074226B">
        <w:t xml:space="preserve">correspond to the displacements of the shaft and bearing bore respectively. </w:t>
      </w:r>
    </w:p>
    <w:p w14:paraId="21DD3F06" w14:textId="77777777" w:rsidR="00C579F7" w:rsidRDefault="00C579F7" w:rsidP="004F57C4">
      <w:pPr>
        <w:spacing w:after="240"/>
        <w:rPr>
          <w:b/>
          <w:bCs/>
          <w:i/>
          <w:iCs/>
        </w:rPr>
      </w:pPr>
    </w:p>
    <w:p w14:paraId="75657C21" w14:textId="23C3994F" w:rsidR="00A720E3" w:rsidRPr="0074226B" w:rsidRDefault="00C47E17" w:rsidP="004F57C4">
      <w:pPr>
        <w:spacing w:after="240"/>
      </w:pPr>
      <w:r w:rsidRPr="00DE6EF3">
        <w:rPr>
          <w:b/>
          <w:bCs/>
          <w:i/>
          <w:iCs/>
          <w:highlight w:val="yellow"/>
        </w:rPr>
        <w:t>2.5 Contact Mechanics of the Roller-Race Con</w:t>
      </w:r>
      <w:r w:rsidR="007320CE" w:rsidRPr="00DE6EF3">
        <w:rPr>
          <w:b/>
          <w:bCs/>
          <w:i/>
          <w:iCs/>
          <w:highlight w:val="yellow"/>
        </w:rPr>
        <w:t>junction</w:t>
      </w:r>
      <w:r w:rsidRPr="00DE6EF3">
        <w:rPr>
          <w:b/>
          <w:bCs/>
          <w:i/>
          <w:iCs/>
          <w:highlight w:val="yellow"/>
        </w:rPr>
        <w:t>:</w:t>
      </w:r>
      <w:r w:rsidRPr="0074226B">
        <w:t xml:space="preserve"> </w:t>
      </w:r>
      <w:r w:rsidR="00A720E3" w:rsidRPr="0074226B">
        <w:t>The contact between roller and race is modelled as an elastic deformation between a</w:t>
      </w:r>
      <w:r w:rsidR="007320CE" w:rsidRPr="0074226B">
        <w:t>n equivalent</w:t>
      </w:r>
      <w:r w:rsidR="00A720E3" w:rsidRPr="0074226B">
        <w:t xml:space="preserve"> finite length elastic cylinder and rigid plate. This assumption is realistic under the conditions of an EHL contact. The contact force on an individual roller at each instantaneous position,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720E3" w:rsidRPr="0074226B">
        <w:t>, is obtained from the Hertzian load-deflection relationship</w:t>
      </w:r>
      <w:r w:rsidR="007320CE" w:rsidRPr="0074226B">
        <w:t>:</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234CB3AA" w14:textId="77777777" w:rsidTr="005A0E18">
        <w:trPr>
          <w:trHeight w:val="370"/>
          <w:jc w:val="center"/>
        </w:trPr>
        <w:tc>
          <w:tcPr>
            <w:tcW w:w="5669" w:type="dxa"/>
            <w:shd w:val="clear" w:color="auto" w:fill="auto"/>
            <w:vAlign w:val="center"/>
          </w:tcPr>
          <w:p w14:paraId="5157E5FD" w14:textId="77777777" w:rsidR="00A720E3" w:rsidRPr="0074226B" w:rsidRDefault="00000000" w:rsidP="004F57C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n</m:t>
                    </m:r>
                  </m:sup>
                </m:sSubSup>
              </m:oMath>
            </m:oMathPara>
          </w:p>
        </w:tc>
        <w:tc>
          <w:tcPr>
            <w:tcW w:w="426" w:type="dxa"/>
            <w:shd w:val="clear" w:color="auto" w:fill="auto"/>
            <w:vAlign w:val="center"/>
          </w:tcPr>
          <w:p w14:paraId="341EF93F" w14:textId="2768DAFD" w:rsidR="00A720E3" w:rsidRPr="0074226B" w:rsidRDefault="00A720E3" w:rsidP="00EA14BF">
            <w:pPr>
              <w:pStyle w:val="TextBlock"/>
              <w:spacing w:after="0" w:line="360" w:lineRule="auto"/>
              <w:jc w:val="center"/>
              <w:rPr>
                <w:bCs/>
                <w:sz w:val="18"/>
              </w:rPr>
            </w:pPr>
            <w:r w:rsidRPr="0074226B">
              <w:rPr>
                <w:bCs/>
                <w:sz w:val="18"/>
              </w:rPr>
              <w:t>[</w:t>
            </w:r>
            <w:r w:rsidR="007320CE" w:rsidRPr="0074226B">
              <w:rPr>
                <w:bCs/>
                <w:sz w:val="18"/>
              </w:rPr>
              <w:t>4</w:t>
            </w:r>
            <w:r w:rsidRPr="0074226B">
              <w:rPr>
                <w:bCs/>
                <w:sz w:val="18"/>
              </w:rPr>
              <w:t>]</w:t>
            </w:r>
          </w:p>
        </w:tc>
      </w:tr>
    </w:tbl>
    <w:p w14:paraId="0A20CF85" w14:textId="78B30BF3" w:rsidR="00A720E3" w:rsidRPr="0074226B" w:rsidRDefault="00A720E3" w:rsidP="001E6690">
      <w:pPr>
        <w:spacing w:before="240" w:after="240"/>
      </w:pPr>
      <w:r w:rsidRPr="0074226B">
        <w:t xml:space="preserve">where </w:t>
      </w:r>
      <m:oMath>
        <m:r>
          <w:rPr>
            <w:rFonts w:ascii="Cambria Math" w:hAnsi="Cambria Math"/>
          </w:rPr>
          <m:t>k</m:t>
        </m:r>
      </m:oMath>
      <w:r w:rsidRPr="0074226B">
        <w:t xml:space="preserve"> is the Hertzian contact stiffness non-linearity between a rolling element and the inner or outer raceway groove. For the case of rolling element bearings, the exponent of localised deflection, </w:t>
      </w:r>
      <m:oMath>
        <m:r>
          <w:rPr>
            <w:rFonts w:ascii="Cambria Math" w:hAnsi="Cambria Math"/>
          </w:rPr>
          <m:t>n</m:t>
        </m:r>
      </m:oMath>
      <w:r w:rsidRPr="0074226B">
        <w:t xml:space="preserve">, is equal to 10/9 </w:t>
      </w:r>
      <w:r w:rsidRPr="0074226B">
        <w:fldChar w:fldCharType="begin" w:fldLock="1"/>
      </w:r>
      <w:r w:rsidR="001A3C8B">
        <w:instrText>ADDIN CSL_CITATION {"citationItems":[{"id":"ITEM-1","itemData":{"author":[{"dropping-particle":"","family":"Harris","given":"T.A.","non-dropping-particle":"","parse-names":false,"suffix":""}],"edition":"3rd","id":"ITEM-1","issued":{"date-parts":[["1984"]]},"publisher":"John Wiley and Sons","publisher-place":"New York","title":"Roller Bearing Analysis","type":"book"},"uris":["http://www.mendeley.com/documents/?uuid=c8fd08a6-bbd3-423e-9d7a-2959d42fef2e"]}],"mendeley":{"formattedCitation":"(Harris, 1984)","plainTextFormattedCitation":"(Harris, 1984)","previouslyFormattedCitation":"[25]"},"properties":{"noteIndex":0},"schema":"https://github.com/citation-style-language/schema/raw/master/csl-citation.json"}</w:instrText>
      </w:r>
      <w:r w:rsidRPr="0074226B">
        <w:fldChar w:fldCharType="separate"/>
      </w:r>
      <w:r w:rsidR="001A3C8B" w:rsidRPr="001A3C8B">
        <w:rPr>
          <w:noProof/>
        </w:rPr>
        <w:t>(Harris, 1984)</w:t>
      </w:r>
      <w:r w:rsidRPr="0074226B">
        <w:fldChar w:fldCharType="end"/>
      </w:r>
      <w:r w:rsidRPr="0074226B">
        <w:t>.</w:t>
      </w:r>
      <w:r w:rsidR="007320CE" w:rsidRPr="0074226B">
        <w:t xml:space="preserve"> </w:t>
      </w:r>
      <w:r w:rsidRPr="0074226B">
        <w:t xml:space="preserve">The contact deflection of a roller relative to the race, </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Pr="0074226B">
        <w:t>, is due to the normal dynamic motion (</w:t>
      </w:r>
      <w:r w:rsidR="000020AB">
        <w:t xml:space="preserve">i.e. the </w:t>
      </w:r>
      <w:r w:rsidRPr="0074226B">
        <w:t xml:space="preserve">local mutual convergence) of the inner and outer bearing </w:t>
      </w:r>
      <w:r w:rsidR="007320CE" w:rsidRPr="0074226B">
        <w:t>races</w:t>
      </w:r>
      <w:r w:rsidRPr="0074226B">
        <w:t xml:space="preserve">, </w:t>
      </w:r>
      <w:r w:rsidR="007320CE" w:rsidRPr="0074226B">
        <w:t xml:space="preserve">contribution of </w:t>
      </w:r>
      <w:r w:rsidRPr="0074226B">
        <w:t xml:space="preserve">lubricant film thickness and any additional clearance or interference fit </w:t>
      </w:r>
      <w:r w:rsidRPr="0074226B">
        <w:fldChar w:fldCharType="begin" w:fldLock="1"/>
      </w:r>
      <w:r w:rsidR="001A3C8B">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lubrication","type":"article-journal","volume":"229"},"uris":["http://www.mendeley.com/documents/?uuid=faeb2d0d-fb74-4d98-a010-fab358f2845f"]}],"mendeley":{"formattedCitation":"(Mohammadpour, Johns-Rahnejat and Rahnejat, 2015)","plainTextFormattedCitation":"(Mohammadpour, Johns-Rahnejat and Rahnejat, 2015)","previouslyFormattedCitation":"[8]"},"properties":{"noteIndex":0},"schema":"https://github.com/citation-style-language/schema/raw/master/csl-citation.json"}</w:instrText>
      </w:r>
      <w:r w:rsidRPr="0074226B">
        <w:fldChar w:fldCharType="separate"/>
      </w:r>
      <w:r w:rsidR="001A3C8B" w:rsidRPr="001A3C8B">
        <w:rPr>
          <w:noProof/>
        </w:rPr>
        <w:t>(Mohammadpour, Johns-Rahnejat and Rahnejat, 2015)</w:t>
      </w:r>
      <w:r w:rsidRPr="0074226B">
        <w:fldChar w:fldCharType="end"/>
      </w:r>
      <w:r w:rsidRPr="0074226B">
        <w:t>.</w:t>
      </w:r>
      <w:r w:rsidR="00B36E19" w:rsidRPr="0074226B">
        <w:t xml:space="preserve"> This is expressed as:</w:t>
      </w:r>
    </w:p>
    <w:tbl>
      <w:tblPr>
        <w:tblStyle w:val="TableGridLight"/>
        <w:tblW w:w="6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5"/>
      </w:tblGrid>
      <w:tr w:rsidR="0074226B" w:rsidRPr="0074226B" w14:paraId="6A51F843" w14:textId="77777777" w:rsidTr="005A0E18">
        <w:trPr>
          <w:trHeight w:val="488"/>
          <w:jc w:val="center"/>
        </w:trPr>
        <w:tc>
          <w:tcPr>
            <w:tcW w:w="5669" w:type="dxa"/>
            <w:shd w:val="clear" w:color="auto" w:fill="auto"/>
            <w:vAlign w:val="center"/>
          </w:tcPr>
          <w:p w14:paraId="27C5D997" w14:textId="7E52ED73" w:rsidR="00A720E3" w:rsidRPr="0074226B" w:rsidRDefault="00000000" w:rsidP="00EA14BF">
            <w:pPr>
              <w:spacing w:line="360" w:lineRule="auto"/>
              <w:jc w:val="center"/>
              <w:rPr>
                <w:szCs w:val="22"/>
              </w:rPr>
            </w:pPr>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c,i</m:t>
                        </m:r>
                      </m:sub>
                    </m:sSub>
                    <m:r>
                      <w:rPr>
                        <w:rFonts w:ascii="Cambria Math" w:hAnsi="Cambria Math"/>
                      </w:rPr>
                      <m:t>-C</m:t>
                    </m:r>
                  </m:e>
                </m:d>
                <m:r>
                  <w:rPr>
                    <w:rFonts w:ascii="Cambria Math" w:hAnsi="Cambria Math"/>
                  </w:rPr>
                  <m:t>+x</m:t>
                </m:r>
                <m:func>
                  <m:funcPr>
                    <m:ctrlPr>
                      <w:rPr>
                        <w:rFonts w:ascii="Cambria Math" w:hAnsi="Cambria Math"/>
                        <w:szCs w:val="22"/>
                      </w:rPr>
                    </m:ctrlPr>
                  </m:funcPr>
                  <m:fName>
                    <m:r>
                      <m:rPr>
                        <m:sty m:val="p"/>
                      </m:rPr>
                      <w:rPr>
                        <w:rFonts w:ascii="Cambria Math" w:hAnsi="Cambria Math"/>
                        <w:szCs w:val="22"/>
                      </w:rPr>
                      <m:t>cos</m:t>
                    </m:r>
                  </m:fName>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e>
                    </m:d>
                  </m:e>
                </m:func>
                <m:r>
                  <w:rPr>
                    <w:rFonts w:ascii="Cambria Math" w:hAnsi="Cambria Math"/>
                    <w:szCs w:val="22"/>
                  </w:rPr>
                  <m:t>+</m:t>
                </m:r>
                <m:r>
                  <w:rPr>
                    <w:rFonts w:ascii="Cambria Math" w:hAnsi="Cambria Math"/>
                  </w:rPr>
                  <m:t>ysin</m:t>
                </m:r>
                <m:r>
                  <m:rPr>
                    <m:sty m:val="p"/>
                  </m:rPr>
                  <w:rPr>
                    <w:rFonts w:ascii="Cambria Math" w:hAnsi="Cambria Math"/>
                    <w:szCs w:val="22"/>
                  </w:rPr>
                  <m:t>⁡</m:t>
                </m:r>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r>
                  <w:rPr>
                    <w:rFonts w:ascii="Cambria Math" w:hAnsi="Cambria Math"/>
                    <w:szCs w:val="22"/>
                  </w:rPr>
                  <m:t>)</m:t>
                </m:r>
              </m:oMath>
            </m:oMathPara>
          </w:p>
        </w:tc>
        <w:tc>
          <w:tcPr>
            <w:tcW w:w="515" w:type="dxa"/>
            <w:shd w:val="clear" w:color="auto" w:fill="auto"/>
            <w:vAlign w:val="center"/>
          </w:tcPr>
          <w:p w14:paraId="6C393924" w14:textId="70D03805" w:rsidR="00A720E3" w:rsidRPr="0074226B" w:rsidRDefault="00A720E3" w:rsidP="00EA14BF">
            <w:pPr>
              <w:pStyle w:val="TextBlock"/>
              <w:spacing w:after="0" w:line="360" w:lineRule="auto"/>
              <w:jc w:val="center"/>
              <w:rPr>
                <w:bCs/>
                <w:sz w:val="18"/>
              </w:rPr>
            </w:pPr>
            <w:r w:rsidRPr="0074226B">
              <w:rPr>
                <w:bCs/>
                <w:sz w:val="18"/>
              </w:rPr>
              <w:t>[</w:t>
            </w:r>
            <w:r w:rsidR="007320CE" w:rsidRPr="0074226B">
              <w:rPr>
                <w:bCs/>
                <w:sz w:val="18"/>
              </w:rPr>
              <w:t>5</w:t>
            </w:r>
            <w:r w:rsidRPr="0074226B">
              <w:rPr>
                <w:bCs/>
                <w:sz w:val="18"/>
              </w:rPr>
              <w:t>]</w:t>
            </w:r>
          </w:p>
        </w:tc>
      </w:tr>
    </w:tbl>
    <w:p w14:paraId="608D6CEA" w14:textId="28A42FD0" w:rsidR="00A720E3" w:rsidRPr="0074226B" w:rsidRDefault="009F0657" w:rsidP="009F0657">
      <w:pPr>
        <w:spacing w:before="240" w:after="240"/>
      </w:pPr>
      <w:r w:rsidRPr="0074226B">
        <w:t>w</w:t>
      </w:r>
      <w:r w:rsidR="00A720E3" w:rsidRPr="0074226B">
        <w:t xml:space="preserve">here </w:t>
      </w:r>
      <m:oMath>
        <m:r>
          <w:rPr>
            <w:rFonts w:ascii="Cambria Math" w:hAnsi="Cambria Math"/>
          </w:rPr>
          <m:t>C</m:t>
        </m:r>
      </m:oMath>
      <w:r w:rsidR="00A720E3" w:rsidRPr="0074226B">
        <w:t xml:space="preserve"> is the local radial clearance, and </w:t>
      </w:r>
      <m:oMath>
        <m:r>
          <w:rPr>
            <w:rFonts w:ascii="Cambria Math" w:hAnsi="Cambria Math"/>
          </w:rPr>
          <m:t>x</m:t>
        </m:r>
      </m:oMath>
      <w:r w:rsidR="00A720E3" w:rsidRPr="0074226B">
        <w:t xml:space="preserve"> </w:t>
      </w:r>
      <w:r w:rsidR="000F64FC" w:rsidRPr="0074226B">
        <w:t xml:space="preserve">and </w:t>
      </w:r>
      <m:oMath>
        <m:r>
          <w:rPr>
            <w:rFonts w:ascii="Cambria Math" w:hAnsi="Cambria Math"/>
          </w:rPr>
          <m:t>y</m:t>
        </m:r>
      </m:oMath>
      <w:r w:rsidR="000F64FC" w:rsidRPr="0074226B">
        <w:t xml:space="preserve"> are</w:t>
      </w:r>
      <w:r w:rsidR="00A720E3" w:rsidRPr="0074226B">
        <w:t xml:space="preserve"> the displacement</w:t>
      </w:r>
      <w:r w:rsidR="00323772" w:rsidRPr="0074226B">
        <w:t xml:space="preserve"> components</w:t>
      </w:r>
      <w:r w:rsidR="00A720E3" w:rsidRPr="0074226B">
        <w:t xml:space="preserve"> of the inner bearing race from its geometric centre</w:t>
      </w:r>
      <w:r w:rsidR="00323772" w:rsidRPr="0074226B">
        <w:t>.</w:t>
      </w:r>
      <w:r w:rsidRPr="0074226B">
        <w:t xml:space="preserve"> </w:t>
      </w:r>
      <w:r w:rsidR="00A720E3" w:rsidRPr="0074226B">
        <w:t>This normal approach between both races is the sum of the total deformation of the rollers and both races </w:t>
      </w:r>
      <w:r w:rsidR="00A720E3" w:rsidRPr="0074226B">
        <w:fldChar w:fldCharType="begin" w:fldLock="1"/>
      </w:r>
      <w:r w:rsidR="001A3C8B">
        <w:instrText>ADDIN CSL_CITATION {"citationItems":[{"id":"ITEM-1","itemData":{"ISBN":"0-471-03553-X","author":[{"dropping-particle":"","family":"Hamrock","given":"B. J","non-dropping-particle":"","parse-names":false,"suffix":""},{"dropping-particle":"","family":"Dowson","given":"D","non-dropping-particle":"","parse-names":false,"suffix":""}],"id":"ITEM-1","issued":{"date-parts":[["1981"]]},"publisher":"John Wiley &amp; Sons","publisher-place":"New York","title":"Ball Bearing Lubrication: The Elastohydrodynamics of Elliptical Contacts","type":"book"},"uris":["http://www.mendeley.com/documents/?uuid=fe6f6c70-ff54-422a-913f-477bfa9ab7d9"]}],"mendeley":{"formattedCitation":"(Hamrock and Dowson, 1981)","plainTextFormattedCitation":"(Hamrock and Dowson, 1981)","previouslyFormattedCitation":"[26]"},"properties":{"noteIndex":0},"schema":"https://github.com/citation-style-language/schema/raw/master/csl-citation.json"}</w:instrText>
      </w:r>
      <w:r w:rsidR="00A720E3" w:rsidRPr="0074226B">
        <w:fldChar w:fldCharType="separate"/>
      </w:r>
      <w:r w:rsidR="001A3C8B" w:rsidRPr="001A3C8B">
        <w:rPr>
          <w:noProof/>
        </w:rPr>
        <w:t>(Hamrock and Dowson, 1981)</w:t>
      </w:r>
      <w:r w:rsidR="00A720E3" w:rsidRPr="0074226B">
        <w:fldChar w:fldCharType="end"/>
      </w:r>
      <w:r w:rsidR="00A720E3" w:rsidRPr="0074226B">
        <w:t>, hence</w:t>
      </w:r>
      <w:r w:rsidR="000A0E59" w:rsidRPr="0074226B">
        <w:t>:</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5CE15981" w14:textId="77777777" w:rsidTr="005A0E18">
        <w:trPr>
          <w:trHeight w:val="370"/>
          <w:jc w:val="center"/>
        </w:trPr>
        <w:tc>
          <w:tcPr>
            <w:tcW w:w="5669" w:type="dxa"/>
            <w:shd w:val="clear" w:color="auto" w:fill="auto"/>
            <w:vAlign w:val="center"/>
          </w:tcPr>
          <w:p w14:paraId="2C982CD8" w14:textId="77777777" w:rsidR="00A720E3" w:rsidRPr="0074226B" w:rsidRDefault="00000000" w:rsidP="006A2805">
            <w:pPr>
              <w:spacing w:line="360" w:lineRule="auto"/>
            </w:pPr>
            <m:oMathPara>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δ</m:t>
                    </m:r>
                  </m:e>
                  <m:sub>
                    <m:r>
                      <w:rPr>
                        <w:rFonts w:ascii="Cambria Math" w:hAnsi="Cambria Math"/>
                      </w:rPr>
                      <m:t>i,in</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i,out</m:t>
                    </m:r>
                  </m:sub>
                </m:sSub>
              </m:oMath>
            </m:oMathPara>
          </w:p>
        </w:tc>
        <w:tc>
          <w:tcPr>
            <w:tcW w:w="426" w:type="dxa"/>
            <w:shd w:val="clear" w:color="auto" w:fill="auto"/>
            <w:vAlign w:val="center"/>
          </w:tcPr>
          <w:p w14:paraId="64FD1A28" w14:textId="2A85C966" w:rsidR="00A720E3" w:rsidRPr="0074226B" w:rsidRDefault="00A720E3" w:rsidP="00EA14BF">
            <w:pPr>
              <w:pStyle w:val="TextBlock"/>
              <w:spacing w:after="0" w:line="360" w:lineRule="auto"/>
              <w:jc w:val="center"/>
              <w:rPr>
                <w:bCs/>
                <w:sz w:val="18"/>
              </w:rPr>
            </w:pPr>
            <w:r w:rsidRPr="0074226B">
              <w:rPr>
                <w:bCs/>
                <w:sz w:val="18"/>
              </w:rPr>
              <w:t>[</w:t>
            </w:r>
            <w:r w:rsidR="000A0E59" w:rsidRPr="0074226B">
              <w:rPr>
                <w:bCs/>
                <w:sz w:val="18"/>
              </w:rPr>
              <w:t>6</w:t>
            </w:r>
            <w:r w:rsidRPr="0074226B">
              <w:rPr>
                <w:bCs/>
                <w:sz w:val="18"/>
              </w:rPr>
              <w:t>]</w:t>
            </w:r>
          </w:p>
        </w:tc>
      </w:tr>
    </w:tbl>
    <w:p w14:paraId="4C33960F" w14:textId="3F779682" w:rsidR="00A720E3" w:rsidRPr="0074226B" w:rsidRDefault="004B214C" w:rsidP="004F57C4">
      <w:pPr>
        <w:spacing w:before="240" w:after="240"/>
      </w:pPr>
      <w:r>
        <w:t>The e</w:t>
      </w:r>
      <w:r w:rsidR="00A720E3" w:rsidRPr="0074226B">
        <w:t>quilibrium of forces</w:t>
      </w:r>
      <w:r w:rsidR="000A0E59" w:rsidRPr="0074226B">
        <w:t xml:space="preserve"> </w:t>
      </w:r>
      <w:r w:rsidR="00D24365" w:rsidRPr="0074226B">
        <w:t>in a system of stiffnesses in series</w:t>
      </w:r>
      <w:r w:rsidR="00B36E19" w:rsidRPr="0074226B">
        <w:t xml:space="preserve"> is therefore:</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37782FF2" w14:textId="77777777" w:rsidTr="001812B7">
        <w:trPr>
          <w:trHeight w:val="370"/>
          <w:jc w:val="center"/>
        </w:trPr>
        <w:tc>
          <w:tcPr>
            <w:tcW w:w="5669" w:type="dxa"/>
            <w:shd w:val="clear" w:color="auto" w:fill="auto"/>
            <w:vAlign w:val="center"/>
          </w:tcPr>
          <w:p w14:paraId="7210A260" w14:textId="7F7A2F3C" w:rsidR="00A720E3" w:rsidRPr="0074226B" w:rsidRDefault="00230DA0" w:rsidP="004F57C4">
            <w:pPr>
              <w:spacing w:line="360" w:lineRule="auto"/>
            </w:pPr>
            <m:oMathPara>
              <m:oMath>
                <m:r>
                  <w:rPr>
                    <w:rFonts w:ascii="Cambria Math" w:hAnsi="Cambria Math"/>
                  </w:rPr>
                  <m:t>W_i</m:t>
                </m:r>
                <m:r>
                  <w:rPr>
                    <w:rFonts w:ascii="Cambria Math" w:hAnsi="Cambria Math"/>
                  </w:rPr>
                  <m:t>=</m:t>
                </m:r>
                <m:r>
                  <w:rPr>
                    <w:rFonts w:ascii="Cambria Math" w:hAnsi="Cambria Math"/>
                  </w:rPr>
                  <m:t>W_{i,out}</m:t>
                </m:r>
                <m:r>
                  <w:rPr>
                    <w:rFonts w:ascii="Cambria Math" w:hAnsi="Cambria Math"/>
                  </w:rPr>
                  <m:t>=</m:t>
                </m:r>
                <m:r>
                  <w:rPr>
                    <w:rFonts w:ascii="Cambria Math" w:hAnsi="Cambria Math"/>
                  </w:rPr>
                  <m:t>W_{i,in}</m:t>
                </m:r>
              </m:oMath>
            </m:oMathPara>
          </w:p>
        </w:tc>
        <w:tc>
          <w:tcPr>
            <w:tcW w:w="426" w:type="dxa"/>
            <w:shd w:val="clear" w:color="auto" w:fill="auto"/>
            <w:vAlign w:val="center"/>
          </w:tcPr>
          <w:p w14:paraId="0332306B" w14:textId="5386DA2F" w:rsidR="00A720E3" w:rsidRPr="0074226B" w:rsidRDefault="00A720E3" w:rsidP="00EA14BF">
            <w:pPr>
              <w:pStyle w:val="TextBlock"/>
              <w:spacing w:after="0" w:line="360" w:lineRule="auto"/>
              <w:jc w:val="center"/>
              <w:rPr>
                <w:bCs/>
                <w:sz w:val="18"/>
              </w:rPr>
            </w:pPr>
            <w:r w:rsidRPr="0074226B">
              <w:rPr>
                <w:bCs/>
                <w:sz w:val="18"/>
              </w:rPr>
              <w:t>[</w:t>
            </w:r>
            <w:r w:rsidR="00D24365" w:rsidRPr="0074226B">
              <w:rPr>
                <w:bCs/>
                <w:sz w:val="18"/>
              </w:rPr>
              <w:t>7</w:t>
            </w:r>
            <w:r w:rsidRPr="0074226B">
              <w:rPr>
                <w:bCs/>
                <w:sz w:val="18"/>
              </w:rPr>
              <w:t>]</w:t>
            </w:r>
          </w:p>
        </w:tc>
      </w:tr>
    </w:tbl>
    <w:p w14:paraId="18D41DCD" w14:textId="7E9B3C00" w:rsidR="00A720E3" w:rsidRPr="0074226B" w:rsidRDefault="00B36E19" w:rsidP="00EA14BF">
      <w:pPr>
        <w:tabs>
          <w:tab w:val="left" w:pos="4872"/>
        </w:tabs>
        <w:spacing w:before="240"/>
      </w:pPr>
      <w:r w:rsidRPr="0074226B">
        <w:t xml:space="preserve">To find the individual deflection of each </w:t>
      </w:r>
      <w:r w:rsidR="004E5EEF" w:rsidRPr="0074226B">
        <w:t>contact</w:t>
      </w:r>
      <w:r w:rsidRPr="0074226B">
        <w:t xml:space="preserve"> due to differences in contact stiffness, the </w:t>
      </w:r>
      <w:r w:rsidR="000020AB">
        <w:t>following relationship</w:t>
      </w:r>
      <w:r w:rsidR="007C6574" w:rsidRPr="0074226B">
        <w:t xml:space="preserve"> i</w:t>
      </w:r>
      <w:r w:rsidRPr="0074226B">
        <w:t>s used</w:t>
      </w:r>
      <w:r w:rsidR="007C6574" w:rsidRPr="0074226B">
        <w:t>:</w:t>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4F81B081" w14:textId="77777777" w:rsidTr="005A0E18">
        <w:trPr>
          <w:trHeight w:val="370"/>
          <w:jc w:val="center"/>
        </w:trPr>
        <w:tc>
          <w:tcPr>
            <w:tcW w:w="5669" w:type="dxa"/>
            <w:shd w:val="clear" w:color="auto" w:fill="auto"/>
            <w:vAlign w:val="center"/>
          </w:tcPr>
          <w:p w14:paraId="1C880583" w14:textId="77777777" w:rsidR="00A720E3" w:rsidRPr="0074226B" w:rsidRDefault="00000000" w:rsidP="004F57C4">
            <w:pPr>
              <w:spacing w:line="360" w:lineRule="auto"/>
            </w:pPr>
            <m:oMathPara>
              <m:oMath>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i,in</m:t>
                        </m:r>
                      </m:sub>
                    </m:sSub>
                  </m:e>
                  <m:sup>
                    <m:r>
                      <w:rPr>
                        <w:rFonts w:ascii="Cambria Math" w:hAnsi="Cambria Math"/>
                      </w:rPr>
                      <m:t>n</m:t>
                    </m:r>
                  </m:sup>
                </m:sSup>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i,out</m:t>
                        </m:r>
                      </m:sub>
                    </m:sSub>
                  </m:e>
                  <m:sup>
                    <m:r>
                      <w:rPr>
                        <w:rFonts w:ascii="Cambria Math" w:hAnsi="Cambria Math"/>
                      </w:rPr>
                      <m:t>n</m:t>
                    </m:r>
                  </m:sup>
                </m:sSup>
                <m:sSub>
                  <m:sSubPr>
                    <m:ctrlPr>
                      <w:rPr>
                        <w:rFonts w:ascii="Cambria Math" w:hAnsi="Cambria Math"/>
                        <w:i/>
                      </w:rPr>
                    </m:ctrlPr>
                  </m:sSubPr>
                  <m:e>
                    <m:r>
                      <w:rPr>
                        <w:rFonts w:ascii="Cambria Math" w:hAnsi="Cambria Math"/>
                      </w:rPr>
                      <m:t>k</m:t>
                    </m:r>
                  </m:e>
                  <m:sub>
                    <m:r>
                      <w:rPr>
                        <w:rFonts w:ascii="Cambria Math" w:hAnsi="Cambria Math"/>
                      </w:rPr>
                      <m:t>out</m:t>
                    </m:r>
                  </m:sub>
                </m:sSub>
              </m:oMath>
            </m:oMathPara>
          </w:p>
        </w:tc>
        <w:tc>
          <w:tcPr>
            <w:tcW w:w="426" w:type="dxa"/>
            <w:shd w:val="clear" w:color="auto" w:fill="auto"/>
            <w:vAlign w:val="center"/>
          </w:tcPr>
          <w:p w14:paraId="2948235F" w14:textId="2EB8E4D2" w:rsidR="00A720E3" w:rsidRPr="0074226B" w:rsidRDefault="00A720E3" w:rsidP="00EA14BF">
            <w:pPr>
              <w:pStyle w:val="TextBlock"/>
              <w:spacing w:after="0" w:line="360" w:lineRule="auto"/>
              <w:rPr>
                <w:bCs/>
                <w:sz w:val="18"/>
              </w:rPr>
            </w:pPr>
            <w:r w:rsidRPr="0074226B">
              <w:rPr>
                <w:bCs/>
                <w:sz w:val="18"/>
              </w:rPr>
              <w:t>[</w:t>
            </w:r>
            <w:r w:rsidR="00D24365" w:rsidRPr="0074226B">
              <w:rPr>
                <w:bCs/>
                <w:sz w:val="18"/>
              </w:rPr>
              <w:t>8</w:t>
            </w:r>
            <w:r w:rsidRPr="0074226B">
              <w:rPr>
                <w:bCs/>
                <w:sz w:val="18"/>
              </w:rPr>
              <w:t>]</w:t>
            </w:r>
          </w:p>
        </w:tc>
      </w:tr>
    </w:tbl>
    <w:p w14:paraId="3D5D1928" w14:textId="42A98A7F" w:rsidR="00A720E3" w:rsidRPr="0074226B" w:rsidRDefault="00A720E3" w:rsidP="00EA14BF">
      <w:pPr>
        <w:tabs>
          <w:tab w:val="left" w:pos="4872"/>
        </w:tabs>
        <w:spacing w:before="240"/>
      </w:pPr>
      <w:r w:rsidRPr="0074226B">
        <w:lastRenderedPageBreak/>
        <w:t xml:space="preserve">The deflection value at each </w:t>
      </w:r>
      <w:r w:rsidR="00A76C82" w:rsidRPr="0074226B">
        <w:t>contact</w:t>
      </w:r>
      <w:r w:rsidRPr="0074226B">
        <w:t xml:space="preserve"> based on the total deflection and relationship between contact stiffness is then</w:t>
      </w:r>
      <w:r w:rsidR="007C6574" w:rsidRPr="0074226B">
        <w:t xml:space="preserve"> found from </w:t>
      </w:r>
      <w:r w:rsidR="00AA0CF1">
        <w:t>E</w:t>
      </w:r>
      <w:r w:rsidR="007C6574" w:rsidRPr="0074226B">
        <w:t>quation (</w:t>
      </w:r>
      <w:r w:rsidR="002F2E26" w:rsidRPr="0074226B">
        <w:t>6</w:t>
      </w:r>
      <w:r w:rsidR="007C6574" w:rsidRPr="0074226B">
        <w:t>) and (</w:t>
      </w:r>
      <w:r w:rsidR="002F2E26" w:rsidRPr="0074226B">
        <w:t>8</w:t>
      </w:r>
      <w:r w:rsidR="007C6574" w:rsidRPr="0074226B">
        <w:t>)</w:t>
      </w:r>
      <w:r w:rsidR="00AA0CF1">
        <w:t xml:space="preserve"> to give</w:t>
      </w:r>
      <w:r w:rsidR="007C6574" w:rsidRPr="0074226B">
        <w:t>:</w:t>
      </w:r>
      <w:r w:rsidR="007C6742">
        <w:tab/>
      </w:r>
    </w:p>
    <w:tbl>
      <w:tblPr>
        <w:tblStyle w:val="TableGridLight"/>
        <w:tblW w:w="6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426"/>
      </w:tblGrid>
      <w:tr w:rsidR="0074226B" w:rsidRPr="0074226B" w14:paraId="1348461D" w14:textId="77777777" w:rsidTr="005A0E18">
        <w:trPr>
          <w:trHeight w:val="370"/>
          <w:jc w:val="center"/>
        </w:trPr>
        <w:tc>
          <w:tcPr>
            <w:tcW w:w="5669" w:type="dxa"/>
            <w:shd w:val="clear" w:color="auto" w:fill="auto"/>
            <w:vAlign w:val="center"/>
          </w:tcPr>
          <w:p w14:paraId="379AFAA2" w14:textId="77777777" w:rsidR="00A720E3" w:rsidRPr="0074226B" w:rsidRDefault="00000000" w:rsidP="004F57C4">
            <w:pPr>
              <w:spacing w:line="360" w:lineRule="auto"/>
            </w:pPr>
            <m:oMathPara>
              <m:oMath>
                <m:sSub>
                  <m:sSubPr>
                    <m:ctrlPr>
                      <w:rPr>
                        <w:rFonts w:ascii="Cambria Math" w:hAnsi="Cambria Math"/>
                        <w:i/>
                      </w:rPr>
                    </m:ctrlPr>
                  </m:sSubPr>
                  <m:e>
                    <m:r>
                      <w:rPr>
                        <w:rFonts w:ascii="Cambria Math" w:hAnsi="Cambria Math"/>
                      </w:rPr>
                      <m:t>δ</m:t>
                    </m:r>
                  </m:e>
                  <m:sub>
                    <m:r>
                      <w:rPr>
                        <w:rFonts w:ascii="Cambria Math" w:hAnsi="Cambria Math"/>
                      </w:rPr>
                      <m:t>i,out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out</m:t>
                                    </m:r>
                                  </m:sub>
                                </m:sSub>
                              </m:num>
                              <m:den>
                                <m:sSub>
                                  <m:sSubPr>
                                    <m:ctrlPr>
                                      <w:rPr>
                                        <w:rFonts w:ascii="Cambria Math" w:hAnsi="Cambria Math"/>
                                        <w:i/>
                                      </w:rPr>
                                    </m:ctrlPr>
                                  </m:sSubPr>
                                  <m:e>
                                    <m:r>
                                      <w:rPr>
                                        <w:rFonts w:ascii="Cambria Math" w:hAnsi="Cambria Math"/>
                                      </w:rPr>
                                      <m:t>k</m:t>
                                    </m:r>
                                  </m:e>
                                  <m:sub>
                                    <m:r>
                                      <w:rPr>
                                        <w:rFonts w:ascii="Cambria Math" w:hAnsi="Cambria Math"/>
                                      </w:rPr>
                                      <m:t>in</m:t>
                                    </m:r>
                                  </m:sub>
                                </m:sSub>
                              </m:den>
                            </m:f>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+1</m:t>
                    </m:r>
                  </m:den>
                </m:f>
              </m:oMath>
            </m:oMathPara>
          </w:p>
        </w:tc>
        <w:tc>
          <w:tcPr>
            <w:tcW w:w="426" w:type="dxa"/>
            <w:shd w:val="clear" w:color="auto" w:fill="auto"/>
            <w:vAlign w:val="center"/>
          </w:tcPr>
          <w:p w14:paraId="4F8DF04B" w14:textId="13BE4802" w:rsidR="00A720E3" w:rsidRPr="0074226B" w:rsidRDefault="00A720E3" w:rsidP="00EA14BF">
            <w:pPr>
              <w:pStyle w:val="TextBlock"/>
              <w:spacing w:after="0" w:line="360" w:lineRule="auto"/>
              <w:jc w:val="center"/>
              <w:rPr>
                <w:bCs/>
                <w:sz w:val="18"/>
              </w:rPr>
            </w:pPr>
            <w:r w:rsidRPr="0074226B">
              <w:rPr>
                <w:bCs/>
                <w:sz w:val="18"/>
              </w:rPr>
              <w:t>[</w:t>
            </w:r>
            <w:r w:rsidR="00A76C82" w:rsidRPr="0074226B">
              <w:rPr>
                <w:bCs/>
                <w:sz w:val="18"/>
              </w:rPr>
              <w:t>9</w:t>
            </w:r>
            <w:r w:rsidRPr="0074226B">
              <w:rPr>
                <w:bCs/>
                <w:sz w:val="18"/>
              </w:rPr>
              <w:t>]</w:t>
            </w:r>
          </w:p>
        </w:tc>
      </w:tr>
    </w:tbl>
    <w:p w14:paraId="2738E805" w14:textId="5E29AD30" w:rsidR="002E2364" w:rsidRPr="0074226B" w:rsidRDefault="00CD020C" w:rsidP="00896F3B">
      <w:pPr>
        <w:spacing w:before="240" w:after="240"/>
      </w:pPr>
      <w:r w:rsidRPr="0074226B">
        <w:t>The n</w:t>
      </w:r>
      <w:r w:rsidR="008020FF" w:rsidRPr="0074226B">
        <w:t>ormal stiffness</w:t>
      </w:r>
      <w:r w:rsidR="001F5F52" w:rsidRPr="0074226B">
        <w:t xml:space="preserve"> </w:t>
      </w:r>
      <w:r w:rsidR="00055E17" w:rsidRPr="0074226B">
        <w:t xml:space="preserve">of the inner and outer races differs due to </w:t>
      </w:r>
      <w:r w:rsidR="001B26A8" w:rsidRPr="0074226B">
        <w:t xml:space="preserve">their geometry. </w:t>
      </w:r>
      <w:r w:rsidR="00697C6F" w:rsidRPr="0074226B">
        <w:t xml:space="preserve">To calculate the stiffness at each contact, </w:t>
      </w:r>
      <w:r w:rsidR="0086045E" w:rsidRPr="0074226B">
        <w:t xml:space="preserve">the </w:t>
      </w:r>
      <w:r w:rsidR="002B051F" w:rsidRPr="0074226B">
        <w:t>following equation is used:</w:t>
      </w:r>
      <w:r w:rsidR="001B26A8"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8020FF" w:rsidRPr="0074226B" w14:paraId="633CA7C1" w14:textId="77777777" w:rsidTr="005A0E18">
        <w:trPr>
          <w:trHeight w:val="370"/>
          <w:jc w:val="center"/>
        </w:trPr>
        <w:tc>
          <w:tcPr>
            <w:tcW w:w="5669" w:type="dxa"/>
            <w:shd w:val="clear" w:color="auto" w:fill="auto"/>
            <w:vAlign w:val="center"/>
          </w:tcPr>
          <w:p w14:paraId="60179A4F" w14:textId="145B8E60" w:rsidR="008020FF" w:rsidRPr="0074226B" w:rsidRDefault="00EB24A1" w:rsidP="00EA14BF">
            <w:pPr>
              <w:spacing w:line="360" w:lineRule="auto"/>
            </w:pPr>
            <m:oMathPara>
              <m:oMath>
                <m:r>
                  <w:rPr>
                    <w:rFonts w:ascii="Cambria Math" w:hAnsi="Cambria Math"/>
                  </w:rPr>
                  <m:t xml:space="preserve">δ= </m:t>
                </m:r>
                <m:f>
                  <m:fPr>
                    <m:ctrlPr>
                      <w:rPr>
                        <w:rFonts w:ascii="Cambria Math" w:hAnsi="Cambria Math"/>
                        <w:i/>
                      </w:rPr>
                    </m:ctrlPr>
                  </m:fPr>
                  <m:num>
                    <m:r>
                      <w:rPr>
                        <w:rFonts w:ascii="Cambria Math" w:hAnsi="Cambria Math"/>
                      </w:rPr>
                      <m:t>F</m:t>
                    </m:r>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m:t>
                    </m:r>
                  </m:den>
                </m:f>
                <m:d>
                  <m:dPr>
                    <m:begChr m:val="["/>
                    <m:endChr m:val="]"/>
                    <m:ctrlPr>
                      <w:rPr>
                        <w:rFonts w:ascii="Cambria Math" w:hAnsi="Cambria Math"/>
                        <w:i/>
                      </w:rPr>
                    </m:ctrlPr>
                  </m:dPr>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4π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L</m:t>
                            </m:r>
                          </m:num>
                          <m:den>
                            <m:r>
                              <w:rPr>
                                <w:rFonts w:ascii="Cambria Math" w:hAnsi="Cambria Math"/>
                              </w:rPr>
                              <m:t>F</m:t>
                            </m:r>
                          </m:den>
                        </m:f>
                      </m:e>
                    </m:d>
                    <m:r>
                      <w:rPr>
                        <w:rFonts w:ascii="Cambria Math" w:hAnsi="Cambria Math"/>
                      </w:rPr>
                      <m:t>-1</m:t>
                    </m:r>
                  </m:e>
                </m:d>
              </m:oMath>
            </m:oMathPara>
          </w:p>
        </w:tc>
        <w:tc>
          <w:tcPr>
            <w:tcW w:w="516" w:type="dxa"/>
            <w:shd w:val="clear" w:color="auto" w:fill="auto"/>
            <w:vAlign w:val="center"/>
          </w:tcPr>
          <w:p w14:paraId="0487A7CA" w14:textId="2BD817D6" w:rsidR="008020FF" w:rsidRPr="0074226B" w:rsidRDefault="008020FF" w:rsidP="00EA14BF">
            <w:pPr>
              <w:pStyle w:val="TextBlock"/>
              <w:spacing w:after="0" w:line="360" w:lineRule="auto"/>
              <w:rPr>
                <w:bCs/>
                <w:sz w:val="18"/>
              </w:rPr>
            </w:pPr>
            <w:r w:rsidRPr="0074226B">
              <w:rPr>
                <w:bCs/>
                <w:sz w:val="18"/>
              </w:rPr>
              <w:t>[1</w:t>
            </w:r>
            <w:r w:rsidR="00A578BD" w:rsidRPr="0074226B">
              <w:rPr>
                <w:bCs/>
                <w:sz w:val="18"/>
              </w:rPr>
              <w:t>0</w:t>
            </w:r>
            <w:r w:rsidRPr="0074226B">
              <w:rPr>
                <w:bCs/>
                <w:sz w:val="18"/>
              </w:rPr>
              <w:t>]</w:t>
            </w:r>
          </w:p>
        </w:tc>
      </w:tr>
    </w:tbl>
    <w:p w14:paraId="62EF0BBC" w14:textId="77777777" w:rsidR="00C579F7" w:rsidRDefault="00C579F7" w:rsidP="00EA14BF"/>
    <w:p w14:paraId="6560987C" w14:textId="3FC77C0E" w:rsidR="00733091" w:rsidRPr="0074226B" w:rsidRDefault="00AA0CF1" w:rsidP="00EA14BF">
      <w:r>
        <w:t>The d</w:t>
      </w:r>
      <w:r w:rsidR="001125D5" w:rsidRPr="0074226B">
        <w:t>eflection</w:t>
      </w:r>
      <w:r w:rsidR="009F4CDC" w:rsidRPr="0074226B">
        <w:t xml:space="preserve"> </w:t>
      </w:r>
      <w:r w:rsidR="003B0E58" w:rsidRPr="0074226B">
        <w:t xml:space="preserve">for a range of loads </w:t>
      </w:r>
      <w:r w:rsidR="004A5E00" w:rsidRPr="0074226B">
        <w:t xml:space="preserve">is calculated </w:t>
      </w:r>
      <w:r w:rsidR="009F4CDC" w:rsidRPr="0074226B">
        <w:t>based on the geometry and material properties at the inner and outer race contacts</w:t>
      </w:r>
      <w:r w:rsidR="004A5E00" w:rsidRPr="0074226B">
        <w:t xml:space="preserve">. </w:t>
      </w:r>
      <w:r w:rsidR="003C12A9" w:rsidRPr="0074226B">
        <w:t xml:space="preserve">This non-linear </w:t>
      </w:r>
      <w:r w:rsidR="007D498D" w:rsidRPr="0074226B">
        <w:t xml:space="preserve">relationship is </w:t>
      </w:r>
      <w:r w:rsidR="008F61C2" w:rsidRPr="0074226B">
        <w:t xml:space="preserve">numerically obtained and then </w:t>
      </w:r>
      <w:r w:rsidR="007D498D" w:rsidRPr="0074226B">
        <w:t>curve fit</w:t>
      </w:r>
      <w:r w:rsidR="00C96EAE" w:rsidRPr="0074226B">
        <w:t>ted</w:t>
      </w:r>
      <w:r w:rsidR="007D498D" w:rsidRPr="0074226B">
        <w:t xml:space="preserve"> </w:t>
      </w:r>
      <w:r w:rsidR="000D033F" w:rsidRPr="0074226B">
        <w:t xml:space="preserve">and represented by a power </w:t>
      </w:r>
      <w:r w:rsidR="00556902" w:rsidRPr="0074226B">
        <w:t>function</w:t>
      </w:r>
      <w:r w:rsidR="000D033F" w:rsidRPr="0074226B">
        <w:t xml:space="preserve"> in the form </w:t>
      </w:r>
      <m:oMath>
        <m:r>
          <w:rPr>
            <w:rFonts w:ascii="Cambria Math" w:hAnsi="Cambria Math"/>
          </w:rPr>
          <m:t>F=a</m:t>
        </m:r>
        <m:sSup>
          <m:sSupPr>
            <m:ctrlPr>
              <w:rPr>
                <w:rFonts w:ascii="Cambria Math" w:hAnsi="Cambria Math"/>
                <w:i/>
              </w:rPr>
            </m:ctrlPr>
          </m:sSupPr>
          <m:e>
            <m:r>
              <w:rPr>
                <w:rFonts w:ascii="Cambria Math" w:hAnsi="Cambria Math"/>
              </w:rPr>
              <m:t>δ</m:t>
            </m:r>
          </m:e>
          <m:sup>
            <m:r>
              <w:rPr>
                <w:rFonts w:ascii="Cambria Math" w:hAnsi="Cambria Math"/>
              </w:rPr>
              <m:t>b</m:t>
            </m:r>
          </m:sup>
        </m:sSup>
      </m:oMath>
      <w:r w:rsidR="00E01D05" w:rsidRPr="0074226B">
        <w:t xml:space="preserve">, with </w:t>
      </w:r>
      <m:oMath>
        <m:r>
          <w:rPr>
            <w:rFonts w:ascii="Cambria Math" w:hAnsi="Cambria Math"/>
          </w:rPr>
          <m:t>b=10/9</m:t>
        </m:r>
      </m:oMath>
      <w:r w:rsidR="0034175B" w:rsidRPr="0074226B">
        <w:t xml:space="preserve"> and</w:t>
      </w:r>
      <w:r w:rsidR="001B3F75" w:rsidRPr="0074226B">
        <w:t xml:space="preserve"> </w:t>
      </w:r>
      <m:oMath>
        <m:r>
          <w:rPr>
            <w:rFonts w:ascii="Cambria Math" w:hAnsi="Cambria Math"/>
          </w:rPr>
          <m:t>a</m:t>
        </m:r>
      </m:oMath>
      <w:r w:rsidR="001B3F75" w:rsidRPr="0074226B">
        <w:t xml:space="preserve"> </w:t>
      </w:r>
      <w:r w:rsidR="0034175B" w:rsidRPr="0074226B">
        <w:t xml:space="preserve">representing the </w:t>
      </w:r>
      <w:r w:rsidR="001B3F75" w:rsidRPr="0074226B">
        <w:t>contact stiffness.</w:t>
      </w:r>
      <w:r w:rsidR="00FE0374" w:rsidRPr="0074226B">
        <w:t xml:space="preserve"> </w:t>
      </w:r>
      <w:r w:rsidR="00C34575" w:rsidRPr="0074226B">
        <w:t xml:space="preserve">Individual contact stiffness and deflection at the inner and outer race contacts </w:t>
      </w:r>
      <w:r w:rsidR="00442258" w:rsidRPr="0074226B">
        <w:t>is then found</w:t>
      </w:r>
      <w:r w:rsidR="00C34575" w:rsidRPr="0074226B">
        <w:t>.</w:t>
      </w:r>
      <w:r w:rsidR="00442258" w:rsidRPr="0074226B">
        <w:t xml:space="preserve"> The</w:t>
      </w:r>
      <w:r w:rsidR="00C34575" w:rsidRPr="0074226B">
        <w:t xml:space="preserve"> overall contact stiffness</w:t>
      </w:r>
      <w:r w:rsidR="00D90E53">
        <w:t xml:space="preserve">, </w:t>
      </w:r>
      <m:oMath>
        <m:sSub>
          <m:sSubPr>
            <m:ctrlPr>
              <w:rPr>
                <w:rFonts w:ascii="Cambria Math" w:hAnsi="Cambria Math"/>
                <w:i/>
              </w:rPr>
            </m:ctrlPr>
          </m:sSubPr>
          <m:e>
            <m:r>
              <w:rPr>
                <w:rFonts w:ascii="Cambria Math" w:hAnsi="Cambria Math"/>
              </w:rPr>
              <m:t>K</m:t>
            </m:r>
          </m:e>
          <m:sub>
            <m:r>
              <w:rPr>
                <w:rFonts w:ascii="Cambria Math" w:hAnsi="Cambria Math"/>
              </w:rPr>
              <m:t>i,total</m:t>
            </m:r>
          </m:sub>
        </m:sSub>
      </m:oMath>
      <w:r w:rsidR="00D90E53">
        <w:t>,</w:t>
      </w:r>
      <w:r w:rsidR="00C34575" w:rsidRPr="0074226B">
        <w:t xml:space="preserve"> </w:t>
      </w:r>
      <w:r w:rsidR="00442258" w:rsidRPr="0074226B">
        <w:t xml:space="preserve">is </w:t>
      </w:r>
      <w:r>
        <w:t>given by</w:t>
      </w:r>
      <w:r w:rsidR="008F61C2"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C34575" w:rsidRPr="0074226B" w14:paraId="6CF50618" w14:textId="77777777" w:rsidTr="005A0E18">
        <w:trPr>
          <w:trHeight w:val="370"/>
          <w:jc w:val="center"/>
        </w:trPr>
        <w:tc>
          <w:tcPr>
            <w:tcW w:w="5669" w:type="dxa"/>
            <w:shd w:val="clear" w:color="auto" w:fill="auto"/>
            <w:vAlign w:val="center"/>
          </w:tcPr>
          <w:p w14:paraId="57399634" w14:textId="27AFFAF5" w:rsidR="00C34575" w:rsidRPr="0074226B" w:rsidRDefault="00000000" w:rsidP="005C3A60">
            <w:pPr>
              <w:spacing w:before="240"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i,total</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i,in</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i,out</m:t>
                                </m:r>
                              </m:sub>
                            </m:sSub>
                          </m:den>
                        </m:f>
                      </m:e>
                    </m:d>
                  </m:den>
                </m:f>
              </m:oMath>
            </m:oMathPara>
          </w:p>
        </w:tc>
        <w:tc>
          <w:tcPr>
            <w:tcW w:w="516" w:type="dxa"/>
            <w:shd w:val="clear" w:color="auto" w:fill="auto"/>
            <w:vAlign w:val="center"/>
          </w:tcPr>
          <w:p w14:paraId="57442966" w14:textId="764B4FA5" w:rsidR="00C34575" w:rsidRPr="0074226B" w:rsidRDefault="00C34575" w:rsidP="005C3A60">
            <w:pPr>
              <w:pStyle w:val="TextBlock"/>
              <w:spacing w:after="0" w:line="360" w:lineRule="auto"/>
              <w:jc w:val="center"/>
              <w:rPr>
                <w:bCs/>
                <w:sz w:val="18"/>
              </w:rPr>
            </w:pPr>
            <w:r w:rsidRPr="0074226B">
              <w:rPr>
                <w:bCs/>
                <w:sz w:val="18"/>
              </w:rPr>
              <w:t>[1</w:t>
            </w:r>
            <w:r w:rsidR="008F61C2" w:rsidRPr="0074226B">
              <w:rPr>
                <w:bCs/>
                <w:sz w:val="18"/>
              </w:rPr>
              <w:t>1</w:t>
            </w:r>
            <w:r w:rsidRPr="0074226B">
              <w:rPr>
                <w:bCs/>
                <w:sz w:val="18"/>
              </w:rPr>
              <w:t>]</w:t>
            </w:r>
          </w:p>
        </w:tc>
      </w:tr>
    </w:tbl>
    <w:p w14:paraId="4E0867D1" w14:textId="55D58D68" w:rsidR="00AA0CF1" w:rsidRPr="00D90E53" w:rsidRDefault="00CB5A7F" w:rsidP="00C579F7">
      <w:pPr>
        <w:spacing w:before="240" w:after="240"/>
      </w:pPr>
      <w:r>
        <w:t>w</w:t>
      </w:r>
      <w:r w:rsidR="00AA0CF1" w:rsidRPr="00D90E53">
        <w:t>h</w:t>
      </w:r>
      <w:r w:rsidR="00D90E53" w:rsidRPr="00D90E53">
        <w:t>ere</w:t>
      </w:r>
      <w:r w:rsidR="00D90E53">
        <w:t xml:space="preserve"> </w:t>
      </w:r>
      <m:oMath>
        <m:sSub>
          <m:sSubPr>
            <m:ctrlPr>
              <w:rPr>
                <w:rFonts w:ascii="Cambria Math" w:hAnsi="Cambria Math"/>
                <w:i/>
              </w:rPr>
            </m:ctrlPr>
          </m:sSubPr>
          <m:e>
            <m:r>
              <w:rPr>
                <w:rFonts w:ascii="Cambria Math" w:hAnsi="Cambria Math"/>
              </w:rPr>
              <m:t>K</m:t>
            </m:r>
          </m:e>
          <m:sub>
            <m:r>
              <w:rPr>
                <w:rFonts w:ascii="Cambria Math" w:hAnsi="Cambria Math"/>
              </w:rPr>
              <m:t>i,in</m:t>
            </m:r>
          </m:sub>
        </m:sSub>
      </m:oMath>
      <w:r w:rsidR="00D90E53">
        <w:t xml:space="preserve"> a</w:t>
      </w:r>
      <w:r>
        <w:t xml:space="preserve">nd </w:t>
      </w:r>
      <m:oMath>
        <m:sSub>
          <m:sSubPr>
            <m:ctrlPr>
              <w:rPr>
                <w:rFonts w:ascii="Cambria Math" w:hAnsi="Cambria Math"/>
                <w:i/>
              </w:rPr>
            </m:ctrlPr>
          </m:sSubPr>
          <m:e>
            <m:r>
              <w:rPr>
                <w:rFonts w:ascii="Cambria Math" w:hAnsi="Cambria Math"/>
              </w:rPr>
              <m:t>K</m:t>
            </m:r>
          </m:e>
          <m:sub>
            <m:r>
              <w:rPr>
                <w:rFonts w:ascii="Cambria Math" w:hAnsi="Cambria Math"/>
              </w:rPr>
              <m:t>i,out</m:t>
            </m:r>
          </m:sub>
        </m:sSub>
      </m:oMath>
      <w:r>
        <w:t xml:space="preserve"> are the stiffnesses of the inner and outer race contacts respectively.</w:t>
      </w:r>
    </w:p>
    <w:p w14:paraId="7E041762" w14:textId="548589BA" w:rsidR="00A720E3" w:rsidRPr="0074226B" w:rsidRDefault="00A86D44" w:rsidP="00F04759">
      <w:pPr>
        <w:spacing w:after="240"/>
      </w:pPr>
      <w:r w:rsidRPr="0074226B">
        <w:rPr>
          <w:b/>
          <w:bCs/>
          <w:i/>
          <w:iCs/>
        </w:rPr>
        <w:t>2.</w:t>
      </w:r>
      <w:r w:rsidR="00B45D45">
        <w:rPr>
          <w:b/>
          <w:bCs/>
          <w:i/>
          <w:iCs/>
        </w:rPr>
        <w:t>6</w:t>
      </w:r>
      <w:r w:rsidRPr="0074226B">
        <w:rPr>
          <w:b/>
          <w:bCs/>
          <w:i/>
          <w:iCs/>
        </w:rPr>
        <w:t xml:space="preserve"> Implicit Tribological Model:</w:t>
      </w:r>
      <w:r w:rsidRPr="0074226B">
        <w:t xml:space="preserve"> </w:t>
      </w:r>
      <w:r w:rsidR="00A720E3" w:rsidRPr="0074226B">
        <w:t xml:space="preserve">A stepwise solution </w:t>
      </w:r>
      <w:r w:rsidR="00CB5A7F">
        <w:t>wa</w:t>
      </w:r>
      <w:r w:rsidR="00A720E3" w:rsidRPr="0074226B">
        <w:t>s performed on an individual roller as it passes through each angular position.</w:t>
      </w:r>
      <w:r w:rsidR="002507DA" w:rsidRPr="0074226B">
        <w:t xml:space="preserve"> </w:t>
      </w:r>
      <w:r w:rsidR="00A720E3" w:rsidRPr="0074226B">
        <w:t>The roller bearing and bracket tolerances are such that the internal clearance is 0 µm between roller and race. This means that in an unloaded state, there is no deflection of elements or raceway.</w:t>
      </w:r>
      <w:r w:rsidR="00C27DA3" w:rsidRPr="0074226B">
        <w:t xml:space="preserve"> </w:t>
      </w:r>
      <w:r w:rsidR="00A720E3" w:rsidRPr="0074226B">
        <w:t>It also means that displacement in positive x-y corresponds to the same total magnitude of deflection of roller and race contact.</w:t>
      </w:r>
      <w:r w:rsidR="003D0B60" w:rsidRPr="0074226B">
        <w:t xml:space="preserve"> </w:t>
      </w:r>
      <w:r w:rsidR="00A720E3" w:rsidRPr="0074226B">
        <w:t>For each time step, the bearing is first assumed to be in equilibrium position, and film thickness is assumed to be 0</w:t>
      </w:r>
      <w:r w:rsidR="00AB6F27">
        <w:t xml:space="preserve"> </w:t>
      </w:r>
      <w:r w:rsidR="00A720E3" w:rsidRPr="0074226B">
        <w:t>µm. The deflection of the bearing is calculated under these conditions and is therefore a function of the relative displacement between inner and outer bearing race</w:t>
      </w:r>
      <w:r w:rsidR="003D0B60" w:rsidRPr="0074226B">
        <w:t>s</w:t>
      </w:r>
      <w:r w:rsidR="00A720E3" w:rsidRPr="0074226B">
        <w:t>.</w:t>
      </w:r>
      <w:r w:rsidR="00C37C84" w:rsidRPr="0074226B">
        <w:t xml:space="preserve"> </w:t>
      </w:r>
      <w:r w:rsidR="00A720E3" w:rsidRPr="0074226B">
        <w:t>With deflection at the time step calculated, the resultant lubricant regime and subsequent analytical solutions can be performed based on the following three conditions:</w:t>
      </w:r>
    </w:p>
    <w:p w14:paraId="56EC92D0" w14:textId="73F79E39" w:rsidR="00C9686F" w:rsidRPr="0074226B" w:rsidRDefault="00C9686F" w:rsidP="00C9686F">
      <w:pPr>
        <w:spacing w:after="240"/>
      </w:pPr>
      <m:oMath>
        <m:r>
          <w:rPr>
            <w:rFonts w:ascii="Cambria Math" w:hAnsi="Cambria Math"/>
          </w:rPr>
          <m:t>a) δ=0</m:t>
        </m:r>
      </m:oMath>
      <w:r w:rsidRPr="0074226B">
        <w:t xml:space="preserve"> indicates a film of 0</w:t>
      </w:r>
      <w:r w:rsidR="00CC5BB2">
        <w:t xml:space="preserve"> </w:t>
      </w:r>
      <w:r w:rsidRPr="0074226B">
        <w:rPr>
          <w:rFonts w:cs="Calibri"/>
        </w:rPr>
        <w:t>µ</w:t>
      </w:r>
      <w:r w:rsidRPr="0074226B">
        <w:t>m and no load.</w:t>
      </w:r>
      <m:oMath>
        <m:r>
          <w:rPr>
            <w:rFonts w:ascii="Cambria Math" w:hAnsi="Cambria Math"/>
          </w:rPr>
          <m:t xml:space="preserve"> </m:t>
        </m:r>
      </m:oMath>
    </w:p>
    <w:p w14:paraId="027EDCFE" w14:textId="15E4B92E" w:rsidR="00A720E3" w:rsidRPr="0074226B" w:rsidRDefault="00C9686F" w:rsidP="00C9686F">
      <w:pPr>
        <w:spacing w:after="240"/>
      </w:pPr>
      <m:oMath>
        <m:r>
          <w:rPr>
            <w:rFonts w:ascii="Cambria Math" w:hAnsi="Cambria Math"/>
          </w:rPr>
          <m:t>b) δ&lt;0</m:t>
        </m:r>
      </m:oMath>
      <w:r w:rsidR="00A720E3" w:rsidRPr="0074226B">
        <w:t xml:space="preserve"> indicates complete separation of the roller and race. In this instance, the lubricant is assumed to fill the separation gap, with the film thickness value equalling the magnitude of the separation</w:t>
      </w:r>
      <w:r w:rsidR="0086786F" w:rsidRPr="0074226B">
        <w:t>:</w:t>
      </w:r>
    </w:p>
    <w:tbl>
      <w:tblPr>
        <w:tblStyle w:val="TableGridLight"/>
        <w:tblW w:w="70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1334"/>
      </w:tblGrid>
      <w:tr w:rsidR="0074226B" w:rsidRPr="0074226B" w14:paraId="51FF2543" w14:textId="77777777" w:rsidTr="005A0E18">
        <w:trPr>
          <w:trHeight w:val="432"/>
          <w:jc w:val="center"/>
        </w:trPr>
        <w:tc>
          <w:tcPr>
            <w:tcW w:w="5669" w:type="dxa"/>
            <w:shd w:val="clear" w:color="auto" w:fill="auto"/>
            <w:vAlign w:val="center"/>
          </w:tcPr>
          <w:p w14:paraId="4080198B" w14:textId="7CAA4EE5" w:rsidR="00A720E3" w:rsidRPr="0074226B" w:rsidRDefault="00000000" w:rsidP="00EA14BF">
            <w:pPr>
              <w:spacing w:line="360" w:lineRule="auto"/>
              <w:ind w:left="1440"/>
              <w:rPr>
                <w:rFonts w:ascii="Cambria Math" w:hAnsi="Cambria Math"/>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m:t>
                        </m:r>
                      </m:sub>
                    </m:sSub>
                  </m:e>
                </m:d>
              </m:oMath>
            </m:oMathPara>
          </w:p>
        </w:tc>
        <w:tc>
          <w:tcPr>
            <w:tcW w:w="1334" w:type="dxa"/>
            <w:shd w:val="clear" w:color="auto" w:fill="auto"/>
            <w:vAlign w:val="center"/>
          </w:tcPr>
          <w:p w14:paraId="0D60B4A7" w14:textId="777906B1" w:rsidR="00A720E3" w:rsidRPr="0074226B" w:rsidRDefault="00A720E3" w:rsidP="00D54E55">
            <w:pPr>
              <w:pStyle w:val="TextBlock"/>
              <w:spacing w:after="0" w:line="360" w:lineRule="auto"/>
              <w:jc w:val="center"/>
              <w:rPr>
                <w:rFonts w:ascii="Cambria Math" w:hAnsi="Cambria Math"/>
                <w:iCs/>
              </w:rPr>
            </w:pPr>
            <w:r w:rsidRPr="0074226B">
              <w:rPr>
                <w:rFonts w:ascii="Cambria Math" w:hAnsi="Cambria Math"/>
                <w:iCs/>
              </w:rPr>
              <w:t>[1</w:t>
            </w:r>
            <w:r w:rsidR="00C37C84" w:rsidRPr="0074226B">
              <w:rPr>
                <w:rFonts w:ascii="Cambria Math" w:hAnsi="Cambria Math"/>
                <w:iCs/>
              </w:rPr>
              <w:t>2</w:t>
            </w:r>
            <w:r w:rsidRPr="0074226B">
              <w:rPr>
                <w:rFonts w:ascii="Cambria Math" w:hAnsi="Cambria Math"/>
                <w:iCs/>
              </w:rPr>
              <w:t>]</w:t>
            </w:r>
          </w:p>
        </w:tc>
      </w:tr>
    </w:tbl>
    <w:p w14:paraId="79E4CF8E" w14:textId="744B8B73" w:rsidR="00EA72BB" w:rsidRDefault="0086786F" w:rsidP="00C9686F">
      <w:pPr>
        <w:spacing w:before="240" w:after="240"/>
      </w:pPr>
      <w:r w:rsidRPr="0074226B">
        <w:t>Under this condition, t</w:t>
      </w:r>
      <w:r w:rsidR="00A720E3" w:rsidRPr="0074226B">
        <w:t>he lubrication is in the hydrodynamic regime</w:t>
      </w:r>
      <w:r w:rsidR="00776CED">
        <w:t>. The</w:t>
      </w:r>
      <w:r w:rsidR="00A720E3" w:rsidRPr="0074226B">
        <w:t xml:space="preserve"> hydrodynamic </w:t>
      </w:r>
      <w:r w:rsidR="00776CED">
        <w:t xml:space="preserve">lubricant reaction </w:t>
      </w:r>
      <w:r w:rsidR="00A720E3" w:rsidRPr="0074226B">
        <w:t xml:space="preserve">load </w:t>
      </w:r>
      <w:r w:rsidR="00776CED">
        <w:t>was derived by Rahn</w:t>
      </w:r>
      <w:r w:rsidR="00863013">
        <w:t>ejat</w:t>
      </w:r>
      <w:r w:rsidR="00636D7A">
        <w:t xml:space="preserve"> </w:t>
      </w:r>
      <w:r w:rsidR="00636D7A">
        <w:fldChar w:fldCharType="begin" w:fldLock="1"/>
      </w:r>
      <w:r w:rsidR="001A3C8B">
        <w:instrText>ADDIN CSL_CITATION {"citationItems":[{"id":"ITEM-1","itemData":{"author":[{"dropping-particle":"","family":"Rahnejat","given":"Homayoon","non-dropping-particle":"","parse-names":false,"suffix":""}],"id":"ITEM-1","issued":{"date-parts":[["1984"]]},"publisher":"University of London","title":"Influence of vibration on the oil film in concentrated contacts","type":"thesis"},"uris":["http://www.mendeley.com/documents/?uuid=68a59a59-b07f-42f5-a233-24147735bff2"]}],"mendeley":{"formattedCitation":"(Rahnejat, 1984)","plainTextFormattedCitation":"(Rahnejat, 1984)","previouslyFormattedCitation":"[27]"},"properties":{"noteIndex":0},"schema":"https://github.com/citation-style-language/schema/raw/master/csl-citation.json"}</w:instrText>
      </w:r>
      <w:r w:rsidR="00636D7A">
        <w:fldChar w:fldCharType="separate"/>
      </w:r>
      <w:r w:rsidR="001A3C8B" w:rsidRPr="001A3C8B">
        <w:rPr>
          <w:noProof/>
        </w:rPr>
        <w:t>(Rahnejat, 1984)</w:t>
      </w:r>
      <w:r w:rsidR="00636D7A">
        <w:fldChar w:fldCharType="end"/>
      </w:r>
      <w:r w:rsidR="00863013">
        <w:t>, and is given by</w:t>
      </w:r>
      <w:r w:rsidR="00A720E3"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EA72BB" w:rsidRPr="0074226B" w14:paraId="21F5569E" w14:textId="77777777" w:rsidTr="00710C0B">
        <w:trPr>
          <w:trHeight w:val="432"/>
          <w:jc w:val="center"/>
        </w:trPr>
        <w:tc>
          <w:tcPr>
            <w:tcW w:w="5669" w:type="dxa"/>
            <w:shd w:val="clear" w:color="auto" w:fill="auto"/>
            <w:vAlign w:val="center"/>
          </w:tcPr>
          <w:p w14:paraId="2B478001" w14:textId="77777777" w:rsidR="00EA72BB" w:rsidRPr="0074226B" w:rsidRDefault="00000000" w:rsidP="00710C0B">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2b</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η</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zx</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tc>
        <w:tc>
          <w:tcPr>
            <w:tcW w:w="516" w:type="dxa"/>
            <w:shd w:val="clear" w:color="auto" w:fill="auto"/>
            <w:vAlign w:val="center"/>
          </w:tcPr>
          <w:p w14:paraId="710683A5" w14:textId="77777777" w:rsidR="00EA72BB" w:rsidRPr="0074226B" w:rsidRDefault="00EA72BB" w:rsidP="00710C0B">
            <w:pPr>
              <w:pStyle w:val="TextBlock"/>
              <w:spacing w:after="0" w:line="360" w:lineRule="auto"/>
              <w:jc w:val="center"/>
              <w:rPr>
                <w:bCs/>
                <w:sz w:val="18"/>
              </w:rPr>
            </w:pPr>
            <w:r w:rsidRPr="0074226B">
              <w:rPr>
                <w:bCs/>
                <w:sz w:val="18"/>
              </w:rPr>
              <w:t>[13]</w:t>
            </w:r>
          </w:p>
        </w:tc>
      </w:tr>
    </w:tbl>
    <w:p w14:paraId="60C6DD5E" w14:textId="0C8AF4AF" w:rsidR="00A720E3" w:rsidRPr="0074226B" w:rsidRDefault="00B25FBC" w:rsidP="00C9686F">
      <w:pPr>
        <w:spacing w:before="240" w:after="240"/>
      </w:pPr>
      <w:r w:rsidRPr="0074226B">
        <w:t>w</w:t>
      </w:r>
      <w:r w:rsidR="00A720E3" w:rsidRPr="0074226B">
        <w:t xml:space="preserve">here </w:t>
      </w:r>
      <m:oMath>
        <m:r>
          <w:rPr>
            <w:rFonts w:ascii="Cambria Math" w:hAnsi="Cambria Math"/>
          </w:rPr>
          <m:t>b</m:t>
        </m:r>
      </m:oMath>
      <w:r w:rsidR="00A720E3" w:rsidRPr="0074226B">
        <w:t xml:space="preserve"> is the half length of the contact, </w:t>
      </w:r>
      <m:oMath>
        <m:r>
          <w:rPr>
            <w:rFonts w:ascii="Cambria Math" w:hAnsi="Cambria Math"/>
          </w:rPr>
          <m:t>u</m:t>
        </m:r>
      </m:oMath>
      <w:r w:rsidR="00A720E3" w:rsidRPr="0074226B">
        <w:t xml:space="preserve"> is the speed of lubricant entrainment into the contact,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A720E3" w:rsidRPr="0074226B">
        <w:t xml:space="preserve"> is the lubricant viscosity</w:t>
      </w:r>
      <w:r w:rsidR="00A720E3" w:rsidRPr="00AD3E37">
        <w:rPr>
          <w:highlight w:val="yellow"/>
        </w:rPr>
        <w:t xml:space="preserve">, </w:t>
      </w:r>
      <m:oMath>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zx</m:t>
            </m:r>
          </m:sub>
        </m:sSub>
      </m:oMath>
      <w:r w:rsidR="00AD3E37">
        <w:t xml:space="preserve"> </w:t>
      </w:r>
      <w:r w:rsidR="00A720E3" w:rsidRPr="0074226B">
        <w:t xml:space="preserve">is the reduced radius of the roller and race and </w:t>
      </w:r>
      <m:oMath>
        <m:r>
          <w:rPr>
            <w:rFonts w:ascii="Cambria Math" w:hAnsi="Cambria Math"/>
          </w:rPr>
          <m:t>h</m:t>
        </m:r>
      </m:oMath>
      <w:r w:rsidR="00A720E3" w:rsidRPr="0074226B">
        <w:t xml:space="preserve"> is lubricant film thickness. </w:t>
      </w:r>
    </w:p>
    <w:p w14:paraId="4DA021E5" w14:textId="2C19C837" w:rsidR="00C9650A" w:rsidRPr="0074226B" w:rsidRDefault="00C9686F" w:rsidP="00532F73">
      <w:pPr>
        <w:spacing w:after="240"/>
      </w:pPr>
      <m:oMath>
        <m:r>
          <w:rPr>
            <w:rFonts w:ascii="Cambria Math" w:hAnsi="Cambria Math"/>
          </w:rPr>
          <m:t>c) δ&gt;0</m:t>
        </m:r>
      </m:oMath>
      <w:r w:rsidRPr="0074226B">
        <w:t xml:space="preserve"> indicates deflection at the roller-race contact. This means that contact pressure is</w:t>
      </w:r>
      <w:r w:rsidR="00596B6B">
        <w:t xml:space="preserve"> sufficiently</w:t>
      </w:r>
      <w:r w:rsidRPr="0074226B">
        <w:t xml:space="preserve"> high for the lubrication regime to be elastohydrodynamic. </w:t>
      </w:r>
      <w:r w:rsidR="00A720E3" w:rsidRPr="0074226B">
        <w:t>For the elastohydrodynamic regime, an iterative process is performed to solve film thickness.</w:t>
      </w:r>
      <w:r w:rsidR="00EB00EC" w:rsidRPr="0074226B">
        <w:t xml:space="preserve"> This is due to the contribution of EHL film towards deformation and consequently the load in the contact. </w:t>
      </w:r>
      <w:r w:rsidR="00A720E3" w:rsidRPr="0074226B">
        <w:t xml:space="preserve"> </w:t>
      </w:r>
    </w:p>
    <w:p w14:paraId="2F88A261" w14:textId="76A73DD2" w:rsidR="00A720E3" w:rsidRPr="0074226B" w:rsidRDefault="00A720E3" w:rsidP="00EA14BF">
      <w:pPr>
        <w:spacing w:after="240"/>
      </w:pPr>
      <w:r w:rsidRPr="0074226B">
        <w:t>The cylindrical roller and race contact</w:t>
      </w:r>
      <w:r w:rsidR="00CE15AA" w:rsidRPr="0074226B">
        <w:t>s</w:t>
      </w:r>
      <w:r w:rsidRPr="0074226B">
        <w:t xml:space="preserve"> </w:t>
      </w:r>
      <w:r w:rsidR="00CE15AA" w:rsidRPr="0074226B">
        <w:t>are</w:t>
      </w:r>
      <w:r w:rsidRPr="0074226B">
        <w:t xml:space="preserve"> modelled by an equivalent rigid roller against a semi-infinite elastic half space of equivalent elastic modulus, </w:t>
      </w:r>
      <m:oMath>
        <m:sSub>
          <m:sSubPr>
            <m:ctrlPr>
              <w:rPr>
                <w:rFonts w:ascii="Cambria Math" w:hAnsi="Cambria Math"/>
              </w:rPr>
            </m:ctrlPr>
          </m:sSubPr>
          <m:e>
            <m:r>
              <w:rPr>
                <w:rFonts w:ascii="Cambria Math" w:hAnsi="Cambria Math"/>
              </w:rPr>
              <m:t>E</m:t>
            </m:r>
          </m:e>
          <m:sub>
            <m:r>
              <w:rPr>
                <w:rFonts w:ascii="Cambria Math" w:hAnsi="Cambria Math"/>
              </w:rPr>
              <m:t>r</m:t>
            </m:r>
          </m:sub>
        </m:sSub>
      </m:oMath>
      <w:r w:rsidRPr="0074226B">
        <w:t xml:space="preserve">. The extrapolated </w:t>
      </w:r>
      <w:r w:rsidR="007C6574" w:rsidRPr="0074226B">
        <w:t>central</w:t>
      </w:r>
      <w:r w:rsidRPr="0074226B">
        <w:t xml:space="preserve"> film thickness</w:t>
      </w:r>
      <w:r w:rsidR="007C6574" w:rsidRPr="0074226B">
        <w:t xml:space="preserve"> for a line contact</w:t>
      </w:r>
      <w:r w:rsidRPr="0074226B">
        <w:t xml:space="preserve"> is therefore obtained</w:t>
      </w:r>
      <w:r w:rsidR="007C6574" w:rsidRPr="0074226B">
        <w:t xml:space="preserve"> </w:t>
      </w:r>
      <w:r w:rsidR="007C6574" w:rsidRPr="0074226B">
        <w:fldChar w:fldCharType="begin" w:fldLock="1"/>
      </w:r>
      <w:r w:rsidR="001A3C8B">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Line","type":"article-journal"},"uris":["http://www.mendeley.com/documents/?uuid=a7f4636c-d3fe-43ca-b45e-5777d8a72bf9"]}],"mendeley":{"formattedCitation":"(Dowson and Toyoda, 1979)","plainTextFormattedCitation":"(Dowson and Toyoda, 1979)","previouslyFormattedCitation":"[28]"},"properties":{"noteIndex":0},"schema":"https://github.com/citation-style-language/schema/raw/master/csl-citation.json"}</w:instrText>
      </w:r>
      <w:r w:rsidR="007C6574" w:rsidRPr="0074226B">
        <w:fldChar w:fldCharType="separate"/>
      </w:r>
      <w:r w:rsidR="001A3C8B" w:rsidRPr="001A3C8B">
        <w:rPr>
          <w:noProof/>
        </w:rPr>
        <w:t>(Dowson and Toyoda, 1979)</w:t>
      </w:r>
      <w:r w:rsidR="007C6574" w:rsidRPr="0074226B">
        <w:fldChar w:fldCharType="end"/>
      </w:r>
      <w:r w:rsidR="0058529B">
        <w:t xml:space="preserve"> from</w:t>
      </w:r>
      <w:r w:rsidR="00532F73" w:rsidRPr="0074226B">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74226B" w:rsidRPr="0074226B" w14:paraId="490DCDBF" w14:textId="77777777" w:rsidTr="005A0E18">
        <w:trPr>
          <w:trHeight w:val="450"/>
          <w:jc w:val="center"/>
        </w:trPr>
        <w:tc>
          <w:tcPr>
            <w:tcW w:w="5669" w:type="dxa"/>
            <w:shd w:val="clear" w:color="auto" w:fill="auto"/>
            <w:vAlign w:val="center"/>
          </w:tcPr>
          <w:p w14:paraId="27CA361C" w14:textId="05E422E5" w:rsidR="00A720E3" w:rsidRPr="0074226B" w:rsidRDefault="00000000" w:rsidP="00EA14BF">
            <w:pPr>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3.06G</m:t>
                        </m:r>
                      </m:e>
                      <m:sup>
                        <m:r>
                          <w:rPr>
                            <w:rFonts w:ascii="Cambria Math" w:hAnsi="Cambria Math"/>
                          </w:rPr>
                          <m:t>*0.56</m:t>
                        </m:r>
                      </m:sup>
                    </m:sSup>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969" w:type="dxa"/>
            <w:shd w:val="clear" w:color="auto" w:fill="auto"/>
            <w:vAlign w:val="center"/>
          </w:tcPr>
          <w:p w14:paraId="138AA5F8" w14:textId="158D9B48" w:rsidR="00A720E3" w:rsidRPr="0074226B" w:rsidRDefault="00A720E3" w:rsidP="00EA14BF">
            <w:pPr>
              <w:pStyle w:val="TextBlock"/>
              <w:spacing w:after="0" w:line="360" w:lineRule="auto"/>
              <w:jc w:val="center"/>
              <w:rPr>
                <w:bCs/>
                <w:sz w:val="18"/>
              </w:rPr>
            </w:pPr>
            <w:r w:rsidRPr="0074226B">
              <w:rPr>
                <w:bCs/>
                <w:sz w:val="18"/>
              </w:rPr>
              <w:t>[1</w:t>
            </w:r>
            <w:r w:rsidR="00532F73" w:rsidRPr="0074226B">
              <w:rPr>
                <w:bCs/>
                <w:sz w:val="18"/>
              </w:rPr>
              <w:t>4</w:t>
            </w:r>
            <w:r w:rsidRPr="0074226B">
              <w:rPr>
                <w:bCs/>
                <w:sz w:val="18"/>
              </w:rPr>
              <w:t>]</w:t>
            </w:r>
          </w:p>
        </w:tc>
      </w:tr>
    </w:tbl>
    <w:p w14:paraId="319AEA22" w14:textId="0AAB3CE0" w:rsidR="00A720E3" w:rsidRPr="0074226B" w:rsidRDefault="00436BC0" w:rsidP="00EA14BF">
      <w:pPr>
        <w:spacing w:before="240" w:after="240"/>
      </w:pPr>
      <w:r>
        <w:t>w</w:t>
      </w:r>
      <w:r w:rsidR="00C426F9" w:rsidRPr="0074226B">
        <w:t>here</w:t>
      </w:r>
      <w:r>
        <w:t xml:space="preserve"> the</w:t>
      </w:r>
      <w:r w:rsidR="00C426F9" w:rsidRPr="0074226B">
        <w:t xml:space="preserve"> following dimensionless parameters are used</w:t>
      </w:r>
      <w:r w:rsidR="007D159D"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550D70D5" w14:textId="77777777" w:rsidTr="005A0E18">
        <w:trPr>
          <w:trHeight w:val="370"/>
          <w:jc w:val="center"/>
        </w:trPr>
        <w:tc>
          <w:tcPr>
            <w:tcW w:w="5669" w:type="dxa"/>
            <w:shd w:val="clear" w:color="auto" w:fill="auto"/>
            <w:vAlign w:val="center"/>
          </w:tcPr>
          <w:p w14:paraId="1F14FAB6" w14:textId="77777777" w:rsidR="00A720E3" w:rsidRPr="0074226B" w:rsidRDefault="00000000" w:rsidP="00EA14BF">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RL</m:t>
                    </m:r>
                  </m:den>
                </m:f>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U</m:t>
                    </m:r>
                  </m:num>
                  <m:den>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den>
                </m:f>
                <m:r>
                  <w:rPr>
                    <w:rFonts w:ascii="Cambria Math" w:hAnsi="Cambria Math"/>
                  </w:rPr>
                  <m:t xml:space="preserve"> ,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516" w:type="dxa"/>
            <w:shd w:val="clear" w:color="auto" w:fill="auto"/>
            <w:vAlign w:val="center"/>
          </w:tcPr>
          <w:p w14:paraId="02E2E23A" w14:textId="748ACFDA" w:rsidR="00A720E3" w:rsidRPr="0074226B" w:rsidRDefault="00A720E3" w:rsidP="00EA14BF">
            <w:pPr>
              <w:pStyle w:val="TextBlock"/>
              <w:spacing w:after="0" w:line="360" w:lineRule="auto"/>
              <w:jc w:val="center"/>
              <w:rPr>
                <w:bCs/>
                <w:sz w:val="18"/>
              </w:rPr>
            </w:pPr>
            <w:r w:rsidRPr="0074226B">
              <w:rPr>
                <w:bCs/>
                <w:sz w:val="18"/>
              </w:rPr>
              <w:t>[1</w:t>
            </w:r>
            <w:r w:rsidR="00532F73" w:rsidRPr="0074226B">
              <w:rPr>
                <w:bCs/>
                <w:sz w:val="18"/>
              </w:rPr>
              <w:t>5</w:t>
            </w:r>
            <w:r w:rsidRPr="0074226B">
              <w:rPr>
                <w:bCs/>
                <w:sz w:val="18"/>
              </w:rPr>
              <w:t>]</w:t>
            </w:r>
          </w:p>
        </w:tc>
      </w:tr>
    </w:tbl>
    <w:p w14:paraId="7FAE8A32" w14:textId="18229557" w:rsidR="00A720E3" w:rsidRPr="0074226B" w:rsidRDefault="00436BC0" w:rsidP="00EA14BF">
      <w:pPr>
        <w:spacing w:before="240" w:after="240"/>
      </w:pPr>
      <w:r>
        <w:t xml:space="preserve">where </w:t>
      </w:r>
      <m:oMath>
        <m:r>
          <w:rPr>
            <w:rFonts w:ascii="Cambria Math" w:hAnsi="Cambria Math"/>
          </w:rPr>
          <m:t>R</m:t>
        </m:r>
      </m:oMath>
      <w:r w:rsidR="00E207D4" w:rsidRPr="0074226B">
        <w:t xml:space="preserve"> is the reduced radius of the contact, </w:t>
      </w:r>
      <m:oMath>
        <m:r>
          <w:rPr>
            <w:rFonts w:ascii="Cambria Math" w:hAnsi="Cambria Math"/>
          </w:rPr>
          <m:t>L</m:t>
        </m:r>
      </m:oMath>
      <w:r w:rsidR="00232AEB" w:rsidRPr="0074226B">
        <w:t xml:space="preserve"> is the length of the roller and</w:t>
      </w:r>
      <w:r w:rsidR="00E207D4" w:rsidRPr="0074226B">
        <w:t xml:space="preserve"> </w:t>
      </w:r>
      <m:oMath>
        <m:r>
          <w:rPr>
            <w:rFonts w:ascii="Cambria Math" w:hAnsi="Cambria Math"/>
          </w:rPr>
          <m:t>u</m:t>
        </m:r>
      </m:oMath>
      <w:r w:rsidR="000E54CC" w:rsidRPr="0074226B">
        <w:t xml:space="preserve"> is the speed of entraining motion into the contact</w:t>
      </w:r>
      <w:r w:rsidR="009A7444" w:rsidRPr="0074226B">
        <w:t xml:space="preserve"> and </w:t>
      </w:r>
      <m:oMath>
        <m:r>
          <w:rPr>
            <w:rFonts w:ascii="Cambria Math" w:hAnsi="Cambria Math"/>
          </w:rPr>
          <m:t>W</m:t>
        </m:r>
      </m:oMath>
      <w:r w:rsidR="009A7444" w:rsidRPr="0074226B">
        <w:t xml:space="preserve"> is the contact load</w:t>
      </w:r>
      <w:r w:rsidR="00C426F9" w:rsidRPr="0074226B">
        <w:t>.</w:t>
      </w:r>
      <w:r w:rsidR="000E54CC" w:rsidRPr="0074226B">
        <w:t xml:space="preserve"> </w:t>
      </w:r>
      <w:r w:rsidR="00C426F9" w:rsidRPr="0074226B">
        <w:t>A</w:t>
      </w:r>
      <w:r w:rsidR="000E54CC" w:rsidRPr="0074226B">
        <w:t>ssuming</w:t>
      </w:r>
      <w:r w:rsidR="00A720E3" w:rsidRPr="0074226B">
        <w:t xml:space="preserve"> pure rolling</w:t>
      </w:r>
      <w:r w:rsidR="001867F2">
        <w:t>, the speed of entraining motion is given by</w:t>
      </w:r>
      <w:r w:rsidR="00C426F9" w:rsidRPr="0074226B">
        <w:t>:</w:t>
      </w:r>
      <w:r w:rsidR="00A720E3"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373CDAC6" w14:textId="77777777" w:rsidTr="005A0E18">
        <w:trPr>
          <w:trHeight w:val="432"/>
          <w:jc w:val="center"/>
        </w:trPr>
        <w:tc>
          <w:tcPr>
            <w:tcW w:w="5669" w:type="dxa"/>
            <w:shd w:val="clear" w:color="auto" w:fill="auto"/>
            <w:vAlign w:val="center"/>
          </w:tcPr>
          <w:p w14:paraId="65F8A9CE" w14:textId="5BA5116A" w:rsidR="00A720E3" w:rsidRPr="0074226B" w:rsidRDefault="00000000" w:rsidP="00EA14BF">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c,i</m:t>
                            </m:r>
                          </m:sub>
                        </m:sSub>
                        <m:r>
                          <w:rPr>
                            <w:rFonts w:ascii="Cambria Math" w:hAnsi="Cambria Math"/>
                          </w:rPr>
                          <m:t>-ω</m:t>
                        </m:r>
                      </m:e>
                      <m:sub>
                        <m:r>
                          <w:rPr>
                            <w:rFonts w:ascii="Cambria Math" w:hAnsi="Cambria Math"/>
                          </w:rPr>
                          <m:t>ri,i</m:t>
                        </m:r>
                      </m:sub>
                    </m:sSub>
                  </m:e>
                </m:d>
                <m:sSub>
                  <m:sSubPr>
                    <m:ctrlPr>
                      <w:rPr>
                        <w:rFonts w:ascii="Cambria Math" w:hAnsi="Cambria Math"/>
                        <w:i/>
                      </w:rPr>
                    </m:ctrlPr>
                  </m:sSubPr>
                  <m:e>
                    <m:r>
                      <w:rPr>
                        <w:rFonts w:ascii="Cambria Math" w:hAnsi="Cambria Math"/>
                      </w:rPr>
                      <m:t>r</m:t>
                    </m:r>
                  </m:e>
                  <m:sub>
                    <m:r>
                      <w:rPr>
                        <w:rFonts w:ascii="Cambria Math" w:hAnsi="Cambria Math"/>
                      </w:rPr>
                      <m:t>in</m:t>
                    </m:r>
                  </m:sub>
                </m:sSub>
              </m:oMath>
            </m:oMathPara>
          </w:p>
        </w:tc>
        <w:tc>
          <w:tcPr>
            <w:tcW w:w="516" w:type="dxa"/>
            <w:shd w:val="clear" w:color="auto" w:fill="auto"/>
            <w:vAlign w:val="center"/>
          </w:tcPr>
          <w:p w14:paraId="0F97379A" w14:textId="3237A1C7" w:rsidR="00A720E3" w:rsidRPr="0074226B" w:rsidRDefault="00A720E3" w:rsidP="00EA14BF">
            <w:pPr>
              <w:pStyle w:val="TextBlock"/>
              <w:spacing w:after="0" w:line="360" w:lineRule="auto"/>
              <w:jc w:val="center"/>
              <w:rPr>
                <w:bCs/>
                <w:sz w:val="18"/>
              </w:rPr>
            </w:pPr>
            <w:r w:rsidRPr="0074226B">
              <w:rPr>
                <w:bCs/>
                <w:sz w:val="18"/>
              </w:rPr>
              <w:t>[1</w:t>
            </w:r>
            <w:r w:rsidR="00C426F9" w:rsidRPr="0074226B">
              <w:rPr>
                <w:bCs/>
                <w:sz w:val="18"/>
              </w:rPr>
              <w:t>6</w:t>
            </w:r>
            <w:r w:rsidRPr="0074226B">
              <w:rPr>
                <w:bCs/>
                <w:sz w:val="18"/>
              </w:rPr>
              <w:t>]</w:t>
            </w:r>
          </w:p>
        </w:tc>
      </w:tr>
    </w:tbl>
    <w:p w14:paraId="34A1B0E0" w14:textId="0D0E3C19" w:rsidR="00A720E3" w:rsidRPr="0074226B" w:rsidRDefault="00A720E3" w:rsidP="00EA14BF">
      <w:pPr>
        <w:spacing w:before="240" w:after="240"/>
      </w:pPr>
      <w:r w:rsidRPr="0074226B">
        <w:t>An iterative process is used to calculate load on the roller based on total deflection including lubricant film</w:t>
      </w:r>
      <w:r w:rsidR="001370C0" w:rsidRPr="0074226B">
        <w:t xml:space="preserve"> (</w:t>
      </w:r>
      <w:r w:rsidR="00D01D59" w:rsidRPr="0074226B">
        <w:t xml:space="preserve">back to </w:t>
      </w:r>
      <w:r w:rsidR="001370C0" w:rsidRPr="0074226B">
        <w:t>Eq.5)</w:t>
      </w:r>
      <w:r w:rsidRPr="0074226B">
        <w:t>. At each time step where an EHL film is present, the following convergence criteria must be met before the next time step is calculated: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38D9E7CB" w14:textId="77777777" w:rsidTr="005A0E18">
        <w:trPr>
          <w:trHeight w:val="432"/>
          <w:jc w:val="center"/>
        </w:trPr>
        <w:tc>
          <w:tcPr>
            <w:tcW w:w="5669" w:type="dxa"/>
            <w:shd w:val="clear" w:color="auto" w:fill="auto"/>
            <w:vAlign w:val="center"/>
          </w:tcPr>
          <w:p w14:paraId="3A0B5E23" w14:textId="77777777" w:rsidR="00A720E3" w:rsidRPr="0074226B" w:rsidRDefault="00000000" w:rsidP="00EA14BF">
            <w:pPr>
              <w:spacing w:line="360" w:lineRule="auto"/>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n-1</m:t>
                        </m:r>
                      </m:sup>
                    </m:sSubSup>
                  </m:num>
                  <m:den>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n-1</m:t>
                        </m:r>
                      </m:sup>
                    </m:sSubSup>
                  </m:den>
                </m:f>
                <m:r>
                  <w:rPr>
                    <w:rFonts w:ascii="Cambria Math" w:hAnsi="Cambria Math"/>
                  </w:rPr>
                  <m:t>≤0.01</m:t>
                </m:r>
              </m:oMath>
            </m:oMathPara>
          </w:p>
        </w:tc>
        <w:tc>
          <w:tcPr>
            <w:tcW w:w="516" w:type="dxa"/>
            <w:shd w:val="clear" w:color="auto" w:fill="auto"/>
            <w:vAlign w:val="center"/>
          </w:tcPr>
          <w:p w14:paraId="6127399B" w14:textId="40D68A1E" w:rsidR="00A720E3" w:rsidRPr="0074226B" w:rsidRDefault="00A720E3" w:rsidP="00EA14BF">
            <w:pPr>
              <w:pStyle w:val="TextBlock"/>
              <w:spacing w:after="0" w:line="360" w:lineRule="auto"/>
              <w:jc w:val="center"/>
              <w:rPr>
                <w:bCs/>
                <w:sz w:val="18"/>
              </w:rPr>
            </w:pPr>
            <w:r w:rsidRPr="0074226B">
              <w:rPr>
                <w:bCs/>
                <w:sz w:val="18"/>
              </w:rPr>
              <w:t>[1</w:t>
            </w:r>
            <w:r w:rsidR="005B64B8" w:rsidRPr="0074226B">
              <w:rPr>
                <w:bCs/>
                <w:sz w:val="18"/>
              </w:rPr>
              <w:t>7</w:t>
            </w:r>
            <w:r w:rsidRPr="0074226B">
              <w:rPr>
                <w:bCs/>
                <w:sz w:val="18"/>
              </w:rPr>
              <w:t>]</w:t>
            </w:r>
          </w:p>
        </w:tc>
      </w:tr>
    </w:tbl>
    <w:p w14:paraId="7193EA32" w14:textId="1669EC71" w:rsidR="00D57B3A" w:rsidRPr="0074226B" w:rsidRDefault="00CF247A" w:rsidP="00CF247A">
      <w:pPr>
        <w:spacing w:after="240"/>
      </w:pPr>
      <w:r w:rsidRPr="0074226B">
        <w:rPr>
          <w:b/>
          <w:bCs/>
          <w:i/>
          <w:iCs/>
        </w:rPr>
        <w:lastRenderedPageBreak/>
        <w:t>2.</w:t>
      </w:r>
      <w:r w:rsidR="00B45D45">
        <w:rPr>
          <w:b/>
          <w:bCs/>
          <w:i/>
          <w:iCs/>
        </w:rPr>
        <w:t>7</w:t>
      </w:r>
      <w:r w:rsidRPr="0074226B">
        <w:rPr>
          <w:b/>
          <w:bCs/>
          <w:i/>
          <w:iCs/>
        </w:rPr>
        <w:t xml:space="preserve"> Friction Calculations:</w:t>
      </w:r>
      <w:r w:rsidRPr="0074226B">
        <w:t xml:space="preserve"> Frictional power is a crucial factor </w:t>
      </w:r>
      <w:r w:rsidR="004B3AC8">
        <w:t>for</w:t>
      </w:r>
      <w:r w:rsidRPr="0074226B">
        <w:t xml:space="preserve"> characterising their performance. Under modern </w:t>
      </w:r>
      <w:r w:rsidR="001867F2">
        <w:t>high-</w:t>
      </w:r>
      <w:r w:rsidRPr="0074226B">
        <w:t xml:space="preserve">speed conditions, it is important to also understand the frictional behaviour of the system. </w:t>
      </w:r>
      <w:r w:rsidR="00FB24C6" w:rsidRPr="0074226B">
        <w:t>Roller bearings often operate within the mixed elastohydrodynamic regime of lubrication. Friction is generated by a combination of viscous shear of the lubricant and asperity interactions.</w:t>
      </w:r>
      <w:r w:rsidRPr="0074226B">
        <w:t xml:space="preserve"> </w:t>
      </w:r>
      <w:r w:rsidR="00D57B3A" w:rsidRPr="0074226B">
        <w:t xml:space="preserve">Total friction at the mixed-EHL contact is a combination of the boundary friction,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D57B3A" w:rsidRPr="0074226B">
        <w:t xml:space="preserve">, and hydrodynamic or viscous friction, </w:t>
      </w:r>
      <m:oMath>
        <m:sSub>
          <m:sSubPr>
            <m:ctrlPr>
              <w:rPr>
                <w:rFonts w:ascii="Cambria Math" w:hAnsi="Cambria Math"/>
                <w:i/>
              </w:rPr>
            </m:ctrlPr>
          </m:sSubPr>
          <m:e>
            <m:r>
              <w:rPr>
                <w:rFonts w:ascii="Cambria Math" w:hAnsi="Cambria Math"/>
              </w:rPr>
              <m:t>f</m:t>
            </m:r>
          </m:e>
          <m:sub>
            <m:r>
              <w:rPr>
                <w:rFonts w:ascii="Cambria Math" w:hAnsi="Cambria Math"/>
              </w:rPr>
              <m:t>v</m:t>
            </m:r>
          </m:sub>
        </m:sSub>
      </m:oMath>
      <w:r w:rsidR="00C518D1">
        <w:t>:</w:t>
      </w:r>
      <w:r w:rsidR="00D57B3A" w:rsidRPr="0074226B">
        <w:t xml:space="preserve"> </w:t>
      </w:r>
      <w:r w:rsidR="00BD77AF"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6804D76A" w14:textId="77777777" w:rsidTr="005A0E18">
        <w:trPr>
          <w:trHeight w:val="370"/>
          <w:jc w:val="center"/>
        </w:trPr>
        <w:tc>
          <w:tcPr>
            <w:tcW w:w="5669" w:type="dxa"/>
            <w:shd w:val="clear" w:color="auto" w:fill="auto"/>
            <w:vAlign w:val="center"/>
          </w:tcPr>
          <w:p w14:paraId="300D1639" w14:textId="50627EF6" w:rsidR="00D90B72" w:rsidRPr="0074226B" w:rsidRDefault="00D90B72" w:rsidP="00D90B72">
            <w:pPr>
              <w:jc w:val="cente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tc>
        <w:tc>
          <w:tcPr>
            <w:tcW w:w="516" w:type="dxa"/>
            <w:shd w:val="clear" w:color="auto" w:fill="auto"/>
            <w:vAlign w:val="center"/>
          </w:tcPr>
          <w:p w14:paraId="011A463A" w14:textId="02943116" w:rsidR="00D90B72" w:rsidRPr="0074226B" w:rsidRDefault="00D90B72" w:rsidP="00D90B72">
            <w:pPr>
              <w:pStyle w:val="TextBlock"/>
              <w:spacing w:after="0" w:line="360" w:lineRule="auto"/>
              <w:jc w:val="center"/>
              <w:rPr>
                <w:bCs/>
                <w:sz w:val="18"/>
              </w:rPr>
            </w:pPr>
            <w:r w:rsidRPr="0074226B">
              <w:rPr>
                <w:bCs/>
                <w:sz w:val="18"/>
              </w:rPr>
              <w:t>[1</w:t>
            </w:r>
            <w:r w:rsidR="002B1BA3" w:rsidRPr="0074226B">
              <w:rPr>
                <w:bCs/>
                <w:sz w:val="18"/>
              </w:rPr>
              <w:t>8</w:t>
            </w:r>
            <w:r w:rsidRPr="0074226B">
              <w:rPr>
                <w:bCs/>
                <w:sz w:val="18"/>
              </w:rPr>
              <w:t>]</w:t>
            </w:r>
          </w:p>
        </w:tc>
      </w:tr>
    </w:tbl>
    <w:p w14:paraId="0F1682AA" w14:textId="5A95522F" w:rsidR="00D90B72" w:rsidRPr="0074226B" w:rsidRDefault="00BD77AF" w:rsidP="00BD77AF">
      <w:pPr>
        <w:spacing w:before="240" w:line="276" w:lineRule="auto"/>
      </w:pPr>
      <w:r w:rsidRPr="0074226B">
        <w:t xml:space="preserve">Boundary friction is a function of asperity contact pressure, calculated using the Greenwood and Tripp model </w:t>
      </w:r>
      <w:r w:rsidR="00B80130" w:rsidRPr="0074226B">
        <w:t xml:space="preserve">in this paper </w:t>
      </w:r>
      <w:r w:rsidRPr="0074226B">
        <w:fldChar w:fldCharType="begin" w:fldLock="1"/>
      </w:r>
      <w:r w:rsidR="001A3C8B">
        <w:instrText>ADDIN CSL_CITATION {"citationItems":[{"id":"ITEM-1","itemData":{"DOI":"10.1243/PIME_PROC_1970_185_069_02","author":[{"dropping-particle":"","family":"Greenwood","given":"J. A.","non-dropping-particle":"","parse-names":false,"suffix":""},{"dropping-particle":"","family":"Tripp","given":"J. H.","non-dropping-particle":"","parse-names":false,"suffix":""}],"container-title":"Proceedings of the Institution of Mechanical Engineers","id":"ITEM-1","issue":"1","issued":{"date-parts":[["1970"]]},"page":"625-633","title":"The Contact of Two Nominally Flat Rough Surfaces","type":"article-journal","volume":"185"},"uris":["http://www.mendeley.com/documents/?uuid=ee0b82d7-3703-44fe-b4f6-c769f6852aa5"]}],"mendeley":{"formattedCitation":"(Greenwood and Tripp, 1970)","plainTextFormattedCitation":"(Greenwood and Tripp, 1970)","previouslyFormattedCitation":"[29]"},"properties":{"noteIndex":0},"schema":"https://github.com/citation-style-language/schema/raw/master/csl-citation.json"}</w:instrText>
      </w:r>
      <w:r w:rsidRPr="0074226B">
        <w:fldChar w:fldCharType="separate"/>
      </w:r>
      <w:r w:rsidR="001A3C8B" w:rsidRPr="001A3C8B">
        <w:rPr>
          <w:noProof/>
        </w:rPr>
        <w:t>(Greenwood and Tripp, 1970)</w:t>
      </w:r>
      <w:r w:rsidRPr="0074226B">
        <w:fldChar w:fldCharType="end"/>
      </w:r>
      <w:r w:rsidR="00C518D1">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BD77AF" w:rsidRPr="0074226B" w14:paraId="2400A2B8" w14:textId="77777777" w:rsidTr="005A0E18">
        <w:trPr>
          <w:trHeight w:val="370"/>
          <w:jc w:val="center"/>
        </w:trPr>
        <w:tc>
          <w:tcPr>
            <w:tcW w:w="5669" w:type="dxa"/>
            <w:shd w:val="clear" w:color="auto" w:fill="auto"/>
            <w:vAlign w:val="center"/>
          </w:tcPr>
          <w:p w14:paraId="1DB0E023" w14:textId="77777777" w:rsidR="00BD77AF" w:rsidRPr="0074226B" w:rsidRDefault="00000000" w:rsidP="0031008D">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 ς</m:t>
                </m:r>
                <m:sSub>
                  <m:sSubPr>
                    <m:ctrlPr>
                      <w:rPr>
                        <w:rFonts w:ascii="Cambria Math" w:hAnsi="Cambria Math"/>
                        <w:i/>
                      </w:rPr>
                    </m:ctrlPr>
                  </m:sSubPr>
                  <m:e>
                    <m:r>
                      <w:rPr>
                        <w:rFonts w:ascii="Cambria Math" w:hAnsi="Cambria Math"/>
                      </w:rPr>
                      <m:t>W</m:t>
                    </m:r>
                  </m:e>
                  <m:sub>
                    <m:r>
                      <w:rPr>
                        <w:rFonts w:ascii="Cambria Math" w:hAnsi="Cambria Math"/>
                      </w:rPr>
                      <m:t>a</m:t>
                    </m:r>
                  </m:sub>
                </m:sSub>
              </m:oMath>
            </m:oMathPara>
          </w:p>
        </w:tc>
        <w:tc>
          <w:tcPr>
            <w:tcW w:w="516" w:type="dxa"/>
            <w:shd w:val="clear" w:color="auto" w:fill="auto"/>
            <w:vAlign w:val="center"/>
          </w:tcPr>
          <w:p w14:paraId="25936E71" w14:textId="0A2BD22B" w:rsidR="00BD77AF" w:rsidRPr="0074226B" w:rsidRDefault="00BD77AF" w:rsidP="0031008D">
            <w:pPr>
              <w:pStyle w:val="TextBlock"/>
              <w:spacing w:after="0" w:line="360" w:lineRule="auto"/>
              <w:jc w:val="center"/>
              <w:rPr>
                <w:bCs/>
                <w:sz w:val="18"/>
              </w:rPr>
            </w:pPr>
            <w:r w:rsidRPr="0074226B">
              <w:rPr>
                <w:bCs/>
                <w:sz w:val="18"/>
              </w:rPr>
              <w:t>[1</w:t>
            </w:r>
            <w:r w:rsidR="002B1BA3" w:rsidRPr="0074226B">
              <w:rPr>
                <w:bCs/>
                <w:sz w:val="18"/>
              </w:rPr>
              <w:t>9</w:t>
            </w:r>
            <w:r w:rsidRPr="0074226B">
              <w:rPr>
                <w:bCs/>
                <w:sz w:val="18"/>
              </w:rPr>
              <w:t>]</w:t>
            </w:r>
          </w:p>
        </w:tc>
      </w:tr>
    </w:tbl>
    <w:p w14:paraId="3AF32A77" w14:textId="77777777" w:rsidR="00BD77AF" w:rsidRPr="0074226B" w:rsidRDefault="00BD77AF" w:rsidP="00A27E73">
      <w:pPr>
        <w:spacing w:line="276" w:lineRule="auto"/>
      </w:pPr>
    </w:p>
    <w:p w14:paraId="4DA08C19" w14:textId="5061A694" w:rsidR="0083732D" w:rsidRPr="0074226B" w:rsidRDefault="00056CD3" w:rsidP="00D90B72">
      <w:pPr>
        <w:spacing w:before="240" w:line="276" w:lineRule="auto"/>
      </w:pPr>
      <w:r w:rsidRPr="0074226B">
        <w:t xml:space="preserve">where </w:t>
      </w:r>
      <m:oMath>
        <m:sSub>
          <m:sSubPr>
            <m:ctrlPr>
              <w:rPr>
                <w:rFonts w:ascii="Cambria Math" w:hAnsi="Cambria Math"/>
                <w:i/>
              </w:rPr>
            </m:ctrlPr>
          </m:sSubPr>
          <m:e>
            <m:r>
              <w:rPr>
                <w:rFonts w:ascii="Cambria Math" w:hAnsi="Cambria Math"/>
              </w:rPr>
              <m:t>τ</m:t>
            </m:r>
          </m:e>
          <m:sub>
            <m:r>
              <w:rPr>
                <w:rFonts w:ascii="Cambria Math" w:hAnsi="Cambria Math"/>
              </w:rPr>
              <m:t>0</m:t>
            </m:r>
          </m:sub>
        </m:sSub>
      </m:oMath>
      <w:r w:rsidRPr="0074226B">
        <w:t xml:space="preserve"> is the Eyring shear stress of lubricant and </w:t>
      </w:r>
      <m:oMath>
        <m:r>
          <w:rPr>
            <w:rFonts w:ascii="Cambria Math" w:hAnsi="Cambria Math"/>
          </w:rPr>
          <m:t>ς</m:t>
        </m:r>
      </m:oMath>
      <w:r w:rsidRPr="0074226B">
        <w:t xml:space="preserve"> is the </w:t>
      </w:r>
      <w:r w:rsidR="00B574AC" w:rsidRPr="0074226B">
        <w:t xml:space="preserve">pressure coefficient for </w:t>
      </w:r>
      <w:r w:rsidRPr="0074226B">
        <w:t>shear strength of asperities</w:t>
      </w:r>
      <w:r w:rsidR="00E3047D" w:rsidRPr="0074226B">
        <w:t>,</w:t>
      </w:r>
      <w:r w:rsidRPr="0074226B">
        <w:t xml:space="preserve"> obtained </w:t>
      </w:r>
      <w:r w:rsidR="00656F5B" w:rsidRPr="0074226B">
        <w:t>from asperity</w:t>
      </w:r>
      <w:r w:rsidRPr="0074226B">
        <w:t xml:space="preserve"> level friction measurement. </w:t>
      </w:r>
      <w:r w:rsidR="00D90B72" w:rsidRPr="0074226B">
        <w:t xml:space="preserve">Asperity load,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rsidR="00D90B72" w:rsidRPr="0074226B">
        <w:t>, and area occupied by asperities</w:t>
      </w:r>
      <w:r w:rsidR="006A43EF" w:rsidRPr="0074226B">
        <w:t xml:space="preserve"> within the apparent contact</w:t>
      </w:r>
      <w:r w:rsidR="00D90B72" w:rsidRPr="0074226B">
        <w:t xml:space="preserve"> </w:t>
      </w:r>
      <m:oMath>
        <m:sSub>
          <m:sSubPr>
            <m:ctrlPr>
              <w:rPr>
                <w:rFonts w:ascii="Cambria Math" w:hAnsi="Cambria Math"/>
                <w:i/>
              </w:rPr>
            </m:ctrlPr>
          </m:sSubPr>
          <m:e>
            <m:r>
              <w:rPr>
                <w:rFonts w:ascii="Cambria Math" w:hAnsi="Cambria Math"/>
              </w:rPr>
              <m:t>A</m:t>
            </m:r>
          </m:e>
          <m:sub>
            <m:r>
              <w:rPr>
                <w:rFonts w:ascii="Cambria Math" w:hAnsi="Cambria Math"/>
              </w:rPr>
              <m:t>a</m:t>
            </m:r>
          </m:sub>
        </m:sSub>
      </m:oMath>
      <w:r w:rsidR="00D90B72" w:rsidRPr="0074226B">
        <w:t xml:space="preserve"> are</w:t>
      </w:r>
      <w:r w:rsidR="002B1BA3" w:rsidRPr="0074226B">
        <w:t xml:space="preserve"> obtained as below assuming a </w:t>
      </w:r>
      <w:proofErr w:type="spellStart"/>
      <w:r w:rsidR="002B1BA3" w:rsidRPr="0074226B">
        <w:t>Guassian</w:t>
      </w:r>
      <w:proofErr w:type="spellEnd"/>
      <w:r w:rsidR="002B1BA3" w:rsidRPr="0074226B">
        <w:t xml:space="preserve"> distribution of asperity peak counts:</w:t>
      </w:r>
      <w:r w:rsidR="00D90B72" w:rsidRPr="0074226B">
        <w:t xml:space="preserve"> </w:t>
      </w:r>
    </w:p>
    <w:p w14:paraId="709D21A8" w14:textId="77777777" w:rsidR="00A27E73" w:rsidRPr="0074226B" w:rsidRDefault="00A27E73" w:rsidP="00A27E73"/>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081A7805" w14:textId="77777777" w:rsidTr="005A0E18">
        <w:trPr>
          <w:trHeight w:val="432"/>
          <w:jc w:val="center"/>
        </w:trPr>
        <w:tc>
          <w:tcPr>
            <w:tcW w:w="5669" w:type="dxa"/>
            <w:shd w:val="clear" w:color="auto" w:fill="auto"/>
            <w:vAlign w:val="center"/>
          </w:tcPr>
          <w:p w14:paraId="16A38EE9" w14:textId="2148A831" w:rsidR="007228D7" w:rsidRPr="0074226B" w:rsidRDefault="00000000" w:rsidP="005C3A60">
            <w:pPr>
              <w:spacing w:line="360" w:lineRule="auto"/>
            </w:pPr>
            <m:oMathPara>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a</m:t>
                    </m:r>
                  </m:sub>
                </m:sSub>
                <m:r>
                  <w:rPr>
                    <w:rFonts w:ascii="Cambria Math" w:hAnsi="Cambria Math"/>
                  </w:rPr>
                  <m:t>=</m:t>
                </m:r>
                <m:f>
                  <m:fPr>
                    <m:ctrlPr>
                      <w:rPr>
                        <w:rFonts w:ascii="Cambria Math" w:hAnsi="Cambria Math"/>
                        <w:i/>
                      </w:rPr>
                    </m:ctrlPr>
                  </m:fPr>
                  <m:num>
                    <m:r>
                      <w:rPr>
                        <w:rFonts w:ascii="Cambria Math" w:hAnsi="Cambria Math"/>
                      </w:rPr>
                      <m:t>16</m:t>
                    </m:r>
                    <m:rad>
                      <m:radPr>
                        <m:degHide m:val="1"/>
                        <m:ctrlPr>
                          <w:rPr>
                            <w:rFonts w:ascii="Cambria Math" w:hAnsi="Cambria Math"/>
                            <w:i/>
                          </w:rPr>
                        </m:ctrlPr>
                      </m:radPr>
                      <m:deg/>
                      <m:e>
                        <m:r>
                          <w:rPr>
                            <w:rFonts w:ascii="Cambria Math" w:hAnsi="Cambria Math"/>
                          </w:rPr>
                          <m:t>2</m:t>
                        </m:r>
                      </m:e>
                    </m:rad>
                  </m:num>
                  <m:den>
                    <m:r>
                      <w:rPr>
                        <w:rFonts w:ascii="Cambria Math" w:hAnsi="Cambria Math"/>
                      </w:rPr>
                      <m:t>15</m:t>
                    </m:r>
                  </m:den>
                </m:f>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ζκσ</m:t>
                        </m:r>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κ</m:t>
                        </m:r>
                      </m:den>
                    </m:f>
                  </m:e>
                </m:rad>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sSub>
                      <m:sSubPr>
                        <m:ctrlPr>
                          <w:rPr>
                            <w:rFonts w:ascii="Cambria Math" w:eastAsiaTheme="minorHAnsi" w:hAnsi="Cambria Math" w:cstheme="minorHAnsi"/>
                            <w:i/>
                          </w:rPr>
                        </m:ctrlPr>
                      </m:sSubPr>
                      <m:e>
                        <m:r>
                          <w:rPr>
                            <w:rFonts w:ascii="Cambria Math" w:eastAsiaTheme="minorHAnsi" w:hAnsi="Cambria Math" w:cstheme="minorHAnsi"/>
                          </w:rPr>
                          <m:t>A</m:t>
                        </m:r>
                      </m:e>
                      <m:sub>
                        <m:r>
                          <w:rPr>
                            <w:rFonts w:ascii="Cambria Math" w:eastAsiaTheme="minorHAnsi" w:hAnsi="Cambria Math" w:cstheme="minorHAnsi"/>
                          </w:rPr>
                          <m:t>a</m:t>
                        </m:r>
                      </m:sub>
                    </m:sSub>
                    <m:r>
                      <w:rPr>
                        <w:rFonts w:ascii="Cambria Math" w:hAnsi="Cambria Math"/>
                      </w:rPr>
                      <m:t>F</m:t>
                    </m:r>
                  </m:e>
                  <m:sub>
                    <m:f>
                      <m:fPr>
                        <m:type m:val="skw"/>
                        <m:ctrlPr>
                          <w:rPr>
                            <w:rFonts w:ascii="Cambria Math" w:hAnsi="Cambria Math"/>
                            <w:i/>
                          </w:rPr>
                        </m:ctrlPr>
                      </m:fPr>
                      <m:num>
                        <m:r>
                          <w:rPr>
                            <w:rFonts w:ascii="Cambria Math" w:hAnsi="Cambria Math"/>
                          </w:rPr>
                          <m:t>5</m:t>
                        </m:r>
                      </m:num>
                      <m:den>
                        <m:r>
                          <w:rPr>
                            <w:rFonts w:ascii="Cambria Math" w:hAnsi="Cambria Math"/>
                          </w:rPr>
                          <m:t>2</m:t>
                        </m:r>
                      </m:den>
                    </m:f>
                  </m:sub>
                </m:sSub>
                <m:d>
                  <m:dPr>
                    <m:ctrlPr>
                      <w:rPr>
                        <w:rFonts w:ascii="Cambria Math" w:hAnsi="Cambria Math"/>
                        <w:i/>
                      </w:rPr>
                    </m:ctrlPr>
                  </m:dPr>
                  <m:e>
                    <m:r>
                      <w:rPr>
                        <w:rFonts w:ascii="Cambria Math" w:hAnsi="Cambria Math"/>
                      </w:rPr>
                      <m:t>λ</m:t>
                    </m:r>
                  </m:e>
                </m:d>
              </m:oMath>
            </m:oMathPara>
          </w:p>
        </w:tc>
        <w:tc>
          <w:tcPr>
            <w:tcW w:w="516" w:type="dxa"/>
            <w:shd w:val="clear" w:color="auto" w:fill="auto"/>
            <w:vAlign w:val="center"/>
          </w:tcPr>
          <w:p w14:paraId="1BAE485A" w14:textId="67102F80" w:rsidR="007228D7" w:rsidRPr="0074226B" w:rsidRDefault="007228D7" w:rsidP="005C3A60">
            <w:pPr>
              <w:pStyle w:val="TextBlock"/>
              <w:spacing w:after="0" w:line="360" w:lineRule="auto"/>
              <w:jc w:val="center"/>
              <w:rPr>
                <w:bCs/>
                <w:sz w:val="18"/>
              </w:rPr>
            </w:pPr>
            <w:r w:rsidRPr="0074226B">
              <w:rPr>
                <w:bCs/>
                <w:sz w:val="18"/>
              </w:rPr>
              <w:t>[</w:t>
            </w:r>
            <w:r w:rsidR="00A81E22" w:rsidRPr="0074226B">
              <w:rPr>
                <w:bCs/>
                <w:sz w:val="18"/>
              </w:rPr>
              <w:t>20</w:t>
            </w:r>
            <w:r w:rsidRPr="0074226B">
              <w:rPr>
                <w:bCs/>
                <w:sz w:val="18"/>
              </w:rPr>
              <w:t>]</w:t>
            </w:r>
          </w:p>
        </w:tc>
      </w:tr>
    </w:tbl>
    <w:p w14:paraId="06CBB738" w14:textId="14389511" w:rsidR="00A720E3" w:rsidRPr="0074226B" w:rsidRDefault="005A7E56" w:rsidP="005A7E56">
      <w:r w:rsidRPr="0074226B">
        <w:t>and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21F79200" w14:textId="77777777" w:rsidTr="005A0E18">
        <w:trPr>
          <w:trHeight w:val="432"/>
          <w:jc w:val="center"/>
        </w:trPr>
        <w:tc>
          <w:tcPr>
            <w:tcW w:w="5669" w:type="dxa"/>
            <w:shd w:val="clear" w:color="auto" w:fill="auto"/>
            <w:vAlign w:val="center"/>
          </w:tcPr>
          <w:p w14:paraId="21A4698D" w14:textId="20212F99" w:rsidR="00251477" w:rsidRPr="0074226B" w:rsidRDefault="00000000" w:rsidP="005C3A60">
            <w:pPr>
              <w:spacing w:line="360" w:lineRule="auto"/>
            </w:pPr>
            <m:oMathPara>
              <m:oMath>
                <m:sSub>
                  <m:sSubPr>
                    <m:ctrlPr>
                      <w:rPr>
                        <w:rFonts w:ascii="Cambria Math" w:eastAsiaTheme="minorHAnsi" w:hAnsi="Cambria Math" w:cstheme="minorHAnsi"/>
                        <w:i/>
                      </w:rPr>
                    </m:ctrlPr>
                  </m:sSubPr>
                  <m:e>
                    <m:r>
                      <w:rPr>
                        <w:rFonts w:ascii="Cambria Math" w:eastAsiaTheme="minorHAnsi" w:hAnsi="Cambria Math" w:cstheme="minorHAnsi"/>
                      </w:rPr>
                      <m:t>A</m:t>
                    </m:r>
                  </m:e>
                  <m:sub>
                    <m:r>
                      <w:rPr>
                        <w:rFonts w:ascii="Cambria Math" w:eastAsiaTheme="minorHAnsi" w:hAnsi="Cambria Math" w:cstheme="minorHAnsi"/>
                      </w:rPr>
                      <m:t>a</m:t>
                    </m:r>
                  </m:sub>
                </m:sSub>
                <m:r>
                  <w:rPr>
                    <w:rFonts w:ascii="Cambria Math" w:eastAsiaTheme="minorHAnsi" w:hAnsi="Cambria Math" w:cstheme="minorHAnsi"/>
                  </w:rPr>
                  <m:t>=</m:t>
                </m:r>
                <m:sSup>
                  <m:sSupPr>
                    <m:ctrlPr>
                      <w:rPr>
                        <w:rFonts w:ascii="Cambria Math" w:eastAsiaTheme="minorHAnsi" w:hAnsi="Cambria Math" w:cstheme="minorHAnsi"/>
                        <w:i/>
                      </w:rPr>
                    </m:ctrlPr>
                  </m:sSupPr>
                  <m:e>
                    <m:r>
                      <w:rPr>
                        <w:rFonts w:ascii="Cambria Math" w:eastAsiaTheme="minorHAnsi" w:hAnsi="Cambria Math" w:cstheme="minorHAnsi"/>
                      </w:rPr>
                      <m:t>π</m:t>
                    </m:r>
                  </m:e>
                  <m:sup>
                    <m:r>
                      <w:rPr>
                        <w:rFonts w:ascii="Cambria Math" w:eastAsiaTheme="minorHAnsi" w:hAnsi="Cambria Math" w:cstheme="minorHAnsi"/>
                      </w:rPr>
                      <m:t>2</m:t>
                    </m:r>
                  </m:sup>
                </m:sSup>
                <m:sSup>
                  <m:sSupPr>
                    <m:ctrlPr>
                      <w:rPr>
                        <w:rFonts w:ascii="Cambria Math" w:hAnsi="Cambria Math"/>
                        <w:i/>
                      </w:rPr>
                    </m:ctrlPr>
                  </m:sSupPr>
                  <m:e>
                    <m:d>
                      <m:dPr>
                        <m:ctrlPr>
                          <w:rPr>
                            <w:rFonts w:ascii="Cambria Math" w:hAnsi="Cambria Math"/>
                            <w:i/>
                          </w:rPr>
                        </m:ctrlPr>
                      </m:dPr>
                      <m:e>
                        <m:r>
                          <w:rPr>
                            <w:rFonts w:ascii="Cambria Math" w:hAnsi="Cambria Math"/>
                          </w:rPr>
                          <m:t>ζκσ</m:t>
                        </m:r>
                      </m:e>
                    </m:d>
                  </m:e>
                  <m:sup>
                    <m:r>
                      <w:rPr>
                        <w:rFonts w:ascii="Cambria Math" w:hAnsi="Cambria Math"/>
                      </w:rPr>
                      <m:t>2</m:t>
                    </m:r>
                  </m:sup>
                </m:sSup>
                <m:sSub>
                  <m:sSubPr>
                    <m:ctrlPr>
                      <w:rPr>
                        <w:rFonts w:ascii="Cambria Math" w:hAnsi="Cambria Math"/>
                        <w:i/>
                      </w:rPr>
                    </m:ctrlPr>
                  </m:sSubPr>
                  <m:e>
                    <m:r>
                      <w:rPr>
                        <w:rFonts w:ascii="Cambria Math" w:hAnsi="Cambria Math"/>
                      </w:rPr>
                      <m:t>AF</m:t>
                    </m:r>
                  </m:e>
                  <m:sub>
                    <m:r>
                      <w:rPr>
                        <w:rFonts w:ascii="Cambria Math" w:hAnsi="Cambria Math"/>
                      </w:rPr>
                      <m:t>2</m:t>
                    </m:r>
                  </m:sub>
                </m:sSub>
                <m:d>
                  <m:dPr>
                    <m:ctrlPr>
                      <w:rPr>
                        <w:rFonts w:ascii="Cambria Math" w:hAnsi="Cambria Math"/>
                        <w:i/>
                      </w:rPr>
                    </m:ctrlPr>
                  </m:dPr>
                  <m:e>
                    <m:r>
                      <w:rPr>
                        <w:rFonts w:ascii="Cambria Math" w:hAnsi="Cambria Math"/>
                      </w:rPr>
                      <m:t>λ</m:t>
                    </m:r>
                  </m:e>
                </m:d>
              </m:oMath>
            </m:oMathPara>
          </w:p>
        </w:tc>
        <w:tc>
          <w:tcPr>
            <w:tcW w:w="516" w:type="dxa"/>
            <w:shd w:val="clear" w:color="auto" w:fill="auto"/>
            <w:vAlign w:val="center"/>
          </w:tcPr>
          <w:p w14:paraId="3B7210B4" w14:textId="040AB2E7" w:rsidR="00251477" w:rsidRPr="0074226B" w:rsidRDefault="00251477" w:rsidP="005C3A60">
            <w:pPr>
              <w:pStyle w:val="TextBlock"/>
              <w:spacing w:after="0" w:line="360" w:lineRule="auto"/>
              <w:jc w:val="center"/>
              <w:rPr>
                <w:bCs/>
                <w:sz w:val="18"/>
              </w:rPr>
            </w:pPr>
            <w:r w:rsidRPr="0074226B">
              <w:rPr>
                <w:bCs/>
                <w:sz w:val="18"/>
              </w:rPr>
              <w:t>[</w:t>
            </w:r>
            <w:r w:rsidR="00A81E22" w:rsidRPr="0074226B">
              <w:rPr>
                <w:bCs/>
                <w:sz w:val="18"/>
              </w:rPr>
              <w:t>2</w:t>
            </w:r>
            <w:r w:rsidRPr="0074226B">
              <w:rPr>
                <w:bCs/>
                <w:sz w:val="18"/>
              </w:rPr>
              <w:t>1]</w:t>
            </w:r>
          </w:p>
        </w:tc>
      </w:tr>
    </w:tbl>
    <w:p w14:paraId="07926F3C" w14:textId="0D0189F5" w:rsidR="005B346F" w:rsidRPr="0074226B" w:rsidRDefault="00A81E22" w:rsidP="00D03F5C">
      <w:pPr>
        <w:spacing w:before="240" w:after="240"/>
      </w:pPr>
      <w:r w:rsidRPr="0074226B">
        <w:t xml:space="preserve">where </w:t>
      </w:r>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σ</m:t>
            </m:r>
          </m:den>
        </m:f>
      </m:oMath>
      <w:r w:rsidRPr="0074226B">
        <w:t xml:space="preserve"> is the Stribeck parameter</w:t>
      </w:r>
      <w:r w:rsidR="005B346F" w:rsidRPr="0074226B">
        <w:t xml:space="preserve"> and </w:t>
      </w:r>
      <m:oMath>
        <m:sSub>
          <m:sSubPr>
            <m:ctrlPr>
              <w:rPr>
                <w:rFonts w:ascii="Cambria Math" w:hAnsi="Cambria Math"/>
                <w:i/>
              </w:rPr>
            </m:ctrlPr>
          </m:sSubPr>
          <m:e>
            <m:r>
              <w:rPr>
                <w:rFonts w:ascii="Cambria Math" w:hAnsi="Cambria Math"/>
              </w:rPr>
              <m:t>F</m:t>
            </m:r>
          </m:e>
          <m:sub>
            <m:f>
              <m:fPr>
                <m:type m:val="skw"/>
                <m:ctrlPr>
                  <w:rPr>
                    <w:rFonts w:ascii="Cambria Math" w:hAnsi="Cambria Math"/>
                    <w:i/>
                  </w:rPr>
                </m:ctrlPr>
              </m:fPr>
              <m:num>
                <m:r>
                  <w:rPr>
                    <w:rFonts w:ascii="Cambria Math" w:hAnsi="Cambria Math"/>
                  </w:rPr>
                  <m:t>5</m:t>
                </m:r>
              </m:num>
              <m:den>
                <m:r>
                  <w:rPr>
                    <w:rFonts w:ascii="Cambria Math" w:hAnsi="Cambria Math"/>
                  </w:rPr>
                  <m:t>2</m:t>
                </m:r>
              </m:den>
            </m:f>
          </m:sub>
        </m:sSub>
        <m:d>
          <m:dPr>
            <m:ctrlPr>
              <w:rPr>
                <w:rFonts w:ascii="Cambria Math" w:hAnsi="Cambria Math"/>
                <w:i/>
              </w:rPr>
            </m:ctrlPr>
          </m:dPr>
          <m:e>
            <m:r>
              <w:rPr>
                <w:rFonts w:ascii="Cambria Math" w:hAnsi="Cambria Math"/>
              </w:rPr>
              <m:t>λ</m:t>
            </m:r>
          </m:e>
        </m:d>
      </m:oMath>
      <w:r w:rsidR="005B346F" w:rsidRPr="0074226B">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λ</m:t>
            </m:r>
          </m:e>
        </m:d>
      </m:oMath>
      <w:r w:rsidR="005B346F" w:rsidRPr="0074226B">
        <w:t xml:space="preserve"> are statistical functions obtained from numerical integration of the Guassian distribution of asperities.  </w:t>
      </w:r>
    </w:p>
    <w:p w14:paraId="47584D90" w14:textId="2571D2D4" w:rsidR="00251477" w:rsidRPr="0074226B" w:rsidRDefault="00CD55C5" w:rsidP="00D03F5C">
      <w:pPr>
        <w:spacing w:before="240" w:after="240"/>
      </w:pPr>
      <w:r w:rsidRPr="0074226B">
        <w:t>Viscous Friction</w:t>
      </w:r>
      <w:r w:rsidR="00F01E76" w:rsidRPr="0074226B">
        <w:t xml:space="preserve"> </w:t>
      </w:r>
      <w:r w:rsidR="00B40536" w:rsidRPr="0074226B">
        <w:t xml:space="preserve">due to shearing of the lubricant film </w:t>
      </w:r>
      <w:r w:rsidR="00F01E76" w:rsidRPr="0074226B">
        <w:t>in the EHL contact</w:t>
      </w:r>
      <w:r w:rsidR="00E474EC" w:rsidRPr="0074226B">
        <w:t xml:space="preserve"> </w:t>
      </w:r>
      <w:r w:rsidR="00586058" w:rsidRPr="0074226B">
        <w:t>is found using</w:t>
      </w:r>
      <w:r w:rsidR="00930F87" w:rsidRPr="0074226B">
        <w:t xml:space="preserve"> the below experimentally validated formulae</w:t>
      </w:r>
      <w:r w:rsidR="00586058" w:rsidRPr="0074226B">
        <w:t xml:space="preserve"> </w:t>
      </w:r>
      <w:r w:rsidR="00E474EC" w:rsidRPr="0074226B">
        <w:fldChar w:fldCharType="begin" w:fldLock="1"/>
      </w:r>
      <w:r w:rsidR="001A3C8B">
        <w:instrText>ADDIN CSL_CITATION {"citationItems":[{"id":"ITEM-1","itemData":{"DOI":"10.1243/PIME_PROC_1986_200_135_02","author":[{"dropping-particle":"","family":"Evans","given":"C. R.","non-dropping-particle":"","parse-names":false,"suffix":""},{"dropping-particle":"","family":"Johnson","given":"K. L.","non-dropping-particle":"","parse-names":false,"suffix":""}],"container-title":"Proceedings of the Institution of Mechanical Engineers, Part C: Journal of Mechanical Engineering Science","id":"ITEM-1","issue":"5","issued":{"date-parts":[["1986"]]},"page":"313–324","title":"Regimes of traction in elastohydrodynamic lubrication","type":"article-journal","volume":"200"},"uris":["http://www.mendeley.com/documents/?uuid=11f8d382-2223-4637-afa6-c206e29cd899"]}],"mendeley":{"formattedCitation":"(Evans and Johnson, 1986)","plainTextFormattedCitation":"(Evans and Johnson, 1986)","previouslyFormattedCitation":"[30]"},"properties":{"noteIndex":0},"schema":"https://github.com/citation-style-language/schema/raw/master/csl-citation.json"}</w:instrText>
      </w:r>
      <w:r w:rsidR="00E474EC" w:rsidRPr="0074226B">
        <w:fldChar w:fldCharType="separate"/>
      </w:r>
      <w:r w:rsidR="001A3C8B" w:rsidRPr="001A3C8B">
        <w:rPr>
          <w:noProof/>
        </w:rPr>
        <w:t>(Evans and Johnson, 1986)</w:t>
      </w:r>
      <w:r w:rsidR="00E474EC" w:rsidRPr="0074226B">
        <w:fldChar w:fldCharType="end"/>
      </w:r>
      <w:r w:rsidR="00453A3D"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2F77E556" w14:textId="77777777" w:rsidTr="005A0E18">
        <w:trPr>
          <w:trHeight w:val="413"/>
          <w:jc w:val="center"/>
        </w:trPr>
        <w:tc>
          <w:tcPr>
            <w:tcW w:w="5669" w:type="dxa"/>
            <w:shd w:val="clear" w:color="auto" w:fill="auto"/>
            <w:vAlign w:val="center"/>
          </w:tcPr>
          <w:p w14:paraId="784C120D" w14:textId="4E6147AA" w:rsidR="00AA3F7E" w:rsidRPr="0074226B" w:rsidRDefault="00000000" w:rsidP="0031008D">
            <w:pPr>
              <w:spacing w:line="360" w:lineRule="auto"/>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 xml:space="preserve">= μW </m:t>
                </m:r>
              </m:oMath>
            </m:oMathPara>
          </w:p>
        </w:tc>
        <w:tc>
          <w:tcPr>
            <w:tcW w:w="516" w:type="dxa"/>
            <w:shd w:val="clear" w:color="auto" w:fill="auto"/>
            <w:vAlign w:val="center"/>
          </w:tcPr>
          <w:p w14:paraId="195D6853" w14:textId="7DF95151" w:rsidR="00AA3F7E" w:rsidRPr="0074226B" w:rsidRDefault="00AA3F7E" w:rsidP="0031008D">
            <w:pPr>
              <w:pStyle w:val="TextBlock"/>
              <w:spacing w:after="0" w:line="360" w:lineRule="auto"/>
              <w:jc w:val="center"/>
              <w:rPr>
                <w:bCs/>
                <w:sz w:val="18"/>
              </w:rPr>
            </w:pPr>
            <w:r w:rsidRPr="0074226B">
              <w:rPr>
                <w:bCs/>
                <w:sz w:val="18"/>
              </w:rPr>
              <w:t>[</w:t>
            </w:r>
            <w:r w:rsidR="00453A3D" w:rsidRPr="0074226B">
              <w:rPr>
                <w:bCs/>
                <w:sz w:val="18"/>
              </w:rPr>
              <w:t>22</w:t>
            </w:r>
            <w:r w:rsidRPr="0074226B">
              <w:rPr>
                <w:bCs/>
                <w:sz w:val="18"/>
              </w:rPr>
              <w:t>]</w:t>
            </w:r>
          </w:p>
        </w:tc>
      </w:tr>
    </w:tbl>
    <w:p w14:paraId="412D0CAD" w14:textId="3DB94299" w:rsidR="00AA3F7E" w:rsidRPr="0074226B" w:rsidRDefault="00C9143D" w:rsidP="00D03F5C">
      <w:pPr>
        <w:spacing w:before="240" w:after="240"/>
      </w:pPr>
      <w:proofErr w:type="gramStart"/>
      <w:r w:rsidRPr="0074226B">
        <w:t>where</w:t>
      </w:r>
      <w:proofErr w:type="gramEnd"/>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288ADD16" w14:textId="77777777" w:rsidTr="005A0E18">
        <w:trPr>
          <w:trHeight w:val="413"/>
          <w:jc w:val="center"/>
        </w:trPr>
        <w:tc>
          <w:tcPr>
            <w:tcW w:w="5669" w:type="dxa"/>
            <w:shd w:val="clear" w:color="auto" w:fill="auto"/>
            <w:vAlign w:val="center"/>
          </w:tcPr>
          <w:p w14:paraId="1E36687F" w14:textId="1E945FFF" w:rsidR="001E460C" w:rsidRPr="0074226B" w:rsidRDefault="001E460C" w:rsidP="005C3A60">
            <w:pPr>
              <w:spacing w:line="360" w:lineRule="auto"/>
              <w:rPr>
                <w:rFonts w:ascii="Cambria Math" w:hAnsi="Cambria Math"/>
                <w:i/>
              </w:rPr>
            </w:pPr>
            <m:oMathPara>
              <m:oMath>
                <m:r>
                  <w:rPr>
                    <w:rFonts w:ascii="Cambria Math" w:hAnsi="Cambria Math"/>
                  </w:rPr>
                  <m:t>μ=0.87α</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+1.74</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0</m:t>
                        </m:r>
                      </m:sub>
                    </m:sSub>
                  </m:num>
                  <m:den>
                    <m:acc>
                      <m:accPr>
                        <m:chr m:val="̅"/>
                        <m:ctrlPr>
                          <w:rPr>
                            <w:rFonts w:ascii="Cambria Math" w:hAnsi="Cambria Math"/>
                            <w:i/>
                          </w:rPr>
                        </m:ctrlPr>
                      </m:accPr>
                      <m:e>
                        <m:r>
                          <w:rPr>
                            <w:rFonts w:ascii="Cambria Math" w:hAnsi="Cambria Math"/>
                          </w:rPr>
                          <m:t>p</m:t>
                        </m:r>
                      </m:e>
                    </m:acc>
                  </m:den>
                </m:f>
                <m:r>
                  <w:rPr>
                    <w:rFonts w:ascii="Cambria Math" w:hAnsi="Cambria Math"/>
                  </w:rPr>
                  <m:t>ln</m:t>
                </m:r>
                <m:d>
                  <m:dPr>
                    <m:begChr m:val="["/>
                    <m:endChr m:val="]"/>
                    <m:ctrlPr>
                      <w:rPr>
                        <w:rFonts w:ascii="Cambria Math" w:hAnsi="Cambria Math"/>
                        <w:i/>
                      </w:rPr>
                    </m:ctrlPr>
                  </m:dPr>
                  <m:e>
                    <m:f>
                      <m:fPr>
                        <m:ctrlPr>
                          <w:rPr>
                            <w:rFonts w:ascii="Cambria Math" w:hAnsi="Cambria Math"/>
                            <w:i/>
                          </w:rPr>
                        </m:ctrlPr>
                      </m:fPr>
                      <m:num>
                        <m:r>
                          <w:rPr>
                            <w:rFonts w:ascii="Cambria Math" w:hAnsi="Cambria Math"/>
                          </w:rPr>
                          <m:t>1.2</m:t>
                        </m:r>
                      </m:num>
                      <m:den>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h</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2K</m:t>
                                </m:r>
                                <m:sSub>
                                  <m:sSubPr>
                                    <m:ctrlPr>
                                      <w:rPr>
                                        <w:rFonts w:ascii="Cambria Math" w:hAnsi="Cambria Math"/>
                                        <w:i/>
                                      </w:rPr>
                                    </m:ctrlPr>
                                  </m:sSubPr>
                                  <m:e>
                                    <m:r>
                                      <w:rPr>
                                        <w:rFonts w:ascii="Cambria Math" w:hAnsi="Cambria Math"/>
                                      </w:rPr>
                                      <m:t>η</m:t>
                                    </m:r>
                                  </m:e>
                                  <m:sub>
                                    <m:r>
                                      <w:rPr>
                                        <w:rFonts w:ascii="Cambria Math" w:hAnsi="Cambria Math"/>
                                      </w:rPr>
                                      <m:t>0</m:t>
                                    </m:r>
                                  </m:sub>
                                </m:sSub>
                              </m:num>
                              <m:den>
                                <m:r>
                                  <w:rPr>
                                    <w:rFonts w:ascii="Cambria Math" w:hAnsi="Cambria Math"/>
                                  </w:rPr>
                                  <m:t>1+9.6ξ</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tc>
        <w:tc>
          <w:tcPr>
            <w:tcW w:w="516" w:type="dxa"/>
            <w:shd w:val="clear" w:color="auto" w:fill="auto"/>
            <w:vAlign w:val="center"/>
          </w:tcPr>
          <w:p w14:paraId="28538E67" w14:textId="311A32EF" w:rsidR="001E460C" w:rsidRPr="0074226B" w:rsidRDefault="001E460C" w:rsidP="005C3A60">
            <w:pPr>
              <w:pStyle w:val="TextBlock"/>
              <w:spacing w:after="0" w:line="360" w:lineRule="auto"/>
              <w:jc w:val="center"/>
              <w:rPr>
                <w:bCs/>
                <w:sz w:val="18"/>
              </w:rPr>
            </w:pPr>
            <w:r w:rsidRPr="0074226B">
              <w:rPr>
                <w:bCs/>
                <w:sz w:val="18"/>
              </w:rPr>
              <w:t>[</w:t>
            </w:r>
            <w:r w:rsidR="00453A3D" w:rsidRPr="0074226B">
              <w:rPr>
                <w:bCs/>
                <w:sz w:val="18"/>
              </w:rPr>
              <w:t>23</w:t>
            </w:r>
            <w:r w:rsidRPr="0074226B">
              <w:rPr>
                <w:bCs/>
                <w:sz w:val="18"/>
              </w:rPr>
              <w:t>]</w:t>
            </w:r>
          </w:p>
        </w:tc>
      </w:tr>
    </w:tbl>
    <w:p w14:paraId="1DEA6D10" w14:textId="2CFF5673" w:rsidR="00862B8E" w:rsidRPr="0074226B" w:rsidRDefault="00862B8E" w:rsidP="004E507F">
      <w:pPr>
        <w:spacing w:before="240" w:after="240"/>
      </w:pPr>
      <w:r w:rsidRPr="0074226B">
        <w:t xml:space="preserve">where </w:t>
      </w:r>
      <m:oMath>
        <m:acc>
          <m:accPr>
            <m:chr m:val="̅"/>
            <m:ctrlPr>
              <w:rPr>
                <w:rFonts w:ascii="Cambria Math" w:hAnsi="Cambria Math"/>
              </w:rPr>
            </m:ctrlPr>
          </m:accPr>
          <m:e>
            <m:r>
              <w:rPr>
                <w:rFonts w:ascii="Cambria Math" w:hAnsi="Cambria Math"/>
              </w:rPr>
              <m:t>p</m:t>
            </m:r>
          </m:e>
        </m:acc>
      </m:oMath>
      <w:r w:rsidRPr="0074226B">
        <w:t xml:space="preserve"> is the average pressure at the </w:t>
      </w:r>
      <w:r w:rsidR="00940340" w:rsidRPr="0074226B">
        <w:t>apparent contact</w:t>
      </w:r>
      <w:r w:rsidRPr="0074226B">
        <w:t xml:space="preserve">, </w:t>
      </w:r>
      <m:oMath>
        <m:r>
          <w:rPr>
            <w:rFonts w:ascii="Cambria Math" w:hAnsi="Cambria Math"/>
          </w:rPr>
          <m:t>K</m:t>
        </m:r>
      </m:oMath>
      <w:r w:rsidR="008851BD">
        <w:t xml:space="preserve"> </w:t>
      </w:r>
      <w:r w:rsidRPr="0074226B">
        <w:t>is the lubricant thermal conductivity</w:t>
      </w:r>
      <w:r w:rsidR="00C518D1">
        <w:t xml:space="preserve"> </w:t>
      </w:r>
      <w:r w:rsidRPr="0074226B">
        <w:t xml:space="preserve">and </w:t>
      </w:r>
      <m:oMath>
        <m:r>
          <w:rPr>
            <w:rFonts w:ascii="Cambria Math" w:hAnsi="Cambria Math"/>
          </w:rPr>
          <m:t>ξ</m:t>
        </m:r>
      </m:oMath>
      <w:r w:rsidRPr="0074226B">
        <w:t xml:space="preserve"> is given by:</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38157605" w14:textId="77777777" w:rsidTr="005A0E18">
        <w:trPr>
          <w:trHeight w:val="432"/>
          <w:jc w:val="center"/>
        </w:trPr>
        <w:tc>
          <w:tcPr>
            <w:tcW w:w="5669" w:type="dxa"/>
            <w:shd w:val="clear" w:color="auto" w:fill="auto"/>
            <w:vAlign w:val="center"/>
          </w:tcPr>
          <w:p w14:paraId="13B3ACF3" w14:textId="5F012EE6" w:rsidR="00B52DF0" w:rsidRPr="0074226B" w:rsidRDefault="00B52DF0" w:rsidP="005C3A60">
            <w:pPr>
              <w:spacing w:line="360" w:lineRule="auto"/>
            </w:pPr>
            <m:oMathPara>
              <m:oMath>
                <m:r>
                  <w:rPr>
                    <w:rFonts w:ascii="Cambria Math" w:hAnsi="Cambria Math"/>
                  </w:rPr>
                  <w:lastRenderedPageBreak/>
                  <m:t xml:space="preserve">  ξ=</m:t>
                </m:r>
                <m:f>
                  <m:fPr>
                    <m:ctrlPr>
                      <w:rPr>
                        <w:rFonts w:ascii="Cambria Math" w:hAnsi="Cambria Math"/>
                        <w:i/>
                      </w:rPr>
                    </m:ctrlPr>
                  </m:fPr>
                  <m:num>
                    <m:r>
                      <w:rPr>
                        <w:rFonts w:ascii="Cambria Math" w:hAnsi="Cambria Math"/>
                      </w:rPr>
                      <m:t>4</m:t>
                    </m:r>
                  </m:num>
                  <m:den>
                    <m:r>
                      <w:rPr>
                        <w:rFonts w:ascii="Cambria Math" w:hAnsi="Cambria Math"/>
                      </w:rPr>
                      <m:t>π</m:t>
                    </m:r>
                  </m:den>
                </m:f>
                <m:f>
                  <m:fPr>
                    <m:ctrlPr>
                      <w:rPr>
                        <w:rFonts w:ascii="Cambria Math" w:hAnsi="Cambria Math"/>
                        <w:i/>
                      </w:rPr>
                    </m:ctrlPr>
                  </m:fPr>
                  <m:num>
                    <m:r>
                      <w:rPr>
                        <w:rFonts w:ascii="Cambria Math" w:hAnsi="Cambria Math"/>
                      </w:rPr>
                      <m:t>K</m:t>
                    </m:r>
                  </m:num>
                  <m:den>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zx</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p</m:t>
                                </m:r>
                              </m:e>
                            </m:acc>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Kρ'c'u</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516" w:type="dxa"/>
            <w:shd w:val="clear" w:color="auto" w:fill="auto"/>
            <w:vAlign w:val="center"/>
          </w:tcPr>
          <w:p w14:paraId="6EFE97E1" w14:textId="33FC714E" w:rsidR="00B52DF0" w:rsidRPr="0074226B" w:rsidRDefault="00B52DF0" w:rsidP="005C3A60">
            <w:pPr>
              <w:pStyle w:val="TextBlock"/>
              <w:spacing w:after="0" w:line="360" w:lineRule="auto"/>
              <w:jc w:val="center"/>
              <w:rPr>
                <w:bCs/>
                <w:sz w:val="18"/>
              </w:rPr>
            </w:pPr>
            <w:r w:rsidRPr="0074226B">
              <w:rPr>
                <w:bCs/>
                <w:sz w:val="18"/>
              </w:rPr>
              <w:t>[</w:t>
            </w:r>
            <w:r w:rsidR="00940340" w:rsidRPr="0074226B">
              <w:rPr>
                <w:bCs/>
                <w:sz w:val="18"/>
              </w:rPr>
              <w:t>24</w:t>
            </w:r>
            <w:r w:rsidRPr="0074226B">
              <w:rPr>
                <w:bCs/>
                <w:sz w:val="18"/>
              </w:rPr>
              <w:t>]</w:t>
            </w:r>
          </w:p>
        </w:tc>
      </w:tr>
    </w:tbl>
    <w:p w14:paraId="5D7964A2" w14:textId="5B702AF8" w:rsidR="00896F3B" w:rsidRPr="0074226B" w:rsidRDefault="00BC7E1E" w:rsidP="00552D28">
      <w:pPr>
        <w:spacing w:before="240" w:after="240"/>
        <w:rPr>
          <w:strike/>
        </w:rPr>
      </w:pPr>
      <w:r w:rsidRPr="0074226B">
        <w:t>w</w:t>
      </w:r>
      <w:r w:rsidR="00BF5C44" w:rsidRPr="0074226B">
        <w:t>here</w:t>
      </w:r>
      <w:r w:rsidR="00E308DD">
        <w:t xml:space="preserve"> </w:t>
      </w:r>
      <w:r w:rsidR="00BF5C44" w:rsidRPr="0074226B">
        <w:rPr>
          <w:rFonts w:ascii="Cambria Math" w:hAnsi="Cambria Math" w:cs="Cambria Math"/>
        </w:rPr>
        <w:t>𝐾</w:t>
      </w:r>
      <w:r w:rsidR="00BF5C44" w:rsidRPr="0074226B">
        <w:t xml:space="preserve">′, </w:t>
      </w:r>
      <w:r w:rsidR="00BF5C44" w:rsidRPr="0074226B">
        <w:rPr>
          <w:rFonts w:ascii="Cambria Math" w:hAnsi="Cambria Math" w:cs="Cambria Math"/>
        </w:rPr>
        <w:t>𝜌</w:t>
      </w:r>
      <w:r w:rsidR="00BF5C44" w:rsidRPr="0074226B">
        <w:t xml:space="preserve">′, and </w:t>
      </w:r>
      <w:r w:rsidR="00BF5C44" w:rsidRPr="0074226B">
        <w:rPr>
          <w:rFonts w:ascii="Cambria Math" w:hAnsi="Cambria Math" w:cs="Cambria Math"/>
        </w:rPr>
        <w:t>𝑐</w:t>
      </w:r>
      <w:r w:rsidR="00BF5C44" w:rsidRPr="0074226B">
        <w:t>′ are</w:t>
      </w:r>
      <w:r w:rsidR="00C518D1">
        <w:t xml:space="preserve"> res</w:t>
      </w:r>
      <w:r w:rsidR="00E308DD">
        <w:t>pectively</w:t>
      </w:r>
      <w:r w:rsidR="00BF5C44" w:rsidRPr="0074226B">
        <w:t xml:space="preserve"> the thermal conductivity, density, and specific heat capacity of the </w:t>
      </w:r>
      <w:r w:rsidR="00F75FAA" w:rsidRPr="0074226B">
        <w:t xml:space="preserve">contacting </w:t>
      </w:r>
      <w:r w:rsidR="00BF5C44" w:rsidRPr="0074226B">
        <w:t>solid.</w:t>
      </w:r>
      <w:r w:rsidR="00552D28" w:rsidRPr="0074226B">
        <w:rPr>
          <w:strike/>
        </w:rPr>
        <w:t xml:space="preserve"> </w:t>
      </w:r>
    </w:p>
    <w:p w14:paraId="08BC46ED" w14:textId="3936FA9E" w:rsidR="002972AD" w:rsidRPr="0074226B" w:rsidRDefault="008B1B34" w:rsidP="00C579F7">
      <w:pPr>
        <w:spacing w:before="240" w:after="240"/>
      </w:pPr>
      <w:r>
        <w:t>T</w:t>
      </w:r>
      <w:r w:rsidR="008D33A6" w:rsidRPr="0074226B">
        <w:t xml:space="preserve">o inform the boundary friction model, surface topography data are required. </w:t>
      </w:r>
      <w:r w:rsidR="002972AD" w:rsidRPr="0074226B">
        <w:t xml:space="preserve">An </w:t>
      </w:r>
      <w:proofErr w:type="spellStart"/>
      <w:r w:rsidR="002972AD" w:rsidRPr="0074226B">
        <w:t>Alicona</w:t>
      </w:r>
      <w:proofErr w:type="spellEnd"/>
      <w:r w:rsidR="002972AD" w:rsidRPr="0074226B">
        <w:t xml:space="preserve"> </w:t>
      </w:r>
      <w:proofErr w:type="spellStart"/>
      <w:r w:rsidR="002972AD" w:rsidRPr="0074226B">
        <w:t>InfiniteFocus</w:t>
      </w:r>
      <w:proofErr w:type="spellEnd"/>
      <w:r w:rsidR="002972AD" w:rsidRPr="0074226B">
        <w:t xml:space="preserve"> Variation Microscope with a x</w:t>
      </w:r>
      <w:r w:rsidR="00E60282" w:rsidRPr="0074226B">
        <w:t>1</w:t>
      </w:r>
      <w:r w:rsidR="002972AD" w:rsidRPr="0074226B">
        <w:t>0 objective was used for topography measurements</w:t>
      </w:r>
      <w:r w:rsidR="00E60282" w:rsidRPr="0074226B">
        <w:t xml:space="preserve"> to calculate the roughness parameter, </w:t>
      </w:r>
      <m:oMath>
        <m:r>
          <w:rPr>
            <w:rFonts w:ascii="Cambria Math" w:hAnsi="Cambria Math"/>
          </w:rPr>
          <m:t>nσβ</m:t>
        </m:r>
      </m:oMath>
      <w:r w:rsidR="002972AD" w:rsidRPr="0074226B">
        <w:t>. This had a vertical resolution of 30</w:t>
      </w:r>
      <w:r w:rsidR="00D24766">
        <w:t xml:space="preserve"> </w:t>
      </w:r>
      <w:r w:rsidR="002972AD" w:rsidRPr="0074226B">
        <w:t>nm and sampling point separation of 176.9</w:t>
      </w:r>
      <w:r w:rsidR="00D24766">
        <w:t xml:space="preserve"> </w:t>
      </w:r>
      <w:r w:rsidR="002972AD" w:rsidRPr="0074226B">
        <w:t>nm in the</w:t>
      </w:r>
      <w:r w:rsidR="002972AD" w:rsidRPr="00E308DD">
        <w:rPr>
          <w:i/>
          <w:iCs/>
        </w:rPr>
        <w:t xml:space="preserve"> y</w:t>
      </w:r>
      <w:r w:rsidR="00E308DD" w:rsidRPr="00E308DD">
        <w:rPr>
          <w:i/>
          <w:iCs/>
        </w:rPr>
        <w:t>-</w:t>
      </w:r>
      <w:r w:rsidR="002972AD" w:rsidRPr="00E308DD">
        <w:rPr>
          <w:i/>
          <w:iCs/>
        </w:rPr>
        <w:t>z</w:t>
      </w:r>
      <w:r w:rsidR="002972AD" w:rsidRPr="0074226B">
        <w:t xml:space="preserve"> plane of the roller and 1</w:t>
      </w:r>
      <w:r w:rsidR="00D24766">
        <w:t xml:space="preserve"> </w:t>
      </w:r>
      <w:r w:rsidR="002972AD" w:rsidRPr="0074226B">
        <w:t xml:space="preserve">nm in </w:t>
      </w:r>
      <w:r w:rsidR="002972AD" w:rsidRPr="00E308DD">
        <w:rPr>
          <w:i/>
          <w:iCs/>
        </w:rPr>
        <w:t>x</w:t>
      </w:r>
      <w:r w:rsidR="002972AD" w:rsidRPr="0074226B">
        <w:t>. An area of 530</w:t>
      </w:r>
      <w:r w:rsidR="00E308DD">
        <w:t xml:space="preserve"> </w:t>
      </w:r>
      <w:r w:rsidR="00E20407">
        <w:t>by</w:t>
      </w:r>
      <w:r w:rsidR="00E308DD">
        <w:t xml:space="preserve"> </w:t>
      </w:r>
      <w:r w:rsidR="002972AD" w:rsidRPr="0074226B">
        <w:t>588</w:t>
      </w:r>
      <w:r w:rsidR="00D24766">
        <w:t xml:space="preserve"> </w:t>
      </w:r>
      <w:r w:rsidR="002972AD" w:rsidRPr="0074226B">
        <w:t>µm was captured. Data was processed using Vision65 Map Premium, where the profile of the radius of the roller was removed. The measured parameters are</w:t>
      </w:r>
      <w:r w:rsidR="00E60282" w:rsidRPr="0074226B">
        <w:t xml:space="preserve"> presented</w:t>
      </w:r>
      <w:r w:rsidR="002972AD" w:rsidRPr="0074226B">
        <w:t xml:space="preserve"> in </w:t>
      </w:r>
      <w:r w:rsidR="00E308DD">
        <w:t>T</w:t>
      </w:r>
      <w:r w:rsidR="002972AD" w:rsidRPr="0074226B">
        <w:t xml:space="preserve">able </w:t>
      </w:r>
      <w:r w:rsidR="00E36D0B" w:rsidRPr="0074226B">
        <w:t>1.</w:t>
      </w:r>
    </w:p>
    <w:p w14:paraId="39F99816" w14:textId="4E1FA37E" w:rsidR="002972AD" w:rsidRPr="0074226B" w:rsidRDefault="002972AD" w:rsidP="002972AD">
      <w:pPr>
        <w:pStyle w:val="Caption"/>
        <w:keepNext/>
        <w:spacing w:after="0"/>
        <w:jc w:val="center"/>
        <w:rPr>
          <w:color w:val="auto"/>
        </w:rPr>
      </w:pPr>
      <w:r w:rsidRPr="0074226B">
        <w:rPr>
          <w:b/>
          <w:bCs/>
          <w:color w:val="auto"/>
        </w:rPr>
        <w:t xml:space="preserve">Table </w:t>
      </w:r>
      <w:r w:rsidRPr="0074226B">
        <w:rPr>
          <w:b/>
          <w:bCs/>
          <w:color w:val="auto"/>
        </w:rPr>
        <w:fldChar w:fldCharType="begin"/>
      </w:r>
      <w:r w:rsidRPr="0074226B">
        <w:rPr>
          <w:b/>
          <w:bCs/>
          <w:color w:val="auto"/>
        </w:rPr>
        <w:instrText xml:space="preserve"> SEQ Table \* ARABIC </w:instrText>
      </w:r>
      <w:r w:rsidRPr="0074226B">
        <w:rPr>
          <w:b/>
          <w:bCs/>
          <w:color w:val="auto"/>
        </w:rPr>
        <w:fldChar w:fldCharType="separate"/>
      </w:r>
      <w:r w:rsidR="0045283D">
        <w:rPr>
          <w:b/>
          <w:bCs/>
          <w:noProof/>
          <w:color w:val="auto"/>
        </w:rPr>
        <w:t>1</w:t>
      </w:r>
      <w:r w:rsidRPr="0074226B">
        <w:rPr>
          <w:b/>
          <w:bCs/>
          <w:color w:val="auto"/>
        </w:rPr>
        <w:fldChar w:fldCharType="end"/>
      </w:r>
      <w:r w:rsidRPr="0074226B">
        <w:rPr>
          <w:color w:val="auto"/>
        </w:rPr>
        <w:t xml:space="preserve"> - Surface Topography Data</w:t>
      </w:r>
    </w:p>
    <w:tbl>
      <w:tblPr>
        <w:tblStyle w:val="TableGrid"/>
        <w:tblW w:w="5921"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034"/>
        <w:gridCol w:w="2887"/>
      </w:tblGrid>
      <w:tr w:rsidR="0074226B" w:rsidRPr="0074226B" w14:paraId="0BE8EAFA" w14:textId="77777777" w:rsidTr="005C3A60">
        <w:trPr>
          <w:trHeight w:val="353"/>
          <w:jc w:val="center"/>
        </w:trPr>
        <w:tc>
          <w:tcPr>
            <w:tcW w:w="3034" w:type="dxa"/>
            <w:vAlign w:val="center"/>
          </w:tcPr>
          <w:p w14:paraId="374C615B" w14:textId="77777777" w:rsidR="002972AD" w:rsidRPr="0074226B" w:rsidRDefault="002972AD" w:rsidP="005C3A60">
            <w:pPr>
              <w:jc w:val="center"/>
            </w:pPr>
            <w:r w:rsidRPr="0074226B">
              <w:rPr>
                <w:sz w:val="18"/>
                <w:szCs w:val="18"/>
              </w:rPr>
              <w:t>Root-mean-square height</w:t>
            </w:r>
          </w:p>
        </w:tc>
        <w:tc>
          <w:tcPr>
            <w:tcW w:w="2887" w:type="dxa"/>
            <w:vAlign w:val="center"/>
          </w:tcPr>
          <w:p w14:paraId="083F9FFA" w14:textId="77777777" w:rsidR="002972AD" w:rsidRPr="0074226B" w:rsidRDefault="002972AD" w:rsidP="005C3A60">
            <w:pPr>
              <w:jc w:val="center"/>
            </w:pPr>
            <w:r w:rsidRPr="0074226B">
              <w:rPr>
                <w:sz w:val="18"/>
                <w:szCs w:val="18"/>
              </w:rPr>
              <w:t>0.197 µm</w:t>
            </w:r>
          </w:p>
        </w:tc>
      </w:tr>
      <w:tr w:rsidR="0074226B" w:rsidRPr="0074226B" w14:paraId="4A8387CD" w14:textId="77777777" w:rsidTr="005C3A60">
        <w:trPr>
          <w:trHeight w:val="378"/>
          <w:jc w:val="center"/>
        </w:trPr>
        <w:tc>
          <w:tcPr>
            <w:tcW w:w="3034" w:type="dxa"/>
            <w:vAlign w:val="center"/>
          </w:tcPr>
          <w:p w14:paraId="018B324B" w14:textId="77777777" w:rsidR="002972AD" w:rsidRPr="0074226B" w:rsidRDefault="002972AD" w:rsidP="005C3A60">
            <w:pPr>
              <w:jc w:val="center"/>
            </w:pPr>
            <w:r w:rsidRPr="0074226B">
              <w:rPr>
                <w:sz w:val="18"/>
                <w:szCs w:val="18"/>
              </w:rPr>
              <w:t>Density of peaks</w:t>
            </w:r>
          </w:p>
        </w:tc>
        <w:tc>
          <w:tcPr>
            <w:tcW w:w="2887" w:type="dxa"/>
            <w:vAlign w:val="center"/>
          </w:tcPr>
          <w:p w14:paraId="541526EF" w14:textId="0B473BD6" w:rsidR="002972AD" w:rsidRPr="0074226B" w:rsidRDefault="002972AD" w:rsidP="005C3A60">
            <w:pPr>
              <w:jc w:val="center"/>
            </w:pPr>
            <w:r w:rsidRPr="0074226B">
              <w:rPr>
                <w:sz w:val="18"/>
                <w:szCs w:val="18"/>
              </w:rPr>
              <w:t>0.00116 1/</w:t>
            </w:r>
            <w:r w:rsidR="00E20407">
              <w:rPr>
                <w:sz w:val="18"/>
                <w:szCs w:val="18"/>
              </w:rPr>
              <w:t>(</w:t>
            </w:r>
            <w:r w:rsidRPr="0074226B">
              <w:rPr>
                <w:sz w:val="18"/>
                <w:szCs w:val="18"/>
              </w:rPr>
              <w:t>µm</w:t>
            </w:r>
            <w:r w:rsidR="00E20407">
              <w:rPr>
                <w:sz w:val="18"/>
                <w:szCs w:val="18"/>
              </w:rPr>
              <w:t>)</w:t>
            </w:r>
            <w:r w:rsidRPr="0074226B">
              <w:rPr>
                <w:sz w:val="18"/>
                <w:szCs w:val="18"/>
                <w:vertAlign w:val="superscript"/>
              </w:rPr>
              <w:t>2</w:t>
            </w:r>
          </w:p>
        </w:tc>
      </w:tr>
      <w:tr w:rsidR="002972AD" w:rsidRPr="0074226B" w14:paraId="6F6DF926" w14:textId="77777777" w:rsidTr="005C3A60">
        <w:trPr>
          <w:trHeight w:val="353"/>
          <w:jc w:val="center"/>
        </w:trPr>
        <w:tc>
          <w:tcPr>
            <w:tcW w:w="3034" w:type="dxa"/>
            <w:vAlign w:val="center"/>
          </w:tcPr>
          <w:p w14:paraId="32FD94C5" w14:textId="77777777" w:rsidR="002972AD" w:rsidRPr="0074226B" w:rsidRDefault="002972AD" w:rsidP="005C3A60">
            <w:pPr>
              <w:jc w:val="center"/>
              <w:rPr>
                <w:i/>
              </w:rPr>
            </w:pPr>
            <w:r w:rsidRPr="0074226B">
              <w:rPr>
                <w:sz w:val="18"/>
                <w:szCs w:val="18"/>
              </w:rPr>
              <w:t xml:space="preserve">Arithmetic </w:t>
            </w:r>
            <w:proofErr w:type="gramStart"/>
            <w:r w:rsidRPr="0074226B">
              <w:rPr>
                <w:sz w:val="18"/>
                <w:szCs w:val="18"/>
              </w:rPr>
              <w:t>mean</w:t>
            </w:r>
            <w:proofErr w:type="gramEnd"/>
            <w:r w:rsidRPr="0074226B">
              <w:rPr>
                <w:sz w:val="18"/>
                <w:szCs w:val="18"/>
              </w:rPr>
              <w:t xml:space="preserve"> peak curvature</w:t>
            </w:r>
          </w:p>
        </w:tc>
        <w:tc>
          <w:tcPr>
            <w:tcW w:w="2887" w:type="dxa"/>
            <w:vAlign w:val="center"/>
          </w:tcPr>
          <w:p w14:paraId="4541267A" w14:textId="77777777" w:rsidR="002972AD" w:rsidRPr="0074226B" w:rsidRDefault="002972AD" w:rsidP="005C3A60">
            <w:pPr>
              <w:jc w:val="center"/>
            </w:pPr>
            <w:r w:rsidRPr="0074226B">
              <w:rPr>
                <w:sz w:val="18"/>
                <w:szCs w:val="18"/>
              </w:rPr>
              <w:t>0.180 1/µm</w:t>
            </w:r>
          </w:p>
        </w:tc>
      </w:tr>
    </w:tbl>
    <w:p w14:paraId="780A38B4" w14:textId="77777777" w:rsidR="00A03A9F" w:rsidRDefault="00A03A9F" w:rsidP="003F5A03">
      <w:pPr>
        <w:spacing w:before="240" w:after="240"/>
        <w:rPr>
          <w:b/>
          <w:bCs/>
          <w:i/>
          <w:iCs/>
        </w:rPr>
      </w:pPr>
    </w:p>
    <w:p w14:paraId="0F2AFD9E" w14:textId="5834AE29" w:rsidR="00272806" w:rsidRPr="0074226B" w:rsidRDefault="00A86D44" w:rsidP="003F5A03">
      <w:pPr>
        <w:spacing w:before="240" w:after="240"/>
      </w:pPr>
      <w:r w:rsidRPr="0074226B">
        <w:rPr>
          <w:b/>
          <w:bCs/>
          <w:i/>
          <w:iCs/>
        </w:rPr>
        <w:t>2.8: Explicit Numerical EHL Model:</w:t>
      </w:r>
      <w:r w:rsidRPr="0074226B">
        <w:t xml:space="preserve"> </w:t>
      </w:r>
      <w:r w:rsidR="003942C3" w:rsidRPr="0074226B">
        <w:t xml:space="preserve">Whilst the analytical solution </w:t>
      </w:r>
      <w:r w:rsidR="00AF42E3" w:rsidRPr="0074226B">
        <w:t>used in the implicit tribological model</w:t>
      </w:r>
      <w:r w:rsidR="007A5063" w:rsidRPr="0074226B">
        <w:t xml:space="preserve"> provides </w:t>
      </w:r>
      <w:r w:rsidR="002B00C6" w:rsidRPr="0074226B">
        <w:t>central</w:t>
      </w:r>
      <w:r w:rsidR="00382527" w:rsidRPr="0074226B">
        <w:t xml:space="preserve"> film thickness</w:t>
      </w:r>
      <w:r w:rsidR="000D026B" w:rsidRPr="0074226B">
        <w:t>, the film thickness and pressure distribution</w:t>
      </w:r>
      <w:r w:rsidR="00532C84" w:rsidRPr="0074226B">
        <w:t>s</w:t>
      </w:r>
      <w:r w:rsidR="000D026B" w:rsidRPr="0074226B">
        <w:t xml:space="preserve"> can </w:t>
      </w:r>
      <w:r w:rsidR="00512B77" w:rsidRPr="0074226B">
        <w:t>only be</w:t>
      </w:r>
      <w:r w:rsidR="000D026B" w:rsidRPr="0074226B">
        <w:t xml:space="preserve"> obtaine</w:t>
      </w:r>
      <w:r w:rsidR="00512B77" w:rsidRPr="0074226B">
        <w:t xml:space="preserve">d explicitly through the </w:t>
      </w:r>
      <w:r w:rsidR="002B00C6" w:rsidRPr="0074226B">
        <w:t xml:space="preserve">full </w:t>
      </w:r>
      <w:r w:rsidR="00512B77" w:rsidRPr="0074226B">
        <w:t>solution of Reynolds equation</w:t>
      </w:r>
      <w:r w:rsidR="002B00C6" w:rsidRPr="0074226B">
        <w:t xml:space="preserve"> in conjunction with rheological and elastic field models</w:t>
      </w:r>
      <w:r w:rsidR="00512B77" w:rsidRPr="0074226B">
        <w:t>.</w:t>
      </w:r>
      <w:r w:rsidR="006E0BF7" w:rsidRPr="0074226B">
        <w:t xml:space="preserve"> </w:t>
      </w:r>
      <w:r w:rsidR="005242C1" w:rsidRPr="0074226B">
        <w:t>In a line contact, where contact dimensions in the</w:t>
      </w:r>
      <w:r w:rsidR="006E0BF7" w:rsidRPr="0074226B">
        <w:t xml:space="preserve"> side-leakage direction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6E0BF7" w:rsidRPr="0074226B">
        <w:t xml:space="preserve">) </w:t>
      </w:r>
      <w:r w:rsidR="00552D28" w:rsidRPr="0074226B">
        <w:t>are</w:t>
      </w:r>
      <w:r w:rsidR="006E0BF7" w:rsidRPr="0074226B">
        <w:t xml:space="preserve"> much </w:t>
      </w:r>
      <w:r w:rsidR="00702D40">
        <w:t>larger</w:t>
      </w:r>
      <w:r w:rsidR="006E0BF7" w:rsidRPr="0074226B">
        <w:t xml:space="preserve"> tha</w:t>
      </w:r>
      <w:r w:rsidR="00552D28" w:rsidRPr="0074226B">
        <w:t>n</w:t>
      </w:r>
      <w:r w:rsidR="006E0BF7" w:rsidRPr="0074226B">
        <w:t xml:space="preserve"> the direction of ent</w:t>
      </w:r>
      <w:r w:rsidR="00552D28" w:rsidRPr="0074226B">
        <w:t>r</w:t>
      </w:r>
      <w:r w:rsidR="006E0BF7" w:rsidRPr="0074226B">
        <w:t>aining motion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6E0BF7" w:rsidRPr="0074226B">
        <w:t>)</w:t>
      </w:r>
      <w:r w:rsidR="005242C1" w:rsidRPr="0074226B">
        <w:t xml:space="preserve">, pressure in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5242C1" w:rsidRPr="0074226B">
        <w:t xml:space="preserve"> </w:t>
      </w:r>
      <w:r w:rsidR="006E0BF7" w:rsidRPr="0074226B">
        <w:t xml:space="preserve">direction </w:t>
      </w:r>
      <w:r w:rsidR="005242C1" w:rsidRPr="0074226B">
        <w:t>is assumed constant</w:t>
      </w:r>
      <w:r w:rsidR="006E0BF7" w:rsidRPr="0074226B">
        <w:t xml:space="preserve"> due to the negligible gradient</w:t>
      </w:r>
      <w:r w:rsidR="005242C1" w:rsidRPr="0074226B">
        <w:t xml:space="preserve"> and the contact can be analysed in </w:t>
      </w:r>
      <w:r w:rsidR="00BC5D56" w:rsidRPr="0074226B">
        <w:t xml:space="preserve">one </w:t>
      </w:r>
      <w:r w:rsidR="005242C1" w:rsidRPr="0074226B">
        <w:t>dimension.</w:t>
      </w:r>
      <w:r w:rsidR="006E0BF7" w:rsidRPr="0074226B">
        <w:t xml:space="preserve"> This assumption is valid in the contact apart from small regions near the edge.</w:t>
      </w:r>
      <w:r w:rsidR="003F5A03" w:rsidRPr="0074226B">
        <w:t xml:space="preserve"> </w:t>
      </w:r>
      <w:r w:rsidR="00512B77" w:rsidRPr="0074226B">
        <w:t xml:space="preserve">Reynolds equation </w:t>
      </w:r>
      <w:r w:rsidR="00A24654" w:rsidRPr="0074226B">
        <w:t>is used to calculate contact pressures</w:t>
      </w:r>
      <w:r w:rsidR="00943596" w:rsidRPr="0074226B">
        <w:t>. A</w:t>
      </w:r>
      <w:r w:rsidR="00D52BDF" w:rsidRPr="0074226B">
        <w:t>ssum</w:t>
      </w:r>
      <w:r w:rsidR="00943596" w:rsidRPr="0074226B">
        <w:t>ing</w:t>
      </w:r>
      <w:r w:rsidR="00D52BDF" w:rsidRPr="0074226B">
        <w:t xml:space="preserve"> a thin film of Newtonian lubricant in a line contac</w:t>
      </w:r>
      <w:r w:rsidR="00272806" w:rsidRPr="0074226B">
        <w:t>t</w:t>
      </w:r>
      <w:r w:rsidR="00646BE9">
        <w:t>, t</w:t>
      </w:r>
      <w:r w:rsidR="00015AE8">
        <w:t>he f</w:t>
      </w:r>
      <w:r w:rsidR="000A0CE7" w:rsidRPr="0074226B">
        <w:t>ollowing form is used</w:t>
      </w:r>
      <w:r w:rsidR="003F5A03" w:rsidRPr="0074226B">
        <w:t xml:space="preserve"> in this paper</w:t>
      </w:r>
      <w:r w:rsidR="00943596"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3640556E" w14:textId="77777777" w:rsidTr="005A0E18">
        <w:trPr>
          <w:trHeight w:val="370"/>
          <w:jc w:val="center"/>
        </w:trPr>
        <w:tc>
          <w:tcPr>
            <w:tcW w:w="5669" w:type="dxa"/>
            <w:shd w:val="clear" w:color="auto" w:fill="auto"/>
            <w:vAlign w:val="center"/>
          </w:tcPr>
          <w:p w14:paraId="7F503DCF" w14:textId="2E269D9F" w:rsidR="00272806" w:rsidRPr="0074226B" w:rsidRDefault="00000000" w:rsidP="00EA14BF">
            <w:pPr>
              <w:spacing w:line="360" w:lineRule="auto"/>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η</m:t>
                        </m:r>
                      </m:den>
                    </m:f>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r>
                  <w:rPr>
                    <w:rFonts w:ascii="Cambria Math" w:hAnsi="Cambria Math"/>
                  </w:rPr>
                  <m:t>-6U</m:t>
                </m:r>
                <m:f>
                  <m:fPr>
                    <m:ctrlPr>
                      <w:rPr>
                        <w:rFonts w:ascii="Cambria Math" w:hAnsi="Cambria Math"/>
                        <w:i/>
                      </w:rPr>
                    </m:ctrlPr>
                  </m:fPr>
                  <m:num>
                    <m:r>
                      <w:rPr>
                        <w:rFonts w:ascii="Cambria Math" w:hAnsi="Cambria Math"/>
                      </w:rPr>
                      <m:t>∂(ρh)</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r>
                  <w:rPr>
                    <w:rFonts w:ascii="Cambria Math" w:hAnsi="Cambria Math"/>
                  </w:rPr>
                  <m:t>=0</m:t>
                </m:r>
              </m:oMath>
            </m:oMathPara>
          </w:p>
        </w:tc>
        <w:tc>
          <w:tcPr>
            <w:tcW w:w="516" w:type="dxa"/>
            <w:shd w:val="clear" w:color="auto" w:fill="auto"/>
            <w:vAlign w:val="center"/>
          </w:tcPr>
          <w:p w14:paraId="44601CDE" w14:textId="55C66415" w:rsidR="00272806" w:rsidRPr="0074226B" w:rsidRDefault="00272806" w:rsidP="00EA14BF">
            <w:pPr>
              <w:pStyle w:val="TextBlock"/>
              <w:spacing w:after="0" w:line="360" w:lineRule="auto"/>
              <w:jc w:val="center"/>
              <w:rPr>
                <w:bCs/>
                <w:sz w:val="18"/>
              </w:rPr>
            </w:pPr>
            <w:r w:rsidRPr="0074226B">
              <w:rPr>
                <w:bCs/>
                <w:sz w:val="18"/>
              </w:rPr>
              <w:t>[</w:t>
            </w:r>
            <w:r w:rsidR="00885FFF" w:rsidRPr="0074226B">
              <w:rPr>
                <w:bCs/>
                <w:sz w:val="18"/>
              </w:rPr>
              <w:t>25</w:t>
            </w:r>
            <w:r w:rsidRPr="0074226B">
              <w:rPr>
                <w:bCs/>
                <w:sz w:val="18"/>
              </w:rPr>
              <w:t>]</w:t>
            </w:r>
          </w:p>
        </w:tc>
      </w:tr>
    </w:tbl>
    <w:p w14:paraId="05288884" w14:textId="115D5784" w:rsidR="005938F7" w:rsidRPr="0074226B" w:rsidRDefault="007B2AB3" w:rsidP="004D5EAD">
      <w:pPr>
        <w:spacing w:before="240" w:after="240"/>
        <w:rPr>
          <w:lang w:val="en-US"/>
        </w:rPr>
      </w:pPr>
      <w:r w:rsidRPr="0074226B">
        <w:rPr>
          <w:lang w:val="en-US"/>
        </w:rPr>
        <w:t xml:space="preserve">where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oMath>
      <w:r w:rsidRPr="0074226B">
        <w:rPr>
          <w:lang w:val="en-US"/>
        </w:rPr>
        <w:t xml:space="preserve"> is the direction of entraining motion into the contact.</w:t>
      </w:r>
      <w:r w:rsidR="002E69AB" w:rsidRPr="0074226B">
        <w:rPr>
          <w:lang w:val="en-US"/>
        </w:rPr>
        <w:t xml:space="preserve"> </w:t>
      </w:r>
      <w:r w:rsidR="001E3FA9" w:rsidRPr="0074226B">
        <w:rPr>
          <w:lang w:val="en-US"/>
        </w:rPr>
        <w:t xml:space="preserve">For the pressure-density relationship in the compressible model, </w:t>
      </w:r>
      <w:r w:rsidR="00015AE8">
        <w:rPr>
          <w:lang w:val="en-US"/>
        </w:rPr>
        <w:t>the</w:t>
      </w:r>
      <w:r w:rsidR="001E3FA9" w:rsidRPr="0074226B">
        <w:rPr>
          <w:lang w:val="en-US"/>
        </w:rPr>
        <w:t xml:space="preserve"> </w:t>
      </w:r>
      <w:r w:rsidR="00A33024" w:rsidRPr="0074226B">
        <w:rPr>
          <w:lang w:val="en-US"/>
        </w:rPr>
        <w:t xml:space="preserve">Dowson-Higginson model </w:t>
      </w:r>
      <w:r w:rsidR="00CA36AA" w:rsidRPr="0074226B">
        <w:rPr>
          <w:lang w:val="en-US"/>
        </w:rPr>
        <w:fldChar w:fldCharType="begin" w:fldLock="1"/>
      </w:r>
      <w:r w:rsidR="001A3C8B">
        <w:rPr>
          <w:lang w:val="en-US"/>
        </w:rPr>
        <w:instrText>ADDIN CSL_CITATION {"citationItems":[{"id":"ITEM-1","itemData":{"author":[{"dropping-particle":"","family":"Dowson","given":"D.","non-dropping-particle":"","parse-names":false,"suffix":""},{"dropping-particle":"","family":"Higginson","given":"G.R.","non-dropping-particle":"","parse-names":false,"suffix":""}],"edition":"SI","id":"ITEM-1","issued":{"date-parts":[["1977"]]},"publisher":"Pergamon Press","publisher-place":"Oxford","title":"Elasto-hydrodynamic lubrication","type":"book"},"uris":["http://www.mendeley.com/documents/?uuid=c82ba594-16a2-4565-af15-1cbebe0d6007"]}],"mendeley":{"formattedCitation":"(Dowson and Higginson, 1977)","plainTextFormattedCitation":"(Dowson and Higginson, 1977)","previouslyFormattedCitation":"[31]"},"properties":{"noteIndex":0},"schema":"https://github.com/citation-style-language/schema/raw/master/csl-citation.json"}</w:instrText>
      </w:r>
      <w:r w:rsidR="00CA36AA" w:rsidRPr="0074226B">
        <w:rPr>
          <w:lang w:val="en-US"/>
        </w:rPr>
        <w:fldChar w:fldCharType="separate"/>
      </w:r>
      <w:r w:rsidR="001A3C8B" w:rsidRPr="001A3C8B">
        <w:rPr>
          <w:noProof/>
          <w:lang w:val="en-US"/>
        </w:rPr>
        <w:t>(Dowson and Higginson, 1977)</w:t>
      </w:r>
      <w:r w:rsidR="00CA36AA" w:rsidRPr="0074226B">
        <w:rPr>
          <w:lang w:val="en-US"/>
        </w:rPr>
        <w:fldChar w:fldCharType="end"/>
      </w:r>
      <w:r w:rsidR="001E3FA9" w:rsidRPr="0074226B">
        <w:rPr>
          <w:lang w:val="en-US"/>
        </w:rPr>
        <w:t xml:space="preserve"> is used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73F66C84" w14:textId="77777777" w:rsidTr="005A0E18">
        <w:trPr>
          <w:trHeight w:val="370"/>
          <w:jc w:val="center"/>
        </w:trPr>
        <w:tc>
          <w:tcPr>
            <w:tcW w:w="5669" w:type="dxa"/>
            <w:shd w:val="clear" w:color="auto" w:fill="auto"/>
            <w:vAlign w:val="center"/>
          </w:tcPr>
          <w:p w14:paraId="05F02CC1" w14:textId="14F11A6C" w:rsidR="00E91265" w:rsidRPr="0074226B" w:rsidRDefault="00CD6208" w:rsidP="004E507F">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516" w:type="dxa"/>
            <w:shd w:val="clear" w:color="auto" w:fill="auto"/>
            <w:vAlign w:val="center"/>
          </w:tcPr>
          <w:p w14:paraId="69F19538" w14:textId="0BBE5A14" w:rsidR="00E91265" w:rsidRPr="0074226B" w:rsidRDefault="00E91265" w:rsidP="004E507F">
            <w:pPr>
              <w:pStyle w:val="TextBlock"/>
              <w:spacing w:after="0" w:line="360" w:lineRule="auto"/>
              <w:rPr>
                <w:bCs/>
                <w:sz w:val="18"/>
              </w:rPr>
            </w:pPr>
            <w:r w:rsidRPr="0074226B">
              <w:rPr>
                <w:bCs/>
                <w:sz w:val="18"/>
              </w:rPr>
              <w:t>[</w:t>
            </w:r>
            <w:r w:rsidR="004D5EAD" w:rsidRPr="0074226B">
              <w:rPr>
                <w:bCs/>
                <w:sz w:val="18"/>
              </w:rPr>
              <w:t>26</w:t>
            </w:r>
            <w:r w:rsidRPr="0074226B">
              <w:rPr>
                <w:bCs/>
                <w:sz w:val="18"/>
              </w:rPr>
              <w:t>]</w:t>
            </w:r>
          </w:p>
        </w:tc>
      </w:tr>
    </w:tbl>
    <w:p w14:paraId="51DC5C9C" w14:textId="0EBDA341" w:rsidR="00680A13" w:rsidRDefault="008C5A0E" w:rsidP="004E507F">
      <w:pPr>
        <w:spacing w:before="240" w:after="240"/>
      </w:pPr>
      <w:r w:rsidRPr="0074226B">
        <w:lastRenderedPageBreak/>
        <w:t xml:space="preserve">The increase in lubricant viscosity with pressure is modelled using </w:t>
      </w:r>
      <w:proofErr w:type="spellStart"/>
      <w:r w:rsidR="0017157C" w:rsidRPr="0074226B">
        <w:t>Roelands</w:t>
      </w:r>
      <w:proofErr w:type="spellEnd"/>
      <w:r w:rsidRPr="0074226B">
        <w:t xml:space="preserve"> </w:t>
      </w:r>
      <w:r w:rsidR="00015AE8">
        <w:t>equation</w:t>
      </w:r>
      <w:r w:rsidR="00015AE8" w:rsidRPr="0074226B">
        <w:t xml:space="preserve"> </w:t>
      </w:r>
      <w:r w:rsidRPr="0074226B">
        <w:fldChar w:fldCharType="begin" w:fldLock="1"/>
      </w:r>
      <w:r w:rsidR="001A3C8B">
        <w:instrText>ADDIN CSL_CITATION {"citationItems":[{"id":"ITEM-1","itemData":{"author":[{"dropping-particle":"","family":"Roelands","given":"C.J.A","non-dropping-particle":"","parse-names":false,"suffix":""}],"id":"ITEM-1","issued":{"date-parts":[["1966"]]},"publisher":"Delft University. Delft","title":"Correlational aspects of the viscosity-temperature-pressure relationship of lubricating oils","type":"thesis"},"uris":["http://www.mendeley.com/documents/?uuid=6a021e05-3fce-4cb8-b9da-a7a113ddbc54"]}],"mendeley":{"formattedCitation":"(Roelands, 1966)","plainTextFormattedCitation":"(Roelands, 1966)","previouslyFormattedCitation":"[32]"},"properties":{"noteIndex":0},"schema":"https://github.com/citation-style-language/schema/raw/master/csl-citation.json"}</w:instrText>
      </w:r>
      <w:r w:rsidRPr="0074226B">
        <w:fldChar w:fldCharType="separate"/>
      </w:r>
      <w:r w:rsidR="001A3C8B" w:rsidRPr="001A3C8B">
        <w:rPr>
          <w:noProof/>
        </w:rPr>
        <w:t>(Roelands, 1966)</w:t>
      </w:r>
      <w:r w:rsidRPr="0074226B">
        <w:fldChar w:fldCharType="end"/>
      </w:r>
      <w:r w:rsidRPr="0074226B">
        <w:t xml:space="preserve"> due to</w:t>
      </w:r>
      <w:r w:rsidR="00680A13" w:rsidRPr="0074226B">
        <w:t xml:space="preserve"> its</w:t>
      </w:r>
      <w:r w:rsidRPr="0074226B">
        <w:t xml:space="preserve"> </w:t>
      </w:r>
      <w:r w:rsidR="007C4B9D">
        <w:t xml:space="preserve">known </w:t>
      </w:r>
      <w:r w:rsidRPr="0074226B">
        <w:t>accuracy at higher contact EHL pressure</w:t>
      </w:r>
      <w:r w:rsidR="00680A13" w:rsidRPr="0074226B">
        <w:t>s</w:t>
      </w:r>
      <w:r w:rsidR="00015AE8">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2C334E" w:rsidRPr="0074226B" w14:paraId="5F999303" w14:textId="77777777" w:rsidTr="0070533C">
        <w:trPr>
          <w:trHeight w:val="370"/>
          <w:jc w:val="center"/>
        </w:trPr>
        <w:tc>
          <w:tcPr>
            <w:tcW w:w="5669" w:type="dxa"/>
            <w:shd w:val="clear" w:color="auto" w:fill="auto"/>
            <w:vAlign w:val="center"/>
          </w:tcPr>
          <w:p w14:paraId="6154B901" w14:textId="5D8EF3C3" w:rsidR="002C334E" w:rsidRPr="0074226B" w:rsidRDefault="0044112F" w:rsidP="0044112F">
            <m:oMathPara>
              <m:oMath>
                <m:r>
                  <w:rPr>
                    <w:rFonts w:ascii="Cambria Math" w:hAnsi="Cambria Math"/>
                  </w:rPr>
                  <m:t>η=</m:t>
                </m:r>
                <m:sSub>
                  <m:sSubPr>
                    <m:ctrlPr>
                      <w:rPr>
                        <w:rFonts w:ascii="Cambria Math" w:eastAsiaTheme="minorHAnsi" w:hAnsi="Cambria Math" w:cstheme="minorBidi"/>
                        <w:i/>
                        <w:szCs w:val="22"/>
                      </w:rPr>
                    </m:ctrlPr>
                  </m:sSubPr>
                  <m:e>
                    <m:r>
                      <w:rPr>
                        <w:rFonts w:ascii="Cambria Math" w:hAnsi="Cambria Math"/>
                      </w:rPr>
                      <m:t>η</m:t>
                    </m:r>
                  </m:e>
                  <m:sub>
                    <m:r>
                      <w:rPr>
                        <w:rFonts w:ascii="Cambria Math" w:hAnsi="Cambria Math"/>
                      </w:rPr>
                      <m:t>0</m:t>
                    </m:r>
                  </m:sub>
                </m:sSub>
                <m:r>
                  <w:rPr>
                    <w:rFonts w:ascii="Cambria Math" w:hAnsi="Cambria Math"/>
                  </w:rPr>
                  <m:t>exp</m:t>
                </m:r>
                <m:d>
                  <m:dPr>
                    <m:begChr m:val="{"/>
                    <m:endChr m:val="}"/>
                    <m:ctrlPr>
                      <w:rPr>
                        <w:rFonts w:ascii="Cambria Math" w:eastAsiaTheme="minorHAnsi" w:hAnsi="Cambria Math" w:cstheme="minorBidi"/>
                        <w:i/>
                        <w:szCs w:val="22"/>
                      </w:rPr>
                    </m:ctrlPr>
                  </m:dPr>
                  <m:e>
                    <m:d>
                      <m:dPr>
                        <m:ctrlPr>
                          <w:rPr>
                            <w:rFonts w:ascii="Cambria Math" w:eastAsiaTheme="minorHAnsi" w:hAnsi="Cambria Math" w:cstheme="minorBidi"/>
                            <w:i/>
                            <w:szCs w:val="22"/>
                          </w:rPr>
                        </m:ctrlPr>
                      </m:dPr>
                      <m:e>
                        <m:r>
                          <w:rPr>
                            <w:rFonts w:ascii="Cambria Math" w:hAnsi="Cambria Math"/>
                          </w:rPr>
                          <m:t>ln</m:t>
                        </m:r>
                        <m:d>
                          <m:dPr>
                            <m:ctrlPr>
                              <w:rPr>
                                <w:rFonts w:ascii="Cambria Math" w:eastAsiaTheme="minorHAnsi" w:hAnsi="Cambria Math" w:cstheme="minorBidi"/>
                                <w:i/>
                                <w:szCs w:val="22"/>
                              </w:rPr>
                            </m:ctrlPr>
                          </m:dPr>
                          <m:e>
                            <m:sSub>
                              <m:sSubPr>
                                <m:ctrlPr>
                                  <w:rPr>
                                    <w:rFonts w:ascii="Cambria Math" w:eastAsiaTheme="minorHAnsi" w:hAnsi="Cambria Math" w:cstheme="minorBidi"/>
                                    <w:i/>
                                    <w:szCs w:val="22"/>
                                  </w:rPr>
                                </m:ctrlPr>
                              </m:sSubPr>
                              <m:e>
                                <m:r>
                                  <w:rPr>
                                    <w:rFonts w:ascii="Cambria Math" w:hAnsi="Cambria Math"/>
                                  </w:rPr>
                                  <m:t>η</m:t>
                                </m:r>
                              </m:e>
                              <m:sub>
                                <m:r>
                                  <w:rPr>
                                    <w:rFonts w:ascii="Cambria Math" w:hAnsi="Cambria Math"/>
                                  </w:rPr>
                                  <m:t>0</m:t>
                                </m:r>
                              </m:sub>
                            </m:sSub>
                          </m:e>
                        </m:d>
                        <m:r>
                          <w:rPr>
                            <w:rFonts w:ascii="Cambria Math" w:hAnsi="Cambria Math"/>
                          </w:rPr>
                          <m:t>+9.67</m:t>
                        </m:r>
                      </m:e>
                    </m:d>
                    <m:r>
                      <w:rPr>
                        <w:rFonts w:ascii="Cambria Math" w:hAnsi="Cambria Math"/>
                      </w:rPr>
                      <m:t>×</m:t>
                    </m:r>
                    <m:d>
                      <m:dPr>
                        <m:begChr m:val="["/>
                        <m:endChr m:val="]"/>
                        <m:ctrlPr>
                          <w:rPr>
                            <w:rFonts w:ascii="Cambria Math" w:eastAsiaTheme="minorHAnsi" w:hAnsi="Cambria Math" w:cstheme="minorBidi"/>
                            <w:i/>
                            <w:szCs w:val="22"/>
                          </w:rPr>
                        </m:ctrlPr>
                      </m:dPr>
                      <m:e>
                        <m:r>
                          <w:rPr>
                            <w:rFonts w:ascii="Cambria Math" w:hAnsi="Cambria Math"/>
                          </w:rPr>
                          <m:t>-1+</m:t>
                        </m:r>
                        <m:sSup>
                          <m:sSupPr>
                            <m:ctrlPr>
                              <w:rPr>
                                <w:rFonts w:ascii="Cambria Math" w:eastAsiaTheme="minorHAnsi" w:hAnsi="Cambria Math" w:cstheme="minorBidi"/>
                                <w:i/>
                                <w:szCs w:val="22"/>
                              </w:rPr>
                            </m:ctrlPr>
                          </m:sSupPr>
                          <m:e>
                            <m:d>
                              <m:dPr>
                                <m:ctrlPr>
                                  <w:rPr>
                                    <w:rFonts w:ascii="Cambria Math" w:eastAsiaTheme="minorHAnsi" w:hAnsi="Cambria Math" w:cstheme="minorBidi"/>
                                    <w:i/>
                                    <w:szCs w:val="22"/>
                                  </w:rPr>
                                </m:ctrlPr>
                              </m:dPr>
                              <m:e>
                                <m:r>
                                  <w:rPr>
                                    <w:rFonts w:ascii="Cambria Math" w:hAnsi="Cambria Math"/>
                                  </w:rPr>
                                  <m:t>1+5.1×</m:t>
                                </m:r>
                                <m:sSup>
                                  <m:sSupPr>
                                    <m:ctrlPr>
                                      <w:rPr>
                                        <w:rFonts w:ascii="Cambria Math" w:eastAsiaTheme="minorHAnsi" w:hAnsi="Cambria Math" w:cstheme="minorBidi"/>
                                        <w:i/>
                                        <w:szCs w:val="22"/>
                                      </w:rPr>
                                    </m:ctrlPr>
                                  </m:sSupPr>
                                  <m:e>
                                    <m:r>
                                      <w:rPr>
                                        <w:rFonts w:ascii="Cambria Math" w:hAnsi="Cambria Math"/>
                                      </w:rPr>
                                      <m:t>10</m:t>
                                    </m:r>
                                  </m:e>
                                  <m:sup>
                                    <m:r>
                                      <w:rPr>
                                        <w:rFonts w:ascii="Cambria Math" w:hAnsi="Cambria Math"/>
                                      </w:rPr>
                                      <m:t>-9</m:t>
                                    </m:r>
                                  </m:sup>
                                </m:sSup>
                                <m:r>
                                  <w:rPr>
                                    <w:rFonts w:ascii="Cambria Math" w:hAnsi="Cambria Math"/>
                                  </w:rPr>
                                  <m:t>p</m:t>
                                </m:r>
                              </m:e>
                            </m:d>
                          </m:e>
                          <m:sup>
                            <m:sSub>
                              <m:sSubPr>
                                <m:ctrlPr>
                                  <w:rPr>
                                    <w:rFonts w:ascii="Cambria Math" w:eastAsiaTheme="minorHAnsi" w:hAnsi="Cambria Math" w:cstheme="minorBidi"/>
                                    <w:i/>
                                    <w:szCs w:val="22"/>
                                  </w:rPr>
                                </m:ctrlPr>
                              </m:sSubPr>
                              <m:e>
                                <m:r>
                                  <w:rPr>
                                    <w:rFonts w:ascii="Cambria Math" w:hAnsi="Cambria Math"/>
                                  </w:rPr>
                                  <m:t>z</m:t>
                                </m:r>
                              </m:e>
                              <m:sub>
                                <m:r>
                                  <w:rPr>
                                    <w:rFonts w:ascii="Cambria Math" w:hAnsi="Cambria Math"/>
                                  </w:rPr>
                                  <m:t>0</m:t>
                                </m:r>
                              </m:sub>
                            </m:sSub>
                          </m:sup>
                        </m:sSup>
                      </m:e>
                    </m:d>
                  </m:e>
                </m:d>
              </m:oMath>
            </m:oMathPara>
          </w:p>
        </w:tc>
        <w:tc>
          <w:tcPr>
            <w:tcW w:w="516" w:type="dxa"/>
            <w:shd w:val="clear" w:color="auto" w:fill="auto"/>
            <w:vAlign w:val="center"/>
          </w:tcPr>
          <w:p w14:paraId="0A4A4DDB" w14:textId="4BE5625D" w:rsidR="002C334E" w:rsidRPr="0074226B" w:rsidRDefault="002C334E" w:rsidP="0070533C">
            <w:pPr>
              <w:pStyle w:val="TextBlock"/>
              <w:spacing w:after="0" w:line="360" w:lineRule="auto"/>
              <w:rPr>
                <w:bCs/>
                <w:sz w:val="18"/>
              </w:rPr>
            </w:pPr>
            <w:r w:rsidRPr="0074226B">
              <w:rPr>
                <w:bCs/>
                <w:sz w:val="18"/>
              </w:rPr>
              <w:t>[2</w:t>
            </w:r>
            <w:r>
              <w:rPr>
                <w:bCs/>
                <w:sz w:val="18"/>
              </w:rPr>
              <w:t>7</w:t>
            </w:r>
            <w:r w:rsidRPr="0074226B">
              <w:rPr>
                <w:bCs/>
                <w:sz w:val="18"/>
              </w:rPr>
              <w:t>]</w:t>
            </w:r>
          </w:p>
        </w:tc>
      </w:tr>
    </w:tbl>
    <w:p w14:paraId="296B0C60" w14:textId="502A563B" w:rsidR="00B16C78" w:rsidRPr="0074226B" w:rsidRDefault="00F5214C" w:rsidP="004E507F">
      <w:pPr>
        <w:spacing w:before="240" w:after="240"/>
      </w:pPr>
      <w:proofErr w:type="gramStart"/>
      <w:r>
        <w:t>w</w:t>
      </w:r>
      <w:r w:rsidR="00B16C78" w:rsidRPr="0074226B">
        <w:t>here</w:t>
      </w:r>
      <w:proofErr w:type="gramEnd"/>
      <w:r w:rsidR="00015AE8">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596D2330" w14:textId="77777777" w:rsidTr="005A0E18">
        <w:trPr>
          <w:trHeight w:val="370"/>
          <w:jc w:val="center"/>
        </w:trPr>
        <w:tc>
          <w:tcPr>
            <w:tcW w:w="5669" w:type="dxa"/>
            <w:shd w:val="clear" w:color="auto" w:fill="auto"/>
            <w:vAlign w:val="center"/>
          </w:tcPr>
          <w:p w14:paraId="1F248FAD" w14:textId="5A1AAB97" w:rsidR="00B16C78" w:rsidRPr="0074226B" w:rsidRDefault="00000000" w:rsidP="004E507F">
            <w:pPr>
              <w:spacing w:line="360" w:lineRule="auto"/>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5.1×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b>
                      <m:sSubPr>
                        <m:ctrlPr>
                          <w:rPr>
                            <w:rFonts w:ascii="Cambria Math" w:hAnsi="Cambria Math"/>
                            <w:i/>
                          </w:rPr>
                        </m:ctrlPr>
                      </m:sSubPr>
                      <m:e>
                        <m:r>
                          <m:rPr>
                            <m:sty m:val="p"/>
                          </m:rPr>
                          <w:rPr>
                            <w:rFonts w:ascii="Cambria Math" w:hAnsi="Cambria Math"/>
                          </w:rPr>
                          <m:t>ln</m:t>
                        </m:r>
                        <m:r>
                          <w:rPr>
                            <w:rFonts w:ascii="Cambria Math" w:hAnsi="Cambria Math"/>
                          </w:rPr>
                          <m:t>(η</m:t>
                        </m:r>
                      </m:e>
                      <m:sub>
                        <m:r>
                          <w:rPr>
                            <w:rFonts w:ascii="Cambria Math" w:hAnsi="Cambria Math"/>
                          </w:rPr>
                          <m:t>0</m:t>
                        </m:r>
                      </m:sub>
                    </m:sSub>
                    <m:r>
                      <w:rPr>
                        <w:rFonts w:ascii="Cambria Math" w:hAnsi="Cambria Math"/>
                      </w:rPr>
                      <m:t>)+9.67)</m:t>
                    </m:r>
                  </m:den>
                </m:f>
              </m:oMath>
            </m:oMathPara>
          </w:p>
        </w:tc>
        <w:tc>
          <w:tcPr>
            <w:tcW w:w="516" w:type="dxa"/>
            <w:shd w:val="clear" w:color="auto" w:fill="auto"/>
            <w:vAlign w:val="center"/>
          </w:tcPr>
          <w:p w14:paraId="58A8A920" w14:textId="47E5CB49" w:rsidR="00B16C78" w:rsidRPr="0074226B" w:rsidRDefault="00B16C78" w:rsidP="004E507F">
            <w:pPr>
              <w:pStyle w:val="TextBlock"/>
              <w:spacing w:after="0" w:line="360" w:lineRule="auto"/>
              <w:rPr>
                <w:bCs/>
                <w:sz w:val="18"/>
              </w:rPr>
            </w:pPr>
            <w:r w:rsidRPr="0074226B">
              <w:rPr>
                <w:bCs/>
                <w:sz w:val="18"/>
              </w:rPr>
              <w:t>[</w:t>
            </w:r>
            <w:r w:rsidR="006B0E66" w:rsidRPr="0074226B">
              <w:rPr>
                <w:bCs/>
                <w:sz w:val="18"/>
              </w:rPr>
              <w:t>28</w:t>
            </w:r>
            <w:r w:rsidRPr="0074226B">
              <w:rPr>
                <w:bCs/>
                <w:sz w:val="18"/>
              </w:rPr>
              <w:t>]</w:t>
            </w:r>
          </w:p>
        </w:tc>
      </w:tr>
    </w:tbl>
    <w:p w14:paraId="02A969D3" w14:textId="70A074B4" w:rsidR="00CD6208" w:rsidRPr="0074226B" w:rsidRDefault="00DE2475" w:rsidP="004E507F">
      <w:pPr>
        <w:spacing w:before="240" w:after="240"/>
      </w:pPr>
      <w:r w:rsidRPr="00C16303">
        <w:rPr>
          <w:highlight w:val="yellow"/>
        </w:rPr>
        <w:t xml:space="preserve">It should be noted that equations 27 and 28 </w:t>
      </w:r>
      <w:r w:rsidR="00C16303" w:rsidRPr="00C16303">
        <w:rPr>
          <w:highlight w:val="yellow"/>
        </w:rPr>
        <w:t>can reasonably model common lubricants for the application investigated in this work. For special lubricant with bespoke additive packages and non-conventional behaviour, alternative models can be utilised.</w:t>
      </w:r>
      <w:r w:rsidR="00C16303">
        <w:t xml:space="preserve"> </w:t>
      </w:r>
      <w:r w:rsidR="00414F7F">
        <w:t>The p</w:t>
      </w:r>
      <w:r w:rsidR="00D34FB3" w:rsidRPr="0074226B">
        <w:t xml:space="preserve">ressure distribution is obtained from the </w:t>
      </w:r>
      <w:r w:rsidR="00924C49" w:rsidRPr="0074226B">
        <w:t>variations in film thickness at the contact, which is</w:t>
      </w:r>
      <w:r w:rsidR="007D61C3" w:rsidRPr="0074226B">
        <w:t xml:space="preserve"> defined as below:</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74226B" w:rsidRPr="0074226B" w14:paraId="25EF254F" w14:textId="77777777" w:rsidTr="005A0E18">
        <w:trPr>
          <w:trHeight w:val="370"/>
          <w:jc w:val="center"/>
        </w:trPr>
        <w:tc>
          <w:tcPr>
            <w:tcW w:w="5669" w:type="dxa"/>
            <w:shd w:val="clear" w:color="auto" w:fill="auto"/>
            <w:vAlign w:val="center"/>
          </w:tcPr>
          <w:p w14:paraId="601819AE" w14:textId="1F414C28" w:rsidR="00506966" w:rsidRPr="0074226B" w:rsidRDefault="00000000" w:rsidP="004E507F">
            <w:pPr>
              <w:spacing w:line="360" w:lineRule="auto"/>
            </w:pPr>
            <m:oMathPara>
              <m:oMath>
                <m:sSub>
                  <m:sSubPr>
                    <m:ctrlPr>
                      <w:rPr>
                        <w:rFonts w:ascii="Cambria Math" w:eastAsiaTheme="minorHAnsi" w:hAnsi="Cambria Math"/>
                        <w:i/>
                      </w:rPr>
                    </m:ctrlPr>
                  </m:sSubPr>
                  <m:e>
                    <m:r>
                      <w:rPr>
                        <w:rFonts w:ascii="Cambria Math" w:hAnsi="Cambria Math"/>
                      </w:rPr>
                      <m:t>h=h</m:t>
                    </m:r>
                  </m:e>
                  <m:sub>
                    <m:r>
                      <w:rPr>
                        <w:rFonts w:ascii="Cambria Math" w:hAnsi="Cambria Math"/>
                      </w:rPr>
                      <m:t>0</m:t>
                    </m:r>
                  </m:sub>
                </m:sSub>
                <m:r>
                  <w:rPr>
                    <w:rFonts w:ascii="Cambria Math" w:hAnsi="Cambria Math"/>
                  </w:rPr>
                  <m:t>+</m:t>
                </m:r>
                <m:f>
                  <m:fPr>
                    <m:ctrlPr>
                      <w:rPr>
                        <w:rFonts w:ascii="Cambria Math" w:eastAsiaTheme="minorHAnsi" w:hAnsi="Cambria Math"/>
                        <w:i/>
                      </w:rPr>
                    </m:ctrlPr>
                  </m:fPr>
                  <m:num>
                    <m:sSubSup>
                      <m:sSubSupPr>
                        <m:ctrlPr>
                          <w:rPr>
                            <w:rFonts w:ascii="Cambria Math" w:eastAsiaTheme="minorHAnsi" w:hAnsi="Cambria Math"/>
                            <w:i/>
                          </w:rPr>
                        </m:ctrlPr>
                      </m:sSubSupPr>
                      <m:e>
                        <m:r>
                          <w:rPr>
                            <w:rFonts w:ascii="Cambria Math" w:eastAsiaTheme="minorHAnsi" w:hAnsi="Cambria Math"/>
                          </w:rPr>
                          <m:t>x</m:t>
                        </m:r>
                      </m:e>
                      <m:sub>
                        <m:r>
                          <w:rPr>
                            <w:rFonts w:ascii="Cambria Math" w:eastAsiaTheme="minorHAnsi" w:hAnsi="Cambria Math"/>
                          </w:rPr>
                          <m:t>c</m:t>
                        </m:r>
                      </m:sub>
                      <m:sup>
                        <m:r>
                          <w:rPr>
                            <w:rFonts w:ascii="Cambria Math" w:eastAsiaTheme="minorHAnsi"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zx</m:t>
                        </m:r>
                      </m:sub>
                    </m:sSub>
                  </m:den>
                </m:f>
                <m:r>
                  <w:rPr>
                    <w:rFonts w:ascii="Cambria Math" w:hAnsi="Cambria Math" w:cs="B Nazanin"/>
                  </w:rPr>
                  <m:t>-</m:t>
                </m:r>
                <m:f>
                  <m:fPr>
                    <m:ctrlPr>
                      <w:rPr>
                        <w:rFonts w:ascii="Cambria Math" w:hAnsi="Cambria Math" w:cs="B Nazanin"/>
                        <w:i/>
                        <w:iCs/>
                      </w:rPr>
                    </m:ctrlPr>
                  </m:fPr>
                  <m:num>
                    <m:r>
                      <w:rPr>
                        <w:rFonts w:ascii="Cambria Math" w:hAnsi="Cambria Math" w:cs="B Nazanin"/>
                      </w:rPr>
                      <m:t>2</m:t>
                    </m:r>
                  </m:num>
                  <m:den>
                    <m:r>
                      <w:rPr>
                        <w:rFonts w:ascii="Cambria Math" w:hAnsi="Cambria Math" w:cs="B Nazanin"/>
                      </w:rPr>
                      <m:t>π</m:t>
                    </m:r>
                    <m:sSub>
                      <m:sSubPr>
                        <m:ctrlPr>
                          <w:rPr>
                            <w:rFonts w:ascii="Cambria Math" w:hAnsi="Cambria Math" w:cs="B Nazanin"/>
                            <w:i/>
                          </w:rPr>
                        </m:ctrlPr>
                      </m:sSubPr>
                      <m:e>
                        <m:r>
                          <w:rPr>
                            <w:rFonts w:ascii="Cambria Math" w:hAnsi="Cambria Math" w:cs="B Nazanin"/>
                          </w:rPr>
                          <m:t>E</m:t>
                        </m:r>
                      </m:e>
                      <m:sub>
                        <m:r>
                          <w:rPr>
                            <w:rFonts w:ascii="Cambria Math" w:hAnsi="Cambria Math" w:cs="B Nazanin"/>
                          </w:rPr>
                          <m:t>r</m:t>
                        </m:r>
                      </m:sub>
                    </m:sSub>
                  </m:den>
                </m:f>
                <m:nary>
                  <m:naryPr>
                    <m:limLoc m:val="subSup"/>
                    <m:ctrlPr>
                      <w:rPr>
                        <w:rFonts w:ascii="Cambria Math" w:hAnsi="Cambria Math" w:cs="B Nazanin"/>
                        <w:i/>
                        <w:iCs/>
                      </w:rPr>
                    </m:ctrlPr>
                  </m:naryPr>
                  <m: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c,in</m:t>
                        </m:r>
                      </m:sub>
                    </m:sSub>
                  </m:sub>
                  <m: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c,out</m:t>
                        </m:r>
                      </m:sub>
                    </m:sSub>
                  </m:sup>
                  <m:e>
                    <m:r>
                      <w:rPr>
                        <w:rFonts w:ascii="Cambria Math" w:hAnsi="Cambria Math" w:cs="B Nazanin"/>
                      </w:rPr>
                      <m:t>pln</m:t>
                    </m:r>
                    <m:sSup>
                      <m:sSupPr>
                        <m:ctrlPr>
                          <w:rPr>
                            <w:rFonts w:ascii="Cambria Math" w:hAnsi="Cambria Math" w:cs="B Nazanin"/>
                            <w:i/>
                            <w:iCs/>
                          </w:rPr>
                        </m:ctrlPr>
                      </m:sSupPr>
                      <m:e>
                        <m:d>
                          <m:dPr>
                            <m:ctrlPr>
                              <w:rPr>
                                <w:rFonts w:ascii="Cambria Math" w:hAnsi="Cambria Math" w:cs="B Nazanin"/>
                                <w:i/>
                                <w:iCs/>
                              </w:rPr>
                            </m:ctrlPr>
                          </m:dPr>
                          <m:e>
                            <m:r>
                              <w:rPr>
                                <w:rFonts w:ascii="Cambria Math" w:hAnsi="Cambria Math" w:cs="B Nazanin"/>
                              </w:rPr>
                              <m:t>x-x'</m:t>
                            </m:r>
                          </m:e>
                        </m:d>
                      </m:e>
                      <m:sup>
                        <m:r>
                          <w:rPr>
                            <w:rFonts w:ascii="Cambria Math" w:hAnsi="Cambria Math" w:cs="B Nazanin"/>
                          </w:rPr>
                          <m:t>2</m:t>
                        </m:r>
                      </m:sup>
                    </m:sSup>
                    <m:r>
                      <w:rPr>
                        <w:rFonts w:ascii="Cambria Math" w:hAnsi="Cambria Math" w:cs="B Nazanin"/>
                      </w:rPr>
                      <m:t>d</m:t>
                    </m:r>
                    <m:sSup>
                      <m:sSupPr>
                        <m:ctrlPr>
                          <w:rPr>
                            <w:rFonts w:ascii="Cambria Math" w:hAnsi="Cambria Math" w:cs="B Nazanin"/>
                            <w:i/>
                          </w:rPr>
                        </m:ctrlPr>
                      </m:sSupPr>
                      <m:e>
                        <m:r>
                          <w:rPr>
                            <w:rFonts w:ascii="Cambria Math" w:hAnsi="Cambria Math" w:cs="B Nazanin"/>
                          </w:rPr>
                          <m:t>x</m:t>
                        </m:r>
                      </m:e>
                      <m:sup>
                        <m:r>
                          <w:rPr>
                            <w:rFonts w:ascii="Cambria Math" w:hAnsi="Cambria Math" w:cs="B Nazanin"/>
                          </w:rPr>
                          <m:t>'</m:t>
                        </m:r>
                      </m:sup>
                    </m:sSup>
                  </m:e>
                </m:nary>
              </m:oMath>
            </m:oMathPara>
          </w:p>
        </w:tc>
        <w:tc>
          <w:tcPr>
            <w:tcW w:w="516" w:type="dxa"/>
            <w:shd w:val="clear" w:color="auto" w:fill="auto"/>
            <w:vAlign w:val="center"/>
          </w:tcPr>
          <w:p w14:paraId="179E1097" w14:textId="40CE8D0B" w:rsidR="00506966" w:rsidRPr="0074226B" w:rsidRDefault="00506966" w:rsidP="004E507F">
            <w:pPr>
              <w:pStyle w:val="TextBlock"/>
              <w:spacing w:after="0" w:line="360" w:lineRule="auto"/>
              <w:rPr>
                <w:bCs/>
                <w:sz w:val="18"/>
              </w:rPr>
            </w:pPr>
            <w:r w:rsidRPr="0074226B">
              <w:rPr>
                <w:bCs/>
                <w:sz w:val="18"/>
              </w:rPr>
              <w:t>[</w:t>
            </w:r>
            <w:r w:rsidR="007D61C3" w:rsidRPr="0074226B">
              <w:rPr>
                <w:bCs/>
                <w:sz w:val="18"/>
              </w:rPr>
              <w:t>29</w:t>
            </w:r>
            <w:r w:rsidRPr="0074226B">
              <w:rPr>
                <w:bCs/>
                <w:sz w:val="18"/>
              </w:rPr>
              <w:t>]</w:t>
            </w:r>
          </w:p>
        </w:tc>
      </w:tr>
    </w:tbl>
    <w:p w14:paraId="13ECD89B" w14:textId="6296DE70" w:rsidR="00DA44A4" w:rsidRPr="0074226B" w:rsidRDefault="00DA44A4" w:rsidP="0060350B">
      <w:pPr>
        <w:spacing w:before="240" w:after="240"/>
      </w:pPr>
      <w:r w:rsidRPr="0074226B">
        <w:t xml:space="preserve">where </w:t>
      </w:r>
      <m:oMath>
        <m:sSub>
          <m:sSubPr>
            <m:ctrlPr>
              <w:rPr>
                <w:rFonts w:ascii="Cambria Math" w:eastAsiaTheme="minorHAnsi" w:hAnsi="Cambria Math"/>
                <w:i/>
              </w:rPr>
            </m:ctrlPr>
          </m:sSubPr>
          <m:e>
            <m:r>
              <w:rPr>
                <w:rFonts w:ascii="Cambria Math" w:hAnsi="Cambria Math"/>
              </w:rPr>
              <m:t>h</m:t>
            </m:r>
          </m:e>
          <m:sub>
            <m:r>
              <w:rPr>
                <w:rFonts w:ascii="Cambria Math" w:hAnsi="Cambria Math"/>
              </w:rPr>
              <m:t>0</m:t>
            </m:r>
          </m:sub>
        </m:sSub>
      </m:oMath>
      <w:r w:rsidRPr="0074226B">
        <w:t xml:space="preserve"> is the </w:t>
      </w:r>
      <w:r w:rsidR="00640739" w:rsidRPr="0074226B">
        <w:t>central</w:t>
      </w:r>
      <w:r w:rsidRPr="0074226B">
        <w:t xml:space="preserve"> film thickness, </w:t>
      </w:r>
      <w:r w:rsidR="002548DB" w:rsidRPr="0074226B">
        <w:t xml:space="preserve">the second term represents an idealised film thickness parabola, with the ultimate term </w:t>
      </w:r>
      <w:r w:rsidR="00F26CDB" w:rsidRPr="0074226B">
        <w:t xml:space="preserve">representing </w:t>
      </w:r>
      <w:r w:rsidR="0006152C" w:rsidRPr="0074226B">
        <w:t xml:space="preserve">the </w:t>
      </w:r>
      <w:r w:rsidR="002E3064" w:rsidRPr="0074226B">
        <w:t>localised contact deflec</w:t>
      </w:r>
      <w:r w:rsidR="00F26CDB" w:rsidRPr="0074226B">
        <w:t>tion</w:t>
      </w:r>
      <w:r w:rsidR="00D400A3" w:rsidRPr="0074226B">
        <w:t>.</w:t>
      </w:r>
      <w:r w:rsidR="007B7D35" w:rsidRPr="0074226B">
        <w:t xml:space="preserve"> Below, the method of solution for the numerical EHL model is provided:</w:t>
      </w:r>
    </w:p>
    <w:p w14:paraId="54F88337" w14:textId="3AA344B1" w:rsidR="0044187E" w:rsidRPr="0074226B" w:rsidRDefault="0044187E" w:rsidP="007B7D35">
      <w:pPr>
        <w:pStyle w:val="ListParagraph"/>
        <w:numPr>
          <w:ilvl w:val="0"/>
          <w:numId w:val="26"/>
        </w:numPr>
        <w:spacing w:before="240" w:after="240"/>
        <w:rPr>
          <w:b/>
          <w:bCs/>
        </w:rPr>
      </w:pPr>
      <w:r w:rsidRPr="0074226B">
        <w:t>Input</w:t>
      </w:r>
      <w:r w:rsidR="00661793" w:rsidRPr="0074226B">
        <w:t xml:space="preserve"> the </w:t>
      </w:r>
      <w:r w:rsidR="00A835FF" w:rsidRPr="0074226B">
        <w:t>load value obtained from the implicit</w:t>
      </w:r>
      <w:r w:rsidR="00DD39C5" w:rsidRPr="0074226B">
        <w:t xml:space="preserve"> </w:t>
      </w:r>
      <w:r w:rsidR="00A835FF" w:rsidRPr="0074226B">
        <w:t xml:space="preserve">tribological model </w:t>
      </w:r>
      <w:r w:rsidR="00DD39C5" w:rsidRPr="0074226B">
        <w:t xml:space="preserve">for an instantaneous position </w:t>
      </w:r>
      <w:r w:rsidR="00842BF1" w:rsidRPr="0074226B">
        <w:t>as well as contact kinematic</w:t>
      </w:r>
      <w:r w:rsidR="00015AE8">
        <w:t>s</w:t>
      </w:r>
      <w:r w:rsidR="00842BF1" w:rsidRPr="0074226B">
        <w:t xml:space="preserve"> from experimental conditions</w:t>
      </w:r>
      <w:r w:rsidR="00B74C9B" w:rsidRPr="0074226B">
        <w:t>.</w:t>
      </w:r>
    </w:p>
    <w:p w14:paraId="5C69522A" w14:textId="2AAF6F0B" w:rsidR="000B777F" w:rsidRPr="0074226B" w:rsidRDefault="000B777F" w:rsidP="007B7D35">
      <w:pPr>
        <w:pStyle w:val="ListParagraph"/>
        <w:numPr>
          <w:ilvl w:val="0"/>
          <w:numId w:val="26"/>
        </w:numPr>
        <w:spacing w:before="240" w:after="240"/>
        <w:rPr>
          <w:b/>
          <w:bCs/>
        </w:rPr>
      </w:pPr>
      <w:r w:rsidRPr="0074226B">
        <w:t xml:space="preserve">An initial estimation of lubricant film thickness,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74226B">
        <w:t xml:space="preserve"> is made</w:t>
      </w:r>
      <w:r w:rsidR="00B74C9B" w:rsidRPr="0074226B">
        <w:t>.</w:t>
      </w:r>
    </w:p>
    <w:p w14:paraId="64AB7765" w14:textId="2CA35048" w:rsidR="00416627" w:rsidRPr="0074226B" w:rsidRDefault="00CC1022" w:rsidP="007B7D35">
      <w:pPr>
        <w:pStyle w:val="ListParagraph"/>
        <w:numPr>
          <w:ilvl w:val="0"/>
          <w:numId w:val="26"/>
        </w:numPr>
        <w:spacing w:before="240" w:after="240"/>
        <w:rPr>
          <w:b/>
          <w:bCs/>
        </w:rPr>
      </w:pPr>
      <w:r w:rsidRPr="0074226B">
        <w:t xml:space="preserve">Inlet and outlet distances </w:t>
      </w:r>
      <w:r w:rsidR="00106C7A" w:rsidRPr="0074226B">
        <w:t xml:space="preserve">set </w:t>
      </w:r>
      <w:r w:rsidR="00015AE8">
        <w:t>from</w:t>
      </w:r>
      <w:r w:rsidR="00106C7A" w:rsidRPr="0074226B">
        <w:t xml:space="preserve"> -4.</w:t>
      </w:r>
      <m:oMath>
        <m:r>
          <w:rPr>
            <w:rFonts w:ascii="Cambria Math" w:hAnsi="Cambria Math"/>
          </w:rPr>
          <m:t xml:space="preserve"> </m:t>
        </m:r>
      </m:oMath>
      <w:r w:rsidR="00106C7A" w:rsidRPr="0074226B">
        <w:t>5</w:t>
      </w:r>
      <m:oMath>
        <m:r>
          <w:rPr>
            <w:rFonts w:ascii="Cambria Math" w:hAnsi="Cambria Math"/>
          </w:rPr>
          <m:t>a</m:t>
        </m:r>
      </m:oMath>
      <w:r w:rsidR="00AE0D1B" w:rsidRPr="0074226B">
        <w:t xml:space="preserve"> to 1.</w:t>
      </w:r>
      <m:oMath>
        <m:r>
          <w:rPr>
            <w:rFonts w:ascii="Cambria Math" w:hAnsi="Cambria Math"/>
          </w:rPr>
          <m:t xml:space="preserve"> </m:t>
        </m:r>
      </m:oMath>
      <w:r w:rsidR="00AE0D1B" w:rsidRPr="0074226B">
        <w:t>5</w:t>
      </w:r>
      <m:oMath>
        <m:r>
          <w:rPr>
            <w:rFonts w:ascii="Cambria Math" w:hAnsi="Cambria Math"/>
          </w:rPr>
          <m:t>a</m:t>
        </m:r>
      </m:oMath>
      <w:r w:rsidR="00AE0D1B" w:rsidRPr="0074226B">
        <w:t xml:space="preserve"> </w:t>
      </w:r>
      <w:r w:rsidR="00416627" w:rsidRPr="0074226B">
        <w:t>based on the contact half width calculation</w:t>
      </w:r>
      <w:r w:rsidR="00B74C9B" w:rsidRPr="0074226B">
        <w:t>. This sets up the computational domain.</w:t>
      </w:r>
    </w:p>
    <w:p w14:paraId="2D231AA1" w14:textId="433E8FBC" w:rsidR="00996F2C" w:rsidRPr="0074226B" w:rsidRDefault="00416627" w:rsidP="004E507F">
      <w:pPr>
        <w:pStyle w:val="ListParagraph"/>
        <w:numPr>
          <w:ilvl w:val="0"/>
          <w:numId w:val="26"/>
        </w:numPr>
        <w:spacing w:before="240" w:after="240"/>
        <w:rPr>
          <w:b/>
          <w:bCs/>
        </w:rPr>
      </w:pPr>
      <w:r w:rsidRPr="0074226B">
        <w:t xml:space="preserve">Pressure distribution and film thickness are obtained </w:t>
      </w:r>
      <w:r w:rsidR="00AA284C" w:rsidRPr="0074226B">
        <w:t>through simultaneous solutions of equations (</w:t>
      </w:r>
      <w:r w:rsidR="00EA2D87" w:rsidRPr="0074226B">
        <w:t>25-</w:t>
      </w:r>
      <w:r w:rsidR="005B2ACB" w:rsidRPr="0074226B">
        <w:t>29</w:t>
      </w:r>
      <w:r w:rsidR="000E6E67" w:rsidRPr="0074226B">
        <w:t>)</w:t>
      </w:r>
      <w:r w:rsidR="00392979" w:rsidRPr="0074226B">
        <w:t xml:space="preserve">. </w:t>
      </w:r>
      <w:r w:rsidR="00E65502" w:rsidRPr="0074226B">
        <w:t>Newton-Raphso</w:t>
      </w:r>
      <w:r w:rsidR="00552D28" w:rsidRPr="0074226B">
        <w:t>n</w:t>
      </w:r>
      <w:r w:rsidR="00E65502" w:rsidRPr="0074226B">
        <w:t xml:space="preserve"> iterative scheme is used for speed </w:t>
      </w:r>
      <w:r w:rsidR="00996F2C" w:rsidRPr="0074226B">
        <w:t xml:space="preserve">and robustness of convergence </w:t>
      </w:r>
      <w:r w:rsidR="00996F2C" w:rsidRPr="0074226B">
        <w:fldChar w:fldCharType="begin" w:fldLock="1"/>
      </w:r>
      <w:r w:rsidR="001A3C8B">
        <w:instrText>ADDIN CSL_CITATION {"citationItems":[{"id":"ITEM-1","itemData":{"DOI":"10.1016/B978-0-408-22161-0.50048-2","author":[{"dropping-particle":"","family":"Okamura","given":"H.","non-dropping-particle":"","parse-names":false,"suffix":""}],"container-title":"Tribology of Reciprocating Engines","id":"ITEM-1","issued":{"date-parts":[["1983"]]},"page":"313-320","publisher":"Elsevier","title":"A contribution to the numerical analysis of isothermal elastohydrodynamic lubrication","type":"chapter"},"uris":["http://www.mendeley.com/documents/?uuid=ef277398-ce00-4b50-8f90-acdcd96a4eb1"]}],"mendeley":{"formattedCitation":"(Okamura, 1983)","plainTextFormattedCitation":"(Okamura, 1983)","previouslyFormattedCitation":"[33]"},"properties":{"noteIndex":0},"schema":"https://github.com/citation-style-language/schema/raw/master/csl-citation.json"}</w:instrText>
      </w:r>
      <w:r w:rsidR="00996F2C" w:rsidRPr="0074226B">
        <w:fldChar w:fldCharType="separate"/>
      </w:r>
      <w:r w:rsidR="001A3C8B" w:rsidRPr="001A3C8B">
        <w:rPr>
          <w:noProof/>
        </w:rPr>
        <w:t>(Okamura, 1983)</w:t>
      </w:r>
      <w:r w:rsidR="00996F2C" w:rsidRPr="0074226B">
        <w:fldChar w:fldCharType="end"/>
      </w:r>
      <w:r w:rsidR="00996F2C" w:rsidRPr="0074226B">
        <w:t xml:space="preserve">. </w:t>
      </w:r>
      <w:r w:rsidR="00392979" w:rsidRPr="0074226B">
        <w:t xml:space="preserve">Pressure convergence criterion is </w:t>
      </w:r>
      <w:r w:rsidR="00996F2C" w:rsidRPr="0074226B">
        <w:t>required for the iterative solution:</w:t>
      </w:r>
    </w:p>
    <w:p w14:paraId="0652C24A" w14:textId="77777777" w:rsidR="00712CA3" w:rsidRPr="0074226B" w:rsidRDefault="00712CA3" w:rsidP="004E507F">
      <w:pPr>
        <w:pStyle w:val="ListParagraph"/>
        <w:rPr>
          <w:b/>
          <w:bCs/>
        </w:rPr>
      </w:pPr>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4226B" w:rsidRPr="0074226B" w14:paraId="21ED3D82" w14:textId="77777777" w:rsidTr="00197EE4">
        <w:trPr>
          <w:trHeight w:val="781"/>
          <w:jc w:val="center"/>
        </w:trPr>
        <w:tc>
          <w:tcPr>
            <w:tcW w:w="4236" w:type="dxa"/>
            <w:shd w:val="clear" w:color="auto" w:fill="auto"/>
            <w:vAlign w:val="center"/>
          </w:tcPr>
          <w:p w14:paraId="604AD743" w14:textId="7B96B5F6" w:rsidR="00712CA3" w:rsidRPr="0074226B" w:rsidRDefault="00000000" w:rsidP="00420079">
            <w:pPr>
              <w:pStyle w:val="ListParagraph"/>
              <w:spacing w:before="240"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pressure</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old</m:t>
                                </m:r>
                              </m:sub>
                            </m:sSub>
                          </m:e>
                        </m:d>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old</m:t>
                            </m:r>
                          </m:sub>
                        </m:sSub>
                      </m:e>
                    </m:nary>
                  </m:den>
                </m:f>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p</m:t>
                    </m:r>
                  </m:sub>
                </m:sSub>
              </m:oMath>
            </m:oMathPara>
          </w:p>
        </w:tc>
        <w:tc>
          <w:tcPr>
            <w:tcW w:w="426" w:type="dxa"/>
            <w:shd w:val="clear" w:color="auto" w:fill="auto"/>
            <w:vAlign w:val="center"/>
          </w:tcPr>
          <w:p w14:paraId="323121DF" w14:textId="4A7092BE" w:rsidR="00712CA3" w:rsidRPr="0074226B" w:rsidRDefault="00712CA3" w:rsidP="004E507F">
            <w:pPr>
              <w:pStyle w:val="TextBlock"/>
              <w:spacing w:after="0" w:line="360" w:lineRule="auto"/>
              <w:rPr>
                <w:bCs/>
                <w:sz w:val="18"/>
              </w:rPr>
            </w:pPr>
            <w:r w:rsidRPr="0074226B">
              <w:rPr>
                <w:bCs/>
                <w:sz w:val="18"/>
              </w:rPr>
              <w:t>[</w:t>
            </w:r>
            <w:r w:rsidR="007B7D35" w:rsidRPr="0074226B">
              <w:rPr>
                <w:bCs/>
                <w:sz w:val="18"/>
              </w:rPr>
              <w:t>30</w:t>
            </w:r>
            <w:r w:rsidRPr="0074226B">
              <w:rPr>
                <w:bCs/>
                <w:sz w:val="18"/>
              </w:rPr>
              <w:t>]</w:t>
            </w:r>
          </w:p>
        </w:tc>
      </w:tr>
    </w:tbl>
    <w:p w14:paraId="05473D9F" w14:textId="3629926B" w:rsidR="00197EE4" w:rsidRPr="0074226B" w:rsidRDefault="00092F35" w:rsidP="004E507F">
      <w:pPr>
        <w:spacing w:after="240"/>
        <w:ind w:left="360"/>
      </w:pPr>
      <w:r w:rsidRPr="0074226B">
        <w:t>w</w:t>
      </w:r>
      <w:r w:rsidR="00197EE4" w:rsidRPr="0074226B">
        <w:t>here</w:t>
      </w:r>
      <w:r w:rsidR="00F4384A" w:rsidRPr="0074226B">
        <w:t xml:space="preserve"> </w:t>
      </w:r>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5214C">
        <w:t>.</w:t>
      </w:r>
    </w:p>
    <w:p w14:paraId="434C2AEC" w14:textId="3E111A12" w:rsidR="00996F2C" w:rsidRPr="0074226B" w:rsidRDefault="00D44638" w:rsidP="004E507F">
      <w:pPr>
        <w:spacing w:after="240"/>
        <w:ind w:left="360"/>
      </w:pPr>
      <w:r w:rsidRPr="0074226B">
        <w:t xml:space="preserve">Under-relaxation </w:t>
      </w:r>
      <w:r w:rsidR="00292631" w:rsidRPr="0074226B">
        <w:t xml:space="preserve">is applied </w:t>
      </w:r>
      <w:r w:rsidR="00A37DAD" w:rsidRPr="0074226B">
        <w:t>between successive iteration</w:t>
      </w:r>
      <w:r w:rsidR="005D39C4" w:rsidRPr="0074226B">
        <w:t>s</w:t>
      </w:r>
      <w:r w:rsidR="00A37DAD" w:rsidRPr="0074226B">
        <w:t xml:space="preserve"> where the criterion is not met</w:t>
      </w:r>
      <w:r w:rsidR="00F8438D" w:rsidRPr="0074226B">
        <w:t>:</w:t>
      </w:r>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12CA3" w:rsidRPr="0074226B" w14:paraId="39964123" w14:textId="77777777" w:rsidTr="00E3314D">
        <w:trPr>
          <w:trHeight w:val="370"/>
          <w:jc w:val="center"/>
        </w:trPr>
        <w:tc>
          <w:tcPr>
            <w:tcW w:w="4236" w:type="dxa"/>
            <w:shd w:val="clear" w:color="auto" w:fill="auto"/>
            <w:vAlign w:val="center"/>
          </w:tcPr>
          <w:p w14:paraId="21EDC990" w14:textId="12F58846" w:rsidR="00712CA3" w:rsidRPr="0074226B" w:rsidRDefault="00000000" w:rsidP="004E507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p</m:t>
                    </m:r>
                  </m:e>
                  <m:sub>
                    <m:r>
                      <w:rPr>
                        <w:rFonts w:ascii="Cambria Math" w:hAnsi="Cambria Math"/>
                      </w:rPr>
                      <m:t>old</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new</m:t>
                    </m:r>
                  </m:sub>
                </m:sSub>
              </m:oMath>
            </m:oMathPara>
          </w:p>
        </w:tc>
        <w:tc>
          <w:tcPr>
            <w:tcW w:w="426" w:type="dxa"/>
            <w:shd w:val="clear" w:color="auto" w:fill="auto"/>
            <w:vAlign w:val="center"/>
          </w:tcPr>
          <w:p w14:paraId="3A5A69B6" w14:textId="5BBA7211" w:rsidR="00712CA3" w:rsidRPr="0074226B" w:rsidRDefault="00712CA3" w:rsidP="004E507F">
            <w:pPr>
              <w:pStyle w:val="TextBlock"/>
              <w:spacing w:after="0" w:line="360" w:lineRule="auto"/>
              <w:rPr>
                <w:bCs/>
                <w:sz w:val="18"/>
              </w:rPr>
            </w:pPr>
            <w:r w:rsidRPr="0074226B">
              <w:rPr>
                <w:bCs/>
                <w:sz w:val="18"/>
              </w:rPr>
              <w:t>[</w:t>
            </w:r>
            <w:r w:rsidR="007B7D35" w:rsidRPr="0074226B">
              <w:rPr>
                <w:bCs/>
                <w:sz w:val="18"/>
              </w:rPr>
              <w:t>3</w:t>
            </w:r>
            <w:r w:rsidRPr="0074226B">
              <w:rPr>
                <w:bCs/>
                <w:sz w:val="18"/>
              </w:rPr>
              <w:t>1]</w:t>
            </w:r>
          </w:p>
        </w:tc>
      </w:tr>
    </w:tbl>
    <w:p w14:paraId="60A3681E" w14:textId="77777777" w:rsidR="00712CA3" w:rsidRPr="0074226B" w:rsidRDefault="00712CA3" w:rsidP="004E507F">
      <w:pPr>
        <w:ind w:left="360"/>
      </w:pPr>
    </w:p>
    <w:p w14:paraId="508DE605" w14:textId="511BC665" w:rsidR="00043479" w:rsidRPr="0074226B" w:rsidRDefault="00B623A1" w:rsidP="004E507F">
      <w:pPr>
        <w:ind w:left="360"/>
      </w:pPr>
      <w:r w:rsidRPr="0074226B">
        <w:lastRenderedPageBreak/>
        <w:t>where</w:t>
      </w:r>
      <w:r w:rsidR="00EB6278" w:rsidRPr="0074226B">
        <w:t xml:space="preserve"> the under-relaxation factor</w:t>
      </w:r>
      <w:r w:rsidR="00615D29" w:rsidRPr="0074226B">
        <w:t xml:space="preserve"> is typically</w:t>
      </w:r>
      <w:r w:rsidRPr="0074226B">
        <w:t xml:space="preserve"> </w:t>
      </w:r>
      <m:oMath>
        <m:r>
          <w:rPr>
            <w:rFonts w:ascii="Cambria Math" w:hAnsi="Cambria Math"/>
          </w:rPr>
          <m:t>0.01≤γ≤0.8</m:t>
        </m:r>
      </m:oMath>
      <w:r w:rsidR="00615D29" w:rsidRPr="0074226B">
        <w:t>.</w:t>
      </w:r>
    </w:p>
    <w:p w14:paraId="7CA9B47D" w14:textId="35C240BE" w:rsidR="00425D17" w:rsidRPr="0074226B" w:rsidRDefault="00AA7FD5" w:rsidP="004E507F">
      <w:pPr>
        <w:pStyle w:val="ListParagraph"/>
        <w:numPr>
          <w:ilvl w:val="0"/>
          <w:numId w:val="26"/>
        </w:numPr>
        <w:spacing w:before="240"/>
        <w:rPr>
          <w:b/>
          <w:bCs/>
        </w:rPr>
      </w:pPr>
      <w:r w:rsidRPr="0074226B">
        <w:t>Hydrodynamic</w:t>
      </w:r>
      <w:r w:rsidR="00315AE0" w:rsidRPr="0074226B">
        <w:t xml:space="preserve"> reaction load is </w:t>
      </w:r>
      <w:r w:rsidRPr="0074226B">
        <w:t>cal</w:t>
      </w:r>
      <w:r w:rsidR="004523ED" w:rsidRPr="0074226B">
        <w:t xml:space="preserve">culated using the integration of pressure over the computational </w:t>
      </w:r>
      <w:proofErr w:type="gramStart"/>
      <w:r w:rsidR="004523ED" w:rsidRPr="0074226B">
        <w:t>domain</w:t>
      </w:r>
      <w:proofErr w:type="gramEnd"/>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4226B" w:rsidRPr="0074226B" w14:paraId="684962E3" w14:textId="77777777" w:rsidTr="00E3314D">
        <w:trPr>
          <w:trHeight w:val="370"/>
          <w:jc w:val="center"/>
        </w:trPr>
        <w:tc>
          <w:tcPr>
            <w:tcW w:w="4236" w:type="dxa"/>
            <w:shd w:val="clear" w:color="auto" w:fill="auto"/>
            <w:vAlign w:val="center"/>
          </w:tcPr>
          <w:p w14:paraId="5DFB8FC2" w14:textId="450C1FF2" w:rsidR="004523ED" w:rsidRPr="0074226B" w:rsidRDefault="00000000" w:rsidP="004E507F">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=L</m:t>
                </m:r>
                <m:nary>
                  <m:naryPr>
                    <m:limLoc m:val="undOvr"/>
                    <m:subHide m:val="1"/>
                    <m:supHide m:val="1"/>
                    <m:ctrlPr>
                      <w:rPr>
                        <w:rFonts w:ascii="Cambria Math" w:hAnsi="Cambria Math"/>
                        <w:i/>
                      </w:rPr>
                    </m:ctrlPr>
                  </m:naryPr>
                  <m:sub/>
                  <m:sup/>
                  <m:e>
                    <m:r>
                      <w:rPr>
                        <w:rFonts w:ascii="Cambria Math" w:hAnsi="Cambria Math"/>
                      </w:rPr>
                      <m:t>pdx</m:t>
                    </m:r>
                  </m:e>
                </m:nary>
              </m:oMath>
            </m:oMathPara>
          </w:p>
        </w:tc>
        <w:tc>
          <w:tcPr>
            <w:tcW w:w="426" w:type="dxa"/>
            <w:shd w:val="clear" w:color="auto" w:fill="auto"/>
            <w:vAlign w:val="center"/>
          </w:tcPr>
          <w:p w14:paraId="16C6EB9B" w14:textId="44E15D4D" w:rsidR="004523ED" w:rsidRPr="0074226B" w:rsidRDefault="004523ED" w:rsidP="004E507F">
            <w:pPr>
              <w:pStyle w:val="TextBlock"/>
              <w:spacing w:after="0" w:line="360" w:lineRule="auto"/>
              <w:rPr>
                <w:bCs/>
                <w:sz w:val="18"/>
              </w:rPr>
            </w:pPr>
            <w:r w:rsidRPr="0074226B">
              <w:rPr>
                <w:bCs/>
                <w:sz w:val="18"/>
              </w:rPr>
              <w:t>[</w:t>
            </w:r>
            <w:r w:rsidR="007B7D35" w:rsidRPr="0074226B">
              <w:rPr>
                <w:bCs/>
                <w:sz w:val="18"/>
              </w:rPr>
              <w:t>32</w:t>
            </w:r>
            <w:r w:rsidRPr="0074226B">
              <w:rPr>
                <w:bCs/>
                <w:sz w:val="18"/>
              </w:rPr>
              <w:t>]</w:t>
            </w:r>
          </w:p>
        </w:tc>
      </w:tr>
    </w:tbl>
    <w:p w14:paraId="783A81B3" w14:textId="77541161" w:rsidR="004523ED" w:rsidRPr="0074226B" w:rsidRDefault="00447CC1" w:rsidP="004E507F">
      <w:pPr>
        <w:pStyle w:val="ListParagraph"/>
        <w:spacing w:before="240" w:after="240"/>
        <w:ind w:left="360"/>
      </w:pPr>
      <w:r w:rsidRPr="0074226B">
        <w:t xml:space="preserve">The total </w:t>
      </w:r>
      <w:r w:rsidR="00520812" w:rsidRPr="0074226B">
        <w:t xml:space="preserve">reaction </w:t>
      </w:r>
      <w:r w:rsidR="00A41B0F" w:rsidRPr="0074226B">
        <w:t>from the hydrodynamic load</w:t>
      </w:r>
      <w:r w:rsidR="00DC467A" w:rsidRPr="0074226B">
        <w:t xml:space="preserve"> </w:t>
      </w:r>
      <w:r w:rsidR="00306D8F" w:rsidRPr="0074226B">
        <w:t xml:space="preserve">should </w:t>
      </w:r>
      <w:r w:rsidR="00E45B56" w:rsidRPr="0074226B">
        <w:t xml:space="preserve">be </w:t>
      </w:r>
      <w:r w:rsidR="00306D8F" w:rsidRPr="0074226B">
        <w:t xml:space="preserve">equal </w:t>
      </w:r>
      <w:r w:rsidR="00E45B56" w:rsidRPr="0074226B">
        <w:t xml:space="preserve">to </w:t>
      </w:r>
      <w:r w:rsidR="00306D8F" w:rsidRPr="0074226B">
        <w:t xml:space="preserve">the total load share on the roller,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06D8F" w:rsidRPr="0074226B">
        <w:t xml:space="preserve">, obtained from the explicit tribological model. </w:t>
      </w:r>
      <w:r w:rsidR="00827181">
        <w:t>The following c</w:t>
      </w:r>
      <w:r w:rsidR="009245A5" w:rsidRPr="0074226B">
        <w:t>onvergence criterion is applied</w:t>
      </w:r>
      <w:r w:rsidR="00827181">
        <w:t>:</w:t>
      </w:r>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4226B" w:rsidRPr="0074226B" w14:paraId="317F05C5" w14:textId="77777777" w:rsidTr="00E3314D">
        <w:trPr>
          <w:trHeight w:val="370"/>
          <w:jc w:val="center"/>
        </w:trPr>
        <w:tc>
          <w:tcPr>
            <w:tcW w:w="4236" w:type="dxa"/>
            <w:shd w:val="clear" w:color="auto" w:fill="auto"/>
            <w:vAlign w:val="center"/>
          </w:tcPr>
          <w:p w14:paraId="43C8CFF2" w14:textId="075F56A4" w:rsidR="00A270F4" w:rsidRPr="0074226B" w:rsidRDefault="00000000" w:rsidP="004E507F">
            <w:pPr>
              <w:spacing w:line="360" w:lineRule="auto"/>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e>
                    </m:d>
                  </m:num>
                  <m:den>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m:t>
                    </m:r>
                  </m:sub>
                </m:sSub>
              </m:oMath>
            </m:oMathPara>
          </w:p>
        </w:tc>
        <w:tc>
          <w:tcPr>
            <w:tcW w:w="426" w:type="dxa"/>
            <w:shd w:val="clear" w:color="auto" w:fill="auto"/>
            <w:vAlign w:val="center"/>
          </w:tcPr>
          <w:p w14:paraId="09DE5567" w14:textId="65817F6D" w:rsidR="00A270F4" w:rsidRPr="0074226B" w:rsidRDefault="00A270F4" w:rsidP="004E507F">
            <w:pPr>
              <w:pStyle w:val="TextBlock"/>
              <w:spacing w:after="0" w:line="360" w:lineRule="auto"/>
              <w:rPr>
                <w:bCs/>
                <w:sz w:val="18"/>
              </w:rPr>
            </w:pPr>
            <w:r w:rsidRPr="0074226B">
              <w:rPr>
                <w:bCs/>
                <w:sz w:val="18"/>
              </w:rPr>
              <w:t>[</w:t>
            </w:r>
            <w:r w:rsidR="007B7D35" w:rsidRPr="0074226B">
              <w:rPr>
                <w:bCs/>
                <w:sz w:val="18"/>
              </w:rPr>
              <w:t>33</w:t>
            </w:r>
            <w:r w:rsidRPr="0074226B">
              <w:rPr>
                <w:bCs/>
                <w:sz w:val="18"/>
              </w:rPr>
              <w:t>]</w:t>
            </w:r>
          </w:p>
        </w:tc>
      </w:tr>
    </w:tbl>
    <w:p w14:paraId="573973A0" w14:textId="033AFFD6" w:rsidR="007F4E91" w:rsidRPr="0074226B" w:rsidRDefault="007F4E91" w:rsidP="004E507F">
      <w:pPr>
        <w:spacing w:before="240" w:after="240"/>
        <w:ind w:left="360"/>
      </w:pPr>
      <w:r w:rsidRPr="0074226B">
        <w:t xml:space="preserve">where </w:t>
      </w:r>
      <m:oMath>
        <m:sSub>
          <m:sSubPr>
            <m:ctrlPr>
              <w:rPr>
                <w:rFonts w:ascii="Cambria Math" w:hAnsi="Cambria Math"/>
                <w:i/>
              </w:rPr>
            </m:ctrlPr>
          </m:sSubPr>
          <m:e>
            <m:r>
              <w:rPr>
                <w:rFonts w:ascii="Cambria Math" w:hAnsi="Cambria Math"/>
              </w:rPr>
              <m:t>ε</m:t>
            </m:r>
          </m:e>
          <m:sub>
            <m:r>
              <w:rPr>
                <w:rFonts w:ascii="Cambria Math" w:hAnsi="Cambria Math"/>
              </w:rPr>
              <m:t>w</m:t>
            </m:r>
          </m:sub>
        </m:sSub>
        <m:r>
          <w:rPr>
            <w:rFonts w:ascii="Cambria Math" w:hAnsi="Cambria Math"/>
          </w:rPr>
          <m:t>=0.001</m:t>
        </m:r>
      </m:oMath>
      <w:r w:rsidR="00E866AB">
        <w:t>.</w:t>
      </w:r>
    </w:p>
    <w:p w14:paraId="574520F2" w14:textId="148EAE5E" w:rsidR="000A65E7" w:rsidRPr="0074226B" w:rsidRDefault="000A65E7" w:rsidP="004E507F">
      <w:pPr>
        <w:pStyle w:val="Head1"/>
        <w:numPr>
          <w:ilvl w:val="0"/>
          <w:numId w:val="0"/>
        </w:numPr>
        <w:spacing w:line="360" w:lineRule="auto"/>
        <w:jc w:val="both"/>
      </w:pPr>
    </w:p>
    <w:p w14:paraId="38825541" w14:textId="77777777" w:rsidR="000A65E7" w:rsidRPr="0074226B" w:rsidRDefault="000A65E7" w:rsidP="004E507F">
      <w:pPr>
        <w:rPr>
          <w:b/>
          <w:szCs w:val="28"/>
          <w:lang w:val="en-US"/>
        </w:rPr>
      </w:pPr>
      <w:r w:rsidRPr="0074226B">
        <w:br w:type="page"/>
      </w:r>
    </w:p>
    <w:p w14:paraId="613EC32E" w14:textId="71DAFB45" w:rsidR="00D47859" w:rsidRPr="0074226B" w:rsidRDefault="00D47859" w:rsidP="004E507F">
      <w:pPr>
        <w:pStyle w:val="Head1"/>
        <w:spacing w:line="360" w:lineRule="auto"/>
        <w:jc w:val="both"/>
      </w:pPr>
      <w:r w:rsidRPr="0074226B">
        <w:lastRenderedPageBreak/>
        <w:t>Validation</w:t>
      </w:r>
      <w:r w:rsidR="00CF06B2" w:rsidRPr="0074226B">
        <w:t xml:space="preserve"> and Verification of Results</w:t>
      </w:r>
    </w:p>
    <w:p w14:paraId="6684CE3E" w14:textId="31865197" w:rsidR="00D47859" w:rsidRPr="0074226B" w:rsidRDefault="00D47859" w:rsidP="00590144">
      <w:pPr>
        <w:pStyle w:val="Head1"/>
        <w:keepLines/>
        <w:numPr>
          <w:ilvl w:val="0"/>
          <w:numId w:val="0"/>
        </w:numPr>
        <w:spacing w:line="360" w:lineRule="auto"/>
        <w:jc w:val="both"/>
        <w:rPr>
          <w:b w:val="0"/>
          <w:szCs w:val="20"/>
          <w:lang w:val="en-GB"/>
        </w:rPr>
      </w:pPr>
      <w:r w:rsidRPr="0074226B">
        <w:rPr>
          <w:bCs/>
          <w:i/>
          <w:iCs/>
        </w:rPr>
        <w:t xml:space="preserve">3.1 Experimental Result </w:t>
      </w:r>
      <w:r w:rsidR="00CF06B2" w:rsidRPr="0074226B">
        <w:rPr>
          <w:bCs/>
          <w:i/>
          <w:iCs/>
        </w:rPr>
        <w:t>Verification</w:t>
      </w:r>
      <w:r w:rsidRPr="0074226B">
        <w:rPr>
          <w:bCs/>
          <w:i/>
          <w:iCs/>
        </w:rPr>
        <w:t xml:space="preserve">: </w:t>
      </w:r>
      <w:r w:rsidR="00827181">
        <w:rPr>
          <w:b w:val="0"/>
          <w:szCs w:val="20"/>
        </w:rPr>
        <w:t>The e</w:t>
      </w:r>
      <w:r w:rsidR="00316E94" w:rsidRPr="0074226B">
        <w:rPr>
          <w:b w:val="0"/>
          <w:szCs w:val="20"/>
        </w:rPr>
        <w:t xml:space="preserve">xperimental results obtained from the presented rig </w:t>
      </w:r>
      <w:r w:rsidR="007E3E71">
        <w:rPr>
          <w:b w:val="0"/>
          <w:szCs w:val="20"/>
        </w:rPr>
        <w:t>we</w:t>
      </w:r>
      <w:r w:rsidR="00316E94" w:rsidRPr="0074226B">
        <w:rPr>
          <w:b w:val="0"/>
          <w:szCs w:val="20"/>
        </w:rPr>
        <w:t>re verified against analytically calculated frequency contents. This</w:t>
      </w:r>
      <w:r w:rsidR="007E3E71">
        <w:rPr>
          <w:b w:val="0"/>
          <w:szCs w:val="20"/>
        </w:rPr>
        <w:t xml:space="preserve"> was to</w:t>
      </w:r>
      <w:r w:rsidR="00316E94" w:rsidRPr="0074226B">
        <w:rPr>
          <w:b w:val="0"/>
          <w:szCs w:val="20"/>
        </w:rPr>
        <w:t xml:space="preserve"> ensure the correct post processing of data </w:t>
      </w:r>
      <w:r w:rsidR="00CF1997">
        <w:rPr>
          <w:b w:val="0"/>
          <w:szCs w:val="20"/>
        </w:rPr>
        <w:t>for</w:t>
      </w:r>
      <w:r w:rsidR="00316E94" w:rsidRPr="0074226B">
        <w:rPr>
          <w:b w:val="0"/>
          <w:szCs w:val="20"/>
        </w:rPr>
        <w:t xml:space="preserve"> the input to numerical models.</w:t>
      </w:r>
      <w:r w:rsidRPr="0074226B">
        <w:rPr>
          <w:b w:val="0"/>
          <w:szCs w:val="20"/>
          <w:lang w:val="en-GB"/>
        </w:rPr>
        <w:t xml:space="preserve"> </w:t>
      </w:r>
      <w:r w:rsidR="00904E9A" w:rsidRPr="0074226B">
        <w:rPr>
          <w:b w:val="0"/>
          <w:szCs w:val="20"/>
          <w:lang w:val="en-GB"/>
        </w:rPr>
        <w:t xml:space="preserve">The bearing and lubricant data properties are </w:t>
      </w:r>
      <w:r w:rsidR="00C6485B">
        <w:rPr>
          <w:b w:val="0"/>
          <w:szCs w:val="20"/>
          <w:lang w:val="en-GB"/>
        </w:rPr>
        <w:t xml:space="preserve">given </w:t>
      </w:r>
      <w:r w:rsidR="00904E9A" w:rsidRPr="0074226B">
        <w:rPr>
          <w:b w:val="0"/>
          <w:szCs w:val="20"/>
          <w:lang w:val="en-GB"/>
        </w:rPr>
        <w:t xml:space="preserve">in </w:t>
      </w:r>
      <w:r w:rsidR="00C6485B">
        <w:rPr>
          <w:b w:val="0"/>
          <w:szCs w:val="20"/>
          <w:lang w:val="en-GB"/>
        </w:rPr>
        <w:t>T</w:t>
      </w:r>
      <w:r w:rsidR="00904E9A" w:rsidRPr="0074226B">
        <w:rPr>
          <w:b w:val="0"/>
          <w:szCs w:val="20"/>
          <w:lang w:val="en-GB"/>
        </w:rPr>
        <w:t>ables 2 and 3</w:t>
      </w:r>
      <w:r w:rsidR="00F169A1" w:rsidRPr="0074226B">
        <w:rPr>
          <w:b w:val="0"/>
          <w:szCs w:val="20"/>
          <w:lang w:val="en-GB"/>
        </w:rPr>
        <w:t xml:space="preserve"> </w:t>
      </w:r>
      <w:r w:rsidR="00C6485B">
        <w:rPr>
          <w:b w:val="0"/>
          <w:szCs w:val="20"/>
          <w:lang w:val="en-GB"/>
        </w:rPr>
        <w:t xml:space="preserve">respectively </w:t>
      </w:r>
      <w:r w:rsidR="00F169A1" w:rsidRPr="0074226B">
        <w:rPr>
          <w:b w:val="0"/>
          <w:szCs w:val="20"/>
          <w:lang w:val="en-GB"/>
        </w:rPr>
        <w:t xml:space="preserve">which </w:t>
      </w:r>
      <w:r w:rsidR="00C6485B">
        <w:rPr>
          <w:b w:val="0"/>
          <w:szCs w:val="20"/>
          <w:lang w:val="en-GB"/>
        </w:rPr>
        <w:t>we</w:t>
      </w:r>
      <w:r w:rsidR="00F169A1" w:rsidRPr="0074226B">
        <w:rPr>
          <w:b w:val="0"/>
          <w:szCs w:val="20"/>
          <w:lang w:val="en-GB"/>
        </w:rPr>
        <w:t>re also used in simulations</w:t>
      </w:r>
      <w:r w:rsidR="00904E9A" w:rsidRPr="0074226B">
        <w:rPr>
          <w:b w:val="0"/>
          <w:szCs w:val="20"/>
          <w:lang w:val="en-GB"/>
        </w:rPr>
        <w:t>.</w:t>
      </w:r>
    </w:p>
    <w:p w14:paraId="73C39157" w14:textId="77777777" w:rsidR="00904E9A" w:rsidRPr="0074226B" w:rsidRDefault="00904E9A" w:rsidP="00904E9A">
      <w:pPr>
        <w:spacing w:before="240"/>
      </w:pPr>
    </w:p>
    <w:p w14:paraId="30ABA414" w14:textId="3C144EA7" w:rsidR="00904E9A" w:rsidRPr="0074226B" w:rsidRDefault="00904E9A" w:rsidP="00904E9A">
      <w:pPr>
        <w:pStyle w:val="Caption"/>
        <w:keepNext/>
        <w:spacing w:after="0"/>
        <w:jc w:val="center"/>
        <w:rPr>
          <w:color w:val="auto"/>
        </w:rPr>
      </w:pPr>
      <w:r w:rsidRPr="0074226B">
        <w:rPr>
          <w:color w:val="auto"/>
        </w:rPr>
        <w:t>Table 2 - Bearing Specification</w:t>
      </w:r>
    </w:p>
    <w:tbl>
      <w:tblPr>
        <w:tblStyle w:val="TableGrid"/>
        <w:tblW w:w="5925"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969"/>
        <w:gridCol w:w="1956"/>
      </w:tblGrid>
      <w:tr w:rsidR="0074226B" w:rsidRPr="0074226B" w14:paraId="06B69CD9" w14:textId="77777777" w:rsidTr="00E47007">
        <w:trPr>
          <w:trHeight w:val="353"/>
          <w:jc w:val="center"/>
        </w:trPr>
        <w:tc>
          <w:tcPr>
            <w:tcW w:w="3969" w:type="dxa"/>
            <w:vAlign w:val="center"/>
          </w:tcPr>
          <w:p w14:paraId="43C25547" w14:textId="77777777" w:rsidR="00904E9A" w:rsidRPr="0074226B" w:rsidRDefault="00904E9A" w:rsidP="00E47007">
            <w:pPr>
              <w:jc w:val="center"/>
            </w:pPr>
            <w:r w:rsidRPr="0074226B">
              <w:rPr>
                <w:sz w:val="18"/>
                <w:szCs w:val="18"/>
              </w:rPr>
              <w:t>Inner Race Bore</w:t>
            </w:r>
          </w:p>
        </w:tc>
        <w:tc>
          <w:tcPr>
            <w:tcW w:w="1956" w:type="dxa"/>
            <w:vAlign w:val="center"/>
          </w:tcPr>
          <w:p w14:paraId="114E5F9C" w14:textId="77777777" w:rsidR="00904E9A" w:rsidRPr="0074226B" w:rsidRDefault="00904E9A" w:rsidP="00E47007">
            <w:pPr>
              <w:jc w:val="center"/>
              <w:rPr>
                <w:sz w:val="18"/>
                <w:szCs w:val="18"/>
              </w:rPr>
            </w:pPr>
            <w:r w:rsidRPr="0074226B">
              <w:rPr>
                <w:sz w:val="18"/>
                <w:szCs w:val="18"/>
              </w:rPr>
              <w:t>25 mm</w:t>
            </w:r>
          </w:p>
        </w:tc>
      </w:tr>
      <w:tr w:rsidR="0074226B" w:rsidRPr="0074226B" w14:paraId="74CDAEC0" w14:textId="77777777" w:rsidTr="00E47007">
        <w:trPr>
          <w:trHeight w:val="378"/>
          <w:jc w:val="center"/>
        </w:trPr>
        <w:tc>
          <w:tcPr>
            <w:tcW w:w="3969" w:type="dxa"/>
            <w:vAlign w:val="center"/>
          </w:tcPr>
          <w:p w14:paraId="26ABD4A6" w14:textId="77777777" w:rsidR="00904E9A" w:rsidRPr="0074226B" w:rsidRDefault="00904E9A" w:rsidP="00E47007">
            <w:pPr>
              <w:jc w:val="center"/>
            </w:pPr>
            <w:r w:rsidRPr="0074226B">
              <w:rPr>
                <w:sz w:val="18"/>
                <w:szCs w:val="18"/>
              </w:rPr>
              <w:t>Inner Race Diameter</w:t>
            </w:r>
          </w:p>
        </w:tc>
        <w:tc>
          <w:tcPr>
            <w:tcW w:w="1956" w:type="dxa"/>
            <w:vAlign w:val="center"/>
          </w:tcPr>
          <w:p w14:paraId="2909B767" w14:textId="77777777" w:rsidR="00904E9A" w:rsidRPr="0074226B" w:rsidRDefault="00904E9A" w:rsidP="00E47007">
            <w:pPr>
              <w:jc w:val="center"/>
              <w:rPr>
                <w:sz w:val="18"/>
                <w:szCs w:val="18"/>
              </w:rPr>
            </w:pPr>
            <w:r w:rsidRPr="0074226B">
              <w:rPr>
                <w:sz w:val="18"/>
                <w:szCs w:val="18"/>
              </w:rPr>
              <w:t>31.5 mm</w:t>
            </w:r>
          </w:p>
        </w:tc>
      </w:tr>
      <w:tr w:rsidR="0074226B" w:rsidRPr="0074226B" w14:paraId="07609692" w14:textId="77777777" w:rsidTr="00E47007">
        <w:trPr>
          <w:trHeight w:val="353"/>
          <w:jc w:val="center"/>
        </w:trPr>
        <w:tc>
          <w:tcPr>
            <w:tcW w:w="3969" w:type="dxa"/>
            <w:vAlign w:val="center"/>
          </w:tcPr>
          <w:p w14:paraId="11B5EEC5" w14:textId="77777777" w:rsidR="00904E9A" w:rsidRPr="0074226B" w:rsidRDefault="00904E9A" w:rsidP="00E47007">
            <w:pPr>
              <w:jc w:val="center"/>
              <w:rPr>
                <w:i/>
              </w:rPr>
            </w:pPr>
            <w:r w:rsidRPr="0074226B">
              <w:rPr>
                <w:sz w:val="18"/>
                <w:szCs w:val="18"/>
              </w:rPr>
              <w:t>Outer Race Diameter</w:t>
            </w:r>
          </w:p>
        </w:tc>
        <w:tc>
          <w:tcPr>
            <w:tcW w:w="1956" w:type="dxa"/>
            <w:vAlign w:val="center"/>
          </w:tcPr>
          <w:p w14:paraId="0B95A827" w14:textId="77777777" w:rsidR="00904E9A" w:rsidRPr="0074226B" w:rsidRDefault="00904E9A" w:rsidP="00E47007">
            <w:pPr>
              <w:jc w:val="center"/>
              <w:rPr>
                <w:sz w:val="18"/>
                <w:szCs w:val="18"/>
              </w:rPr>
            </w:pPr>
            <w:r w:rsidRPr="0074226B">
              <w:rPr>
                <w:sz w:val="18"/>
                <w:szCs w:val="18"/>
              </w:rPr>
              <w:t>46.5 mm</w:t>
            </w:r>
          </w:p>
        </w:tc>
      </w:tr>
      <w:tr w:rsidR="0074226B" w:rsidRPr="0074226B" w14:paraId="5C083DBB" w14:textId="77777777" w:rsidTr="00E47007">
        <w:trPr>
          <w:trHeight w:val="353"/>
          <w:jc w:val="center"/>
        </w:trPr>
        <w:tc>
          <w:tcPr>
            <w:tcW w:w="3969" w:type="dxa"/>
            <w:vAlign w:val="center"/>
          </w:tcPr>
          <w:p w14:paraId="1F7D0D92" w14:textId="77777777" w:rsidR="00904E9A" w:rsidRPr="0074226B" w:rsidRDefault="00904E9A" w:rsidP="00E47007">
            <w:pPr>
              <w:jc w:val="center"/>
              <w:rPr>
                <w:sz w:val="18"/>
                <w:szCs w:val="18"/>
              </w:rPr>
            </w:pPr>
            <w:r w:rsidRPr="0074226B">
              <w:rPr>
                <w:sz w:val="18"/>
                <w:szCs w:val="18"/>
              </w:rPr>
              <w:t>Roller Diameter</w:t>
            </w:r>
          </w:p>
        </w:tc>
        <w:tc>
          <w:tcPr>
            <w:tcW w:w="1956" w:type="dxa"/>
            <w:vAlign w:val="center"/>
          </w:tcPr>
          <w:p w14:paraId="1B7E6C2A" w14:textId="77777777" w:rsidR="00904E9A" w:rsidRPr="0074226B" w:rsidRDefault="00904E9A" w:rsidP="00E47007">
            <w:pPr>
              <w:jc w:val="center"/>
              <w:rPr>
                <w:sz w:val="18"/>
                <w:szCs w:val="18"/>
              </w:rPr>
            </w:pPr>
            <w:r w:rsidRPr="0074226B">
              <w:rPr>
                <w:sz w:val="18"/>
                <w:szCs w:val="18"/>
              </w:rPr>
              <w:t>7.5 mm</w:t>
            </w:r>
          </w:p>
        </w:tc>
      </w:tr>
      <w:tr w:rsidR="0074226B" w:rsidRPr="0074226B" w14:paraId="4D19C962" w14:textId="77777777" w:rsidTr="00E47007">
        <w:trPr>
          <w:trHeight w:val="353"/>
          <w:jc w:val="center"/>
        </w:trPr>
        <w:tc>
          <w:tcPr>
            <w:tcW w:w="3969" w:type="dxa"/>
            <w:vAlign w:val="center"/>
          </w:tcPr>
          <w:p w14:paraId="43350ACC" w14:textId="77777777" w:rsidR="00904E9A" w:rsidRPr="0074226B" w:rsidRDefault="00904E9A" w:rsidP="00E47007">
            <w:pPr>
              <w:jc w:val="center"/>
              <w:rPr>
                <w:sz w:val="18"/>
                <w:szCs w:val="18"/>
              </w:rPr>
            </w:pPr>
            <w:r w:rsidRPr="0074226B">
              <w:rPr>
                <w:sz w:val="18"/>
                <w:szCs w:val="18"/>
              </w:rPr>
              <w:t>Roller Length</w:t>
            </w:r>
          </w:p>
        </w:tc>
        <w:tc>
          <w:tcPr>
            <w:tcW w:w="1956" w:type="dxa"/>
            <w:vAlign w:val="center"/>
          </w:tcPr>
          <w:p w14:paraId="64EC021C" w14:textId="77777777" w:rsidR="00904E9A" w:rsidRPr="0074226B" w:rsidRDefault="00904E9A" w:rsidP="00E47007">
            <w:pPr>
              <w:jc w:val="center"/>
              <w:rPr>
                <w:sz w:val="18"/>
                <w:szCs w:val="18"/>
              </w:rPr>
            </w:pPr>
            <w:r w:rsidRPr="0074226B">
              <w:rPr>
                <w:sz w:val="18"/>
                <w:szCs w:val="18"/>
              </w:rPr>
              <w:t>9 mm</w:t>
            </w:r>
          </w:p>
        </w:tc>
      </w:tr>
      <w:tr w:rsidR="0074226B" w:rsidRPr="0074226B" w14:paraId="67438AEE" w14:textId="77777777" w:rsidTr="00E47007">
        <w:trPr>
          <w:trHeight w:val="353"/>
          <w:jc w:val="center"/>
        </w:trPr>
        <w:tc>
          <w:tcPr>
            <w:tcW w:w="3969" w:type="dxa"/>
            <w:vAlign w:val="center"/>
          </w:tcPr>
          <w:p w14:paraId="714F8CF0" w14:textId="77777777" w:rsidR="00904E9A" w:rsidRPr="0074226B" w:rsidRDefault="00904E9A" w:rsidP="00E47007">
            <w:pPr>
              <w:jc w:val="center"/>
              <w:rPr>
                <w:sz w:val="18"/>
                <w:szCs w:val="18"/>
              </w:rPr>
            </w:pPr>
            <w:r w:rsidRPr="0074226B">
              <w:rPr>
                <w:sz w:val="18"/>
                <w:szCs w:val="18"/>
              </w:rPr>
              <w:t>Number of Rollers</w:t>
            </w:r>
          </w:p>
        </w:tc>
        <w:tc>
          <w:tcPr>
            <w:tcW w:w="1956" w:type="dxa"/>
            <w:vAlign w:val="center"/>
          </w:tcPr>
          <w:p w14:paraId="13DED950" w14:textId="77777777" w:rsidR="00904E9A" w:rsidRPr="0074226B" w:rsidRDefault="00904E9A" w:rsidP="00E47007">
            <w:pPr>
              <w:jc w:val="center"/>
              <w:rPr>
                <w:sz w:val="18"/>
                <w:szCs w:val="18"/>
              </w:rPr>
            </w:pPr>
            <w:r w:rsidRPr="0074226B">
              <w:rPr>
                <w:sz w:val="18"/>
                <w:szCs w:val="18"/>
              </w:rPr>
              <w:t>12</w:t>
            </w:r>
          </w:p>
        </w:tc>
      </w:tr>
      <w:tr w:rsidR="0074226B" w:rsidRPr="0074226B" w14:paraId="110735E6" w14:textId="77777777" w:rsidTr="00E47007">
        <w:trPr>
          <w:trHeight w:val="353"/>
          <w:jc w:val="center"/>
        </w:trPr>
        <w:tc>
          <w:tcPr>
            <w:tcW w:w="3969" w:type="dxa"/>
            <w:vAlign w:val="center"/>
          </w:tcPr>
          <w:p w14:paraId="2535C77F" w14:textId="77777777" w:rsidR="00904E9A" w:rsidRPr="0074226B" w:rsidRDefault="00904E9A" w:rsidP="00E47007">
            <w:pPr>
              <w:jc w:val="center"/>
              <w:rPr>
                <w:sz w:val="18"/>
                <w:szCs w:val="18"/>
              </w:rPr>
            </w:pPr>
            <w:r w:rsidRPr="0074226B">
              <w:rPr>
                <w:sz w:val="18"/>
                <w:szCs w:val="18"/>
              </w:rPr>
              <w:t>External Load</w:t>
            </w:r>
          </w:p>
        </w:tc>
        <w:tc>
          <w:tcPr>
            <w:tcW w:w="1956" w:type="dxa"/>
            <w:vAlign w:val="center"/>
          </w:tcPr>
          <w:p w14:paraId="1B33105B" w14:textId="77777777" w:rsidR="00904E9A" w:rsidRPr="0074226B" w:rsidRDefault="00904E9A" w:rsidP="00E47007">
            <w:pPr>
              <w:jc w:val="center"/>
              <w:rPr>
                <w:sz w:val="18"/>
                <w:szCs w:val="18"/>
              </w:rPr>
            </w:pPr>
            <w:r w:rsidRPr="0074226B">
              <w:rPr>
                <w:sz w:val="18"/>
                <w:szCs w:val="18"/>
              </w:rPr>
              <w:t>740 N</w:t>
            </w:r>
          </w:p>
        </w:tc>
      </w:tr>
      <w:tr w:rsidR="00904E9A" w:rsidRPr="0074226B" w14:paraId="14733DD9" w14:textId="77777777" w:rsidTr="00E47007">
        <w:trPr>
          <w:trHeight w:val="353"/>
          <w:jc w:val="center"/>
        </w:trPr>
        <w:tc>
          <w:tcPr>
            <w:tcW w:w="3969" w:type="dxa"/>
            <w:vAlign w:val="center"/>
          </w:tcPr>
          <w:p w14:paraId="5CAB6CEE" w14:textId="77777777" w:rsidR="00904E9A" w:rsidRPr="0074226B" w:rsidRDefault="00904E9A" w:rsidP="00E47007">
            <w:pPr>
              <w:jc w:val="center"/>
              <w:rPr>
                <w:sz w:val="18"/>
                <w:szCs w:val="18"/>
              </w:rPr>
            </w:pPr>
            <w:r w:rsidRPr="0074226B">
              <w:rPr>
                <w:sz w:val="18"/>
                <w:szCs w:val="18"/>
              </w:rPr>
              <w:t>Radial Interference</w:t>
            </w:r>
          </w:p>
        </w:tc>
        <w:tc>
          <w:tcPr>
            <w:tcW w:w="1956" w:type="dxa"/>
            <w:vAlign w:val="center"/>
          </w:tcPr>
          <w:p w14:paraId="377EBF07" w14:textId="77777777" w:rsidR="00904E9A" w:rsidRPr="0074226B" w:rsidRDefault="00904E9A" w:rsidP="00E47007">
            <w:pPr>
              <w:jc w:val="center"/>
              <w:rPr>
                <w:sz w:val="18"/>
                <w:szCs w:val="18"/>
              </w:rPr>
            </w:pPr>
            <w:r w:rsidRPr="0074226B">
              <w:rPr>
                <w:sz w:val="18"/>
                <w:szCs w:val="18"/>
              </w:rPr>
              <w:t xml:space="preserve">0 </w:t>
            </w:r>
            <w:r w:rsidRPr="0074226B">
              <w:rPr>
                <w:rFonts w:cs="Calibri"/>
                <w:sz w:val="18"/>
                <w:szCs w:val="18"/>
              </w:rPr>
              <w:t>µ</w:t>
            </w:r>
            <w:r w:rsidRPr="0074226B">
              <w:rPr>
                <w:sz w:val="18"/>
                <w:szCs w:val="18"/>
              </w:rPr>
              <w:t>m</w:t>
            </w:r>
          </w:p>
        </w:tc>
      </w:tr>
    </w:tbl>
    <w:p w14:paraId="24185A31" w14:textId="77777777" w:rsidR="00904E9A" w:rsidRPr="0074226B" w:rsidRDefault="00904E9A" w:rsidP="00904E9A">
      <w:pPr>
        <w:pStyle w:val="Head1"/>
        <w:numPr>
          <w:ilvl w:val="0"/>
          <w:numId w:val="0"/>
        </w:numPr>
        <w:spacing w:line="360" w:lineRule="auto"/>
        <w:ind w:left="720" w:hanging="360"/>
        <w:jc w:val="both"/>
      </w:pPr>
    </w:p>
    <w:p w14:paraId="5548D1A8" w14:textId="73B25EFF" w:rsidR="00904E9A" w:rsidRPr="0074226B" w:rsidRDefault="00904E9A" w:rsidP="00904E9A">
      <w:pPr>
        <w:pStyle w:val="Caption"/>
        <w:keepNext/>
        <w:spacing w:after="0"/>
        <w:jc w:val="center"/>
        <w:rPr>
          <w:color w:val="auto"/>
        </w:rPr>
      </w:pPr>
      <w:r w:rsidRPr="0074226B">
        <w:rPr>
          <w:color w:val="auto"/>
        </w:rPr>
        <w:t>Table 3 – Lubricant and Material Properties</w:t>
      </w:r>
    </w:p>
    <w:tbl>
      <w:tblPr>
        <w:tblStyle w:val="TableGrid"/>
        <w:tblW w:w="5925"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969"/>
        <w:gridCol w:w="1956"/>
      </w:tblGrid>
      <w:tr w:rsidR="0074226B" w:rsidRPr="0074226B" w14:paraId="2B129D24" w14:textId="77777777" w:rsidTr="00E47007">
        <w:trPr>
          <w:trHeight w:val="353"/>
          <w:jc w:val="center"/>
        </w:trPr>
        <w:tc>
          <w:tcPr>
            <w:tcW w:w="3969" w:type="dxa"/>
            <w:vAlign w:val="center"/>
          </w:tcPr>
          <w:p w14:paraId="659FFB49" w14:textId="77777777" w:rsidR="00904E9A" w:rsidRPr="0074226B" w:rsidRDefault="00904E9A" w:rsidP="00E47007">
            <w:pPr>
              <w:jc w:val="center"/>
            </w:pPr>
            <w:r w:rsidRPr="0074226B">
              <w:rPr>
                <w:sz w:val="18"/>
                <w:szCs w:val="18"/>
              </w:rPr>
              <w:t>Pressure Viscosity Coefficient (</w:t>
            </w:r>
            <m:oMath>
              <m:r>
                <w:rPr>
                  <w:rFonts w:ascii="Cambria Math" w:hAnsi="Cambria Math"/>
                  <w:sz w:val="18"/>
                  <w:szCs w:val="18"/>
                </w:rPr>
                <m:t>α</m:t>
              </m:r>
            </m:oMath>
            <w:r w:rsidRPr="0074226B">
              <w:rPr>
                <w:sz w:val="18"/>
                <w:szCs w:val="18"/>
              </w:rPr>
              <w:t>)</w:t>
            </w:r>
          </w:p>
        </w:tc>
        <w:tc>
          <w:tcPr>
            <w:tcW w:w="1956" w:type="dxa"/>
            <w:vAlign w:val="center"/>
          </w:tcPr>
          <w:p w14:paraId="457816E1" w14:textId="77777777" w:rsidR="00904E9A" w:rsidRPr="0074226B" w:rsidRDefault="00904E9A" w:rsidP="00E47007">
            <w:pPr>
              <w:jc w:val="center"/>
              <w:rPr>
                <w:rFonts w:cs="Calibri"/>
                <w:sz w:val="18"/>
                <w:szCs w:val="18"/>
              </w:rPr>
            </w:pPr>
            <w:r w:rsidRPr="0074226B">
              <w:rPr>
                <w:rFonts w:cs="Calibri"/>
                <w:sz w:val="18"/>
                <w:szCs w:val="18"/>
              </w:rPr>
              <w:t xml:space="preserve">2.1 </w:t>
            </w:r>
            <m:oMath>
              <m:r>
                <w:rPr>
                  <w:rFonts w:ascii="Cambria Math" w:hAnsi="Cambria Math" w:cs="Calibri"/>
                  <w:sz w:val="18"/>
                  <w:szCs w:val="18"/>
                </w:rPr>
                <m:t>×</m:t>
              </m:r>
            </m:oMath>
            <w:r w:rsidRPr="0074226B">
              <w:rPr>
                <w:rFonts w:cs="Calibri"/>
                <w:sz w:val="18"/>
                <w:szCs w:val="18"/>
              </w:rPr>
              <w:t xml:space="preserve"> 10</w:t>
            </w:r>
            <w:r w:rsidRPr="0074226B">
              <w:rPr>
                <w:rFonts w:cs="Calibri"/>
                <w:sz w:val="18"/>
                <w:szCs w:val="18"/>
                <w:vertAlign w:val="superscript"/>
              </w:rPr>
              <w:t>-8</w:t>
            </w:r>
            <w:r w:rsidRPr="0074226B">
              <w:rPr>
                <w:rFonts w:cs="Calibri"/>
                <w:sz w:val="18"/>
                <w:szCs w:val="18"/>
              </w:rPr>
              <w:t xml:space="preserve"> Pa</w:t>
            </w:r>
            <w:r w:rsidRPr="0074226B">
              <w:rPr>
                <w:rFonts w:cs="Calibri"/>
                <w:sz w:val="18"/>
                <w:szCs w:val="18"/>
                <w:vertAlign w:val="superscript"/>
              </w:rPr>
              <w:t>-1</w:t>
            </w:r>
            <w:r w:rsidRPr="0074226B">
              <w:rPr>
                <w:rFonts w:cs="Calibri"/>
                <w:sz w:val="18"/>
                <w:szCs w:val="18"/>
              </w:rPr>
              <w:t xml:space="preserve"> </w:t>
            </w:r>
          </w:p>
        </w:tc>
      </w:tr>
      <w:tr w:rsidR="0074226B" w:rsidRPr="0074226B" w14:paraId="49A65E31" w14:textId="77777777" w:rsidTr="00E47007">
        <w:trPr>
          <w:trHeight w:val="378"/>
          <w:jc w:val="center"/>
        </w:trPr>
        <w:tc>
          <w:tcPr>
            <w:tcW w:w="3969" w:type="dxa"/>
            <w:vAlign w:val="center"/>
          </w:tcPr>
          <w:p w14:paraId="04233B09" w14:textId="77777777" w:rsidR="00904E9A" w:rsidRPr="0074226B" w:rsidRDefault="00904E9A" w:rsidP="00E47007">
            <w:pPr>
              <w:jc w:val="center"/>
              <w:rPr>
                <w:sz w:val="18"/>
                <w:szCs w:val="18"/>
              </w:rPr>
            </w:pPr>
            <w:r w:rsidRPr="0074226B">
              <w:rPr>
                <w:sz w:val="18"/>
                <w:szCs w:val="18"/>
              </w:rPr>
              <w:t>Atmospheric lubricant dynamic viscosity (</w:t>
            </w:r>
            <m:oMath>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0</m:t>
                  </m:r>
                </m:sub>
              </m:sSub>
            </m:oMath>
            <w:r w:rsidRPr="0074226B">
              <w:rPr>
                <w:sz w:val="18"/>
                <w:szCs w:val="18"/>
              </w:rPr>
              <w:t>)</w:t>
            </w:r>
          </w:p>
        </w:tc>
        <w:tc>
          <w:tcPr>
            <w:tcW w:w="1956" w:type="dxa"/>
            <w:vAlign w:val="center"/>
          </w:tcPr>
          <w:p w14:paraId="569C6A49" w14:textId="77777777" w:rsidR="00904E9A" w:rsidRPr="0074226B" w:rsidRDefault="00904E9A" w:rsidP="00E47007">
            <w:pPr>
              <w:jc w:val="center"/>
              <w:rPr>
                <w:sz w:val="18"/>
                <w:szCs w:val="18"/>
              </w:rPr>
            </w:pPr>
            <w:r w:rsidRPr="0074226B">
              <w:rPr>
                <w:sz w:val="18"/>
                <w:szCs w:val="18"/>
              </w:rPr>
              <w:t xml:space="preserve">0.08 </w:t>
            </w:r>
            <w:proofErr w:type="spellStart"/>
            <w:proofErr w:type="gramStart"/>
            <w:r w:rsidRPr="0074226B">
              <w:rPr>
                <w:sz w:val="18"/>
                <w:szCs w:val="18"/>
              </w:rPr>
              <w:t>Pa.s</w:t>
            </w:r>
            <w:proofErr w:type="spellEnd"/>
            <w:proofErr w:type="gramEnd"/>
          </w:p>
        </w:tc>
      </w:tr>
      <w:tr w:rsidR="0074226B" w:rsidRPr="0074226B" w14:paraId="02DB29A9" w14:textId="77777777" w:rsidTr="00E47007">
        <w:trPr>
          <w:trHeight w:val="353"/>
          <w:jc w:val="center"/>
        </w:trPr>
        <w:tc>
          <w:tcPr>
            <w:tcW w:w="3969" w:type="dxa"/>
            <w:vAlign w:val="center"/>
          </w:tcPr>
          <w:p w14:paraId="0E785851" w14:textId="77777777" w:rsidR="00904E9A" w:rsidRPr="0074226B" w:rsidRDefault="00904E9A" w:rsidP="00E47007">
            <w:pPr>
              <w:jc w:val="center"/>
              <w:rPr>
                <w:sz w:val="18"/>
                <w:szCs w:val="18"/>
              </w:rPr>
            </w:pPr>
            <w:r w:rsidRPr="0074226B">
              <w:rPr>
                <w:sz w:val="18"/>
                <w:szCs w:val="18"/>
              </w:rPr>
              <w:t>Lubricant inlet density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0</m:t>
                  </m:r>
                </m:sub>
              </m:sSub>
            </m:oMath>
            <w:r w:rsidRPr="0074226B">
              <w:rPr>
                <w:sz w:val="18"/>
                <w:szCs w:val="18"/>
              </w:rPr>
              <w:t>)</w:t>
            </w:r>
          </w:p>
        </w:tc>
        <w:tc>
          <w:tcPr>
            <w:tcW w:w="1956" w:type="dxa"/>
            <w:vAlign w:val="center"/>
          </w:tcPr>
          <w:p w14:paraId="39E0DF16" w14:textId="1FBE0CF4" w:rsidR="00904E9A" w:rsidRPr="00C72887" w:rsidRDefault="00904E9A" w:rsidP="00E47007">
            <w:pPr>
              <w:jc w:val="center"/>
              <w:rPr>
                <w:sz w:val="18"/>
                <w:szCs w:val="18"/>
                <w:vertAlign w:val="superscript"/>
              </w:rPr>
            </w:pPr>
            <w:r w:rsidRPr="0074226B">
              <w:rPr>
                <w:sz w:val="18"/>
                <w:szCs w:val="18"/>
              </w:rPr>
              <w:t>833.8 kg</w:t>
            </w:r>
            <w:r w:rsidR="00C72887">
              <w:rPr>
                <w:sz w:val="18"/>
                <w:szCs w:val="18"/>
              </w:rPr>
              <w:t>.</w:t>
            </w:r>
            <w:r w:rsidRPr="0074226B">
              <w:rPr>
                <w:sz w:val="18"/>
                <w:szCs w:val="18"/>
              </w:rPr>
              <w:t>m</w:t>
            </w:r>
            <w:r w:rsidR="00C72887">
              <w:rPr>
                <w:sz w:val="18"/>
                <w:szCs w:val="18"/>
                <w:vertAlign w:val="superscript"/>
              </w:rPr>
              <w:t>-3</w:t>
            </w:r>
          </w:p>
        </w:tc>
      </w:tr>
      <w:tr w:rsidR="0074226B" w:rsidRPr="0074226B" w14:paraId="57FBD6D5" w14:textId="77777777" w:rsidTr="00E47007">
        <w:trPr>
          <w:trHeight w:val="353"/>
          <w:jc w:val="center"/>
        </w:trPr>
        <w:tc>
          <w:tcPr>
            <w:tcW w:w="3969" w:type="dxa"/>
            <w:vAlign w:val="center"/>
          </w:tcPr>
          <w:p w14:paraId="7205B5E8" w14:textId="01BCB036" w:rsidR="00A267AD" w:rsidRPr="0074226B" w:rsidRDefault="00A267AD" w:rsidP="00E47007">
            <w:pPr>
              <w:jc w:val="center"/>
              <w:rPr>
                <w:sz w:val="18"/>
                <w:szCs w:val="18"/>
              </w:rPr>
            </w:pPr>
            <w:r w:rsidRPr="0074226B">
              <w:rPr>
                <w:sz w:val="18"/>
                <w:szCs w:val="18"/>
              </w:rPr>
              <w:t xml:space="preserve">Eyring </w:t>
            </w:r>
            <w:r w:rsidR="003027E5" w:rsidRPr="0074226B">
              <w:rPr>
                <w:sz w:val="18"/>
                <w:szCs w:val="18"/>
              </w:rPr>
              <w:t>s</w:t>
            </w:r>
            <w:r w:rsidRPr="0074226B">
              <w:rPr>
                <w:sz w:val="18"/>
                <w:szCs w:val="18"/>
              </w:rPr>
              <w:t>tress</w:t>
            </w:r>
            <w:r w:rsidR="003027E5" w:rsidRPr="0074226B">
              <w:rPr>
                <w:sz w:val="18"/>
                <w:szCs w:val="18"/>
              </w:rPr>
              <w:t xml:space="preserve"> (</w:t>
            </w:r>
            <m:oMath>
              <m:sSub>
                <m:sSubPr>
                  <m:ctrlPr>
                    <w:rPr>
                      <w:rFonts w:ascii="Cambria Math" w:hAnsi="Cambria Math"/>
                      <w:sz w:val="18"/>
                      <w:szCs w:val="18"/>
                    </w:rPr>
                  </m:ctrlPr>
                </m:sSubPr>
                <m:e>
                  <m:r>
                    <w:rPr>
                      <w:rFonts w:ascii="Cambria Math" w:hAnsi="Cambria Math"/>
                      <w:sz w:val="18"/>
                      <w:szCs w:val="18"/>
                    </w:rPr>
                    <m:t>τ</m:t>
                  </m:r>
                </m:e>
                <m:sub>
                  <m:r>
                    <m:rPr>
                      <m:sty m:val="p"/>
                    </m:rPr>
                    <w:rPr>
                      <w:rFonts w:ascii="Cambria Math" w:hAnsi="Cambria Math"/>
                      <w:sz w:val="18"/>
                      <w:szCs w:val="18"/>
                    </w:rPr>
                    <m:t>0</m:t>
                  </m:r>
                </m:sub>
              </m:sSub>
              <m:r>
                <m:rPr>
                  <m:sty m:val="p"/>
                </m:rPr>
                <w:rPr>
                  <w:rFonts w:ascii="Cambria Math" w:hAnsi="Cambria Math"/>
                  <w:sz w:val="18"/>
                  <w:szCs w:val="18"/>
                </w:rPr>
                <m:t>)</m:t>
              </m:r>
            </m:oMath>
          </w:p>
        </w:tc>
        <w:tc>
          <w:tcPr>
            <w:tcW w:w="1956" w:type="dxa"/>
            <w:vAlign w:val="center"/>
          </w:tcPr>
          <w:p w14:paraId="60207380" w14:textId="0312E07C" w:rsidR="00A267AD" w:rsidRPr="0074226B" w:rsidRDefault="009A1F25" w:rsidP="00E47007">
            <w:pPr>
              <w:jc w:val="center"/>
              <w:rPr>
                <w:sz w:val="18"/>
                <w:szCs w:val="18"/>
              </w:rPr>
            </w:pPr>
            <w:r w:rsidRPr="0074226B">
              <w:rPr>
                <w:sz w:val="18"/>
                <w:szCs w:val="18"/>
              </w:rPr>
              <w:t>2 MPa</w:t>
            </w:r>
          </w:p>
        </w:tc>
      </w:tr>
      <w:tr w:rsidR="0074226B" w:rsidRPr="0074226B" w14:paraId="78195914" w14:textId="77777777" w:rsidTr="00E47007">
        <w:trPr>
          <w:trHeight w:val="353"/>
          <w:jc w:val="center"/>
        </w:trPr>
        <w:tc>
          <w:tcPr>
            <w:tcW w:w="3969" w:type="dxa"/>
            <w:vAlign w:val="center"/>
          </w:tcPr>
          <w:p w14:paraId="0A9894A8" w14:textId="2093562B" w:rsidR="00A267AD" w:rsidRPr="0074226B" w:rsidRDefault="003027E5" w:rsidP="00E47007">
            <w:pPr>
              <w:jc w:val="center"/>
              <w:rPr>
                <w:sz w:val="18"/>
                <w:szCs w:val="18"/>
              </w:rPr>
            </w:pPr>
            <w:r w:rsidRPr="0074226B">
              <w:rPr>
                <w:sz w:val="18"/>
                <w:szCs w:val="18"/>
              </w:rPr>
              <w:t xml:space="preserve">Shear strength of asperities </w:t>
            </w:r>
            <w:r w:rsidRPr="0074226B">
              <w:rPr>
                <w:rFonts w:ascii="Cambria Math" w:hAnsi="Cambria Math"/>
                <w:sz w:val="18"/>
                <w:szCs w:val="18"/>
              </w:rPr>
              <w:t>(</w:t>
            </w:r>
            <m:oMath>
              <m:r>
                <w:rPr>
                  <w:rFonts w:ascii="Cambria Math" w:hAnsi="Cambria Math"/>
                  <w:sz w:val="18"/>
                  <w:szCs w:val="18"/>
                </w:rPr>
                <m:t>ς</m:t>
              </m:r>
              <m:r>
                <m:rPr>
                  <m:sty m:val="p"/>
                </m:rPr>
                <w:rPr>
                  <w:rFonts w:ascii="Cambria Math" w:hAnsi="Cambria Math"/>
                  <w:sz w:val="18"/>
                  <w:szCs w:val="18"/>
                </w:rPr>
                <m:t>)</m:t>
              </m:r>
            </m:oMath>
          </w:p>
        </w:tc>
        <w:tc>
          <w:tcPr>
            <w:tcW w:w="1956" w:type="dxa"/>
            <w:vAlign w:val="center"/>
          </w:tcPr>
          <w:p w14:paraId="1A8B967F" w14:textId="7B8813ED" w:rsidR="00A267AD" w:rsidRPr="0074226B" w:rsidRDefault="00D92FEF" w:rsidP="00E47007">
            <w:pPr>
              <w:jc w:val="center"/>
              <w:rPr>
                <w:sz w:val="18"/>
                <w:szCs w:val="18"/>
              </w:rPr>
            </w:pPr>
            <w:r w:rsidRPr="0074226B">
              <w:rPr>
                <w:sz w:val="18"/>
                <w:szCs w:val="18"/>
              </w:rPr>
              <w:t>0.3</w:t>
            </w:r>
          </w:p>
        </w:tc>
      </w:tr>
      <w:tr w:rsidR="0074226B" w:rsidRPr="0074226B" w14:paraId="6431F8FE" w14:textId="77777777" w:rsidTr="00E47007">
        <w:trPr>
          <w:trHeight w:val="353"/>
          <w:jc w:val="center"/>
        </w:trPr>
        <w:tc>
          <w:tcPr>
            <w:tcW w:w="3969" w:type="dxa"/>
            <w:vAlign w:val="center"/>
          </w:tcPr>
          <w:p w14:paraId="2CD9E3A1" w14:textId="77777777" w:rsidR="00904E9A" w:rsidRPr="0074226B" w:rsidRDefault="00904E9A" w:rsidP="00E47007">
            <w:pPr>
              <w:jc w:val="center"/>
              <w:rPr>
                <w:sz w:val="18"/>
                <w:szCs w:val="18"/>
              </w:rPr>
            </w:pPr>
            <w:r w:rsidRPr="0074226B">
              <w:rPr>
                <w:sz w:val="18"/>
                <w:szCs w:val="18"/>
              </w:rPr>
              <w:t>Thermal conductivity of fluid</w:t>
            </w:r>
          </w:p>
        </w:tc>
        <w:tc>
          <w:tcPr>
            <w:tcW w:w="1956" w:type="dxa"/>
            <w:vAlign w:val="center"/>
          </w:tcPr>
          <w:p w14:paraId="3DFE69EA" w14:textId="27912768" w:rsidR="00904E9A" w:rsidRPr="00A71D30" w:rsidRDefault="00904E9A" w:rsidP="00E47007">
            <w:pPr>
              <w:jc w:val="center"/>
              <w:rPr>
                <w:sz w:val="18"/>
                <w:szCs w:val="18"/>
                <w:vertAlign w:val="superscript"/>
              </w:rPr>
            </w:pPr>
            <w:r w:rsidRPr="0074226B">
              <w:rPr>
                <w:sz w:val="18"/>
                <w:szCs w:val="18"/>
              </w:rPr>
              <w:t>1600 W</w:t>
            </w:r>
            <w:r w:rsidR="00C72887">
              <w:rPr>
                <w:sz w:val="18"/>
                <w:szCs w:val="18"/>
              </w:rPr>
              <w:t>.m</w:t>
            </w:r>
            <w:r w:rsidR="00C72887">
              <w:rPr>
                <w:sz w:val="18"/>
                <w:szCs w:val="18"/>
                <w:vertAlign w:val="superscript"/>
              </w:rPr>
              <w:t>-</w:t>
            </w:r>
            <w:proofErr w:type="gramStart"/>
            <w:r w:rsidR="00C72887">
              <w:rPr>
                <w:sz w:val="18"/>
                <w:szCs w:val="18"/>
                <w:vertAlign w:val="superscript"/>
              </w:rPr>
              <w:t>1</w:t>
            </w:r>
            <w:r w:rsidR="00A71D30">
              <w:rPr>
                <w:sz w:val="18"/>
                <w:szCs w:val="18"/>
              </w:rPr>
              <w:t>.K</w:t>
            </w:r>
            <w:proofErr w:type="gramEnd"/>
            <w:r w:rsidR="00A71D30">
              <w:rPr>
                <w:sz w:val="18"/>
                <w:szCs w:val="18"/>
                <w:vertAlign w:val="superscript"/>
              </w:rPr>
              <w:t>-1</w:t>
            </w:r>
          </w:p>
        </w:tc>
      </w:tr>
      <w:tr w:rsidR="0074226B" w:rsidRPr="0074226B" w14:paraId="357884FF" w14:textId="77777777" w:rsidTr="00E47007">
        <w:trPr>
          <w:trHeight w:val="353"/>
          <w:jc w:val="center"/>
        </w:trPr>
        <w:tc>
          <w:tcPr>
            <w:tcW w:w="3969" w:type="dxa"/>
            <w:vAlign w:val="center"/>
          </w:tcPr>
          <w:p w14:paraId="6C2A10F2" w14:textId="77777777" w:rsidR="00904E9A" w:rsidRPr="0074226B" w:rsidRDefault="00904E9A" w:rsidP="00E47007">
            <w:pPr>
              <w:jc w:val="center"/>
              <w:rPr>
                <w:sz w:val="18"/>
                <w:szCs w:val="18"/>
              </w:rPr>
            </w:pPr>
            <w:r w:rsidRPr="0074226B">
              <w:rPr>
                <w:sz w:val="18"/>
                <w:szCs w:val="18"/>
              </w:rPr>
              <w:t>Modulus of elasticity of contacting solids</w:t>
            </w:r>
          </w:p>
        </w:tc>
        <w:tc>
          <w:tcPr>
            <w:tcW w:w="1956" w:type="dxa"/>
            <w:vAlign w:val="center"/>
          </w:tcPr>
          <w:p w14:paraId="24D90A9A" w14:textId="77777777" w:rsidR="00904E9A" w:rsidRPr="0074226B" w:rsidRDefault="00904E9A" w:rsidP="00E47007">
            <w:pPr>
              <w:jc w:val="center"/>
              <w:rPr>
                <w:sz w:val="18"/>
                <w:szCs w:val="18"/>
              </w:rPr>
            </w:pPr>
            <w:r w:rsidRPr="0074226B">
              <w:rPr>
                <w:sz w:val="18"/>
                <w:szCs w:val="18"/>
              </w:rPr>
              <w:t>210 GPa</w:t>
            </w:r>
          </w:p>
        </w:tc>
      </w:tr>
      <w:tr w:rsidR="0074226B" w:rsidRPr="0074226B" w14:paraId="259AF568" w14:textId="77777777" w:rsidTr="00E47007">
        <w:trPr>
          <w:trHeight w:val="353"/>
          <w:jc w:val="center"/>
        </w:trPr>
        <w:tc>
          <w:tcPr>
            <w:tcW w:w="3969" w:type="dxa"/>
            <w:vAlign w:val="center"/>
          </w:tcPr>
          <w:p w14:paraId="6B92F650" w14:textId="77777777" w:rsidR="00904E9A" w:rsidRPr="0074226B" w:rsidRDefault="00904E9A" w:rsidP="00E47007">
            <w:pPr>
              <w:jc w:val="center"/>
              <w:rPr>
                <w:sz w:val="18"/>
                <w:szCs w:val="18"/>
              </w:rPr>
            </w:pPr>
            <w:r w:rsidRPr="0074226B">
              <w:rPr>
                <w:sz w:val="18"/>
                <w:szCs w:val="18"/>
              </w:rPr>
              <w:t>Poisson’s ratio of contacting solids</w:t>
            </w:r>
          </w:p>
        </w:tc>
        <w:tc>
          <w:tcPr>
            <w:tcW w:w="1956" w:type="dxa"/>
            <w:vAlign w:val="center"/>
          </w:tcPr>
          <w:p w14:paraId="00004670" w14:textId="77777777" w:rsidR="00904E9A" w:rsidRPr="0074226B" w:rsidRDefault="00904E9A" w:rsidP="00E47007">
            <w:pPr>
              <w:jc w:val="center"/>
              <w:rPr>
                <w:sz w:val="18"/>
                <w:szCs w:val="18"/>
              </w:rPr>
            </w:pPr>
            <w:r w:rsidRPr="0074226B">
              <w:rPr>
                <w:sz w:val="18"/>
                <w:szCs w:val="18"/>
              </w:rPr>
              <w:t>0.3</w:t>
            </w:r>
          </w:p>
        </w:tc>
      </w:tr>
      <w:tr w:rsidR="0074226B" w:rsidRPr="0074226B" w14:paraId="028A850B" w14:textId="77777777" w:rsidTr="00E47007">
        <w:trPr>
          <w:trHeight w:val="353"/>
          <w:jc w:val="center"/>
        </w:trPr>
        <w:tc>
          <w:tcPr>
            <w:tcW w:w="3969" w:type="dxa"/>
            <w:vAlign w:val="center"/>
          </w:tcPr>
          <w:p w14:paraId="44C54B88" w14:textId="77777777" w:rsidR="00904E9A" w:rsidRPr="0074226B" w:rsidRDefault="00904E9A" w:rsidP="00E47007">
            <w:pPr>
              <w:jc w:val="center"/>
              <w:rPr>
                <w:sz w:val="18"/>
                <w:szCs w:val="18"/>
              </w:rPr>
            </w:pPr>
            <w:r w:rsidRPr="0074226B">
              <w:rPr>
                <w:sz w:val="18"/>
                <w:szCs w:val="18"/>
              </w:rPr>
              <w:t>Density of contacting solids</w:t>
            </w:r>
          </w:p>
        </w:tc>
        <w:tc>
          <w:tcPr>
            <w:tcW w:w="1956" w:type="dxa"/>
            <w:vAlign w:val="center"/>
          </w:tcPr>
          <w:p w14:paraId="5FEF833C" w14:textId="79943982" w:rsidR="00904E9A" w:rsidRPr="00A71D30" w:rsidRDefault="00904E9A" w:rsidP="00E47007">
            <w:pPr>
              <w:jc w:val="center"/>
              <w:rPr>
                <w:sz w:val="18"/>
                <w:szCs w:val="18"/>
                <w:vertAlign w:val="superscript"/>
              </w:rPr>
            </w:pPr>
            <w:r w:rsidRPr="0074226B">
              <w:rPr>
                <w:sz w:val="18"/>
                <w:szCs w:val="18"/>
              </w:rPr>
              <w:t>7850 kg</w:t>
            </w:r>
            <w:r w:rsidR="00A71D30">
              <w:rPr>
                <w:sz w:val="18"/>
                <w:szCs w:val="18"/>
              </w:rPr>
              <w:t>.</w:t>
            </w:r>
            <w:r w:rsidRPr="0074226B">
              <w:rPr>
                <w:sz w:val="18"/>
                <w:szCs w:val="18"/>
              </w:rPr>
              <w:t>m</w:t>
            </w:r>
            <w:r w:rsidR="00A71D30">
              <w:rPr>
                <w:sz w:val="18"/>
                <w:szCs w:val="18"/>
                <w:vertAlign w:val="superscript"/>
              </w:rPr>
              <w:t>-3</w:t>
            </w:r>
          </w:p>
        </w:tc>
      </w:tr>
      <w:tr w:rsidR="0074226B" w:rsidRPr="0074226B" w14:paraId="37CB806A" w14:textId="77777777" w:rsidTr="00E47007">
        <w:trPr>
          <w:trHeight w:val="353"/>
          <w:jc w:val="center"/>
        </w:trPr>
        <w:tc>
          <w:tcPr>
            <w:tcW w:w="3969" w:type="dxa"/>
            <w:vAlign w:val="center"/>
          </w:tcPr>
          <w:p w14:paraId="171EAE39" w14:textId="77777777" w:rsidR="00904E9A" w:rsidRPr="0074226B" w:rsidRDefault="00904E9A" w:rsidP="00E47007">
            <w:pPr>
              <w:jc w:val="center"/>
              <w:rPr>
                <w:sz w:val="18"/>
                <w:szCs w:val="18"/>
              </w:rPr>
            </w:pPr>
            <w:r w:rsidRPr="0074226B">
              <w:rPr>
                <w:sz w:val="18"/>
                <w:szCs w:val="18"/>
              </w:rPr>
              <w:t>Thermal conductivity of contacting solids</w:t>
            </w:r>
          </w:p>
        </w:tc>
        <w:tc>
          <w:tcPr>
            <w:tcW w:w="1956" w:type="dxa"/>
            <w:vAlign w:val="center"/>
          </w:tcPr>
          <w:p w14:paraId="0F0E6F2B" w14:textId="76DFEEE4" w:rsidR="00904E9A" w:rsidRPr="00A71D30" w:rsidRDefault="00904E9A" w:rsidP="00E47007">
            <w:pPr>
              <w:jc w:val="center"/>
              <w:rPr>
                <w:sz w:val="18"/>
                <w:szCs w:val="18"/>
                <w:vertAlign w:val="superscript"/>
              </w:rPr>
            </w:pPr>
            <w:r w:rsidRPr="0074226B">
              <w:rPr>
                <w:sz w:val="18"/>
                <w:szCs w:val="18"/>
              </w:rPr>
              <w:t>46 W</w:t>
            </w:r>
            <w:r w:rsidR="00A71D30">
              <w:rPr>
                <w:sz w:val="18"/>
                <w:szCs w:val="18"/>
              </w:rPr>
              <w:t>.</w:t>
            </w:r>
            <w:r w:rsidRPr="0074226B">
              <w:rPr>
                <w:sz w:val="18"/>
                <w:szCs w:val="18"/>
              </w:rPr>
              <w:t>m</w:t>
            </w:r>
            <w:r w:rsidR="00A71D30">
              <w:rPr>
                <w:sz w:val="18"/>
                <w:szCs w:val="18"/>
                <w:vertAlign w:val="superscript"/>
              </w:rPr>
              <w:t>-</w:t>
            </w:r>
            <w:proofErr w:type="gramStart"/>
            <w:r w:rsidR="00A71D30">
              <w:rPr>
                <w:sz w:val="18"/>
                <w:szCs w:val="18"/>
                <w:vertAlign w:val="superscript"/>
              </w:rPr>
              <w:t>1</w:t>
            </w:r>
            <w:r w:rsidR="00A71D30">
              <w:rPr>
                <w:sz w:val="18"/>
                <w:szCs w:val="18"/>
              </w:rPr>
              <w:t>.K</w:t>
            </w:r>
            <w:proofErr w:type="gramEnd"/>
            <w:r w:rsidR="00A71D30">
              <w:rPr>
                <w:sz w:val="18"/>
                <w:szCs w:val="18"/>
                <w:vertAlign w:val="superscript"/>
              </w:rPr>
              <w:t>-1</w:t>
            </w:r>
          </w:p>
        </w:tc>
      </w:tr>
      <w:tr w:rsidR="0074226B" w:rsidRPr="0074226B" w14:paraId="79ABE298" w14:textId="77777777" w:rsidTr="00E47007">
        <w:trPr>
          <w:trHeight w:val="353"/>
          <w:jc w:val="center"/>
        </w:trPr>
        <w:tc>
          <w:tcPr>
            <w:tcW w:w="3969" w:type="dxa"/>
            <w:vAlign w:val="center"/>
          </w:tcPr>
          <w:p w14:paraId="150A3A67" w14:textId="09756586" w:rsidR="00904E9A" w:rsidRPr="0074226B" w:rsidRDefault="000C247D" w:rsidP="00E47007">
            <w:pPr>
              <w:jc w:val="center"/>
              <w:rPr>
                <w:sz w:val="18"/>
                <w:szCs w:val="18"/>
              </w:rPr>
            </w:pPr>
            <w:r>
              <w:rPr>
                <w:sz w:val="18"/>
                <w:szCs w:val="18"/>
              </w:rPr>
              <w:t>Specific h</w:t>
            </w:r>
            <w:r w:rsidR="00904E9A" w:rsidRPr="0074226B">
              <w:rPr>
                <w:sz w:val="18"/>
                <w:szCs w:val="18"/>
              </w:rPr>
              <w:t>eat capacity of contacting solids</w:t>
            </w:r>
          </w:p>
        </w:tc>
        <w:tc>
          <w:tcPr>
            <w:tcW w:w="1956" w:type="dxa"/>
            <w:vAlign w:val="center"/>
          </w:tcPr>
          <w:p w14:paraId="446F375E" w14:textId="3C71C446" w:rsidR="00904E9A" w:rsidRPr="008B1A0F" w:rsidRDefault="00904E9A" w:rsidP="00E47007">
            <w:pPr>
              <w:jc w:val="center"/>
              <w:rPr>
                <w:sz w:val="18"/>
                <w:szCs w:val="18"/>
                <w:vertAlign w:val="superscript"/>
              </w:rPr>
            </w:pPr>
            <w:r w:rsidRPr="0074226B">
              <w:rPr>
                <w:sz w:val="18"/>
                <w:szCs w:val="18"/>
              </w:rPr>
              <w:t>470 J</w:t>
            </w:r>
            <w:r w:rsidR="008B1A0F">
              <w:rPr>
                <w:sz w:val="18"/>
                <w:szCs w:val="18"/>
              </w:rPr>
              <w:t>.</w:t>
            </w:r>
            <w:r w:rsidRPr="0074226B">
              <w:rPr>
                <w:sz w:val="18"/>
                <w:szCs w:val="18"/>
              </w:rPr>
              <w:t>kg</w:t>
            </w:r>
            <w:r w:rsidR="008B1A0F">
              <w:rPr>
                <w:sz w:val="18"/>
                <w:szCs w:val="18"/>
                <w:vertAlign w:val="superscript"/>
              </w:rPr>
              <w:t>-</w:t>
            </w:r>
            <w:proofErr w:type="gramStart"/>
            <w:r w:rsidR="008B1A0F">
              <w:rPr>
                <w:sz w:val="18"/>
                <w:szCs w:val="18"/>
                <w:vertAlign w:val="superscript"/>
              </w:rPr>
              <w:t>1</w:t>
            </w:r>
            <w:r w:rsidR="008B1A0F">
              <w:rPr>
                <w:sz w:val="18"/>
                <w:szCs w:val="18"/>
              </w:rPr>
              <w:t>.K</w:t>
            </w:r>
            <w:proofErr w:type="gramEnd"/>
            <w:r w:rsidR="008B1A0F">
              <w:rPr>
                <w:sz w:val="18"/>
                <w:szCs w:val="18"/>
                <w:vertAlign w:val="superscript"/>
              </w:rPr>
              <w:t>-1</w:t>
            </w:r>
          </w:p>
        </w:tc>
      </w:tr>
    </w:tbl>
    <w:p w14:paraId="79E1A061" w14:textId="5E327720" w:rsidR="003E5A7A" w:rsidRPr="0074226B" w:rsidRDefault="0017540A" w:rsidP="00590144">
      <w:pPr>
        <w:pStyle w:val="Head1"/>
        <w:keepLines/>
        <w:numPr>
          <w:ilvl w:val="0"/>
          <w:numId w:val="0"/>
        </w:numPr>
        <w:spacing w:before="240" w:line="360" w:lineRule="auto"/>
        <w:jc w:val="both"/>
        <w:rPr>
          <w:b w:val="0"/>
          <w:szCs w:val="20"/>
          <w:lang w:val="en-GB"/>
        </w:rPr>
      </w:pPr>
      <w:r w:rsidRPr="0074226B">
        <w:rPr>
          <w:b w:val="0"/>
          <w:szCs w:val="20"/>
          <w:lang w:val="en-GB"/>
        </w:rPr>
        <w:lastRenderedPageBreak/>
        <w:t xml:space="preserve">Primary frequencies in the system due to the </w:t>
      </w:r>
      <w:r w:rsidRPr="001141BC">
        <w:rPr>
          <w:b w:val="0"/>
          <w:szCs w:val="20"/>
          <w:lang w:val="en-GB"/>
        </w:rPr>
        <w:t>interactio</w:t>
      </w:r>
      <w:r w:rsidRPr="00103092">
        <w:rPr>
          <w:b w:val="0"/>
          <w:szCs w:val="20"/>
          <w:lang w:val="en-GB"/>
        </w:rPr>
        <w:t xml:space="preserve">n of the rolling elements, races and </w:t>
      </w:r>
      <w:r w:rsidR="00B7040E" w:rsidRPr="00103092">
        <w:rPr>
          <w:b w:val="0"/>
          <w:szCs w:val="20"/>
          <w:lang w:val="en-GB"/>
        </w:rPr>
        <w:t xml:space="preserve">the </w:t>
      </w:r>
      <w:r w:rsidRPr="00103092">
        <w:rPr>
          <w:b w:val="0"/>
          <w:szCs w:val="20"/>
          <w:lang w:val="en-GB"/>
        </w:rPr>
        <w:t xml:space="preserve">shaft could then be </w:t>
      </w:r>
      <w:r w:rsidR="00B7040E" w:rsidRPr="00103092">
        <w:rPr>
          <w:b w:val="0"/>
          <w:szCs w:val="20"/>
          <w:lang w:val="en-GB"/>
        </w:rPr>
        <w:t>verified</w:t>
      </w:r>
      <w:r w:rsidRPr="00103092">
        <w:rPr>
          <w:b w:val="0"/>
          <w:szCs w:val="20"/>
          <w:lang w:val="en-GB"/>
        </w:rPr>
        <w:t xml:space="preserve">. </w:t>
      </w:r>
      <w:r w:rsidR="00B7040E" w:rsidRPr="00103092">
        <w:rPr>
          <w:b w:val="0"/>
          <w:szCs w:val="20"/>
          <w:lang w:val="en-GB"/>
        </w:rPr>
        <w:t xml:space="preserve">These </w:t>
      </w:r>
      <w:r w:rsidR="008277C1" w:rsidRPr="00103092">
        <w:rPr>
          <w:b w:val="0"/>
          <w:szCs w:val="20"/>
          <w:lang w:val="en-GB"/>
        </w:rPr>
        <w:t>frequencies were calculated analytically</w:t>
      </w:r>
      <w:r w:rsidR="003E5A7A" w:rsidRPr="00103092">
        <w:rPr>
          <w:b w:val="0"/>
          <w:szCs w:val="20"/>
          <w:lang w:val="en-GB"/>
        </w:rPr>
        <w:t xml:space="preserve">, </w:t>
      </w:r>
      <w:r w:rsidR="003E5A7A" w:rsidRPr="00505AC9">
        <w:rPr>
          <w:b w:val="0"/>
          <w:szCs w:val="20"/>
          <w:lang w:val="en-GB"/>
        </w:rPr>
        <w:t>with</w:t>
      </w:r>
      <w:r w:rsidR="00BA64EB" w:rsidRPr="00505AC9">
        <w:rPr>
          <w:b w:val="0"/>
          <w:szCs w:val="20"/>
          <w:lang w:val="en-GB"/>
        </w:rPr>
        <w:t xml:space="preserve"> </w:t>
      </w:r>
      <m:oMath>
        <m:sSub>
          <m:sSubPr>
            <m:ctrlPr>
              <w:rPr>
                <w:rFonts w:ascii="Cambria Math" w:hAnsi="Cambria Math"/>
                <w:b w:val="0"/>
                <w:i/>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bpi</m:t>
            </m:r>
          </m:sub>
        </m:sSub>
      </m:oMath>
      <w:r w:rsidR="00BA64EB" w:rsidRPr="005618FD">
        <w:rPr>
          <w:b w:val="0"/>
          <w:szCs w:val="20"/>
          <w:lang w:val="en-GB"/>
        </w:rPr>
        <w:t xml:space="preserve"> and </w:t>
      </w:r>
      <m:oMath>
        <m:sSub>
          <m:sSubPr>
            <m:ctrlPr>
              <w:rPr>
                <w:rFonts w:ascii="Cambria Math" w:hAnsi="Cambria Math"/>
                <w:b w:val="0"/>
                <w:i/>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bpo</m:t>
            </m:r>
          </m:sub>
        </m:sSub>
      </m:oMath>
      <w:r w:rsidR="00BA64EB" w:rsidRPr="005618FD">
        <w:rPr>
          <w:b w:val="0"/>
          <w:szCs w:val="20"/>
          <w:lang w:val="en-GB"/>
        </w:rPr>
        <w:t xml:space="preserve"> </w:t>
      </w:r>
      <w:r w:rsidR="003E5A7A" w:rsidRPr="005618FD">
        <w:rPr>
          <w:b w:val="0"/>
          <w:iCs/>
          <w:szCs w:val="20"/>
          <w:lang w:val="en-GB"/>
        </w:rPr>
        <w:t xml:space="preserve">representing the ball pass frequencies of the inner and outer race respectively and </w:t>
      </w:r>
      <m:oMath>
        <m:sSub>
          <m:sSubPr>
            <m:ctrlPr>
              <w:rPr>
                <w:rFonts w:ascii="Cambria Math" w:hAnsi="Cambria Math"/>
                <w:b w:val="0"/>
                <w:i/>
                <w:iCs/>
                <w:szCs w:val="20"/>
                <w:lang w:val="en-GB"/>
              </w:rPr>
            </m:ctrlPr>
          </m:sSubPr>
          <m:e>
            <m:r>
              <m:rPr>
                <m:sty m:val="bi"/>
              </m:rPr>
              <w:rPr>
                <w:rFonts w:ascii="Cambria Math" w:hAnsi="Cambria Math"/>
                <w:szCs w:val="20"/>
                <w:lang w:val="en-GB"/>
              </w:rPr>
              <m:t>f</m:t>
            </m:r>
          </m:e>
          <m:sub>
            <m:r>
              <m:rPr>
                <m:sty m:val="bi"/>
              </m:rPr>
              <w:rPr>
                <w:rFonts w:ascii="Cambria Math" w:hAnsi="Cambria Math"/>
                <w:szCs w:val="20"/>
                <w:lang w:val="en-GB"/>
              </w:rPr>
              <m:t>shaft</m:t>
            </m:r>
          </m:sub>
        </m:sSub>
      </m:oMath>
      <w:r w:rsidR="00C3669A" w:rsidRPr="00505AC9">
        <w:rPr>
          <w:b w:val="0"/>
          <w:iCs/>
          <w:szCs w:val="20"/>
          <w:lang w:val="en-GB"/>
        </w:rPr>
        <w:t xml:space="preserve"> b</w:t>
      </w:r>
      <w:r w:rsidR="003E5A7A" w:rsidRPr="00505AC9">
        <w:rPr>
          <w:b w:val="0"/>
          <w:iCs/>
          <w:szCs w:val="20"/>
          <w:lang w:val="en-GB"/>
        </w:rPr>
        <w:t>eing the rotational</w:t>
      </w:r>
      <w:r w:rsidR="003E5A7A" w:rsidRPr="0074226B">
        <w:rPr>
          <w:b w:val="0"/>
          <w:iCs/>
          <w:szCs w:val="20"/>
          <w:lang w:val="en-GB"/>
        </w:rPr>
        <w:t xml:space="preserve"> frequency of the shaft</w:t>
      </w:r>
      <w:r w:rsidR="008277C1" w:rsidRPr="0074226B">
        <w:rPr>
          <w:b w:val="0"/>
          <w:szCs w:val="20"/>
          <w:lang w:val="en-GB"/>
        </w:rPr>
        <w:t>:</w:t>
      </w:r>
    </w:p>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4226B" w:rsidRPr="0074226B" w14:paraId="00A0A307" w14:textId="77777777" w:rsidTr="003A43A3">
        <w:trPr>
          <w:trHeight w:val="370"/>
          <w:jc w:val="center"/>
        </w:trPr>
        <w:tc>
          <w:tcPr>
            <w:tcW w:w="4146" w:type="dxa"/>
            <w:shd w:val="clear" w:color="auto" w:fill="auto"/>
            <w:vAlign w:val="center"/>
          </w:tcPr>
          <w:p w14:paraId="739373A7" w14:textId="43B0E9E7" w:rsidR="00590144" w:rsidRPr="0074226B" w:rsidRDefault="00000000" w:rsidP="00590144">
            <w:pPr>
              <w:keepNext/>
              <w:keepLines/>
              <w:spacing w:before="240" w:after="240" w:line="360" w:lineRule="auto"/>
              <w:rPr>
                <w:rFonts w:ascii="Cambria Math" w:hAnsi="Cambria Math"/>
                <w:i/>
                <w:iCs/>
              </w:rPr>
            </w:pPr>
            <m:oMathPara>
              <m:oMath>
                <m:sSub>
                  <m:sSubPr>
                    <m:ctrlPr>
                      <w:rPr>
                        <w:rFonts w:ascii="Cambria Math" w:hAnsi="Cambria Math"/>
                        <w:i/>
                        <w:iCs/>
                      </w:rPr>
                    </m:ctrlPr>
                  </m:sSubPr>
                  <m:e>
                    <m:r>
                      <w:rPr>
                        <w:rFonts w:ascii="Cambria Math" w:hAnsi="Cambria Math"/>
                      </w:rPr>
                      <m:t>f</m:t>
                    </m:r>
                  </m:e>
                  <m:sub>
                    <m:r>
                      <w:rPr>
                        <w:rFonts w:ascii="Cambria Math" w:hAnsi="Cambria Math"/>
                      </w:rPr>
                      <m:t>bpi</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2π</m:t>
                    </m:r>
                  </m:den>
                </m:f>
                <m:f>
                  <m:fPr>
                    <m:ctrlPr>
                      <w:rPr>
                        <w:rFonts w:ascii="Cambria Math" w:hAnsi="Cambria Math"/>
                        <w:i/>
                        <w:iCs/>
                      </w:rPr>
                    </m:ctrlPr>
                  </m:fPr>
                  <m:num>
                    <m:r>
                      <w:rPr>
                        <w:rFonts w:ascii="Cambria Math" w:hAnsi="Cambria Math"/>
                      </w:rPr>
                      <m:t>N</m:t>
                    </m:r>
                  </m:num>
                  <m:den>
                    <m:r>
                      <w:rPr>
                        <w:rFonts w:ascii="Cambria Math" w:hAnsi="Cambria Math"/>
                      </w:rPr>
                      <m:t>2</m:t>
                    </m:r>
                  </m:den>
                </m:f>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r</m:t>
                            </m:r>
                          </m:sub>
                        </m:sSub>
                      </m:num>
                      <m:den>
                        <m:sSub>
                          <m:sSubPr>
                            <m:ctrlPr>
                              <w:rPr>
                                <w:rFonts w:ascii="Cambria Math" w:hAnsi="Cambria Math"/>
                                <w:i/>
                                <w:iCs/>
                              </w:rPr>
                            </m:ctrlPr>
                          </m:sSubPr>
                          <m:e>
                            <m:r>
                              <w:rPr>
                                <w:rFonts w:ascii="Cambria Math" w:hAnsi="Cambria Math"/>
                              </w:rPr>
                              <m:t>D</m:t>
                            </m:r>
                          </m:e>
                          <m:sub>
                            <m:r>
                              <w:rPr>
                                <w:rFonts w:ascii="Cambria Math" w:hAnsi="Cambria Math"/>
                              </w:rPr>
                              <m:t>p</m:t>
                            </m:r>
                          </m:sub>
                        </m:sSub>
                      </m:den>
                    </m:f>
                  </m:e>
                </m:d>
              </m:oMath>
            </m:oMathPara>
          </w:p>
        </w:tc>
        <w:tc>
          <w:tcPr>
            <w:tcW w:w="516" w:type="dxa"/>
            <w:shd w:val="clear" w:color="auto" w:fill="auto"/>
            <w:vAlign w:val="center"/>
          </w:tcPr>
          <w:p w14:paraId="7AC8B3A4" w14:textId="77777777" w:rsidR="00590144" w:rsidRPr="0074226B" w:rsidRDefault="00590144" w:rsidP="00590144">
            <w:pPr>
              <w:pStyle w:val="TextBlock"/>
              <w:keepNext/>
              <w:keepLines/>
              <w:spacing w:before="240" w:line="360" w:lineRule="auto"/>
              <w:rPr>
                <w:bCs/>
                <w:sz w:val="18"/>
              </w:rPr>
            </w:pPr>
            <w:r w:rsidRPr="0074226B">
              <w:rPr>
                <w:bCs/>
                <w:sz w:val="18"/>
              </w:rPr>
              <w:t>[35]</w:t>
            </w:r>
          </w:p>
        </w:tc>
      </w:tr>
      <w:tr w:rsidR="0074226B" w:rsidRPr="0074226B" w14:paraId="1E256D35" w14:textId="77777777" w:rsidTr="003A43A3">
        <w:trPr>
          <w:trHeight w:val="370"/>
          <w:jc w:val="center"/>
        </w:trPr>
        <w:tc>
          <w:tcPr>
            <w:tcW w:w="4146" w:type="dxa"/>
            <w:shd w:val="clear" w:color="auto" w:fill="auto"/>
            <w:vAlign w:val="center"/>
          </w:tcPr>
          <w:p w14:paraId="2D9AEE2E" w14:textId="6F43D46B" w:rsidR="00590144" w:rsidRPr="0074226B" w:rsidRDefault="00000000" w:rsidP="00590144">
            <w:pPr>
              <w:keepNext/>
              <w:keepLines/>
              <w:spacing w:before="240" w:after="240" w:line="360" w:lineRule="auto"/>
            </w:pPr>
            <m:oMathPara>
              <m:oMath>
                <m:sSub>
                  <m:sSubPr>
                    <m:ctrlPr>
                      <w:rPr>
                        <w:rFonts w:ascii="Cambria Math" w:hAnsi="Cambria Math"/>
                        <w:i/>
                        <w:iCs/>
                      </w:rPr>
                    </m:ctrlPr>
                  </m:sSubPr>
                  <m:e>
                    <m:r>
                      <w:rPr>
                        <w:rFonts w:ascii="Cambria Math" w:hAnsi="Cambria Math"/>
                      </w:rPr>
                      <m:t>f</m:t>
                    </m:r>
                  </m:e>
                  <m:sub>
                    <m:r>
                      <w:rPr>
                        <w:rFonts w:ascii="Cambria Math" w:hAnsi="Cambria Math"/>
                      </w:rPr>
                      <m:t>bpo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2π</m:t>
                    </m:r>
                  </m:den>
                </m:f>
                <m:f>
                  <m:fPr>
                    <m:ctrlPr>
                      <w:rPr>
                        <w:rFonts w:ascii="Cambria Math" w:hAnsi="Cambria Math"/>
                        <w:i/>
                        <w:iCs/>
                      </w:rPr>
                    </m:ctrlPr>
                  </m:fPr>
                  <m:num>
                    <m:r>
                      <w:rPr>
                        <w:rFonts w:ascii="Cambria Math" w:hAnsi="Cambria Math"/>
                      </w:rPr>
                      <m:t>N</m:t>
                    </m:r>
                  </m:num>
                  <m:den>
                    <m:r>
                      <w:rPr>
                        <w:rFonts w:ascii="Cambria Math" w:hAnsi="Cambria Math"/>
                      </w:rPr>
                      <m:t>2</m:t>
                    </m:r>
                  </m:den>
                </m:f>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r</m:t>
                            </m:r>
                          </m:sub>
                        </m:sSub>
                      </m:num>
                      <m:den>
                        <m:sSub>
                          <m:sSubPr>
                            <m:ctrlPr>
                              <w:rPr>
                                <w:rFonts w:ascii="Cambria Math" w:hAnsi="Cambria Math"/>
                                <w:i/>
                                <w:iCs/>
                              </w:rPr>
                            </m:ctrlPr>
                          </m:sSubPr>
                          <m:e>
                            <m:r>
                              <w:rPr>
                                <w:rFonts w:ascii="Cambria Math" w:hAnsi="Cambria Math"/>
                              </w:rPr>
                              <m:t>D</m:t>
                            </m:r>
                          </m:e>
                          <m:sub>
                            <m:r>
                              <w:rPr>
                                <w:rFonts w:ascii="Cambria Math" w:hAnsi="Cambria Math"/>
                              </w:rPr>
                              <m:t>p</m:t>
                            </m:r>
                          </m:sub>
                        </m:sSub>
                      </m:den>
                    </m:f>
                  </m:e>
                </m:d>
              </m:oMath>
            </m:oMathPara>
          </w:p>
        </w:tc>
        <w:tc>
          <w:tcPr>
            <w:tcW w:w="516" w:type="dxa"/>
            <w:shd w:val="clear" w:color="auto" w:fill="auto"/>
            <w:vAlign w:val="center"/>
          </w:tcPr>
          <w:p w14:paraId="2BB01BC0" w14:textId="77777777" w:rsidR="00590144" w:rsidRPr="0074226B" w:rsidRDefault="00590144" w:rsidP="00590144">
            <w:pPr>
              <w:pStyle w:val="TextBlock"/>
              <w:keepNext/>
              <w:keepLines/>
              <w:spacing w:before="240" w:line="360" w:lineRule="auto"/>
              <w:rPr>
                <w:bCs/>
                <w:sz w:val="18"/>
              </w:rPr>
            </w:pPr>
            <w:r w:rsidRPr="0074226B">
              <w:rPr>
                <w:bCs/>
                <w:sz w:val="18"/>
              </w:rPr>
              <w:t>[34]</w:t>
            </w:r>
          </w:p>
        </w:tc>
      </w:tr>
      <w:tr w:rsidR="0074226B" w:rsidRPr="0074226B" w14:paraId="68BF90CC" w14:textId="77777777" w:rsidTr="003A43A3">
        <w:trPr>
          <w:trHeight w:val="370"/>
          <w:jc w:val="center"/>
        </w:trPr>
        <w:tc>
          <w:tcPr>
            <w:tcW w:w="4146" w:type="dxa"/>
            <w:shd w:val="clear" w:color="auto" w:fill="auto"/>
            <w:vAlign w:val="center"/>
          </w:tcPr>
          <w:p w14:paraId="1CDB3AEC" w14:textId="77777777" w:rsidR="00590144" w:rsidRPr="0074226B" w:rsidRDefault="00000000" w:rsidP="00590144">
            <w:pPr>
              <w:keepNext/>
              <w:keepLines/>
              <w:spacing w:before="240" w:line="360" w:lineRule="auto"/>
            </w:pPr>
            <m:oMathPara>
              <m:oMath>
                <m:sSub>
                  <m:sSubPr>
                    <m:ctrlPr>
                      <w:rPr>
                        <w:rFonts w:ascii="Cambria Math" w:hAnsi="Cambria Math"/>
                        <w:i/>
                        <w:iCs/>
                      </w:rPr>
                    </m:ctrlPr>
                  </m:sSubPr>
                  <m:e>
                    <m:r>
                      <w:rPr>
                        <w:rFonts w:ascii="Cambria Math" w:hAnsi="Cambria Math"/>
                      </w:rPr>
                      <m:t>f</m:t>
                    </m:r>
                  </m:e>
                  <m:sub>
                    <m:r>
                      <w:rPr>
                        <w:rFonts w:ascii="Cambria Math" w:hAnsi="Cambria Math"/>
                      </w:rPr>
                      <m:t>shaft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ω</m:t>
                        </m:r>
                      </m:e>
                      <m:sub>
                        <m:r>
                          <w:rPr>
                            <w:rFonts w:ascii="Cambria Math" w:hAnsi="Cambria Math"/>
                          </w:rPr>
                          <m:t>s</m:t>
                        </m:r>
                      </m:sub>
                    </m:sSub>
                  </m:num>
                  <m:den>
                    <m:r>
                      <w:rPr>
                        <w:rFonts w:ascii="Cambria Math" w:hAnsi="Cambria Math"/>
                      </w:rPr>
                      <m:t>2π</m:t>
                    </m:r>
                  </m:den>
                </m:f>
              </m:oMath>
            </m:oMathPara>
          </w:p>
        </w:tc>
        <w:tc>
          <w:tcPr>
            <w:tcW w:w="516" w:type="dxa"/>
            <w:shd w:val="clear" w:color="auto" w:fill="auto"/>
            <w:vAlign w:val="center"/>
          </w:tcPr>
          <w:p w14:paraId="21703575" w14:textId="77777777" w:rsidR="00590144" w:rsidRPr="0074226B" w:rsidRDefault="00590144" w:rsidP="00590144">
            <w:pPr>
              <w:pStyle w:val="TextBlock"/>
              <w:keepNext/>
              <w:keepLines/>
              <w:spacing w:before="240" w:after="0" w:line="360" w:lineRule="auto"/>
              <w:rPr>
                <w:bCs/>
                <w:sz w:val="18"/>
              </w:rPr>
            </w:pPr>
            <w:r w:rsidRPr="0074226B">
              <w:rPr>
                <w:bCs/>
                <w:sz w:val="18"/>
              </w:rPr>
              <w:t>[36]</w:t>
            </w:r>
          </w:p>
        </w:tc>
      </w:tr>
    </w:tbl>
    <w:p w14:paraId="6BD803C0" w14:textId="20DCA40A" w:rsidR="00410242" w:rsidRDefault="0017540A" w:rsidP="001E75B8">
      <w:pPr>
        <w:pStyle w:val="Head1"/>
        <w:keepLines/>
        <w:numPr>
          <w:ilvl w:val="0"/>
          <w:numId w:val="0"/>
        </w:numPr>
        <w:spacing w:before="240" w:line="360" w:lineRule="auto"/>
        <w:jc w:val="both"/>
        <w:rPr>
          <w:b w:val="0"/>
          <w:szCs w:val="20"/>
          <w:lang w:val="en-GB"/>
        </w:rPr>
      </w:pPr>
      <w:r w:rsidRPr="0074226B">
        <w:rPr>
          <w:b w:val="0"/>
          <w:szCs w:val="20"/>
          <w:lang w:val="en-GB"/>
        </w:rPr>
        <w:t>At 14</w:t>
      </w:r>
      <w:r w:rsidR="008B1A0F">
        <w:rPr>
          <w:b w:val="0"/>
          <w:szCs w:val="20"/>
          <w:lang w:val="en-GB"/>
        </w:rPr>
        <w:t xml:space="preserve"> </w:t>
      </w:r>
      <w:r w:rsidRPr="0074226B">
        <w:rPr>
          <w:b w:val="0"/>
          <w:szCs w:val="20"/>
          <w:lang w:val="en-GB"/>
        </w:rPr>
        <w:t xml:space="preserve">000 rpm, the theoretical inner and outer race frequencies are calculated to be 1669 Hz and 1131 Hz respectively, with the experimental results </w:t>
      </w:r>
      <w:r w:rsidR="008B1A0F">
        <w:rPr>
          <w:b w:val="0"/>
          <w:szCs w:val="20"/>
          <w:lang w:val="en-GB"/>
        </w:rPr>
        <w:t>be</w:t>
      </w:r>
      <w:r w:rsidRPr="0074226B">
        <w:rPr>
          <w:b w:val="0"/>
          <w:szCs w:val="20"/>
          <w:lang w:val="en-GB"/>
        </w:rPr>
        <w:t xml:space="preserve">ing 1611 Hz and 1131 Hz. The first order shaft rotational frequency from the experiment </w:t>
      </w:r>
      <w:r w:rsidR="00F26FCA">
        <w:rPr>
          <w:b w:val="0"/>
          <w:szCs w:val="20"/>
          <w:lang w:val="en-GB"/>
        </w:rPr>
        <w:t>wa</w:t>
      </w:r>
      <w:r w:rsidRPr="0074226B">
        <w:rPr>
          <w:b w:val="0"/>
          <w:szCs w:val="20"/>
          <w:lang w:val="en-GB"/>
        </w:rPr>
        <w:t>s 232 Hz compared to theoretical calculation of 233 Hz.</w:t>
      </w:r>
      <w:r w:rsidR="001E75B8" w:rsidRPr="0074226B">
        <w:rPr>
          <w:b w:val="0"/>
          <w:szCs w:val="20"/>
          <w:lang w:val="en-GB"/>
        </w:rPr>
        <w:t xml:space="preserve"> </w:t>
      </w:r>
      <w:r w:rsidR="00590144" w:rsidRPr="0074226B">
        <w:rPr>
          <w:b w:val="0"/>
          <w:szCs w:val="20"/>
          <w:lang w:val="en-GB"/>
        </w:rPr>
        <w:t xml:space="preserve">The above frequencies can be seen clearly in </w:t>
      </w:r>
      <w:r w:rsidR="00590144" w:rsidRPr="0074226B">
        <w:rPr>
          <w:b w:val="0"/>
          <w:szCs w:val="20"/>
          <w:lang w:val="en-GB"/>
        </w:rPr>
        <w:fldChar w:fldCharType="begin"/>
      </w:r>
      <w:r w:rsidR="00590144" w:rsidRPr="0074226B">
        <w:rPr>
          <w:b w:val="0"/>
          <w:szCs w:val="20"/>
          <w:lang w:val="en-GB"/>
        </w:rPr>
        <w:instrText xml:space="preserve"> REF _Ref39236809 \h  \* MERGEFORMAT </w:instrText>
      </w:r>
      <w:r w:rsidR="00590144" w:rsidRPr="0074226B">
        <w:rPr>
          <w:b w:val="0"/>
          <w:szCs w:val="20"/>
          <w:lang w:val="en-GB"/>
        </w:rPr>
      </w:r>
      <w:r w:rsidR="00590144" w:rsidRPr="0074226B">
        <w:rPr>
          <w:b w:val="0"/>
          <w:szCs w:val="20"/>
          <w:lang w:val="en-GB"/>
        </w:rPr>
        <w:fldChar w:fldCharType="separate"/>
      </w:r>
      <w:r w:rsidR="0045283D" w:rsidRPr="0045283D">
        <w:rPr>
          <w:b w:val="0"/>
          <w:szCs w:val="20"/>
          <w:lang w:val="en-GB"/>
        </w:rPr>
        <w:t>Figure 7</w:t>
      </w:r>
      <w:r w:rsidR="00590144" w:rsidRPr="0074226B">
        <w:rPr>
          <w:b w:val="0"/>
          <w:szCs w:val="20"/>
          <w:lang w:val="en-GB"/>
        </w:rPr>
        <w:fldChar w:fldCharType="end"/>
      </w:r>
      <w:r w:rsidR="00F26FCA">
        <w:rPr>
          <w:b w:val="0"/>
          <w:szCs w:val="20"/>
          <w:lang w:val="en-GB"/>
        </w:rPr>
        <w:t>,</w:t>
      </w:r>
      <w:r w:rsidR="00590144" w:rsidRPr="0074226B">
        <w:rPr>
          <w:b w:val="0"/>
          <w:szCs w:val="20"/>
          <w:lang w:val="en-GB"/>
        </w:rPr>
        <w:t xml:space="preserve"> which </w:t>
      </w:r>
      <w:r w:rsidR="00F26FCA">
        <w:rPr>
          <w:b w:val="0"/>
          <w:szCs w:val="20"/>
          <w:lang w:val="en-GB"/>
        </w:rPr>
        <w:t>shows</w:t>
      </w:r>
      <w:r w:rsidR="00590144" w:rsidRPr="0074226B">
        <w:rPr>
          <w:b w:val="0"/>
          <w:szCs w:val="20"/>
          <w:lang w:val="en-GB"/>
        </w:rPr>
        <w:t xml:space="preserve"> the bearing bore displacement spectra, and </w:t>
      </w:r>
      <w:r w:rsidR="00590144" w:rsidRPr="0074226B">
        <w:rPr>
          <w:b w:val="0"/>
          <w:szCs w:val="20"/>
          <w:lang w:val="en-GB"/>
        </w:rPr>
        <w:fldChar w:fldCharType="begin"/>
      </w:r>
      <w:r w:rsidR="00590144" w:rsidRPr="0074226B">
        <w:rPr>
          <w:b w:val="0"/>
          <w:szCs w:val="20"/>
          <w:lang w:val="en-GB"/>
        </w:rPr>
        <w:instrText xml:space="preserve"> REF _Ref39236811 \h  \* MERGEFORMAT </w:instrText>
      </w:r>
      <w:r w:rsidR="00590144" w:rsidRPr="0074226B">
        <w:rPr>
          <w:b w:val="0"/>
          <w:szCs w:val="20"/>
          <w:lang w:val="en-GB"/>
        </w:rPr>
      </w:r>
      <w:r w:rsidR="00590144" w:rsidRPr="0074226B">
        <w:rPr>
          <w:b w:val="0"/>
          <w:szCs w:val="20"/>
          <w:lang w:val="en-GB"/>
        </w:rPr>
        <w:fldChar w:fldCharType="separate"/>
      </w:r>
      <w:r w:rsidR="0045283D" w:rsidRPr="0045283D">
        <w:rPr>
          <w:b w:val="0"/>
          <w:szCs w:val="20"/>
          <w:lang w:val="en-GB"/>
        </w:rPr>
        <w:t>Figure 8</w:t>
      </w:r>
      <w:r w:rsidR="00590144" w:rsidRPr="0074226B">
        <w:rPr>
          <w:b w:val="0"/>
          <w:szCs w:val="20"/>
          <w:lang w:val="en-GB"/>
        </w:rPr>
        <w:fldChar w:fldCharType="end"/>
      </w:r>
      <w:r w:rsidR="00590144" w:rsidRPr="0074226B">
        <w:rPr>
          <w:b w:val="0"/>
          <w:szCs w:val="20"/>
          <w:lang w:val="en-GB"/>
        </w:rPr>
        <w:t xml:space="preserve"> which represent</w:t>
      </w:r>
      <w:r w:rsidR="00A6638F" w:rsidRPr="0074226B">
        <w:rPr>
          <w:b w:val="0"/>
          <w:szCs w:val="20"/>
          <w:lang w:val="en-GB"/>
        </w:rPr>
        <w:t>s</w:t>
      </w:r>
      <w:r w:rsidR="00590144" w:rsidRPr="0074226B">
        <w:rPr>
          <w:b w:val="0"/>
          <w:szCs w:val="20"/>
          <w:lang w:val="en-GB"/>
        </w:rPr>
        <w:t xml:space="preserve"> the </w:t>
      </w:r>
      <w:r w:rsidR="00A6638F" w:rsidRPr="0074226B">
        <w:rPr>
          <w:b w:val="0"/>
          <w:szCs w:val="20"/>
          <w:lang w:val="en-GB"/>
        </w:rPr>
        <w:t xml:space="preserve">shaft displacement spectra. The </w:t>
      </w:r>
      <w:r w:rsidR="001E75B8" w:rsidRPr="0074226B">
        <w:rPr>
          <w:b w:val="0"/>
          <w:szCs w:val="20"/>
          <w:lang w:val="en-GB"/>
        </w:rPr>
        <w:t>verification</w:t>
      </w:r>
      <w:r w:rsidR="00A6638F" w:rsidRPr="0074226B">
        <w:rPr>
          <w:b w:val="0"/>
          <w:szCs w:val="20"/>
          <w:lang w:val="en-GB"/>
        </w:rPr>
        <w:t xml:space="preserve"> frequencies are identical in both, confirming that</w:t>
      </w:r>
      <w:r w:rsidR="00E3431D">
        <w:rPr>
          <w:b w:val="0"/>
          <w:szCs w:val="20"/>
          <w:lang w:val="en-GB"/>
        </w:rPr>
        <w:t xml:space="preserve"> the</w:t>
      </w:r>
      <w:r w:rsidR="00A6638F" w:rsidRPr="0074226B">
        <w:rPr>
          <w:b w:val="0"/>
          <w:szCs w:val="20"/>
          <w:lang w:val="en-GB"/>
        </w:rPr>
        <w:t xml:space="preserve"> </w:t>
      </w:r>
      <w:r w:rsidR="00E3431D">
        <w:rPr>
          <w:b w:val="0"/>
          <w:szCs w:val="20"/>
          <w:lang w:val="en-GB"/>
        </w:rPr>
        <w:t>bearing motion</w:t>
      </w:r>
      <w:r w:rsidR="00D25932">
        <w:rPr>
          <w:b w:val="0"/>
          <w:szCs w:val="20"/>
          <w:lang w:val="en-GB"/>
        </w:rPr>
        <w:t xml:space="preserve"> is accurately </w:t>
      </w:r>
      <w:r w:rsidR="00522735">
        <w:rPr>
          <w:b w:val="0"/>
          <w:szCs w:val="20"/>
          <w:lang w:val="en-GB"/>
        </w:rPr>
        <w:t>measured</w:t>
      </w:r>
      <w:r w:rsidR="00D25932">
        <w:rPr>
          <w:b w:val="0"/>
          <w:szCs w:val="20"/>
          <w:lang w:val="en-GB"/>
        </w:rPr>
        <w:t xml:space="preserve"> by the </w:t>
      </w:r>
      <w:r w:rsidR="00A6638F" w:rsidRPr="0074226B">
        <w:rPr>
          <w:b w:val="0"/>
          <w:szCs w:val="20"/>
          <w:lang w:val="en-GB"/>
        </w:rPr>
        <w:t>experimental methodology.</w:t>
      </w:r>
      <w:r w:rsidR="005104C9">
        <w:rPr>
          <w:b w:val="0"/>
          <w:szCs w:val="20"/>
          <w:lang w:val="en-GB"/>
        </w:rPr>
        <w:t xml:space="preserve"> </w:t>
      </w:r>
      <w:r w:rsidR="005104C9" w:rsidRPr="0043326A">
        <w:rPr>
          <w:b w:val="0"/>
          <w:szCs w:val="20"/>
          <w:shd w:val="clear" w:color="auto" w:fill="FFFF00"/>
          <w:lang w:val="en-GB"/>
        </w:rPr>
        <w:t xml:space="preserve">It is </w:t>
      </w:r>
      <w:r w:rsidR="006149FF" w:rsidRPr="0043326A">
        <w:rPr>
          <w:b w:val="0"/>
          <w:szCs w:val="20"/>
          <w:shd w:val="clear" w:color="auto" w:fill="FFFF00"/>
          <w:lang w:val="en-GB"/>
        </w:rPr>
        <w:t>observed</w:t>
      </w:r>
      <w:r w:rsidR="005104C9" w:rsidRPr="0043326A">
        <w:rPr>
          <w:b w:val="0"/>
          <w:szCs w:val="20"/>
          <w:shd w:val="clear" w:color="auto" w:fill="FFFF00"/>
          <w:lang w:val="en-GB"/>
        </w:rPr>
        <w:t xml:space="preserve"> that at certain speeds, ball pass frequency of outer race </w:t>
      </w:r>
      <w:r w:rsidR="006149FF" w:rsidRPr="0043326A">
        <w:rPr>
          <w:b w:val="0"/>
          <w:szCs w:val="20"/>
          <w:shd w:val="clear" w:color="auto" w:fill="FFFF00"/>
          <w:lang w:val="en-GB"/>
        </w:rPr>
        <w:t xml:space="preserve">has larger contribution than the inner race. This is particularly highlighted at 12000-14000 rpm. </w:t>
      </w:r>
      <w:r w:rsidR="00F97250" w:rsidRPr="0043326A">
        <w:rPr>
          <w:b w:val="0"/>
          <w:szCs w:val="20"/>
          <w:shd w:val="clear" w:color="auto" w:fill="FFFF00"/>
          <w:lang w:val="en-GB"/>
        </w:rPr>
        <w:t>These regional effects</w:t>
      </w:r>
      <w:r w:rsidR="006149FF" w:rsidRPr="0043326A">
        <w:rPr>
          <w:b w:val="0"/>
          <w:szCs w:val="20"/>
          <w:shd w:val="clear" w:color="auto" w:fill="FFFF00"/>
          <w:lang w:val="en-GB"/>
        </w:rPr>
        <w:t xml:space="preserve"> </w:t>
      </w:r>
      <w:r w:rsidR="00841A0F" w:rsidRPr="0043326A">
        <w:rPr>
          <w:b w:val="0"/>
          <w:szCs w:val="20"/>
          <w:shd w:val="clear" w:color="auto" w:fill="FFFF00"/>
          <w:lang w:val="en-GB"/>
        </w:rPr>
        <w:t>are</w:t>
      </w:r>
      <w:r w:rsidR="006149FF" w:rsidRPr="0043326A">
        <w:rPr>
          <w:b w:val="0"/>
          <w:szCs w:val="20"/>
          <w:shd w:val="clear" w:color="auto" w:fill="FFFF00"/>
          <w:lang w:val="en-GB"/>
        </w:rPr>
        <w:t xml:space="preserve"> </w:t>
      </w:r>
      <w:r w:rsidR="00F5198D" w:rsidRPr="0043326A">
        <w:rPr>
          <w:b w:val="0"/>
          <w:szCs w:val="20"/>
          <w:shd w:val="clear" w:color="auto" w:fill="FFFF00"/>
          <w:lang w:val="en-GB"/>
        </w:rPr>
        <w:t>contributed b</w:t>
      </w:r>
      <w:r w:rsidR="00B11198" w:rsidRPr="0043326A">
        <w:rPr>
          <w:b w:val="0"/>
          <w:szCs w:val="20"/>
          <w:shd w:val="clear" w:color="auto" w:fill="FFFF00"/>
          <w:lang w:val="en-GB"/>
        </w:rPr>
        <w:t xml:space="preserve">y </w:t>
      </w:r>
      <w:r w:rsidR="004B7E85" w:rsidRPr="0043326A">
        <w:rPr>
          <w:b w:val="0"/>
          <w:szCs w:val="20"/>
          <w:shd w:val="clear" w:color="auto" w:fill="FFFF00"/>
          <w:lang w:val="en-GB"/>
        </w:rPr>
        <w:t>modal behaviour of the bracket and the bed.</w:t>
      </w:r>
      <w:r w:rsidR="00F5198D" w:rsidRPr="0043326A">
        <w:rPr>
          <w:b w:val="0"/>
          <w:szCs w:val="20"/>
          <w:shd w:val="clear" w:color="auto" w:fill="FFFF00"/>
          <w:lang w:val="en-GB"/>
        </w:rPr>
        <w:t xml:space="preserve"> </w:t>
      </w:r>
      <w:r w:rsidR="00A03A9F">
        <w:rPr>
          <w:b w:val="0"/>
          <w:szCs w:val="20"/>
          <w:shd w:val="clear" w:color="auto" w:fill="FFFF00"/>
          <w:lang w:val="en-GB"/>
        </w:rPr>
        <w:t xml:space="preserve"> </w:t>
      </w:r>
      <w:r w:rsidR="00104A84" w:rsidRPr="00B85F6D">
        <w:rPr>
          <w:b w:val="0"/>
          <w:szCs w:val="20"/>
          <w:highlight w:val="yellow"/>
          <w:lang w:val="en-GB"/>
        </w:rPr>
        <w:t xml:space="preserve">The critical speed of the unloaded shaft, where </w:t>
      </w:r>
      <w:r w:rsidR="00104A84" w:rsidRPr="00B85F6D">
        <w:rPr>
          <w:b w:val="0"/>
          <w:bCs/>
          <w:highlight w:val="yellow"/>
        </w:rPr>
        <w:t>lateral bending frequency of the shaft is equal to the rotation frequency </w:t>
      </w:r>
      <w:r w:rsidR="00104A84" w:rsidRPr="00B85F6D">
        <w:rPr>
          <w:b w:val="0"/>
          <w:bCs/>
          <w:highlight w:val="yellow"/>
        </w:rPr>
        <w:fldChar w:fldCharType="begin" w:fldLock="1"/>
      </w:r>
      <w:r w:rsidR="001A3C8B">
        <w:rPr>
          <w:b w:val="0"/>
          <w:bCs/>
          <w:highlight w:val="yellow"/>
        </w:rPr>
        <w:instrText>ADDIN CSL_CITATION {"citationItems":[{"id":"ITEM-1","itemData":{"ISBN":"9780073529288","author":[{"dropping-particle":"","family":"Budynas","given":"Richard G.","non-dropping-particle":"","parse-names":false,"suffix":""},{"dropping-particle":"","family":"Nisbett","given":"J. Keith","non-dropping-particle":"","parse-names":false,"suffix":""}],"edition":"9th","id":"ITEM-1","issued":{"date-parts":[["2011"]]},"publisher":"McGraw-Hill","publisher-place":"New York","title":"Shigley's Mechanical Engineering Design","type":"book"},"uris":["http://www.mendeley.com/documents/?uuid=52a4d013-d9a7-4dd3-848b-98bdb235e552"]}],"mendeley":{"formattedCitation":"(Budynas and Nisbett, 2011)","plainTextFormattedCitation":"(Budynas and Nisbett, 2011)","previouslyFormattedCitation":"[34]"},"properties":{"noteIndex":0},"schema":"https://github.com/citation-style-language/schema/raw/master/csl-citation.json"}</w:instrText>
      </w:r>
      <w:r w:rsidR="00104A84" w:rsidRPr="00B85F6D">
        <w:rPr>
          <w:b w:val="0"/>
          <w:bCs/>
          <w:highlight w:val="yellow"/>
        </w:rPr>
        <w:fldChar w:fldCharType="separate"/>
      </w:r>
      <w:r w:rsidR="001A3C8B" w:rsidRPr="001A3C8B">
        <w:rPr>
          <w:b w:val="0"/>
          <w:bCs/>
          <w:noProof/>
          <w:highlight w:val="yellow"/>
        </w:rPr>
        <w:t>(Budynas and Nisbett, 2011)</w:t>
      </w:r>
      <w:r w:rsidR="00104A84" w:rsidRPr="00B85F6D">
        <w:rPr>
          <w:b w:val="0"/>
          <w:bCs/>
          <w:highlight w:val="yellow"/>
        </w:rPr>
        <w:fldChar w:fldCharType="end"/>
      </w:r>
      <w:r w:rsidR="00104A84" w:rsidRPr="00B85F6D">
        <w:rPr>
          <w:b w:val="0"/>
          <w:szCs w:val="20"/>
          <w:highlight w:val="yellow"/>
          <w:lang w:val="en-GB"/>
        </w:rPr>
        <w:t>, occurs at 12 660 rpm and 211 Hz</w:t>
      </w:r>
      <w:r w:rsidR="00133ED2">
        <w:rPr>
          <w:b w:val="0"/>
          <w:szCs w:val="20"/>
          <w:highlight w:val="yellow"/>
          <w:lang w:val="en-GB"/>
        </w:rPr>
        <w:t>.</w:t>
      </w:r>
    </w:p>
    <w:p w14:paraId="2F7B37D0" w14:textId="77777777" w:rsidR="00410242" w:rsidRPr="0074226B" w:rsidRDefault="00410242" w:rsidP="001E75B8">
      <w:pPr>
        <w:pStyle w:val="Head1"/>
        <w:keepLines/>
        <w:numPr>
          <w:ilvl w:val="0"/>
          <w:numId w:val="0"/>
        </w:numPr>
        <w:spacing w:before="240" w:line="360" w:lineRule="auto"/>
        <w:jc w:val="both"/>
        <w:rPr>
          <w:b w:val="0"/>
          <w:szCs w:val="20"/>
          <w:lang w:val="en-GB"/>
        </w:rPr>
      </w:pPr>
    </w:p>
    <w:p w14:paraId="0A15FC94" w14:textId="4F7D887C" w:rsidR="00235AD3" w:rsidRPr="0074226B" w:rsidRDefault="00DA7455" w:rsidP="00235AD3">
      <w:pPr>
        <w:keepNext/>
      </w:pPr>
      <w:r w:rsidRPr="00DA7455">
        <w:rPr>
          <w:noProof/>
        </w:rPr>
        <w:lastRenderedPageBreak/>
        <w:drawing>
          <wp:inline distT="0" distB="0" distL="0" distR="0" wp14:anchorId="1DE9CB0D" wp14:editId="7042212D">
            <wp:extent cx="6188710" cy="2737518"/>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831"/>
                    <a:stretch/>
                  </pic:blipFill>
                  <pic:spPr bwMode="auto">
                    <a:xfrm>
                      <a:off x="0" y="0"/>
                      <a:ext cx="6188710" cy="2737518"/>
                    </a:xfrm>
                    <a:prstGeom prst="rect">
                      <a:avLst/>
                    </a:prstGeom>
                    <a:ln>
                      <a:noFill/>
                    </a:ln>
                    <a:extLst>
                      <a:ext uri="{53640926-AAD7-44D8-BBD7-CCE9431645EC}">
                        <a14:shadowObscured xmlns:a14="http://schemas.microsoft.com/office/drawing/2010/main"/>
                      </a:ext>
                    </a:extLst>
                  </pic:spPr>
                </pic:pic>
              </a:graphicData>
            </a:graphic>
          </wp:inline>
        </w:drawing>
      </w:r>
    </w:p>
    <w:p w14:paraId="44ECB84D" w14:textId="6003FD2A" w:rsidR="00235AD3" w:rsidRPr="0074226B" w:rsidRDefault="00235AD3" w:rsidP="0017540A">
      <w:pPr>
        <w:pStyle w:val="Caption"/>
        <w:jc w:val="center"/>
        <w:rPr>
          <w:color w:val="auto"/>
        </w:rPr>
      </w:pPr>
      <w:bookmarkStart w:id="6" w:name="_Ref39236809"/>
      <w:bookmarkStart w:id="7" w:name="_Ref39236805"/>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7</w:t>
      </w:r>
      <w:r w:rsidR="009E54EC" w:rsidRPr="0074226B">
        <w:rPr>
          <w:noProof/>
          <w:color w:val="auto"/>
        </w:rPr>
        <w:fldChar w:fldCharType="end"/>
      </w:r>
      <w:bookmarkEnd w:id="6"/>
      <w:r w:rsidRPr="0074226B">
        <w:rPr>
          <w:color w:val="auto"/>
        </w:rPr>
        <w:t xml:space="preserve"> - Bearing Bore Displacement Frequency Spectra</w:t>
      </w:r>
      <w:bookmarkEnd w:id="7"/>
    </w:p>
    <w:p w14:paraId="77D686EA" w14:textId="77434E6D" w:rsidR="00235AD3" w:rsidRPr="0074226B" w:rsidRDefault="00D0767A" w:rsidP="00235AD3">
      <w:pPr>
        <w:keepNext/>
      </w:pPr>
      <w:r w:rsidRPr="00D0767A">
        <w:rPr>
          <w:noProof/>
        </w:rPr>
        <w:drawing>
          <wp:inline distT="0" distB="0" distL="0" distR="0" wp14:anchorId="6C249C36" wp14:editId="0C350B5B">
            <wp:extent cx="6188710" cy="301871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65"/>
                    <a:stretch/>
                  </pic:blipFill>
                  <pic:spPr bwMode="auto">
                    <a:xfrm>
                      <a:off x="0" y="0"/>
                      <a:ext cx="6188710" cy="3018716"/>
                    </a:xfrm>
                    <a:prstGeom prst="rect">
                      <a:avLst/>
                    </a:prstGeom>
                    <a:ln>
                      <a:noFill/>
                    </a:ln>
                    <a:extLst>
                      <a:ext uri="{53640926-AAD7-44D8-BBD7-CCE9431645EC}">
                        <a14:shadowObscured xmlns:a14="http://schemas.microsoft.com/office/drawing/2010/main"/>
                      </a:ext>
                    </a:extLst>
                  </pic:spPr>
                </pic:pic>
              </a:graphicData>
            </a:graphic>
          </wp:inline>
        </w:drawing>
      </w:r>
    </w:p>
    <w:p w14:paraId="42B1A079" w14:textId="70F1F3AF" w:rsidR="008C1AFD" w:rsidRPr="0074226B" w:rsidRDefault="00235AD3" w:rsidP="00235AD3">
      <w:pPr>
        <w:pStyle w:val="Caption"/>
        <w:jc w:val="center"/>
        <w:rPr>
          <w:color w:val="auto"/>
        </w:rPr>
      </w:pPr>
      <w:bookmarkStart w:id="8" w:name="_Ref39236811"/>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8</w:t>
      </w:r>
      <w:r w:rsidR="009E54EC" w:rsidRPr="0074226B">
        <w:rPr>
          <w:noProof/>
          <w:color w:val="auto"/>
        </w:rPr>
        <w:fldChar w:fldCharType="end"/>
      </w:r>
      <w:bookmarkEnd w:id="8"/>
      <w:r w:rsidRPr="0074226B">
        <w:rPr>
          <w:color w:val="auto"/>
        </w:rPr>
        <w:t xml:space="preserve"> - Shaft Displacement Frequency Spectra</w:t>
      </w:r>
    </w:p>
    <w:p w14:paraId="641C360A" w14:textId="4F1051DB" w:rsidR="008527E9" w:rsidRDefault="00A6638F">
      <w:r w:rsidRPr="0074226B">
        <w:rPr>
          <w:b/>
          <w:i/>
          <w:iCs/>
        </w:rPr>
        <w:t xml:space="preserve">3.2 Numerical EHL Validation: </w:t>
      </w:r>
      <w:r w:rsidRPr="0074226B">
        <w:t>Conjunction level validation of the numerical method for solving the EHL film thickness and pressure distribution</w:t>
      </w:r>
      <w:r w:rsidR="003F6C38" w:rsidRPr="0074226B">
        <w:t>s</w:t>
      </w:r>
      <w:r w:rsidRPr="0074226B">
        <w:t xml:space="preserve"> was performed using the work of </w:t>
      </w:r>
      <w:proofErr w:type="spellStart"/>
      <w:r w:rsidRPr="0074226B">
        <w:t>Masjedi</w:t>
      </w:r>
      <w:proofErr w:type="spellEnd"/>
      <w:r w:rsidRPr="0074226B">
        <w:t xml:space="preserve"> and </w:t>
      </w:r>
      <w:proofErr w:type="spellStart"/>
      <w:r w:rsidRPr="0074226B">
        <w:t>Khonsari</w:t>
      </w:r>
      <w:proofErr w:type="spellEnd"/>
      <w:r w:rsidRPr="0074226B">
        <w:t xml:space="preserve"> </w:t>
      </w:r>
      <w:r w:rsidRPr="0074226B">
        <w:fldChar w:fldCharType="begin" w:fldLock="1"/>
      </w:r>
      <w:r w:rsidR="001A3C8B">
        <w:instrText>ADDIN CSL_CITATION {"citationItems":[{"id":"ITEM-1","itemData":{"DOI":"10.1115/1.4005514","ISSN":"0742-4787","abstract":"Three formulas are derived for predicting the central and the minimum film thickness as well as the asperity load ratio in line-contact EHL with provision for surface roughness. These expressions are based on the simultaneous solution to the modified Reynolds equation and surface deformation with consideration of elastic, plastic and elasto-plastic deformation of the surface asperities. The formulas cover a wide range of input and they are of the form f(W, U, G, σ¯, V), where the parameters represented are dimensionless load, speed, material, surface roughness and hardness, respectively.","author":[{"dropping-particle":"","family":"Masjedi","given":"M.","non-dropping-particle":"","parse-names":false,"suffix":""},{"dropping-particle":"","family":"Khonsari","given":"M M","non-dropping-particle":"","parse-names":false,"suffix":""}],"container-title":"Journal of Tribology","id":"ITEM-1","issue":"1","issued":{"date-parts":[["2012","1","1"]]},"title":"Film Thickness and Asperity Load Formulas for Line-Contact Elastohydrodynamic Lubrication With Provision for Surface Roughness","type":"article-journal","volume":"134"},"uris":["http://www.mendeley.com/documents/?uuid=1acdc961-dd50-42f7-81c3-87f86daf98d0"]}],"mendeley":{"formattedCitation":"(Masjedi and Khonsari, 2012)","plainTextFormattedCitation":"(Masjedi and Khonsari, 2012)","previouslyFormattedCitation":"[35]"},"properties":{"noteIndex":0},"schema":"https://github.com/citation-style-language/schema/raw/master/csl-citation.json"}</w:instrText>
      </w:r>
      <w:r w:rsidRPr="0074226B">
        <w:fldChar w:fldCharType="separate"/>
      </w:r>
      <w:r w:rsidR="001A3C8B" w:rsidRPr="001A3C8B">
        <w:rPr>
          <w:noProof/>
        </w:rPr>
        <w:t>(Masjedi and Khonsari, 2012)</w:t>
      </w:r>
      <w:r w:rsidRPr="0074226B">
        <w:fldChar w:fldCharType="end"/>
      </w:r>
      <w:r w:rsidRPr="0074226B">
        <w:t xml:space="preserve">. </w:t>
      </w:r>
      <w:r w:rsidR="003A43A3" w:rsidRPr="0074226B">
        <w:t xml:space="preserve">These were validated against </w:t>
      </w:r>
      <w:r w:rsidR="003F6C38" w:rsidRPr="0074226B">
        <w:t>their</w:t>
      </w:r>
      <w:r w:rsidR="003A43A3" w:rsidRPr="0074226B">
        <w:t xml:space="preserve"> smooth surface plots with no asperity pressure contribution. The dimensionless input parameters were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3A43A3" w:rsidRPr="0074226B">
        <w:t xml:space="preserve"> = 1 x 10</w:t>
      </w:r>
      <w:r w:rsidR="003A43A3" w:rsidRPr="0074226B">
        <w:rPr>
          <w:vertAlign w:val="superscript"/>
        </w:rPr>
        <w:t>-4</w:t>
      </w:r>
      <w:r w:rsidR="003A43A3" w:rsidRPr="0074226B">
        <w:t xml:space="preserv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A43A3" w:rsidRPr="0074226B">
        <w:t xml:space="preserve"> = 1 x 10</w:t>
      </w:r>
      <w:r w:rsidR="003A43A3" w:rsidRPr="0074226B">
        <w:rPr>
          <w:vertAlign w:val="superscript"/>
        </w:rPr>
        <w:t>-11</w:t>
      </w:r>
      <w:r w:rsidR="003A43A3" w:rsidRPr="0074226B">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3A43A3" w:rsidRPr="0074226B">
        <w:t xml:space="preserve"> = 4500. The results shown in </w:t>
      </w:r>
      <w:r w:rsidR="003A43A3" w:rsidRPr="0074226B">
        <w:fldChar w:fldCharType="begin"/>
      </w:r>
      <w:r w:rsidR="003A43A3" w:rsidRPr="0074226B">
        <w:instrText xml:space="preserve"> REF _Ref39244009 \h </w:instrText>
      </w:r>
      <w:r w:rsidR="003A43A3" w:rsidRPr="0074226B">
        <w:fldChar w:fldCharType="separate"/>
      </w:r>
      <w:r w:rsidR="0045283D" w:rsidRPr="0074226B">
        <w:t xml:space="preserve">Figure </w:t>
      </w:r>
      <w:r w:rsidR="0045283D">
        <w:rPr>
          <w:noProof/>
        </w:rPr>
        <w:t>9</w:t>
      </w:r>
      <w:r w:rsidR="003A43A3" w:rsidRPr="0074226B">
        <w:fldChar w:fldCharType="end"/>
      </w:r>
      <w:r w:rsidR="003A43A3" w:rsidRPr="0074226B">
        <w:t xml:space="preserve"> and </w:t>
      </w:r>
      <w:r w:rsidR="003A43A3" w:rsidRPr="0074226B">
        <w:fldChar w:fldCharType="begin"/>
      </w:r>
      <w:r w:rsidR="003A43A3" w:rsidRPr="0074226B">
        <w:instrText xml:space="preserve"> REF _Ref39244013 \h </w:instrText>
      </w:r>
      <w:r w:rsidR="003A43A3" w:rsidRPr="0074226B">
        <w:fldChar w:fldCharType="separate"/>
      </w:r>
      <w:r w:rsidR="0045283D" w:rsidRPr="0074226B">
        <w:t xml:space="preserve">Figure </w:t>
      </w:r>
      <w:r w:rsidR="0045283D">
        <w:rPr>
          <w:noProof/>
        </w:rPr>
        <w:t>10</w:t>
      </w:r>
      <w:r w:rsidR="003A43A3" w:rsidRPr="0074226B">
        <w:fldChar w:fldCharType="end"/>
      </w:r>
      <w:r w:rsidR="003A43A3" w:rsidRPr="0074226B">
        <w:t xml:space="preserve"> show </w:t>
      </w:r>
      <w:r w:rsidR="003F6C38" w:rsidRPr="0074226B">
        <w:t>a</w:t>
      </w:r>
      <w:r w:rsidR="003A43A3" w:rsidRPr="0074226B">
        <w:t xml:space="preserve"> good agreement between the model used in the study and the work of </w:t>
      </w:r>
      <w:proofErr w:type="spellStart"/>
      <w:r w:rsidR="003A43A3" w:rsidRPr="0074226B">
        <w:t>Masjedi</w:t>
      </w:r>
      <w:proofErr w:type="spellEnd"/>
      <w:r w:rsidR="003A43A3" w:rsidRPr="0074226B">
        <w:t xml:space="preserve"> and </w:t>
      </w:r>
      <w:proofErr w:type="spellStart"/>
      <w:r w:rsidR="003A43A3" w:rsidRPr="0074226B">
        <w:t>Khonsari</w:t>
      </w:r>
      <w:proofErr w:type="spellEnd"/>
      <w:r w:rsidR="00797074">
        <w:t xml:space="preserve"> for the dimensionless pressure, </w:t>
      </w:r>
      <m:oMath>
        <m:r>
          <w:rPr>
            <w:rFonts w:ascii="Cambria Math" w:hAnsi="Cambria Math"/>
          </w:rPr>
          <m:t>P</m:t>
        </m:r>
      </m:oMath>
      <w:r w:rsidR="00797074">
        <w:t xml:space="preserve">, </w:t>
      </w:r>
      <w:r w:rsidR="00EA5A2C">
        <w:t xml:space="preserve">and dimensionless </w:t>
      </w:r>
      <w:r w:rsidR="00797074">
        <w:t xml:space="preserve">film thickness, </w:t>
      </w:r>
      <m:oMath>
        <m:r>
          <w:rPr>
            <w:rFonts w:ascii="Cambria Math" w:hAnsi="Cambria Math"/>
          </w:rPr>
          <m:t>H</m:t>
        </m:r>
      </m:oMath>
      <w:r w:rsidR="00797074">
        <w:t>.</w:t>
      </w:r>
    </w:p>
    <w:p w14:paraId="4FF8F85C" w14:textId="77777777" w:rsidR="008B1B34" w:rsidRPr="0074226B" w:rsidRDefault="008B1B34"/>
    <w:p w14:paraId="5AD8A574" w14:textId="21A6C321" w:rsidR="003A43A3" w:rsidRPr="0074226B" w:rsidRDefault="006622D6" w:rsidP="00BA19AF">
      <w:pPr>
        <w:keepNext/>
        <w:jc w:val="center"/>
      </w:pPr>
      <w:r w:rsidRPr="006622D6">
        <w:rPr>
          <w:noProof/>
        </w:rPr>
        <w:lastRenderedPageBreak/>
        <w:drawing>
          <wp:inline distT="0" distB="0" distL="0" distR="0" wp14:anchorId="15987AAB" wp14:editId="6F319BFE">
            <wp:extent cx="6188710" cy="2988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988310"/>
                    </a:xfrm>
                    <a:prstGeom prst="rect">
                      <a:avLst/>
                    </a:prstGeom>
                  </pic:spPr>
                </pic:pic>
              </a:graphicData>
            </a:graphic>
          </wp:inline>
        </w:drawing>
      </w:r>
    </w:p>
    <w:p w14:paraId="6498BB28" w14:textId="05F68808" w:rsidR="001501B4" w:rsidRPr="009834C6" w:rsidRDefault="003A43A3" w:rsidP="009834C6">
      <w:pPr>
        <w:pStyle w:val="Caption"/>
        <w:jc w:val="center"/>
        <w:rPr>
          <w:b/>
          <w:color w:val="auto"/>
        </w:rPr>
      </w:pPr>
      <w:bookmarkStart w:id="9" w:name="_Ref39244009"/>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9</w:t>
      </w:r>
      <w:r w:rsidR="009E54EC" w:rsidRPr="0074226B">
        <w:rPr>
          <w:noProof/>
          <w:color w:val="auto"/>
        </w:rPr>
        <w:fldChar w:fldCharType="end"/>
      </w:r>
      <w:bookmarkEnd w:id="9"/>
      <w:r w:rsidRPr="0074226B">
        <w:rPr>
          <w:color w:val="auto"/>
        </w:rPr>
        <w:t xml:space="preserve"> - Validation of</w:t>
      </w:r>
      <w:r w:rsidR="00285264">
        <w:rPr>
          <w:color w:val="auto"/>
        </w:rPr>
        <w:t xml:space="preserve"> dimensionless</w:t>
      </w:r>
      <w:r w:rsidRPr="0074226B">
        <w:rPr>
          <w:color w:val="auto"/>
        </w:rPr>
        <w:t xml:space="preserve"> pressure distribution, present model (solid), </w:t>
      </w:r>
      <w:proofErr w:type="spellStart"/>
      <w:r w:rsidRPr="0074226B">
        <w:rPr>
          <w:color w:val="auto"/>
        </w:rPr>
        <w:t>Masjedi</w:t>
      </w:r>
      <w:proofErr w:type="spellEnd"/>
      <w:r w:rsidRPr="0074226B">
        <w:rPr>
          <w:color w:val="auto"/>
        </w:rPr>
        <w:t xml:space="preserve"> and </w:t>
      </w:r>
      <w:proofErr w:type="spellStart"/>
      <w:r w:rsidRPr="0074226B">
        <w:rPr>
          <w:color w:val="auto"/>
        </w:rPr>
        <w:t>Khonsari</w:t>
      </w:r>
      <w:proofErr w:type="spellEnd"/>
      <w:r w:rsidRPr="0074226B">
        <w:rPr>
          <w:color w:val="auto"/>
        </w:rPr>
        <w:t xml:space="preserve"> (dash</w:t>
      </w:r>
      <w:r w:rsidR="009756D2">
        <w:rPr>
          <w:color w:val="auto"/>
        </w:rPr>
        <w:t>ed</w:t>
      </w:r>
      <w:r w:rsidRPr="0074226B">
        <w:rPr>
          <w:color w:val="auto"/>
        </w:rPr>
        <w:t>)</w:t>
      </w:r>
    </w:p>
    <w:p w14:paraId="0E53A182" w14:textId="4F10596E" w:rsidR="003A43A3" w:rsidRPr="0074226B" w:rsidRDefault="00BA19AF" w:rsidP="00BA19AF">
      <w:pPr>
        <w:keepNext/>
        <w:jc w:val="center"/>
      </w:pPr>
      <w:r w:rsidRPr="00BA19AF">
        <w:rPr>
          <w:noProof/>
        </w:rPr>
        <w:drawing>
          <wp:inline distT="0" distB="0" distL="0" distR="0" wp14:anchorId="4143AFAC" wp14:editId="0E2F1142">
            <wp:extent cx="6068060" cy="3110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79"/>
                    <a:stretch/>
                  </pic:blipFill>
                  <pic:spPr bwMode="auto">
                    <a:xfrm>
                      <a:off x="0" y="0"/>
                      <a:ext cx="6217181" cy="3187054"/>
                    </a:xfrm>
                    <a:prstGeom prst="rect">
                      <a:avLst/>
                    </a:prstGeom>
                    <a:ln>
                      <a:noFill/>
                    </a:ln>
                    <a:extLst>
                      <a:ext uri="{53640926-AAD7-44D8-BBD7-CCE9431645EC}">
                        <a14:shadowObscured xmlns:a14="http://schemas.microsoft.com/office/drawing/2010/main"/>
                      </a:ext>
                    </a:extLst>
                  </pic:spPr>
                </pic:pic>
              </a:graphicData>
            </a:graphic>
          </wp:inline>
        </w:drawing>
      </w:r>
    </w:p>
    <w:p w14:paraId="3967A230" w14:textId="5980E186" w:rsidR="003A43A3" w:rsidRPr="0074226B" w:rsidRDefault="003A43A3" w:rsidP="003A43A3">
      <w:pPr>
        <w:pStyle w:val="Caption"/>
        <w:jc w:val="center"/>
        <w:rPr>
          <w:color w:val="auto"/>
        </w:rPr>
      </w:pPr>
      <w:bookmarkStart w:id="10" w:name="_Ref39244013"/>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10</w:t>
      </w:r>
      <w:r w:rsidR="009E54EC" w:rsidRPr="0074226B">
        <w:rPr>
          <w:noProof/>
          <w:color w:val="auto"/>
        </w:rPr>
        <w:fldChar w:fldCharType="end"/>
      </w:r>
      <w:bookmarkEnd w:id="10"/>
      <w:r w:rsidRPr="0074226B">
        <w:rPr>
          <w:color w:val="auto"/>
        </w:rPr>
        <w:t xml:space="preserve"> - Validation of </w:t>
      </w:r>
      <w:r w:rsidR="00285264">
        <w:rPr>
          <w:color w:val="auto"/>
        </w:rPr>
        <w:t xml:space="preserve">dimensionless </w:t>
      </w:r>
      <w:r w:rsidRPr="0074226B">
        <w:rPr>
          <w:color w:val="auto"/>
        </w:rPr>
        <w:t xml:space="preserve">film thickness distribution, present model (solid), </w:t>
      </w:r>
      <w:proofErr w:type="spellStart"/>
      <w:r w:rsidRPr="0074226B">
        <w:rPr>
          <w:color w:val="auto"/>
        </w:rPr>
        <w:t>Masjedi</w:t>
      </w:r>
      <w:proofErr w:type="spellEnd"/>
      <w:r w:rsidRPr="0074226B">
        <w:rPr>
          <w:color w:val="auto"/>
        </w:rPr>
        <w:t xml:space="preserve"> and </w:t>
      </w:r>
      <w:proofErr w:type="spellStart"/>
      <w:r w:rsidRPr="0074226B">
        <w:rPr>
          <w:color w:val="auto"/>
        </w:rPr>
        <w:t>Khonsari</w:t>
      </w:r>
      <w:proofErr w:type="spellEnd"/>
      <w:r w:rsidRPr="0074226B">
        <w:rPr>
          <w:color w:val="auto"/>
        </w:rPr>
        <w:t xml:space="preserve"> (dash</w:t>
      </w:r>
      <w:r w:rsidR="009756D2">
        <w:rPr>
          <w:color w:val="auto"/>
        </w:rPr>
        <w:t>ed</w:t>
      </w:r>
      <w:r w:rsidRPr="0074226B">
        <w:rPr>
          <w:color w:val="auto"/>
        </w:rPr>
        <w:t>)</w:t>
      </w:r>
    </w:p>
    <w:p w14:paraId="693F60CB" w14:textId="0E91E6E5" w:rsidR="00A6638F" w:rsidRPr="0074226B" w:rsidRDefault="00A6638F">
      <w:pPr>
        <w:rPr>
          <w:b/>
          <w:szCs w:val="28"/>
          <w:lang w:val="en-US"/>
        </w:rPr>
      </w:pPr>
      <w:r w:rsidRPr="0074226B">
        <w:rPr>
          <w:b/>
        </w:rPr>
        <w:br w:type="page"/>
      </w:r>
    </w:p>
    <w:p w14:paraId="5C5661BC" w14:textId="1B6B8FDA" w:rsidR="006C75FB" w:rsidRDefault="008E5BC5" w:rsidP="004E507F">
      <w:pPr>
        <w:pStyle w:val="Head1"/>
        <w:spacing w:line="360" w:lineRule="auto"/>
        <w:jc w:val="both"/>
      </w:pPr>
      <w:r w:rsidRPr="0074226B">
        <w:lastRenderedPageBreak/>
        <w:t>R</w:t>
      </w:r>
      <w:r w:rsidR="00866401" w:rsidRPr="0074226B">
        <w:t>esults</w:t>
      </w:r>
      <w:r w:rsidR="00F4437E" w:rsidRPr="0074226B">
        <w:t xml:space="preserve"> and Discussion</w:t>
      </w:r>
    </w:p>
    <w:p w14:paraId="087A66F4" w14:textId="789F1F90" w:rsidR="00797E51" w:rsidRPr="0074226B" w:rsidRDefault="00EE68FC" w:rsidP="002C40DD">
      <w:pPr>
        <w:spacing w:after="240"/>
      </w:pPr>
      <w:r w:rsidRPr="00EE68FC">
        <w:t>This section presents the results of the numerical tribological models</w:t>
      </w:r>
      <w:r w:rsidR="00797E51" w:rsidRPr="0074226B">
        <w:t xml:space="preserve">. The dynamic measurements presented in </w:t>
      </w:r>
      <w:r w:rsidR="008D7497">
        <w:t>S</w:t>
      </w:r>
      <w:r w:rsidR="00797E51" w:rsidRPr="0074226B">
        <w:t>ection 3 are used as the boundary condition</w:t>
      </w:r>
      <w:r w:rsidR="008274BC">
        <w:t>s</w:t>
      </w:r>
      <w:r w:rsidR="00797E51" w:rsidRPr="0074226B">
        <w:t xml:space="preserve"> to</w:t>
      </w:r>
      <w:r w:rsidR="002C40DD">
        <w:t xml:space="preserve"> the</w:t>
      </w:r>
      <w:r w:rsidR="00797E51" w:rsidRPr="0074226B">
        <w:t xml:space="preserve"> implicit and explicit models. </w:t>
      </w:r>
    </w:p>
    <w:p w14:paraId="4E416042" w14:textId="540E70F3" w:rsidR="00520D0A" w:rsidRPr="0074226B" w:rsidRDefault="004D30A5" w:rsidP="004E507F">
      <w:pPr>
        <w:pStyle w:val="Heading20"/>
      </w:pPr>
      <w:r w:rsidRPr="0074226B">
        <w:t xml:space="preserve">4.1 </w:t>
      </w:r>
      <w:r w:rsidR="00A4300A" w:rsidRPr="0074226B">
        <w:t>Film thickness and load across speed</w:t>
      </w:r>
      <w:r w:rsidR="009254C4" w:rsidRPr="0074226B">
        <w:t xml:space="preserve"> </w:t>
      </w:r>
      <w:r w:rsidR="00A4300A" w:rsidRPr="0074226B">
        <w:t>sweep</w:t>
      </w:r>
    </w:p>
    <w:p w14:paraId="28F7ED76" w14:textId="381FB8E7" w:rsidR="00CE643F" w:rsidRPr="0074226B" w:rsidRDefault="00277BC9" w:rsidP="004E507F">
      <w:pPr>
        <w:spacing w:after="240"/>
        <w:rPr>
          <w:noProof/>
        </w:rPr>
      </w:pPr>
      <w:r w:rsidRPr="0074226B">
        <w:t>T</w:t>
      </w:r>
      <w:r w:rsidR="002D1978" w:rsidRPr="0074226B">
        <w:t xml:space="preserve">he </w:t>
      </w:r>
      <w:r w:rsidRPr="0074226B">
        <w:t>variation</w:t>
      </w:r>
      <w:r w:rsidR="002D1978" w:rsidRPr="0074226B">
        <w:t xml:space="preserve"> in</w:t>
      </w:r>
      <w:r w:rsidR="008972A6" w:rsidRPr="0074226B">
        <w:t xml:space="preserve"> EHL</w:t>
      </w:r>
      <w:r w:rsidR="002D1978" w:rsidRPr="0074226B">
        <w:t xml:space="preserve"> film thic</w:t>
      </w:r>
      <w:r w:rsidR="000C3A4F" w:rsidRPr="0074226B">
        <w:t xml:space="preserve">kness </w:t>
      </w:r>
      <w:r w:rsidRPr="0074226B">
        <w:t xml:space="preserve">and roller contact load </w:t>
      </w:r>
      <w:r w:rsidR="000C3A4F" w:rsidRPr="0074226B">
        <w:t xml:space="preserve">across the </w:t>
      </w:r>
      <w:r w:rsidR="009B41F4" w:rsidRPr="0074226B">
        <w:t>speed sweep from 0</w:t>
      </w:r>
      <w:r w:rsidR="00992F2D">
        <w:t xml:space="preserve"> - </w:t>
      </w:r>
      <w:r w:rsidR="009B41F4" w:rsidRPr="0074226B">
        <w:t>15</w:t>
      </w:r>
      <w:r w:rsidR="00992F2D">
        <w:t xml:space="preserve"> </w:t>
      </w:r>
      <w:r w:rsidR="009B41F4" w:rsidRPr="0074226B">
        <w:t>000</w:t>
      </w:r>
      <w:r w:rsidR="00482A43">
        <w:t xml:space="preserve"> </w:t>
      </w:r>
      <w:r w:rsidR="009B41F4" w:rsidRPr="0074226B">
        <w:t xml:space="preserve">rpm </w:t>
      </w:r>
      <w:r w:rsidR="00347975">
        <w:t xml:space="preserve">at the outer race contact </w:t>
      </w:r>
      <w:proofErr w:type="gramStart"/>
      <w:r w:rsidRPr="0074226B">
        <w:t>are</w:t>
      </w:r>
      <w:proofErr w:type="gramEnd"/>
      <w:r w:rsidR="009B41F4" w:rsidRPr="0074226B">
        <w:t xml:space="preserve"> shown in </w:t>
      </w:r>
      <w:r w:rsidR="00FD5619" w:rsidRPr="0074226B">
        <w:fldChar w:fldCharType="begin"/>
      </w:r>
      <w:r w:rsidR="00FD5619" w:rsidRPr="0074226B">
        <w:instrText xml:space="preserve"> REF _Ref34590927 \h </w:instrText>
      </w:r>
      <w:r w:rsidR="00EA14BF" w:rsidRPr="0074226B">
        <w:instrText xml:space="preserve"> \* MERGEFORMAT </w:instrText>
      </w:r>
      <w:r w:rsidR="00FD5619" w:rsidRPr="0074226B">
        <w:fldChar w:fldCharType="separate"/>
      </w:r>
      <w:r w:rsidR="0045283D" w:rsidRPr="0074226B">
        <w:t xml:space="preserve">Figure </w:t>
      </w:r>
      <w:r w:rsidR="0045283D">
        <w:rPr>
          <w:noProof/>
        </w:rPr>
        <w:t>11</w:t>
      </w:r>
      <w:r w:rsidR="00FD5619" w:rsidRPr="0074226B">
        <w:fldChar w:fldCharType="end"/>
      </w:r>
      <w:r w:rsidR="00FD5619" w:rsidRPr="0074226B">
        <w:t xml:space="preserve">. </w:t>
      </w:r>
      <w:r w:rsidR="0013614F">
        <w:t xml:space="preserve">Only the </w:t>
      </w:r>
      <w:r w:rsidR="00C9314D">
        <w:t xml:space="preserve">EHL </w:t>
      </w:r>
      <w:r w:rsidR="008C38A0">
        <w:t>regions are shown</w:t>
      </w:r>
      <w:r w:rsidR="00FA6833">
        <w:t>,</w:t>
      </w:r>
      <w:r w:rsidR="006436EE" w:rsidRPr="0074226B">
        <w:t xml:space="preserve"> where </w:t>
      </w:r>
      <w:r w:rsidR="00E64909" w:rsidRPr="0074226B">
        <w:t>loads are s</w:t>
      </w:r>
      <w:r w:rsidR="004232F0" w:rsidRPr="0074226B">
        <w:t xml:space="preserve">ignificant enough to cause contact </w:t>
      </w:r>
      <w:r w:rsidR="00177C8D" w:rsidRPr="0074226B">
        <w:t xml:space="preserve">deformation. </w:t>
      </w:r>
      <w:r w:rsidR="00FA56C2" w:rsidRPr="0074226B">
        <w:t xml:space="preserve">The upper limit of the film is where the roller and races diverge and approach </w:t>
      </w:r>
      <w:r w:rsidR="007150F3" w:rsidRPr="0074226B">
        <w:t>the hydrodynamic regime</w:t>
      </w:r>
      <w:r w:rsidR="00894F9D" w:rsidRPr="0074226B">
        <w:t xml:space="preserve"> where the fil</w:t>
      </w:r>
      <w:r w:rsidR="00861893" w:rsidRPr="0074226B">
        <w:t>m</w:t>
      </w:r>
      <w:r w:rsidR="005A73A5" w:rsidRPr="0074226B">
        <w:t xml:space="preserve"> is hence governed</w:t>
      </w:r>
      <w:r w:rsidR="00336100" w:rsidRPr="0074226B">
        <w:t xml:space="preserve"> by the entraining motion of lubricant into the contact.</w:t>
      </w:r>
      <w:r w:rsidR="00356BD1" w:rsidRPr="0074226B">
        <w:t xml:space="preserve"> The lubricant film, as seen from the film thickness equation</w:t>
      </w:r>
      <w:r w:rsidR="007D2A27">
        <w:t>,</w:t>
      </w:r>
      <w:r w:rsidR="00356BD1" w:rsidRPr="0074226B">
        <w:t xml:space="preserve"> is more affected by the speed of </w:t>
      </w:r>
      <w:r w:rsidR="006B59F0">
        <w:t>entraining</w:t>
      </w:r>
      <w:r w:rsidR="00356BD1" w:rsidRPr="0074226B">
        <w:t xml:space="preserve"> motion rather than the load. This explains the increasing film thickness values in </w:t>
      </w:r>
      <w:r w:rsidR="00482A43">
        <w:t>F</w:t>
      </w:r>
      <w:r w:rsidR="00482A43" w:rsidRPr="0074226B">
        <w:t xml:space="preserve">igure </w:t>
      </w:r>
      <w:r w:rsidR="00356BD1" w:rsidRPr="0074226B">
        <w:t xml:space="preserve">11 despite increasing load. </w:t>
      </w:r>
      <w:r w:rsidR="00891488" w:rsidRPr="0074226B">
        <w:t xml:space="preserve">The film thickness is increased </w:t>
      </w:r>
      <w:r w:rsidR="0019565C" w:rsidRPr="0074226B">
        <w:t>from 0.1 to 1.</w:t>
      </w:r>
      <w:r w:rsidR="00EB7CA8" w:rsidRPr="0074226B">
        <w:t>9</w:t>
      </w:r>
      <w:r w:rsidR="00EB7CA8">
        <w:t xml:space="preserve"> </w:t>
      </w:r>
      <w:r w:rsidR="0019565C" w:rsidRPr="0074226B">
        <w:rPr>
          <w:rFonts w:cs="Calibri"/>
        </w:rPr>
        <w:t>µ</w:t>
      </w:r>
      <w:r w:rsidR="0019565C" w:rsidRPr="0074226B">
        <w:t>m</w:t>
      </w:r>
      <w:r w:rsidR="00B753F2" w:rsidRPr="0074226B">
        <w:rPr>
          <w:noProof/>
        </w:rPr>
        <w:t xml:space="preserve"> across the speed sweep, revealing</w:t>
      </w:r>
      <w:r w:rsidR="00456FD4">
        <w:rPr>
          <w:noProof/>
        </w:rPr>
        <w:t xml:space="preserve"> a</w:t>
      </w:r>
      <w:r w:rsidR="00B753F2" w:rsidRPr="0074226B">
        <w:rPr>
          <w:noProof/>
        </w:rPr>
        <w:t xml:space="preserve"> signific</w:t>
      </w:r>
      <w:r w:rsidR="00C612B1">
        <w:rPr>
          <w:noProof/>
        </w:rPr>
        <w:t>a</w:t>
      </w:r>
      <w:r w:rsidR="00B753F2" w:rsidRPr="0074226B">
        <w:rPr>
          <w:noProof/>
        </w:rPr>
        <w:t xml:space="preserve">nt increase </w:t>
      </w:r>
      <w:r w:rsidR="00456FD4">
        <w:rPr>
          <w:noProof/>
        </w:rPr>
        <w:t>that</w:t>
      </w:r>
      <w:r w:rsidR="00B753F2" w:rsidRPr="0074226B">
        <w:rPr>
          <w:noProof/>
        </w:rPr>
        <w:t xml:space="preserve"> can affect the tribo-dynamic behaviour of the bearing</w:t>
      </w:r>
      <w:r w:rsidR="00BE005D">
        <w:rPr>
          <w:noProof/>
        </w:rPr>
        <w:t>,</w:t>
      </w:r>
      <w:r w:rsidR="00B753F2" w:rsidRPr="0074226B">
        <w:rPr>
          <w:noProof/>
        </w:rPr>
        <w:t xml:space="preserve"> as explained in following sections.</w:t>
      </w:r>
      <w:r w:rsidR="00AB778F" w:rsidRPr="0074226B">
        <w:rPr>
          <w:noProof/>
        </w:rPr>
        <w:t xml:space="preserve"> </w:t>
      </w:r>
      <w:r w:rsidR="00AB778F" w:rsidRPr="0074226B">
        <w:t xml:space="preserve">From the tribological model, it is possible to observe the transition between mixed-EHL to </w:t>
      </w:r>
      <w:r w:rsidR="00456FD4">
        <w:t xml:space="preserve">the purely </w:t>
      </w:r>
      <w:r w:rsidR="00AB778F" w:rsidRPr="0074226B">
        <w:t xml:space="preserve">hydrodynamic regime as the roller passes in and out of the loaded region of the bearing. Full system and rotor dynamics also contribute to the total load on the roller, </w:t>
      </w:r>
      <w:r w:rsidR="00AB778F" w:rsidRPr="00094A80">
        <w:rPr>
          <w:highlight w:val="yellow"/>
        </w:rPr>
        <w:t xml:space="preserve">with periods of resonance at </w:t>
      </w:r>
      <w:r w:rsidR="00E34A6D" w:rsidRPr="00094A80">
        <w:rPr>
          <w:highlight w:val="yellow"/>
        </w:rPr>
        <w:t>3</w:t>
      </w:r>
      <w:r w:rsidR="00094A80">
        <w:rPr>
          <w:highlight w:val="yellow"/>
        </w:rPr>
        <w:t> </w:t>
      </w:r>
      <w:r w:rsidR="00E34A6D" w:rsidRPr="00094A80">
        <w:rPr>
          <w:highlight w:val="yellow"/>
        </w:rPr>
        <w:t>000</w:t>
      </w:r>
      <w:r w:rsidR="00094A80">
        <w:rPr>
          <w:highlight w:val="yellow"/>
        </w:rPr>
        <w:t> </w:t>
      </w:r>
      <w:r w:rsidR="00E34A6D" w:rsidRPr="00094A80">
        <w:rPr>
          <w:highlight w:val="yellow"/>
        </w:rPr>
        <w:t xml:space="preserve">rpm and </w:t>
      </w:r>
      <w:r w:rsidR="00AB778F" w:rsidRPr="00094A80">
        <w:rPr>
          <w:highlight w:val="yellow"/>
        </w:rPr>
        <w:t>14</w:t>
      </w:r>
      <w:r w:rsidR="00094A80">
        <w:rPr>
          <w:highlight w:val="yellow"/>
        </w:rPr>
        <w:t> </w:t>
      </w:r>
      <w:r w:rsidR="00AB778F" w:rsidRPr="00094A80">
        <w:rPr>
          <w:highlight w:val="yellow"/>
        </w:rPr>
        <w:t>000</w:t>
      </w:r>
      <w:r w:rsidR="00094A80">
        <w:rPr>
          <w:highlight w:val="yellow"/>
        </w:rPr>
        <w:t> </w:t>
      </w:r>
      <w:r w:rsidR="00AB778F" w:rsidRPr="00094A80">
        <w:rPr>
          <w:highlight w:val="yellow"/>
        </w:rPr>
        <w:t>rpm</w:t>
      </w:r>
      <w:r w:rsidR="00DE36C0" w:rsidRPr="00094A80">
        <w:rPr>
          <w:highlight w:val="yellow"/>
        </w:rPr>
        <w:t xml:space="preserve"> marked as A and B respectively in </w:t>
      </w:r>
      <w:r w:rsidR="00AF3084" w:rsidRPr="00094A80">
        <w:rPr>
          <w:highlight w:val="yellow"/>
        </w:rPr>
        <w:fldChar w:fldCharType="begin"/>
      </w:r>
      <w:r w:rsidR="00AF3084" w:rsidRPr="00094A80">
        <w:rPr>
          <w:highlight w:val="yellow"/>
        </w:rPr>
        <w:instrText xml:space="preserve"> REF _Ref34590927 \h </w:instrText>
      </w:r>
      <w:r w:rsidR="00094A80">
        <w:rPr>
          <w:highlight w:val="yellow"/>
        </w:rPr>
        <w:instrText xml:space="preserve"> \* MERGEFORMAT </w:instrText>
      </w:r>
      <w:r w:rsidR="00AF3084" w:rsidRPr="00094A80">
        <w:rPr>
          <w:highlight w:val="yellow"/>
        </w:rPr>
      </w:r>
      <w:r w:rsidR="00AF3084" w:rsidRPr="00094A80">
        <w:rPr>
          <w:highlight w:val="yellow"/>
        </w:rPr>
        <w:fldChar w:fldCharType="separate"/>
      </w:r>
      <w:r w:rsidR="00AF3084" w:rsidRPr="00094A80">
        <w:rPr>
          <w:highlight w:val="yellow"/>
        </w:rPr>
        <w:t xml:space="preserve">Figure </w:t>
      </w:r>
      <w:r w:rsidR="00AF3084" w:rsidRPr="00094A80">
        <w:rPr>
          <w:noProof/>
          <w:highlight w:val="yellow"/>
        </w:rPr>
        <w:t>11</w:t>
      </w:r>
      <w:r w:rsidR="00AF3084" w:rsidRPr="00094A80">
        <w:rPr>
          <w:highlight w:val="yellow"/>
        </w:rPr>
        <w:fldChar w:fldCharType="end"/>
      </w:r>
      <w:r w:rsidR="00AF3084" w:rsidRPr="00094A80">
        <w:rPr>
          <w:highlight w:val="yellow"/>
        </w:rPr>
        <w:t>.</w:t>
      </w:r>
    </w:p>
    <w:p w14:paraId="49C28DC1" w14:textId="798AEBF5" w:rsidR="004750BD" w:rsidRPr="00B27150" w:rsidRDefault="007B3163" w:rsidP="000500DF">
      <w:pPr>
        <w:keepNext/>
        <w:jc w:val="center"/>
        <w:rPr>
          <w:highlight w:val="yellow"/>
        </w:rPr>
      </w:pPr>
      <w:r w:rsidRPr="00B27150">
        <w:rPr>
          <w:noProof/>
          <w:highlight w:val="yellow"/>
        </w:rPr>
        <w:drawing>
          <wp:inline distT="0" distB="0" distL="0" distR="0" wp14:anchorId="618B09EB" wp14:editId="7B01CD5B">
            <wp:extent cx="6145619" cy="278589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46"/>
                    <a:stretch/>
                  </pic:blipFill>
                  <pic:spPr bwMode="auto">
                    <a:xfrm>
                      <a:off x="0" y="0"/>
                      <a:ext cx="6176012" cy="2799674"/>
                    </a:xfrm>
                    <a:prstGeom prst="rect">
                      <a:avLst/>
                    </a:prstGeom>
                    <a:ln>
                      <a:noFill/>
                    </a:ln>
                    <a:extLst>
                      <a:ext uri="{53640926-AAD7-44D8-BBD7-CCE9431645EC}">
                        <a14:shadowObscured xmlns:a14="http://schemas.microsoft.com/office/drawing/2010/main"/>
                      </a:ext>
                    </a:extLst>
                  </pic:spPr>
                </pic:pic>
              </a:graphicData>
            </a:graphic>
          </wp:inline>
        </w:drawing>
      </w:r>
    </w:p>
    <w:p w14:paraId="431EBDA0" w14:textId="0C72E1C4" w:rsidR="009D463E" w:rsidRPr="0074226B" w:rsidRDefault="009B41F4" w:rsidP="00EA14BF">
      <w:pPr>
        <w:pStyle w:val="Caption"/>
        <w:jc w:val="center"/>
        <w:rPr>
          <w:color w:val="auto"/>
        </w:rPr>
      </w:pPr>
      <w:bookmarkStart w:id="11" w:name="_Ref34590927"/>
      <w:r w:rsidRPr="00B27150">
        <w:rPr>
          <w:color w:val="auto"/>
          <w:highlight w:val="yellow"/>
        </w:rPr>
        <w:t xml:space="preserve">Figure </w:t>
      </w:r>
      <w:r w:rsidR="009E54EC" w:rsidRPr="00B27150">
        <w:rPr>
          <w:color w:val="auto"/>
          <w:highlight w:val="yellow"/>
        </w:rPr>
        <w:fldChar w:fldCharType="begin"/>
      </w:r>
      <w:r w:rsidR="009E54EC" w:rsidRPr="00B27150">
        <w:rPr>
          <w:color w:val="auto"/>
          <w:highlight w:val="yellow"/>
        </w:rPr>
        <w:instrText xml:space="preserve"> SEQ Figure \* ARABIC </w:instrText>
      </w:r>
      <w:r w:rsidR="009E54EC" w:rsidRPr="00B27150">
        <w:rPr>
          <w:color w:val="auto"/>
          <w:highlight w:val="yellow"/>
        </w:rPr>
        <w:fldChar w:fldCharType="separate"/>
      </w:r>
      <w:r w:rsidR="0045283D" w:rsidRPr="00B27150">
        <w:rPr>
          <w:noProof/>
          <w:color w:val="auto"/>
          <w:highlight w:val="yellow"/>
        </w:rPr>
        <w:t>11</w:t>
      </w:r>
      <w:r w:rsidR="009E54EC" w:rsidRPr="00B27150">
        <w:rPr>
          <w:noProof/>
          <w:color w:val="auto"/>
          <w:highlight w:val="yellow"/>
        </w:rPr>
        <w:fldChar w:fldCharType="end"/>
      </w:r>
      <w:bookmarkEnd w:id="11"/>
      <w:r w:rsidRPr="00B27150">
        <w:rPr>
          <w:color w:val="auto"/>
          <w:highlight w:val="yellow"/>
        </w:rPr>
        <w:t xml:space="preserve"> - Contact Load and Film Thickness - Outer Race</w:t>
      </w:r>
    </w:p>
    <w:p w14:paraId="5F3F1AFC" w14:textId="4C01607F" w:rsidR="00F707A6" w:rsidRPr="0074226B" w:rsidRDefault="00D7498F" w:rsidP="00F707A6">
      <w:r w:rsidRPr="0074226B">
        <w:fldChar w:fldCharType="begin"/>
      </w:r>
      <w:r w:rsidRPr="0074226B">
        <w:instrText xml:space="preserve"> REF _Ref34821658 \h </w:instrText>
      </w:r>
      <w:r w:rsidRPr="0074226B">
        <w:fldChar w:fldCharType="separate"/>
      </w:r>
      <w:r w:rsidR="0045283D" w:rsidRPr="0074226B">
        <w:t xml:space="preserve">Figure </w:t>
      </w:r>
      <w:r w:rsidR="0045283D">
        <w:rPr>
          <w:noProof/>
        </w:rPr>
        <w:t>12</w:t>
      </w:r>
      <w:r w:rsidRPr="0074226B">
        <w:fldChar w:fldCharType="end"/>
      </w:r>
      <w:r w:rsidRPr="0074226B">
        <w:t xml:space="preserve"> presents </w:t>
      </w:r>
      <w:r w:rsidR="00571435" w:rsidRPr="0074226B">
        <w:t>an interval of the speed sweep</w:t>
      </w:r>
      <w:r w:rsidR="00D03F80" w:rsidRPr="0074226B">
        <w:t xml:space="preserve"> where the </w:t>
      </w:r>
      <w:r w:rsidR="005B2ACB" w:rsidRPr="0074226B">
        <w:t>effect</w:t>
      </w:r>
      <w:r w:rsidR="00D03F80" w:rsidRPr="0074226B">
        <w:t xml:space="preserve"> of the EHL load on </w:t>
      </w:r>
      <w:r w:rsidR="00211275" w:rsidRPr="0074226B">
        <w:t>reducing the film thickness under oscillating conditions</w:t>
      </w:r>
      <w:r w:rsidR="003D0CCB" w:rsidRPr="0074226B">
        <w:t xml:space="preserve"> can be observed</w:t>
      </w:r>
      <w:r w:rsidR="00211275" w:rsidRPr="0074226B">
        <w:t xml:space="preserve"> </w:t>
      </w:r>
      <w:r w:rsidR="009133EC" w:rsidRPr="0074226B">
        <w:t xml:space="preserve">and the hydrodynamic film growth as the </w:t>
      </w:r>
      <w:r w:rsidR="00F707A6" w:rsidRPr="0074226B">
        <w:t xml:space="preserve">roller is unloaded. It is possible to see the effect of the </w:t>
      </w:r>
      <w:r w:rsidR="00D1504E" w:rsidRPr="0074226B">
        <w:t>resonant frequency</w:t>
      </w:r>
      <w:r w:rsidR="004A18FF">
        <w:t xml:space="preserve"> at </w:t>
      </w:r>
      <w:r w:rsidR="004165D4">
        <w:t>1765 Hz</w:t>
      </w:r>
      <w:r w:rsidR="00F707A6" w:rsidRPr="0074226B">
        <w:t xml:space="preserve"> superimposed on the lower fundamental train frequency within the loaded region as the inner and outer rings converge and diverge</w:t>
      </w:r>
      <w:r w:rsidR="00E130E0">
        <w:t xml:space="preserve">. </w:t>
      </w:r>
      <w:r w:rsidR="00482A43">
        <w:t xml:space="preserve">The </w:t>
      </w:r>
      <w:r w:rsidR="00482A43">
        <w:lastRenderedPageBreak/>
        <w:t>r</w:t>
      </w:r>
      <w:r w:rsidR="00E80EF1" w:rsidRPr="0074226B">
        <w:t xml:space="preserve">esults </w:t>
      </w:r>
      <w:r w:rsidR="00482A43">
        <w:t>in</w:t>
      </w:r>
      <w:r w:rsidR="00482A43" w:rsidRPr="0074226B">
        <w:t xml:space="preserve"> </w:t>
      </w:r>
      <w:r w:rsidR="00482A43">
        <w:t>F</w:t>
      </w:r>
      <w:r w:rsidR="00482A43" w:rsidRPr="0074226B">
        <w:t>igure</w:t>
      </w:r>
      <w:r w:rsidR="00E80EF1" w:rsidRPr="0074226B">
        <w:t xml:space="preserve"> 12 confirm the significant effect of </w:t>
      </w:r>
      <w:r w:rsidR="00F5632D" w:rsidRPr="0074226B">
        <w:t xml:space="preserve">dynamic behaviour as well as multi-regime nature of the lubrication due to dynamic effects. </w:t>
      </w:r>
    </w:p>
    <w:p w14:paraId="32CF3C97" w14:textId="7FCC64AC" w:rsidR="00D7498F" w:rsidRPr="0074226B" w:rsidRDefault="00D7498F" w:rsidP="005A73A5"/>
    <w:p w14:paraId="4CD8A419" w14:textId="2DA9194A" w:rsidR="000500DF" w:rsidRPr="0074226B" w:rsidRDefault="0034775E" w:rsidP="00073C1A">
      <w:pPr>
        <w:keepNext/>
        <w:jc w:val="center"/>
      </w:pPr>
      <w:r w:rsidRPr="0034775E">
        <w:rPr>
          <w:noProof/>
        </w:rPr>
        <w:drawing>
          <wp:inline distT="0" distB="0" distL="0" distR="0" wp14:anchorId="4B3BEB46" wp14:editId="08862A9A">
            <wp:extent cx="6188710" cy="296738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28"/>
                    <a:stretch/>
                  </pic:blipFill>
                  <pic:spPr bwMode="auto">
                    <a:xfrm>
                      <a:off x="0" y="0"/>
                      <a:ext cx="6188710" cy="2967383"/>
                    </a:xfrm>
                    <a:prstGeom prst="rect">
                      <a:avLst/>
                    </a:prstGeom>
                    <a:ln>
                      <a:noFill/>
                    </a:ln>
                    <a:extLst>
                      <a:ext uri="{53640926-AAD7-44D8-BBD7-CCE9431645EC}">
                        <a14:shadowObscured xmlns:a14="http://schemas.microsoft.com/office/drawing/2010/main"/>
                      </a:ext>
                    </a:extLst>
                  </pic:spPr>
                </pic:pic>
              </a:graphicData>
            </a:graphic>
          </wp:inline>
        </w:drawing>
      </w:r>
    </w:p>
    <w:p w14:paraId="0735D854" w14:textId="5B2166F1" w:rsidR="000500DF" w:rsidRPr="0074226B" w:rsidRDefault="000500DF" w:rsidP="00BF1A09">
      <w:pPr>
        <w:pStyle w:val="Caption"/>
        <w:jc w:val="center"/>
        <w:rPr>
          <w:color w:val="auto"/>
        </w:rPr>
      </w:pPr>
      <w:bookmarkStart w:id="12" w:name="_Ref34821658"/>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12</w:t>
      </w:r>
      <w:r w:rsidR="009E54EC" w:rsidRPr="0074226B">
        <w:rPr>
          <w:noProof/>
          <w:color w:val="auto"/>
        </w:rPr>
        <w:fldChar w:fldCharType="end"/>
      </w:r>
      <w:bookmarkEnd w:id="12"/>
      <w:r w:rsidRPr="0074226B">
        <w:rPr>
          <w:color w:val="auto"/>
        </w:rPr>
        <w:t xml:space="preserve"> - Film and Load - EHL to Hydrodynamic Regime</w:t>
      </w:r>
    </w:p>
    <w:p w14:paraId="0F5637F7" w14:textId="5F8426E2" w:rsidR="00F765CF" w:rsidRPr="0074226B" w:rsidRDefault="00E80EF1" w:rsidP="00F765CF">
      <w:pPr>
        <w:pStyle w:val="Heading20"/>
      </w:pPr>
      <w:r w:rsidRPr="0074226B">
        <w:t xml:space="preserve">4.2 </w:t>
      </w:r>
      <w:r w:rsidR="00F765CF" w:rsidRPr="0074226B">
        <w:t>Friction</w:t>
      </w:r>
    </w:p>
    <w:p w14:paraId="79ADACCF" w14:textId="2FC6D375" w:rsidR="00F765CF" w:rsidRPr="0074226B" w:rsidRDefault="00F765CF" w:rsidP="00F765CF">
      <w:r w:rsidRPr="0074226B">
        <w:t>Focussing on data from the EHL regime, boundary and viscous friction through the speed sweep can be analysed.</w:t>
      </w:r>
      <w:r w:rsidR="00371785" w:rsidRPr="0074226B">
        <w:t xml:space="preserve"> Figure 13 shows the boundary and viscous frictions across the speed sweep. </w:t>
      </w:r>
      <w:r w:rsidR="004949B4" w:rsidRPr="0074226B">
        <w:t>As the film thickness increases with speed, the separation of the contacting surfaces increases, reducing the boundary interaction of asperities. The resonant period at 14</w:t>
      </w:r>
      <w:r w:rsidR="00E130E0">
        <w:t xml:space="preserve"> </w:t>
      </w:r>
      <w:r w:rsidR="004949B4" w:rsidRPr="0074226B">
        <w:t>000 rpm reduces the film height, increasing the likelihood of asperity interaction in that region and hence boundary friction and potential for wear. In general, the boundary friction reduces towards higher rotational and entrainment velocities. This does not, however, account for</w:t>
      </w:r>
      <w:r w:rsidR="00242694">
        <w:t xml:space="preserve"> lubricant</w:t>
      </w:r>
      <w:r w:rsidR="004949B4" w:rsidRPr="0074226B">
        <w:t xml:space="preserve"> inlet starvation at high speeds or roller sliding.</w:t>
      </w:r>
      <w:r w:rsidR="00262F6A" w:rsidRPr="0074226B">
        <w:t xml:space="preserve"> Viscous friction increases with higher speed and hence the shear as expected.</w:t>
      </w:r>
      <w:r w:rsidR="005224C0" w:rsidRPr="0074226B">
        <w:t xml:space="preserve"> Although the film thickness also increases at higher speeds which may reduce the amount of shear, the effect of increasing speed is more dominant.</w:t>
      </w:r>
      <w:r w:rsidR="00262F6A" w:rsidRPr="0074226B">
        <w:t xml:space="preserve"> The peak values occurring again at</w:t>
      </w:r>
      <w:r w:rsidR="00094E08" w:rsidRPr="0074226B">
        <w:t xml:space="preserve"> </w:t>
      </w:r>
      <w:r w:rsidR="004D2444">
        <w:t xml:space="preserve">a </w:t>
      </w:r>
      <w:r w:rsidR="00094E08" w:rsidRPr="0074226B">
        <w:t xml:space="preserve">resonance </w:t>
      </w:r>
      <w:r w:rsidR="004D2444">
        <w:t xml:space="preserve">speed </w:t>
      </w:r>
      <w:r w:rsidR="00094E08" w:rsidRPr="0074226B">
        <w:t>of</w:t>
      </w:r>
      <w:r w:rsidR="00262F6A" w:rsidRPr="0074226B">
        <w:t xml:space="preserve"> 14</w:t>
      </w:r>
      <w:r w:rsidR="003E1803">
        <w:t> </w:t>
      </w:r>
      <w:r w:rsidR="00262F6A" w:rsidRPr="0074226B">
        <w:t>000</w:t>
      </w:r>
      <w:r w:rsidR="003E1803">
        <w:t> </w:t>
      </w:r>
      <w:r w:rsidR="00262F6A" w:rsidRPr="0074226B">
        <w:t xml:space="preserve">rpm where the highest loads and smallest film </w:t>
      </w:r>
      <w:r w:rsidR="00242694">
        <w:t>occurs</w:t>
      </w:r>
      <w:r w:rsidR="00262F6A" w:rsidRPr="0074226B">
        <w:t>.</w:t>
      </w:r>
      <w:r w:rsidR="00511EE4" w:rsidRPr="0074226B">
        <w:t xml:space="preserve"> </w:t>
      </w:r>
    </w:p>
    <w:p w14:paraId="16CB763D" w14:textId="580D83F5" w:rsidR="00F765CF" w:rsidRPr="0074226B" w:rsidRDefault="00294C6E" w:rsidP="00F765CF">
      <w:pPr>
        <w:keepNext/>
        <w:jc w:val="center"/>
      </w:pPr>
      <w:r w:rsidRPr="00294C6E">
        <w:rPr>
          <w:noProof/>
        </w:rPr>
        <w:lastRenderedPageBreak/>
        <w:drawing>
          <wp:inline distT="0" distB="0" distL="0" distR="0" wp14:anchorId="198C31E3" wp14:editId="00EF9DD3">
            <wp:extent cx="6188710" cy="2817854"/>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342"/>
                    <a:stretch/>
                  </pic:blipFill>
                  <pic:spPr bwMode="auto">
                    <a:xfrm>
                      <a:off x="0" y="0"/>
                      <a:ext cx="6188710" cy="2817854"/>
                    </a:xfrm>
                    <a:prstGeom prst="rect">
                      <a:avLst/>
                    </a:prstGeom>
                    <a:ln>
                      <a:noFill/>
                    </a:ln>
                    <a:extLst>
                      <a:ext uri="{53640926-AAD7-44D8-BBD7-CCE9431645EC}">
                        <a14:shadowObscured xmlns:a14="http://schemas.microsoft.com/office/drawing/2010/main"/>
                      </a:ext>
                    </a:extLst>
                  </pic:spPr>
                </pic:pic>
              </a:graphicData>
            </a:graphic>
          </wp:inline>
        </w:drawing>
      </w:r>
    </w:p>
    <w:p w14:paraId="1683D183" w14:textId="7D6F395E" w:rsidR="00F765CF" w:rsidRPr="0074226B" w:rsidRDefault="00F765CF" w:rsidP="00F765CF">
      <w:pPr>
        <w:pStyle w:val="Caption"/>
        <w:jc w:val="center"/>
        <w:rPr>
          <w:color w:val="auto"/>
        </w:rPr>
      </w:pPr>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13</w:t>
      </w:r>
      <w:r w:rsidR="009E54EC" w:rsidRPr="0074226B">
        <w:rPr>
          <w:noProof/>
          <w:color w:val="auto"/>
        </w:rPr>
        <w:fldChar w:fldCharType="end"/>
      </w:r>
      <w:r w:rsidRPr="0074226B">
        <w:rPr>
          <w:color w:val="auto"/>
        </w:rPr>
        <w:t xml:space="preserve"> </w:t>
      </w:r>
      <w:r w:rsidR="001A07A6" w:rsidRPr="0074226B">
        <w:rPr>
          <w:color w:val="auto"/>
        </w:rPr>
        <w:t>–</w:t>
      </w:r>
      <w:r w:rsidRPr="0074226B">
        <w:rPr>
          <w:color w:val="auto"/>
        </w:rPr>
        <w:t xml:space="preserve"> </w:t>
      </w:r>
      <w:r w:rsidR="001A07A6" w:rsidRPr="0074226B">
        <w:rPr>
          <w:color w:val="auto"/>
        </w:rPr>
        <w:t xml:space="preserve">Viscous and </w:t>
      </w:r>
      <w:r w:rsidRPr="0074226B">
        <w:rPr>
          <w:color w:val="auto"/>
        </w:rPr>
        <w:t>Boundary Friction at Outer Race Contact</w:t>
      </w:r>
    </w:p>
    <w:p w14:paraId="4AA8AC43" w14:textId="77777777" w:rsidR="00F765CF" w:rsidRPr="0074226B" w:rsidRDefault="00F765CF" w:rsidP="00F765CF">
      <w:pPr>
        <w:pStyle w:val="Heading20"/>
      </w:pPr>
    </w:p>
    <w:p w14:paraId="7B120A1A" w14:textId="4FC9124A" w:rsidR="00F765CF" w:rsidRPr="0074226B" w:rsidRDefault="00166CEF" w:rsidP="00F765CF">
      <w:pPr>
        <w:pStyle w:val="Heading20"/>
      </w:pPr>
      <w:r w:rsidRPr="0074226B">
        <w:t xml:space="preserve">4.3 </w:t>
      </w:r>
      <w:r w:rsidR="00F765CF" w:rsidRPr="0074226B">
        <w:t>EHL Regimes</w:t>
      </w:r>
    </w:p>
    <w:p w14:paraId="3A24325B" w14:textId="7EEF336E" w:rsidR="00913BCC" w:rsidRPr="0074226B" w:rsidRDefault="00F765CF" w:rsidP="00F765CF">
      <w:r w:rsidRPr="0074226B">
        <w:t xml:space="preserve">As has been demonstrated in the results analysis, the contact conditions deviate from the elastohydrodynamic regime of lubrication into the hydrodynamic regime throughout the roller orbital motion. These conditions can be verified by presenting the results on the Greenwood chart for fluid regimes of lubrication. The </w:t>
      </w:r>
      <w:r w:rsidR="00BC79E3" w:rsidRPr="0074226B">
        <w:t>charts</w:t>
      </w:r>
      <w:r w:rsidR="00837706" w:rsidRPr="0074226B">
        <w:t xml:space="preserve"> display the</w:t>
      </w:r>
      <w:r w:rsidRPr="0074226B">
        <w:t xml:space="preserve"> physical effects instrumental to EHL formation under isothermal conditions: viscosity rise due to pressure and elastic deformation of the surface.</w:t>
      </w:r>
      <w:r w:rsidR="008D2930" w:rsidRPr="0074226B">
        <w:t xml:space="preserve"> These two effects are quantified by two dimensionless parameters,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rsidR="008D2930" w:rsidRPr="0074226B">
        <w:t xml:space="preserve">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rsidR="007C3DC3" w:rsidRPr="0074226B">
        <w:t>,</w:t>
      </w:r>
      <w:r w:rsidR="008D2930" w:rsidRPr="0074226B">
        <w:t xml:space="preserve"> as defined below</w:t>
      </w:r>
      <w:r w:rsidR="009B7F8D">
        <w:t xml:space="preserve"> </w:t>
      </w:r>
      <w:r w:rsidR="009B7F8D">
        <w:fldChar w:fldCharType="begin" w:fldLock="1"/>
      </w:r>
      <w:r w:rsidR="001A3C8B">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Press","publisher-place":"London","title":"Elastohydrodynamics","type":"book"},"uris":["http://www.mendeley.com/documents/?uuid=978f0020-fc5a-4aa3-901b-22933dd51512"]}],"mendeley":{"formattedCitation":"(Gohar, 1988)","plainTextFormattedCitation":"(Gohar, 1988)","previouslyFormattedCitation":"[17]"},"properties":{"noteIndex":0},"schema":"https://github.com/citation-style-language/schema/raw/master/csl-citation.json"}</w:instrText>
      </w:r>
      <w:r w:rsidR="009B7F8D">
        <w:fldChar w:fldCharType="separate"/>
      </w:r>
      <w:r w:rsidR="001A3C8B" w:rsidRPr="001A3C8B">
        <w:rPr>
          <w:noProof/>
        </w:rPr>
        <w:t>(Gohar, 1988)</w:t>
      </w:r>
      <w:r w:rsidR="009B7F8D">
        <w:fldChar w:fldCharType="end"/>
      </w:r>
      <w:r w:rsidR="008D2930" w:rsidRPr="0074226B">
        <w:t>:</w:t>
      </w:r>
      <w:r w:rsidRPr="0074226B">
        <w:t xml:space="preserve"> </w:t>
      </w:r>
    </w:p>
    <w:p w14:paraId="0402FBDA" w14:textId="14EFD43A" w:rsidR="00913BCC" w:rsidRPr="0074226B" w:rsidRDefault="00913BCC" w:rsidP="00F765CF"/>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971B37" w:rsidRPr="0074226B" w14:paraId="42ED368A" w14:textId="77777777" w:rsidTr="00A2678A">
        <w:trPr>
          <w:trHeight w:val="370"/>
          <w:jc w:val="center"/>
        </w:trPr>
        <w:tc>
          <w:tcPr>
            <w:tcW w:w="4236" w:type="dxa"/>
            <w:shd w:val="clear" w:color="auto" w:fill="auto"/>
            <w:vAlign w:val="center"/>
          </w:tcPr>
          <w:p w14:paraId="1BFF9895" w14:textId="5DF16A4D" w:rsidR="00971B37" w:rsidRPr="0074226B" w:rsidRDefault="00000000" w:rsidP="00A2678A">
            <w:pPr>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m:t>
                        </m:r>
                      </m:sup>
                    </m:sSup>
                  </m:num>
                  <m:den>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m:t>
                            </m:r>
                          </m:sup>
                        </m:sSup>
                      </m:e>
                      <m:sup>
                        <m:r>
                          <w:rPr>
                            <w:rFonts w:ascii="Cambria Math" w:hAnsi="Cambria Math"/>
                          </w:rPr>
                          <m:t>1/2</m:t>
                        </m:r>
                      </m:sup>
                    </m:sSup>
                  </m:den>
                </m:f>
              </m:oMath>
            </m:oMathPara>
          </w:p>
        </w:tc>
        <w:tc>
          <w:tcPr>
            <w:tcW w:w="426" w:type="dxa"/>
            <w:shd w:val="clear" w:color="auto" w:fill="auto"/>
            <w:vAlign w:val="center"/>
          </w:tcPr>
          <w:p w14:paraId="378D4DC4" w14:textId="152AEB87" w:rsidR="00971B37" w:rsidRPr="0074226B" w:rsidRDefault="00971B37" w:rsidP="00A2678A">
            <w:pPr>
              <w:pStyle w:val="TextBlock"/>
              <w:spacing w:after="0" w:line="360" w:lineRule="auto"/>
              <w:rPr>
                <w:bCs/>
                <w:sz w:val="18"/>
              </w:rPr>
            </w:pPr>
            <w:r w:rsidRPr="0074226B">
              <w:rPr>
                <w:bCs/>
                <w:sz w:val="18"/>
              </w:rPr>
              <w:t>[3</w:t>
            </w:r>
            <w:r w:rsidR="00957082" w:rsidRPr="0074226B">
              <w:rPr>
                <w:bCs/>
                <w:sz w:val="18"/>
              </w:rPr>
              <w:t>7</w:t>
            </w:r>
            <w:r w:rsidRPr="0074226B">
              <w:rPr>
                <w:bCs/>
                <w:sz w:val="18"/>
              </w:rPr>
              <w:t>]</w:t>
            </w:r>
          </w:p>
        </w:tc>
      </w:tr>
    </w:tbl>
    <w:p w14:paraId="49115E65" w14:textId="378312A0" w:rsidR="00957082" w:rsidRPr="0074226B" w:rsidRDefault="00957082" w:rsidP="00913BCC"/>
    <w:tbl>
      <w:tblPr>
        <w:tblStyle w:val="TableGridLight"/>
        <w:tblW w:w="4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16"/>
      </w:tblGrid>
      <w:tr w:rsidR="0074226B" w:rsidRPr="0074226B" w14:paraId="076EADE8" w14:textId="77777777" w:rsidTr="00A2678A">
        <w:trPr>
          <w:trHeight w:val="370"/>
          <w:jc w:val="center"/>
        </w:trPr>
        <w:tc>
          <w:tcPr>
            <w:tcW w:w="4236" w:type="dxa"/>
            <w:shd w:val="clear" w:color="auto" w:fill="auto"/>
            <w:vAlign w:val="center"/>
          </w:tcPr>
          <w:p w14:paraId="3839F157" w14:textId="20F9FACB" w:rsidR="00957082" w:rsidRPr="0074226B" w:rsidRDefault="00000000" w:rsidP="00A2678A">
            <w:pPr>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v</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3/2</m:t>
                        </m:r>
                      </m:sup>
                    </m:sSup>
                    <m:sSup>
                      <m:sSupPr>
                        <m:ctrlPr>
                          <w:rPr>
                            <w:rFonts w:ascii="Cambria Math" w:hAnsi="Cambria Math"/>
                            <w:i/>
                          </w:rPr>
                        </m:ctrlPr>
                      </m:sSupPr>
                      <m:e>
                        <m:r>
                          <w:rPr>
                            <w:rFonts w:ascii="Cambria Math" w:hAnsi="Cambria Math"/>
                          </w:rPr>
                          <m:t>G</m:t>
                        </m:r>
                      </m:e>
                      <m:sup>
                        <m:r>
                          <w:rPr>
                            <w:rFonts w:ascii="Cambria Math" w:hAnsi="Cambria Math"/>
                          </w:rPr>
                          <m:t>*</m:t>
                        </m:r>
                      </m:sup>
                    </m:sSup>
                  </m:num>
                  <m:den>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m:t>
                            </m:r>
                          </m:sup>
                        </m:sSup>
                      </m:e>
                      <m:sup>
                        <m:r>
                          <w:rPr>
                            <w:rFonts w:ascii="Cambria Math" w:hAnsi="Cambria Math"/>
                          </w:rPr>
                          <m:t>1/2</m:t>
                        </m:r>
                      </m:sup>
                    </m:sSup>
                  </m:den>
                </m:f>
              </m:oMath>
            </m:oMathPara>
          </w:p>
        </w:tc>
        <w:tc>
          <w:tcPr>
            <w:tcW w:w="426" w:type="dxa"/>
            <w:shd w:val="clear" w:color="auto" w:fill="auto"/>
            <w:vAlign w:val="center"/>
          </w:tcPr>
          <w:p w14:paraId="21EC75C4" w14:textId="356383BC" w:rsidR="00957082" w:rsidRPr="0074226B" w:rsidRDefault="00957082" w:rsidP="00A2678A">
            <w:pPr>
              <w:pStyle w:val="TextBlock"/>
              <w:spacing w:after="0" w:line="360" w:lineRule="auto"/>
              <w:rPr>
                <w:bCs/>
                <w:sz w:val="18"/>
              </w:rPr>
            </w:pPr>
            <w:r w:rsidRPr="0074226B">
              <w:rPr>
                <w:bCs/>
                <w:sz w:val="18"/>
              </w:rPr>
              <w:t>[3</w:t>
            </w:r>
            <w:r w:rsidR="007C3DC3" w:rsidRPr="0074226B">
              <w:rPr>
                <w:bCs/>
                <w:sz w:val="18"/>
              </w:rPr>
              <w:t>8</w:t>
            </w:r>
            <w:r w:rsidRPr="0074226B">
              <w:rPr>
                <w:bCs/>
                <w:sz w:val="18"/>
              </w:rPr>
              <w:t>]</w:t>
            </w:r>
          </w:p>
        </w:tc>
      </w:tr>
    </w:tbl>
    <w:p w14:paraId="15AAE11F" w14:textId="010141CE" w:rsidR="00837706" w:rsidRPr="0074226B" w:rsidRDefault="00F765CF" w:rsidP="00957082">
      <w:pPr>
        <w:spacing w:before="240"/>
      </w:pPr>
      <w:r w:rsidRPr="0074226B">
        <w:t>Four regions exist and the boundaries of these regions are defined by the</w:t>
      </w:r>
      <w:r w:rsidR="003F660A" w:rsidRPr="0074226B">
        <w:t xml:space="preserve"> geometry of contacting bodies,</w:t>
      </w:r>
      <w:r w:rsidRPr="0074226B">
        <w:t xml:space="preserve"> material</w:t>
      </w:r>
      <w:r w:rsidR="003F660A" w:rsidRPr="0074226B">
        <w:t>,</w:t>
      </w:r>
      <w:r w:rsidRPr="0074226B">
        <w:t xml:space="preserve"> and lubricant properties.</w:t>
      </w:r>
      <w:r w:rsidR="00913BCC" w:rsidRPr="0074226B">
        <w:t xml:space="preserve"> </w:t>
      </w:r>
      <w:r w:rsidR="00837706" w:rsidRPr="0074226B">
        <w:t xml:space="preserve">As is shown in </w:t>
      </w:r>
      <w:r w:rsidR="00A34000" w:rsidRPr="0074226B">
        <w:fldChar w:fldCharType="begin"/>
      </w:r>
      <w:r w:rsidR="00A34000" w:rsidRPr="0074226B">
        <w:instrText xml:space="preserve"> REF _Ref41923585 \h </w:instrText>
      </w:r>
      <w:r w:rsidR="00A34000" w:rsidRPr="0074226B">
        <w:fldChar w:fldCharType="separate"/>
      </w:r>
      <w:r w:rsidR="0045283D" w:rsidRPr="0074226B">
        <w:t xml:space="preserve">Figure </w:t>
      </w:r>
      <w:r w:rsidR="0045283D">
        <w:rPr>
          <w:noProof/>
        </w:rPr>
        <w:t>14</w:t>
      </w:r>
      <w:r w:rsidR="00A34000" w:rsidRPr="0074226B">
        <w:fldChar w:fldCharType="end"/>
      </w:r>
      <w:r w:rsidR="00C464B2" w:rsidRPr="0074226B">
        <w:t>, the outer roller-race contact conditions move between the viscous</w:t>
      </w:r>
      <w:r w:rsidR="0011084B" w:rsidRPr="0074226B">
        <w:t xml:space="preserve"> </w:t>
      </w:r>
      <w:r w:rsidR="00C464B2" w:rsidRPr="0074226B">
        <w:t>elastic and iso-viscous rigid regim</w:t>
      </w:r>
      <w:r w:rsidR="00B075CF" w:rsidRPr="0074226B">
        <w:t>es</w:t>
      </w:r>
      <w:r w:rsidR="0011084B" w:rsidRPr="0074226B">
        <w:t>, representing EHL and hydrodynamic respectively</w:t>
      </w:r>
      <w:r w:rsidR="00B075CF" w:rsidRPr="0074226B">
        <w:t xml:space="preserve">. The viscous elastic regime </w:t>
      </w:r>
      <w:r w:rsidR="00C549A9" w:rsidRPr="0074226B">
        <w:t xml:space="preserve">signifies the EHL regime of lubrication where contact pressures are such that elastic deformation of the surfaces and </w:t>
      </w:r>
      <w:r w:rsidR="00424B48" w:rsidRPr="0074226B">
        <w:t xml:space="preserve">viscosity rise due to pressure increase is significant. The iso-viscous rigid regime </w:t>
      </w:r>
      <w:r w:rsidR="00650E57" w:rsidRPr="0074226B">
        <w:t xml:space="preserve">occurs when the magnitude of elastic deformation </w:t>
      </w:r>
      <w:r w:rsidR="00553CA4" w:rsidRPr="0074226B">
        <w:t>i</w:t>
      </w:r>
      <w:r w:rsidR="00650E57" w:rsidRPr="0074226B">
        <w:t>s insignificant, and the contact pressures are low enough that viscosity rise is negligible, i</w:t>
      </w:r>
      <w:r w:rsidR="00717B1E">
        <w:t>.</w:t>
      </w:r>
      <w:r w:rsidR="00650E57" w:rsidRPr="0074226B">
        <w:t>e. hydrodynamic lubrication</w:t>
      </w:r>
      <w:r w:rsidR="003A3BAD" w:rsidRPr="0074226B">
        <w:t xml:space="preserve"> </w:t>
      </w:r>
      <w:r w:rsidR="003A3BAD" w:rsidRPr="0074226B">
        <w:fldChar w:fldCharType="begin" w:fldLock="1"/>
      </w:r>
      <w:r w:rsidR="001A3C8B">
        <w:instrText>ADDIN CSL_CITATION {"citationItems":[{"id":"ITEM-1","itemData":{"author":[{"dropping-particle":"","family":"Hamrock","given":"B. J.","non-dropping-particle":"","parse-names":false,"suffix":""}],"container-title":"NASA Technical Memorandum TM-81550","id":"ITEM-1","issued":{"date-parts":[["1980"]]},"page":"1-14","publisher-place":"Cleveland","title":"Film Thickness for Different Regimes of Fluid-Film Lubrication","type":"article"},"uris":["http://www.mendeley.com/documents/?uuid=98655895-624a-4bb2-b528-0c694c4f56de"]}],"mendeley":{"formattedCitation":"(Hamrock, 1980)","plainTextFormattedCitation":"(Hamrock, 1980)","previouslyFormattedCitation":"[36]"},"properties":{"noteIndex":0},"schema":"https://github.com/citation-style-language/schema/raw/master/csl-citation.json"}</w:instrText>
      </w:r>
      <w:r w:rsidR="003A3BAD" w:rsidRPr="0074226B">
        <w:fldChar w:fldCharType="separate"/>
      </w:r>
      <w:r w:rsidR="001A3C8B" w:rsidRPr="001A3C8B">
        <w:rPr>
          <w:noProof/>
        </w:rPr>
        <w:t>(Hamrock, 1980)</w:t>
      </w:r>
      <w:r w:rsidR="003A3BAD" w:rsidRPr="0074226B">
        <w:fldChar w:fldCharType="end"/>
      </w:r>
      <w:r w:rsidR="00650E57" w:rsidRPr="0074226B">
        <w:t>.</w:t>
      </w:r>
      <w:r w:rsidR="002713B6" w:rsidRPr="0074226B">
        <w:t xml:space="preserve"> The boundary between </w:t>
      </w:r>
      <w:r w:rsidR="002713B6" w:rsidRPr="0074226B">
        <w:lastRenderedPageBreak/>
        <w:t xml:space="preserve">the two also corresponds well with the </w:t>
      </w:r>
      <w:r w:rsidR="0073736D" w:rsidRPr="0074226B">
        <w:t xml:space="preserve">distinction </w:t>
      </w:r>
      <w:r w:rsidR="00242694">
        <w:t xml:space="preserve">being </w:t>
      </w:r>
      <w:r w:rsidR="0073736D" w:rsidRPr="0074226B">
        <w:t>made between hydrodynamic and EHL in this methodology</w:t>
      </w:r>
      <w:r w:rsidR="00243927">
        <w:t>, p</w:t>
      </w:r>
      <w:r w:rsidR="0073736D" w:rsidRPr="0074226B">
        <w:t xml:space="preserve">resented by the black and blue </w:t>
      </w:r>
      <w:r w:rsidR="003A042B" w:rsidRPr="0074226B">
        <w:t>regions of the plot.</w:t>
      </w:r>
    </w:p>
    <w:p w14:paraId="43CED849" w14:textId="77777777" w:rsidR="00F765CF" w:rsidRPr="0074226B" w:rsidRDefault="00F765CF" w:rsidP="00F765CF"/>
    <w:p w14:paraId="714C42CE" w14:textId="0B908DF1" w:rsidR="00F765CF" w:rsidRPr="0074226B" w:rsidRDefault="00561207" w:rsidP="00F765CF">
      <w:pPr>
        <w:keepNext/>
        <w:jc w:val="center"/>
      </w:pPr>
      <w:r w:rsidRPr="0074226B">
        <w:rPr>
          <w:noProof/>
        </w:rPr>
        <w:drawing>
          <wp:inline distT="0" distB="0" distL="0" distR="0" wp14:anchorId="43A21EA2" wp14:editId="14CEA9E4">
            <wp:extent cx="6188710" cy="346964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469640"/>
                    </a:xfrm>
                    <a:prstGeom prst="rect">
                      <a:avLst/>
                    </a:prstGeom>
                  </pic:spPr>
                </pic:pic>
              </a:graphicData>
            </a:graphic>
          </wp:inline>
        </w:drawing>
      </w:r>
    </w:p>
    <w:p w14:paraId="15ABD452" w14:textId="1238D41B" w:rsidR="00F765CF" w:rsidRPr="0074226B" w:rsidRDefault="00F765CF" w:rsidP="00F765CF">
      <w:pPr>
        <w:pStyle w:val="Caption"/>
        <w:jc w:val="center"/>
        <w:rPr>
          <w:color w:val="auto"/>
        </w:rPr>
      </w:pPr>
      <w:bookmarkStart w:id="13" w:name="_Ref41923585"/>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14</w:t>
      </w:r>
      <w:r w:rsidR="009E54EC" w:rsidRPr="0074226B">
        <w:rPr>
          <w:noProof/>
          <w:color w:val="auto"/>
        </w:rPr>
        <w:fldChar w:fldCharType="end"/>
      </w:r>
      <w:bookmarkEnd w:id="13"/>
      <w:r w:rsidRPr="0074226B">
        <w:rPr>
          <w:color w:val="auto"/>
        </w:rPr>
        <w:t xml:space="preserve"> </w:t>
      </w:r>
      <w:r w:rsidR="00ED099B" w:rsidRPr="0074226B">
        <w:rPr>
          <w:color w:val="auto"/>
        </w:rPr>
        <w:t>–</w:t>
      </w:r>
      <w:r w:rsidRPr="0074226B">
        <w:rPr>
          <w:color w:val="auto"/>
        </w:rPr>
        <w:t xml:space="preserve"> EHL</w:t>
      </w:r>
      <w:r w:rsidR="00ED099B" w:rsidRPr="0074226B">
        <w:rPr>
          <w:color w:val="auto"/>
        </w:rPr>
        <w:t xml:space="preserve"> and hydrodynamic</w:t>
      </w:r>
      <w:r w:rsidRPr="0074226B">
        <w:rPr>
          <w:color w:val="auto"/>
        </w:rPr>
        <w:t xml:space="preserve"> conditions during roller operation. Key: IR = Iso-viscous Rigid, VR = Viscous Rigid, VE = Viscous Elastic, IE = Iso-viscous Elastic</w:t>
      </w:r>
    </w:p>
    <w:p w14:paraId="31CD34AC" w14:textId="77777777" w:rsidR="00737ED3" w:rsidRPr="0074226B" w:rsidRDefault="00737ED3" w:rsidP="00EA14BF">
      <w:pPr>
        <w:pStyle w:val="Heading20"/>
      </w:pPr>
    </w:p>
    <w:p w14:paraId="526B8687" w14:textId="3D0CDED4" w:rsidR="00CA7307" w:rsidRPr="0074226B" w:rsidRDefault="00977FBE" w:rsidP="00EA14BF">
      <w:pPr>
        <w:pStyle w:val="Heading20"/>
      </w:pPr>
      <w:r w:rsidRPr="0074226B">
        <w:t xml:space="preserve">4.4 </w:t>
      </w:r>
      <w:r w:rsidR="00CA7307" w:rsidRPr="0074226B">
        <w:t>Dry vs Lubricated Tribo</w:t>
      </w:r>
      <w:r w:rsidR="003461BF" w:rsidRPr="0074226B">
        <w:t>-D</w:t>
      </w:r>
      <w:r w:rsidR="00CA7307" w:rsidRPr="0074226B">
        <w:t>ynamic Model</w:t>
      </w:r>
    </w:p>
    <w:p w14:paraId="2621E35D" w14:textId="046A0764" w:rsidR="00EA0897" w:rsidRPr="0074226B" w:rsidRDefault="00DD0523" w:rsidP="007F4F0F">
      <w:pPr>
        <w:spacing w:after="240"/>
      </w:pPr>
      <w:r w:rsidRPr="0074226B">
        <w:t>Previously presented results confirmed the significance of considering tribo-dynamic coupling on the tribological predictions. The aim of this section is to as</w:t>
      </w:r>
      <w:r w:rsidR="00243927">
        <w:t>sess</w:t>
      </w:r>
      <w:r w:rsidRPr="0074226B">
        <w:t xml:space="preserve"> the significance of </w:t>
      </w:r>
      <w:r w:rsidR="00806AC8" w:rsidRPr="0074226B">
        <w:t>this</w:t>
      </w:r>
      <w:r w:rsidRPr="0074226B">
        <w:t xml:space="preserve"> coupling on dynamics</w:t>
      </w:r>
      <w:r w:rsidR="00806AC8" w:rsidRPr="0074226B">
        <w:t xml:space="preserve"> via </w:t>
      </w:r>
      <w:r w:rsidR="00DF2B8E">
        <w:t>a</w:t>
      </w:r>
      <w:r w:rsidR="00806AC8" w:rsidRPr="0074226B">
        <w:t xml:space="preserve">ffecting contact load and </w:t>
      </w:r>
      <w:r w:rsidR="00276563" w:rsidRPr="0074226B">
        <w:t>stiffness values</w:t>
      </w:r>
      <w:r w:rsidRPr="0074226B">
        <w:t xml:space="preserve">. </w:t>
      </w:r>
      <w:r w:rsidR="0050040E" w:rsidRPr="0074226B">
        <w:t xml:space="preserve">The surface deformation at </w:t>
      </w:r>
      <w:r w:rsidR="007A63AC" w:rsidRPr="0074226B">
        <w:t xml:space="preserve">the EHL contact is further exacerbated by the presence of the lubricant film. </w:t>
      </w:r>
      <w:r w:rsidR="00ED2BBB" w:rsidRPr="0074226B">
        <w:t xml:space="preserve">Since the contact load and </w:t>
      </w:r>
      <w:r w:rsidR="00DF2B8E">
        <w:t xml:space="preserve">contact </w:t>
      </w:r>
      <w:r w:rsidR="00ED2BBB" w:rsidRPr="0074226B">
        <w:t xml:space="preserve">stiffness </w:t>
      </w:r>
      <w:r w:rsidR="00DF2B8E">
        <w:t>are</w:t>
      </w:r>
      <w:r w:rsidR="00ED2BBB" w:rsidRPr="0074226B">
        <w:t xml:space="preserve"> governed by this deformation, n</w:t>
      </w:r>
      <w:r w:rsidR="007A63AC" w:rsidRPr="0074226B">
        <w:t>eglecting</w:t>
      </w:r>
      <w:r w:rsidR="005D1381">
        <w:t xml:space="preserve"> the</w:t>
      </w:r>
      <w:r w:rsidR="007A63AC" w:rsidRPr="0074226B">
        <w:t xml:space="preserve"> film leads to an underestimation of the total load at the roller</w:t>
      </w:r>
      <w:r w:rsidR="005F60BE">
        <w:t>-</w:t>
      </w:r>
      <w:r w:rsidR="007A63AC" w:rsidRPr="0074226B">
        <w:t>race contact</w:t>
      </w:r>
      <w:r w:rsidR="006B72A2" w:rsidRPr="0074226B">
        <w:t>. At higher speeds</w:t>
      </w:r>
      <w:r w:rsidR="00A327C6" w:rsidRPr="0074226B">
        <w:t>,</w:t>
      </w:r>
      <w:r w:rsidR="006B72A2" w:rsidRPr="0074226B">
        <w:t xml:space="preserve"> such as those present in modern </w:t>
      </w:r>
      <w:r w:rsidR="0047141A">
        <w:t>electrified</w:t>
      </w:r>
      <w:r w:rsidR="00A327C6" w:rsidRPr="0074226B">
        <w:t xml:space="preserve"> </w:t>
      </w:r>
      <w:r w:rsidR="00120226" w:rsidRPr="0074226B">
        <w:t>powertrains, the growth of the lubricant film due to the</w:t>
      </w:r>
      <w:r w:rsidR="008219EA" w:rsidRPr="0074226B">
        <w:t xml:space="preserve"> increased entraining motion into the conjunction </w:t>
      </w:r>
      <w:r w:rsidR="00307B30" w:rsidRPr="0074226B">
        <w:t>cannot be neglected</w:t>
      </w:r>
      <w:r w:rsidR="00F707A6" w:rsidRPr="0074226B">
        <w:t xml:space="preserve"> – as is shown in </w:t>
      </w:r>
      <w:r w:rsidR="00F707A6" w:rsidRPr="0074226B">
        <w:fldChar w:fldCharType="begin"/>
      </w:r>
      <w:r w:rsidR="00F707A6" w:rsidRPr="0074226B">
        <w:instrText xml:space="preserve"> REF _Ref34590927 \h </w:instrText>
      </w:r>
      <w:r w:rsidR="00F707A6" w:rsidRPr="0074226B">
        <w:fldChar w:fldCharType="separate"/>
      </w:r>
      <w:r w:rsidR="0045283D" w:rsidRPr="0074226B">
        <w:t xml:space="preserve">Figure </w:t>
      </w:r>
      <w:r w:rsidR="0045283D">
        <w:rPr>
          <w:noProof/>
        </w:rPr>
        <w:t>11</w:t>
      </w:r>
      <w:r w:rsidR="00F707A6" w:rsidRPr="0074226B">
        <w:fldChar w:fldCharType="end"/>
      </w:r>
      <w:r w:rsidR="00F707A6" w:rsidRPr="0074226B">
        <w:t xml:space="preserve"> with a film growth </w:t>
      </w:r>
      <w:r w:rsidR="0027385C" w:rsidRPr="0074226B">
        <w:t>from 0.1 to 1.</w:t>
      </w:r>
      <w:r w:rsidR="002E7299" w:rsidRPr="0074226B">
        <w:t>9 </w:t>
      </w:r>
      <w:r w:rsidR="0027385C" w:rsidRPr="0074226B">
        <w:rPr>
          <w:rFonts w:cs="Calibri"/>
        </w:rPr>
        <w:t>µ</w:t>
      </w:r>
      <w:r w:rsidR="0027385C" w:rsidRPr="0074226B">
        <w:t>m</w:t>
      </w:r>
      <w:r w:rsidR="00307B30" w:rsidRPr="0074226B">
        <w:t>.</w:t>
      </w:r>
      <w:r w:rsidR="007F4F0F" w:rsidRPr="0074226B">
        <w:t xml:space="preserve"> </w:t>
      </w:r>
      <w:r w:rsidR="001A27E5" w:rsidRPr="0074226B">
        <w:t xml:space="preserve">The implicit tribological model was run for </w:t>
      </w:r>
      <w:r w:rsidR="00DF2B8E">
        <w:t>two</w:t>
      </w:r>
      <w:r w:rsidR="001A27E5" w:rsidRPr="0074226B">
        <w:t xml:space="preserve"> cases, </w:t>
      </w:r>
      <w:r w:rsidR="007600BA" w:rsidRPr="0074226B">
        <w:t xml:space="preserve">including and negating </w:t>
      </w:r>
      <w:r w:rsidR="00DA5291" w:rsidRPr="0074226B">
        <w:t>lubricant film</w:t>
      </w:r>
      <w:r w:rsidR="00C92225" w:rsidRPr="0074226B">
        <w:t xml:space="preserve"> thickness in the </w:t>
      </w:r>
      <w:r w:rsidR="00A254E5">
        <w:t>deformation obtained from e</w:t>
      </w:r>
      <w:r w:rsidR="00641087">
        <w:t>quation 5</w:t>
      </w:r>
      <w:r w:rsidR="00DA5291" w:rsidRPr="0074226B">
        <w:t xml:space="preserve">. </w:t>
      </w:r>
      <w:r w:rsidR="002854C5" w:rsidRPr="0074226B">
        <w:t xml:space="preserve">The </w:t>
      </w:r>
      <w:r w:rsidR="00C9257F" w:rsidRPr="0074226B">
        <w:t xml:space="preserve">difference in magnitude at each time step is computed, and </w:t>
      </w:r>
      <w:r w:rsidR="002C3766" w:rsidRPr="0074226B">
        <w:t>the increase</w:t>
      </w:r>
      <w:r w:rsidR="007D6A67" w:rsidRPr="0074226B">
        <w:t xml:space="preserve"> in load magnitude</w:t>
      </w:r>
      <w:r w:rsidR="002C3766" w:rsidRPr="0074226B">
        <w:t xml:space="preserve"> between a dry and lubricated model is calculated.</w:t>
      </w:r>
      <w:r w:rsidR="006D5EB5" w:rsidRPr="0074226B">
        <w:t xml:space="preserve"> </w:t>
      </w:r>
      <w:r w:rsidR="00666921" w:rsidRPr="0074226B">
        <w:t>For EHL loads</w:t>
      </w:r>
      <w:r w:rsidR="006C758B" w:rsidRPr="0074226B">
        <w:t xml:space="preserve">, the magnitude of the load difference through the speed sweep is plotted in </w:t>
      </w:r>
      <w:r w:rsidR="00591DF1" w:rsidRPr="0074226B">
        <w:fldChar w:fldCharType="begin"/>
      </w:r>
      <w:r w:rsidR="00591DF1" w:rsidRPr="0074226B">
        <w:instrText xml:space="preserve"> REF _Ref34818998 \h </w:instrText>
      </w:r>
      <w:r w:rsidR="00591DF1" w:rsidRPr="0074226B">
        <w:fldChar w:fldCharType="separate"/>
      </w:r>
      <w:r w:rsidR="0045283D" w:rsidRPr="0074226B">
        <w:t xml:space="preserve">Figure </w:t>
      </w:r>
      <w:r w:rsidR="0045283D">
        <w:rPr>
          <w:noProof/>
        </w:rPr>
        <w:t>15</w:t>
      </w:r>
      <w:r w:rsidR="00591DF1" w:rsidRPr="0074226B">
        <w:fldChar w:fldCharType="end"/>
      </w:r>
      <w:r w:rsidR="00591DF1" w:rsidRPr="0074226B">
        <w:t>.</w:t>
      </w:r>
    </w:p>
    <w:p w14:paraId="700466E4" w14:textId="005E24F6" w:rsidR="007D6A67" w:rsidRPr="0074226B" w:rsidRDefault="002D2F3D" w:rsidP="00EA14BF">
      <w:pPr>
        <w:keepNext/>
        <w:jc w:val="center"/>
      </w:pPr>
      <w:r w:rsidRPr="002D2F3D">
        <w:rPr>
          <w:noProof/>
        </w:rPr>
        <w:lastRenderedPageBreak/>
        <w:drawing>
          <wp:inline distT="0" distB="0" distL="0" distR="0" wp14:anchorId="36BCA897" wp14:editId="6B3ADA56">
            <wp:extent cx="6188710" cy="326573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14"/>
                    <a:stretch/>
                  </pic:blipFill>
                  <pic:spPr bwMode="auto">
                    <a:xfrm>
                      <a:off x="0" y="0"/>
                      <a:ext cx="6188710" cy="3265731"/>
                    </a:xfrm>
                    <a:prstGeom prst="rect">
                      <a:avLst/>
                    </a:prstGeom>
                    <a:ln>
                      <a:noFill/>
                    </a:ln>
                    <a:extLst>
                      <a:ext uri="{53640926-AAD7-44D8-BBD7-CCE9431645EC}">
                        <a14:shadowObscured xmlns:a14="http://schemas.microsoft.com/office/drawing/2010/main"/>
                      </a:ext>
                    </a:extLst>
                  </pic:spPr>
                </pic:pic>
              </a:graphicData>
            </a:graphic>
          </wp:inline>
        </w:drawing>
      </w:r>
    </w:p>
    <w:p w14:paraId="3D24EB9D" w14:textId="13022464" w:rsidR="00EA0897" w:rsidRPr="0074226B" w:rsidRDefault="007D6A67" w:rsidP="00EA14BF">
      <w:pPr>
        <w:pStyle w:val="Caption"/>
        <w:jc w:val="center"/>
        <w:rPr>
          <w:color w:val="auto"/>
        </w:rPr>
      </w:pPr>
      <w:bookmarkStart w:id="14" w:name="_Ref34818998"/>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15</w:t>
      </w:r>
      <w:r w:rsidR="009E54EC" w:rsidRPr="0074226B">
        <w:rPr>
          <w:noProof/>
          <w:color w:val="auto"/>
        </w:rPr>
        <w:fldChar w:fldCharType="end"/>
      </w:r>
      <w:bookmarkEnd w:id="14"/>
      <w:r w:rsidRPr="0074226B">
        <w:rPr>
          <w:color w:val="auto"/>
        </w:rPr>
        <w:t xml:space="preserve"> - Contact Load Difference Between Dry and Lubricated Model</w:t>
      </w:r>
    </w:p>
    <w:p w14:paraId="1FA2E816" w14:textId="17AE0B1C" w:rsidR="00A6443B" w:rsidRPr="0074226B" w:rsidRDefault="002F3395" w:rsidP="00A6443B">
      <w:r w:rsidRPr="0074226B">
        <w:t xml:space="preserve">There is an increasing </w:t>
      </w:r>
      <w:r w:rsidR="00721FB7" w:rsidRPr="0074226B">
        <w:t xml:space="preserve">load difference across the speed sweep, with fluctuations </w:t>
      </w:r>
      <w:r w:rsidR="006C5E76" w:rsidRPr="0074226B">
        <w:t>arising</w:t>
      </w:r>
      <w:r w:rsidR="00721FB7" w:rsidRPr="0074226B">
        <w:t xml:space="preserve"> from the dynamics of the system. </w:t>
      </w:r>
      <w:proofErr w:type="gramStart"/>
      <w:r w:rsidR="006355A8" w:rsidRPr="0074226B">
        <w:t>It is clear that neglecting</w:t>
      </w:r>
      <w:proofErr w:type="gramEnd"/>
      <w:r w:rsidR="006355A8" w:rsidRPr="0074226B">
        <w:t xml:space="preserve"> lubricant film thickness </w:t>
      </w:r>
      <w:r w:rsidR="002374B3" w:rsidRPr="0074226B">
        <w:t>lead</w:t>
      </w:r>
      <w:r w:rsidR="00E92823">
        <w:t>s</w:t>
      </w:r>
      <w:r w:rsidR="002374B3" w:rsidRPr="0074226B">
        <w:t xml:space="preserve"> to significant underestimation of the contact load, hence inaccurate dynamics as well as tribological calculations. This effect gains more significance at higher speeds which highlights the necessity of </w:t>
      </w:r>
      <w:r w:rsidR="0056372E" w:rsidRPr="0074226B">
        <w:t xml:space="preserve">considering tribo-dynamic coupling for </w:t>
      </w:r>
      <w:r w:rsidR="005B3199">
        <w:t>high</w:t>
      </w:r>
      <w:r w:rsidR="00C7364C">
        <w:t>-</w:t>
      </w:r>
      <w:r w:rsidR="0056372E" w:rsidRPr="0074226B">
        <w:t xml:space="preserve">speed conditions </w:t>
      </w:r>
      <w:r w:rsidR="00E92823">
        <w:t>in</w:t>
      </w:r>
      <w:r w:rsidR="0056372E" w:rsidRPr="0074226B">
        <w:t xml:space="preserve"> </w:t>
      </w:r>
      <w:r w:rsidR="0047141A">
        <w:t>electrified</w:t>
      </w:r>
      <w:r w:rsidR="0056372E" w:rsidRPr="0074226B">
        <w:t xml:space="preserve"> powertrains.</w:t>
      </w:r>
      <w:r w:rsidR="002374B3" w:rsidRPr="0074226B">
        <w:t xml:space="preserve"> </w:t>
      </w:r>
      <w:r w:rsidR="00D74D93" w:rsidRPr="0074226B">
        <w:t xml:space="preserve">To fully understand the </w:t>
      </w:r>
      <w:r w:rsidR="000B5B98" w:rsidRPr="0074226B">
        <w:t xml:space="preserve">requirement for </w:t>
      </w:r>
      <w:r w:rsidR="00E92823">
        <w:t xml:space="preserve">a </w:t>
      </w:r>
      <w:r w:rsidR="000B5B98" w:rsidRPr="0074226B">
        <w:t xml:space="preserve">lubricated bearing model, the percentage </w:t>
      </w:r>
      <w:r w:rsidR="00D06621" w:rsidRPr="0074226B">
        <w:t xml:space="preserve">difference between both cases </w:t>
      </w:r>
      <w:r w:rsidR="00A6443B" w:rsidRPr="0074226B">
        <w:t>is</w:t>
      </w:r>
      <w:r w:rsidR="00D06621" w:rsidRPr="0074226B">
        <w:t xml:space="preserve"> presented </w:t>
      </w:r>
      <w:r w:rsidR="00C43BB6" w:rsidRPr="0074226B">
        <w:t xml:space="preserve">at three different rotational </w:t>
      </w:r>
      <w:r w:rsidR="007E5C08" w:rsidRPr="0074226B">
        <w:t xml:space="preserve">speed </w:t>
      </w:r>
      <w:r w:rsidR="00FB7CD5" w:rsidRPr="0074226B">
        <w:t>snapshots of</w:t>
      </w:r>
      <w:r w:rsidR="007E5C08" w:rsidRPr="0074226B">
        <w:t xml:space="preserve"> </w:t>
      </w:r>
      <w:r w:rsidR="00854D81" w:rsidRPr="0074226B">
        <w:t>3</w:t>
      </w:r>
      <w:r w:rsidR="00EF6D26">
        <w:t> </w:t>
      </w:r>
      <w:r w:rsidR="00854D81" w:rsidRPr="00EF6D26">
        <w:t>050</w:t>
      </w:r>
      <w:r w:rsidR="00EF6D26">
        <w:t> </w:t>
      </w:r>
      <w:r w:rsidR="00500E32" w:rsidRPr="00EF6D26">
        <w:t>rpm</w:t>
      </w:r>
      <w:r w:rsidR="00500E32" w:rsidRPr="0074226B">
        <w:t xml:space="preserve">, </w:t>
      </w:r>
      <w:r w:rsidR="00FB2717" w:rsidRPr="0074226B">
        <w:t>14</w:t>
      </w:r>
      <w:r w:rsidR="00EF6D26">
        <w:t> </w:t>
      </w:r>
      <w:r w:rsidR="00EB7CA8" w:rsidRPr="0074226B">
        <w:t>135</w:t>
      </w:r>
      <w:r w:rsidR="00EF6D26">
        <w:t> </w:t>
      </w:r>
      <w:r w:rsidR="000F34FE" w:rsidRPr="0074226B">
        <w:t>rpm, and 1</w:t>
      </w:r>
      <w:r w:rsidR="00FB2717" w:rsidRPr="0074226B">
        <w:t>4</w:t>
      </w:r>
      <w:r w:rsidR="00EF6D26">
        <w:t> </w:t>
      </w:r>
      <w:r w:rsidR="00362EE1" w:rsidRPr="0074226B">
        <w:t>855</w:t>
      </w:r>
      <w:r w:rsidR="00EF6D26">
        <w:t> </w:t>
      </w:r>
      <w:r w:rsidR="000F34FE" w:rsidRPr="0074226B">
        <w:t>rpm</w:t>
      </w:r>
      <w:r w:rsidR="00FB7CD5" w:rsidRPr="0074226B">
        <w:t xml:space="preserve"> in</w:t>
      </w:r>
      <w:r w:rsidR="0045283D">
        <w:t xml:space="preserve"> </w:t>
      </w:r>
      <w:r w:rsidR="0045283D">
        <w:fldChar w:fldCharType="begin"/>
      </w:r>
      <w:r w:rsidR="0045283D">
        <w:instrText xml:space="preserve"> REF _Ref45010750 \h </w:instrText>
      </w:r>
      <w:r w:rsidR="0045283D">
        <w:fldChar w:fldCharType="separate"/>
      </w:r>
      <w:r w:rsidR="0045283D">
        <w:t xml:space="preserve">Figure </w:t>
      </w:r>
      <w:r w:rsidR="0045283D">
        <w:rPr>
          <w:noProof/>
        </w:rPr>
        <w:t>16</w:t>
      </w:r>
      <w:r w:rsidR="0045283D">
        <w:fldChar w:fldCharType="end"/>
      </w:r>
      <w:r w:rsidR="000F34FE" w:rsidRPr="0074226B">
        <w:t xml:space="preserve">. </w:t>
      </w:r>
      <w:r w:rsidR="00A6443B" w:rsidRPr="0074226B">
        <w:t>At low speeds and relatively low dynamic load, the addition of the film contributes to a 14.8% greater load prediction than a dry model, showing that the film inclusion has a significant contribution even at low rotational speeds. At shaft speeds of 14</w:t>
      </w:r>
      <w:r w:rsidR="00BF76ED">
        <w:t> </w:t>
      </w:r>
      <w:r w:rsidR="00A6443B" w:rsidRPr="0074226B">
        <w:t>135</w:t>
      </w:r>
      <w:r w:rsidR="00BF76ED">
        <w:t> </w:t>
      </w:r>
      <w:r w:rsidR="00A6443B" w:rsidRPr="0074226B">
        <w:t>rpm, the first order resonance in the system, as shown in the frequency plots, creates high dynamic loading. At peak load, the growth of the film is still present, however</w:t>
      </w:r>
      <w:r w:rsidR="00E92823">
        <w:t>,</w:t>
      </w:r>
      <w:r w:rsidR="00A6443B" w:rsidRPr="0074226B">
        <w:t xml:space="preserve"> the high contact deformation is close to the magnitude of the film growth, hence the difference between dry and lubricated model reaches 25.1%. As the system passes through this resonant region and the overall dynamic load is reduced, the percentage load difference reaches values as high as </w:t>
      </w:r>
      <w:r w:rsidR="00690489" w:rsidRPr="0074226B">
        <w:t>149%</w:t>
      </w:r>
      <w:r w:rsidR="00A6443B" w:rsidRPr="0074226B">
        <w:t xml:space="preserve"> as the effect of the film growth at high speeds exceeds that of the surface deformation.</w:t>
      </w:r>
    </w:p>
    <w:p w14:paraId="06543D1C" w14:textId="77777777" w:rsidR="00A6443B" w:rsidRPr="0074226B" w:rsidRDefault="00A6443B" w:rsidP="00A6443B"/>
    <w:p w14:paraId="26AF68CF" w14:textId="44357290" w:rsidR="00761205" w:rsidRPr="0074226B" w:rsidRDefault="00874CC7" w:rsidP="00846938">
      <w:pPr>
        <w:jc w:val="center"/>
      </w:pPr>
      <w:r w:rsidRPr="00874CC7">
        <w:rPr>
          <w:noProof/>
        </w:rPr>
        <w:lastRenderedPageBreak/>
        <w:drawing>
          <wp:inline distT="0" distB="0" distL="0" distR="0" wp14:anchorId="0B270C97" wp14:editId="018C1146">
            <wp:extent cx="5712031" cy="268898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716" cy="2694481"/>
                    </a:xfrm>
                    <a:prstGeom prst="rect">
                      <a:avLst/>
                    </a:prstGeom>
                  </pic:spPr>
                </pic:pic>
              </a:graphicData>
            </a:graphic>
          </wp:inline>
        </w:drawing>
      </w:r>
      <w:r w:rsidR="00EB2301" w:rsidRPr="00EB2301">
        <w:rPr>
          <w:noProof/>
        </w:rPr>
        <w:t xml:space="preserve"> </w:t>
      </w:r>
      <w:r w:rsidR="00227549" w:rsidRPr="00227549">
        <w:rPr>
          <w:noProof/>
        </w:rPr>
        <w:drawing>
          <wp:inline distT="0" distB="0" distL="0" distR="0" wp14:anchorId="5178DD3F" wp14:editId="1BAAADD5">
            <wp:extent cx="5819775" cy="2749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29"/>
                    <a:stretch/>
                  </pic:blipFill>
                  <pic:spPr bwMode="auto">
                    <a:xfrm>
                      <a:off x="0" y="0"/>
                      <a:ext cx="5845015" cy="2761178"/>
                    </a:xfrm>
                    <a:prstGeom prst="rect">
                      <a:avLst/>
                    </a:prstGeom>
                    <a:ln>
                      <a:noFill/>
                    </a:ln>
                    <a:extLst>
                      <a:ext uri="{53640926-AAD7-44D8-BBD7-CCE9431645EC}">
                        <a14:shadowObscured xmlns:a14="http://schemas.microsoft.com/office/drawing/2010/main"/>
                      </a:ext>
                    </a:extLst>
                  </pic:spPr>
                </pic:pic>
              </a:graphicData>
            </a:graphic>
          </wp:inline>
        </w:drawing>
      </w:r>
    </w:p>
    <w:p w14:paraId="0B29DE6E" w14:textId="77777777" w:rsidR="004F7344" w:rsidRDefault="00653990" w:rsidP="004F7344">
      <w:pPr>
        <w:keepNext/>
        <w:spacing w:after="240"/>
        <w:jc w:val="center"/>
      </w:pPr>
      <w:r w:rsidRPr="00653990">
        <w:rPr>
          <w:noProof/>
        </w:rPr>
        <w:drawing>
          <wp:inline distT="0" distB="0" distL="0" distR="0" wp14:anchorId="42B1ACBA" wp14:editId="6F10B0D3">
            <wp:extent cx="5863602" cy="276695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1535" cy="2770694"/>
                    </a:xfrm>
                    <a:prstGeom prst="rect">
                      <a:avLst/>
                    </a:prstGeom>
                  </pic:spPr>
                </pic:pic>
              </a:graphicData>
            </a:graphic>
          </wp:inline>
        </w:drawing>
      </w:r>
    </w:p>
    <w:p w14:paraId="64CCFA69" w14:textId="7397CD3E" w:rsidR="00761205" w:rsidRPr="0074226B" w:rsidRDefault="004F7344" w:rsidP="004F7344">
      <w:pPr>
        <w:pStyle w:val="Caption"/>
        <w:jc w:val="center"/>
      </w:pPr>
      <w:bookmarkStart w:id="15" w:name="_Ref45010750"/>
      <w:r>
        <w:t xml:space="preserve">Figure </w:t>
      </w:r>
      <w:fldSimple w:instr=" SEQ Figure \* ARABIC ">
        <w:r w:rsidR="0045283D">
          <w:rPr>
            <w:noProof/>
          </w:rPr>
          <w:t>16</w:t>
        </w:r>
      </w:fldSimple>
      <w:bookmarkEnd w:id="15"/>
      <w:r>
        <w:t xml:space="preserve"> </w:t>
      </w:r>
      <w:r w:rsidRPr="003C72B3">
        <w:t xml:space="preserve"> - Dry and lubricated model load difference: a) 3 050 rpm, b) 14 135 rpm, c) 14 855 rpm</w:t>
      </w:r>
    </w:p>
    <w:p w14:paraId="0E6EB202" w14:textId="66013658" w:rsidR="008578FA" w:rsidRPr="0074226B" w:rsidRDefault="000B1520" w:rsidP="00AA40B1">
      <w:pPr>
        <w:spacing w:after="240"/>
      </w:pPr>
      <w:r w:rsidRPr="0074226B">
        <w:lastRenderedPageBreak/>
        <w:t>At high speeds</w:t>
      </w:r>
      <w:r w:rsidR="00A17502" w:rsidRPr="0074226B">
        <w:t xml:space="preserve"> in periods of resonance,</w:t>
      </w:r>
      <w:r w:rsidR="00337D7B" w:rsidRPr="0074226B">
        <w:t xml:space="preserve"> the</w:t>
      </w:r>
      <w:r w:rsidRPr="0074226B">
        <w:t xml:space="preserve"> m</w:t>
      </w:r>
      <w:r w:rsidR="005A19CD" w:rsidRPr="0074226B">
        <w:t xml:space="preserve">agnitude of the bearing </w:t>
      </w:r>
      <w:r w:rsidR="00A17502" w:rsidRPr="0074226B">
        <w:t>load</w:t>
      </w:r>
      <w:r w:rsidR="005A19CD" w:rsidRPr="0074226B">
        <w:t xml:space="preserve"> </w:t>
      </w:r>
      <w:r w:rsidR="0074500E" w:rsidRPr="0074226B">
        <w:t>dominates,</w:t>
      </w:r>
      <w:r w:rsidR="00A17502" w:rsidRPr="0074226B">
        <w:t xml:space="preserve"> and the </w:t>
      </w:r>
      <w:r w:rsidR="005A19CD" w:rsidRPr="0074226B">
        <w:t xml:space="preserve">effect of </w:t>
      </w:r>
      <w:r w:rsidR="00A17502" w:rsidRPr="0074226B">
        <w:t>the</w:t>
      </w:r>
      <w:r w:rsidR="005A19CD" w:rsidRPr="0074226B">
        <w:t xml:space="preserve"> increasing film thickness </w:t>
      </w:r>
      <w:r w:rsidR="00272905" w:rsidRPr="0074226B">
        <w:t xml:space="preserve">with speed </w:t>
      </w:r>
      <w:r w:rsidR="005A19CD" w:rsidRPr="0074226B">
        <w:t>diminishes</w:t>
      </w:r>
      <w:r w:rsidR="006419F2" w:rsidRPr="0074226B">
        <w:t xml:space="preserve"> in regions of resonance</w:t>
      </w:r>
      <w:r w:rsidR="00A17502" w:rsidRPr="0074226B">
        <w:t>. The</w:t>
      </w:r>
      <w:r w:rsidR="006419F2" w:rsidRPr="0074226B">
        <w:t xml:space="preserve"> </w:t>
      </w:r>
      <w:r w:rsidR="00575F35" w:rsidRPr="0074226B">
        <w:t xml:space="preserve">percentage difference between the dry and lubricated model is </w:t>
      </w:r>
      <w:r w:rsidR="00272905" w:rsidRPr="0074226B">
        <w:t>lower as</w:t>
      </w:r>
      <w:r w:rsidR="00575F35" w:rsidRPr="0074226B">
        <w:t xml:space="preserve"> the </w:t>
      </w:r>
      <w:r w:rsidR="006419F2" w:rsidRPr="0074226B">
        <w:t>e</w:t>
      </w:r>
      <w:r w:rsidR="005A19CD" w:rsidRPr="0074226B">
        <w:t>xternal force</w:t>
      </w:r>
      <w:r w:rsidR="00A17502" w:rsidRPr="0074226B">
        <w:t xml:space="preserve"> and corresponding surface deformation</w:t>
      </w:r>
      <w:r w:rsidR="005A19CD" w:rsidRPr="0074226B">
        <w:t xml:space="preserve"> prevails the effect of the film.</w:t>
      </w:r>
      <w:r w:rsidR="00FD0894" w:rsidRPr="0074226B">
        <w:t xml:space="preserve"> </w:t>
      </w:r>
      <w:r w:rsidR="00CB39A4" w:rsidRPr="0074226B">
        <w:t>However, a</w:t>
      </w:r>
      <w:r w:rsidR="006419F2" w:rsidRPr="0074226B">
        <w:t>t hig</w:t>
      </w:r>
      <w:r w:rsidR="00025E57" w:rsidRPr="0074226B">
        <w:t xml:space="preserve">h speeds outside </w:t>
      </w:r>
      <w:r w:rsidR="00BF76ED">
        <w:t xml:space="preserve">of </w:t>
      </w:r>
      <w:r w:rsidR="00025E57" w:rsidRPr="0074226B">
        <w:t>this period of resonance,</w:t>
      </w:r>
      <w:r w:rsidR="006419F2" w:rsidRPr="0074226B">
        <w:t xml:space="preserve"> the film </w:t>
      </w:r>
      <w:r w:rsidR="005141A4" w:rsidRPr="0074226B">
        <w:t xml:space="preserve">thickness is of </w:t>
      </w:r>
      <w:r w:rsidR="0074500E" w:rsidRPr="0074226B">
        <w:t>the same order as the deformation</w:t>
      </w:r>
      <w:r w:rsidR="006419F2" w:rsidRPr="0074226B">
        <w:t xml:space="preserve"> </w:t>
      </w:r>
      <w:r w:rsidR="00BD0D83" w:rsidRPr="0074226B">
        <w:t xml:space="preserve">and the percentage difference between </w:t>
      </w:r>
      <w:r w:rsidR="007E4CAB" w:rsidRPr="0074226B">
        <w:t xml:space="preserve">the two </w:t>
      </w:r>
      <w:r w:rsidR="00BD0D83" w:rsidRPr="0074226B">
        <w:t xml:space="preserve">models is much greater. </w:t>
      </w:r>
      <w:r w:rsidR="00765056" w:rsidRPr="0074226B">
        <w:rPr>
          <w:szCs w:val="28"/>
          <w:lang w:val="en-US"/>
        </w:rPr>
        <w:t xml:space="preserve"> </w:t>
      </w:r>
    </w:p>
    <w:p w14:paraId="21BF4B35" w14:textId="5D1D286D" w:rsidR="008578FA" w:rsidRPr="0074226B" w:rsidRDefault="004E6351" w:rsidP="00EA14BF">
      <w:pPr>
        <w:pStyle w:val="Heading20"/>
      </w:pPr>
      <w:r w:rsidRPr="0074226B">
        <w:t xml:space="preserve">4.5 </w:t>
      </w:r>
      <w:r w:rsidR="00AA40B1" w:rsidRPr="0074226B">
        <w:t>Numerical EHL Results</w:t>
      </w:r>
    </w:p>
    <w:p w14:paraId="6D9DE988" w14:textId="196AD44D" w:rsidR="003A6F71" w:rsidRPr="0074226B" w:rsidRDefault="00C24ABB" w:rsidP="00CA0A88">
      <w:r w:rsidRPr="0074226B">
        <w:t xml:space="preserve">Full numerical simulation is required to obtain detailed pressure and film thickness distributions. These distributions reveal the realistic pressure and film values at </w:t>
      </w:r>
      <w:r w:rsidR="00E92823">
        <w:t xml:space="preserve">the </w:t>
      </w:r>
      <w:r w:rsidRPr="0074226B">
        <w:t xml:space="preserve">contact for in depth durability, </w:t>
      </w:r>
      <w:proofErr w:type="gramStart"/>
      <w:r w:rsidRPr="0074226B">
        <w:t>efficiency</w:t>
      </w:r>
      <w:proofErr w:type="gramEnd"/>
      <w:r w:rsidRPr="0074226B">
        <w:t xml:space="preserve"> and thermal analysis. </w:t>
      </w:r>
      <w:r w:rsidR="00885F66" w:rsidRPr="0074226B">
        <w:t xml:space="preserve">At </w:t>
      </w:r>
      <w:r w:rsidR="00E82BDE" w:rsidRPr="0074226B">
        <w:t>8</w:t>
      </w:r>
      <w:r w:rsidR="00F438C0">
        <w:t> </w:t>
      </w:r>
      <w:r w:rsidR="00E82BDE" w:rsidRPr="0074226B">
        <w:t>35</w:t>
      </w:r>
      <w:r w:rsidR="003A6F71" w:rsidRPr="0074226B">
        <w:t>0</w:t>
      </w:r>
      <w:r w:rsidR="00E92823">
        <w:t xml:space="preserve"> </w:t>
      </w:r>
      <w:r w:rsidR="003A6F71" w:rsidRPr="0074226B">
        <w:t>rpm, f</w:t>
      </w:r>
      <w:r w:rsidR="006C2322" w:rsidRPr="0074226B">
        <w:t xml:space="preserve">ocussing on one roller orbit, </w:t>
      </w:r>
      <w:r w:rsidR="002C2EBB" w:rsidRPr="0074226B">
        <w:t xml:space="preserve">the selected points for EHL numerical analysis are shown in </w:t>
      </w:r>
      <w:r w:rsidR="00C71459">
        <w:fldChar w:fldCharType="begin"/>
      </w:r>
      <w:r w:rsidR="00C71459">
        <w:instrText xml:space="preserve"> REF _Ref41924671 \h </w:instrText>
      </w:r>
      <w:r w:rsidR="00C71459">
        <w:fldChar w:fldCharType="separate"/>
      </w:r>
      <w:r w:rsidR="0045283D" w:rsidRPr="0074226B">
        <w:t xml:space="preserve">Figure </w:t>
      </w:r>
      <w:r w:rsidR="0045283D">
        <w:rPr>
          <w:noProof/>
        </w:rPr>
        <w:t>17</w:t>
      </w:r>
      <w:r w:rsidR="00C71459">
        <w:fldChar w:fldCharType="end"/>
      </w:r>
      <w:r w:rsidR="00DC5410" w:rsidRPr="0074226B">
        <w:t>.</w:t>
      </w:r>
      <w:r w:rsidR="00CA0A88" w:rsidRPr="0074226B">
        <w:t xml:space="preserve"> </w:t>
      </w:r>
      <w:r w:rsidR="002C2EBB" w:rsidRPr="0074226B">
        <w:t xml:space="preserve">These </w:t>
      </w:r>
      <w:r w:rsidR="00E82BDE" w:rsidRPr="0074226B">
        <w:t xml:space="preserve">load values are found </w:t>
      </w:r>
      <w:r w:rsidR="00C470D1" w:rsidRPr="0074226B">
        <w:t xml:space="preserve">from the </w:t>
      </w:r>
      <w:r w:rsidR="002C2EBB" w:rsidRPr="0074226B">
        <w:t xml:space="preserve">implicit </w:t>
      </w:r>
      <w:r w:rsidR="00C470D1" w:rsidRPr="0074226B">
        <w:t>tribological model</w:t>
      </w:r>
      <w:r w:rsidR="00717EEA" w:rsidRPr="0074226B">
        <w:t xml:space="preserve"> when the roller enters the loaded region of the bearing</w:t>
      </w:r>
      <w:r w:rsidR="00224D7B" w:rsidRPr="0074226B">
        <w:t>.</w:t>
      </w:r>
      <w:r w:rsidR="0090474A" w:rsidRPr="0074226B">
        <w:t xml:space="preserve"> The corresponding points on the bearing circumference are also shown. </w:t>
      </w:r>
    </w:p>
    <w:p w14:paraId="71632514" w14:textId="7C64FB6A" w:rsidR="00224D7B" w:rsidRPr="0074226B" w:rsidRDefault="00224D7B" w:rsidP="00CA0A88"/>
    <w:p w14:paraId="0AFCEA4B" w14:textId="366891B3" w:rsidR="00E45DEC" w:rsidRPr="0074226B" w:rsidRDefault="00484A72" w:rsidP="005B7DA0">
      <w:pPr>
        <w:keepNext/>
        <w:jc w:val="center"/>
      </w:pPr>
      <w:r>
        <w:rPr>
          <w:noProof/>
        </w:rPr>
        <w:drawing>
          <wp:inline distT="0" distB="0" distL="0" distR="0" wp14:anchorId="64AA5A17" wp14:editId="730E6F63">
            <wp:extent cx="6188710" cy="2985770"/>
            <wp:effectExtent l="0" t="0" r="254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17 – Selected Points for Numerical EHL 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2985770"/>
                    </a:xfrm>
                    <a:prstGeom prst="rect">
                      <a:avLst/>
                    </a:prstGeom>
                  </pic:spPr>
                </pic:pic>
              </a:graphicData>
            </a:graphic>
          </wp:inline>
        </w:drawing>
      </w:r>
    </w:p>
    <w:p w14:paraId="7639AF39" w14:textId="6EFC5D35" w:rsidR="00CE709A" w:rsidRPr="0074226B" w:rsidRDefault="00E45DEC" w:rsidP="00E45DEC">
      <w:pPr>
        <w:pStyle w:val="Caption"/>
        <w:jc w:val="center"/>
        <w:rPr>
          <w:color w:val="auto"/>
        </w:rPr>
      </w:pPr>
      <w:bookmarkStart w:id="16" w:name="_Ref41924671"/>
      <w:r w:rsidRPr="0074226B">
        <w:rPr>
          <w:color w:val="auto"/>
        </w:rPr>
        <w:t xml:space="preserve">Figure </w:t>
      </w:r>
      <w:r w:rsidR="009E54EC" w:rsidRPr="0074226B">
        <w:rPr>
          <w:color w:val="auto"/>
        </w:rPr>
        <w:fldChar w:fldCharType="begin"/>
      </w:r>
      <w:r w:rsidR="009E54EC" w:rsidRPr="0074226B">
        <w:rPr>
          <w:color w:val="auto"/>
        </w:rPr>
        <w:instrText xml:space="preserve"> SEQ Figure \* ARABIC </w:instrText>
      </w:r>
      <w:r w:rsidR="009E54EC" w:rsidRPr="0074226B">
        <w:rPr>
          <w:color w:val="auto"/>
        </w:rPr>
        <w:fldChar w:fldCharType="separate"/>
      </w:r>
      <w:r w:rsidR="0045283D">
        <w:rPr>
          <w:noProof/>
          <w:color w:val="auto"/>
        </w:rPr>
        <w:t>17</w:t>
      </w:r>
      <w:r w:rsidR="009E54EC" w:rsidRPr="0074226B">
        <w:rPr>
          <w:noProof/>
          <w:color w:val="auto"/>
        </w:rPr>
        <w:fldChar w:fldCharType="end"/>
      </w:r>
      <w:bookmarkEnd w:id="16"/>
      <w:r w:rsidRPr="0074226B">
        <w:rPr>
          <w:color w:val="auto"/>
        </w:rPr>
        <w:t xml:space="preserve"> – </w:t>
      </w:r>
      <w:r w:rsidR="00886FC6" w:rsidRPr="0074226B">
        <w:rPr>
          <w:color w:val="auto"/>
        </w:rPr>
        <w:t>Selected Points</w:t>
      </w:r>
      <w:r w:rsidRPr="0074226B">
        <w:rPr>
          <w:color w:val="auto"/>
        </w:rPr>
        <w:t xml:space="preserve"> for Numerical EHL Model</w:t>
      </w:r>
    </w:p>
    <w:p w14:paraId="56691D7F" w14:textId="0A46A7F4" w:rsidR="00597D36" w:rsidRPr="0074226B" w:rsidRDefault="00597D36" w:rsidP="00597D36">
      <w:r w:rsidRPr="0074226B">
        <w:t xml:space="preserve">The load values </w:t>
      </w:r>
      <w:r w:rsidR="007826D5" w:rsidRPr="0074226B">
        <w:t xml:space="preserve">are </w:t>
      </w:r>
      <w:r w:rsidR="00F54799" w:rsidRPr="0074226B">
        <w:t>passed</w:t>
      </w:r>
      <w:r w:rsidR="00A949CD" w:rsidRPr="0074226B">
        <w:t xml:space="preserve"> </w:t>
      </w:r>
      <w:r w:rsidR="00AE4138" w:rsidRPr="0074226B">
        <w:t>explicitly</w:t>
      </w:r>
      <w:r w:rsidR="00F54799" w:rsidRPr="0074226B">
        <w:t xml:space="preserve"> to the </w:t>
      </w:r>
      <w:r w:rsidR="00022A60" w:rsidRPr="0074226B">
        <w:t xml:space="preserve">numerical </w:t>
      </w:r>
      <w:r w:rsidR="00F54799" w:rsidRPr="0074226B">
        <w:t xml:space="preserve">EHL </w:t>
      </w:r>
      <w:r w:rsidR="00022A60" w:rsidRPr="0074226B">
        <w:t xml:space="preserve">model along with entrainment velocity, </w:t>
      </w:r>
      <w:proofErr w:type="gramStart"/>
      <w:r w:rsidR="00022A60" w:rsidRPr="0074226B">
        <w:t>lubricant</w:t>
      </w:r>
      <w:proofErr w:type="gramEnd"/>
      <w:r w:rsidR="00022A60" w:rsidRPr="0074226B">
        <w:t xml:space="preserve"> and solid properties. </w:t>
      </w:r>
      <w:r w:rsidR="00490863" w:rsidRPr="0074226B">
        <w:t>From the nodes presented,</w:t>
      </w:r>
      <w:r w:rsidRPr="0074226B">
        <w:t xml:space="preserve"> </w:t>
      </w:r>
      <w:r w:rsidR="00E92823">
        <w:t xml:space="preserve">the </w:t>
      </w:r>
      <w:r w:rsidRPr="0074226B">
        <w:t>pressure distribution and film thickness across the contact</w:t>
      </w:r>
      <w:r w:rsidR="00131AFB" w:rsidRPr="0074226B">
        <w:t xml:space="preserve"> are obtained.</w:t>
      </w:r>
      <w:r w:rsidR="004E780D" w:rsidRPr="0074226B">
        <w:t xml:space="preserve"> These are presented in </w:t>
      </w:r>
      <w:r w:rsidR="00E92823">
        <w:t>F</w:t>
      </w:r>
      <w:r w:rsidR="00E92823" w:rsidRPr="0074226B">
        <w:t xml:space="preserve">igure </w:t>
      </w:r>
      <w:r w:rsidR="00117FB8" w:rsidRPr="0074226B">
        <w:t>18</w:t>
      </w:r>
      <w:r w:rsidR="004E780D" w:rsidRPr="0074226B">
        <w:t>.</w:t>
      </w:r>
    </w:p>
    <w:p w14:paraId="3071B6DC" w14:textId="77777777" w:rsidR="005C57D0" w:rsidRPr="0074226B" w:rsidRDefault="005C57D0" w:rsidP="00EA14BF"/>
    <w:p w14:paraId="5190029D" w14:textId="6DC7210C" w:rsidR="00C62194" w:rsidRPr="0074226B" w:rsidRDefault="006F1F82" w:rsidP="00EA14BF">
      <w:pPr>
        <w:keepNext/>
      </w:pPr>
      <w:r w:rsidRPr="006F1F82">
        <w:rPr>
          <w:noProof/>
        </w:rPr>
        <w:lastRenderedPageBreak/>
        <w:drawing>
          <wp:inline distT="0" distB="0" distL="0" distR="0" wp14:anchorId="0B4BBDE0" wp14:editId="20288287">
            <wp:extent cx="6188710" cy="2934867"/>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154"/>
                    <a:stretch/>
                  </pic:blipFill>
                  <pic:spPr bwMode="auto">
                    <a:xfrm>
                      <a:off x="0" y="0"/>
                      <a:ext cx="6188710" cy="2934867"/>
                    </a:xfrm>
                    <a:prstGeom prst="rect">
                      <a:avLst/>
                    </a:prstGeom>
                    <a:ln>
                      <a:noFill/>
                    </a:ln>
                    <a:extLst>
                      <a:ext uri="{53640926-AAD7-44D8-BBD7-CCE9431645EC}">
                        <a14:shadowObscured xmlns:a14="http://schemas.microsoft.com/office/drawing/2010/main"/>
                      </a:ext>
                    </a:extLst>
                  </pic:spPr>
                </pic:pic>
              </a:graphicData>
            </a:graphic>
          </wp:inline>
        </w:drawing>
      </w:r>
    </w:p>
    <w:p w14:paraId="42494A8D" w14:textId="27515728" w:rsidR="00C62194" w:rsidRPr="0074226B" w:rsidRDefault="00A72EF3" w:rsidP="00EA14BF">
      <w:pPr>
        <w:keepNext/>
      </w:pPr>
      <w:r w:rsidRPr="00A72EF3">
        <w:rPr>
          <w:noProof/>
        </w:rPr>
        <w:drawing>
          <wp:inline distT="0" distB="0" distL="0" distR="0" wp14:anchorId="76895A6B" wp14:editId="472CB021">
            <wp:extent cx="6188710" cy="2945500"/>
            <wp:effectExtent l="0" t="0" r="254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11"/>
                    <a:stretch/>
                  </pic:blipFill>
                  <pic:spPr bwMode="auto">
                    <a:xfrm>
                      <a:off x="0" y="0"/>
                      <a:ext cx="6188710" cy="2945500"/>
                    </a:xfrm>
                    <a:prstGeom prst="rect">
                      <a:avLst/>
                    </a:prstGeom>
                    <a:ln>
                      <a:noFill/>
                    </a:ln>
                    <a:extLst>
                      <a:ext uri="{53640926-AAD7-44D8-BBD7-CCE9431645EC}">
                        <a14:shadowObscured xmlns:a14="http://schemas.microsoft.com/office/drawing/2010/main"/>
                      </a:ext>
                    </a:extLst>
                  </pic:spPr>
                </pic:pic>
              </a:graphicData>
            </a:graphic>
          </wp:inline>
        </w:drawing>
      </w:r>
    </w:p>
    <w:p w14:paraId="57165386" w14:textId="674548E6" w:rsidR="00C62194" w:rsidRPr="0074226B" w:rsidRDefault="009B125B" w:rsidP="00EA14BF">
      <w:pPr>
        <w:keepNext/>
      </w:pPr>
      <w:r w:rsidRPr="009B125B">
        <w:rPr>
          <w:noProof/>
        </w:rPr>
        <w:lastRenderedPageBreak/>
        <w:drawing>
          <wp:inline distT="0" distB="0" distL="0" distR="0" wp14:anchorId="680A8CB9" wp14:editId="2D7BBB80">
            <wp:extent cx="6188710" cy="2924234"/>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98"/>
                    <a:stretch/>
                  </pic:blipFill>
                  <pic:spPr bwMode="auto">
                    <a:xfrm>
                      <a:off x="0" y="0"/>
                      <a:ext cx="6188710" cy="2924234"/>
                    </a:xfrm>
                    <a:prstGeom prst="rect">
                      <a:avLst/>
                    </a:prstGeom>
                    <a:ln>
                      <a:noFill/>
                    </a:ln>
                    <a:extLst>
                      <a:ext uri="{53640926-AAD7-44D8-BBD7-CCE9431645EC}">
                        <a14:shadowObscured xmlns:a14="http://schemas.microsoft.com/office/drawing/2010/main"/>
                      </a:ext>
                    </a:extLst>
                  </pic:spPr>
                </pic:pic>
              </a:graphicData>
            </a:graphic>
          </wp:inline>
        </w:drawing>
      </w:r>
    </w:p>
    <w:p w14:paraId="76D966F2" w14:textId="2ECB58E1" w:rsidR="00C62194" w:rsidRPr="0074226B" w:rsidRDefault="004A363F" w:rsidP="00EA14BF">
      <w:pPr>
        <w:keepNext/>
      </w:pPr>
      <w:r w:rsidRPr="004A363F">
        <w:rPr>
          <w:noProof/>
        </w:rPr>
        <w:drawing>
          <wp:inline distT="0" distB="0" distL="0" distR="0" wp14:anchorId="4A1D8D19" wp14:editId="6B30FEF5">
            <wp:extent cx="6188710" cy="2977397"/>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780"/>
                    <a:stretch/>
                  </pic:blipFill>
                  <pic:spPr bwMode="auto">
                    <a:xfrm>
                      <a:off x="0" y="0"/>
                      <a:ext cx="6188710" cy="2977397"/>
                    </a:xfrm>
                    <a:prstGeom prst="rect">
                      <a:avLst/>
                    </a:prstGeom>
                    <a:ln>
                      <a:noFill/>
                    </a:ln>
                    <a:extLst>
                      <a:ext uri="{53640926-AAD7-44D8-BBD7-CCE9431645EC}">
                        <a14:shadowObscured xmlns:a14="http://schemas.microsoft.com/office/drawing/2010/main"/>
                      </a:ext>
                    </a:extLst>
                  </pic:spPr>
                </pic:pic>
              </a:graphicData>
            </a:graphic>
          </wp:inline>
        </w:drawing>
      </w:r>
    </w:p>
    <w:p w14:paraId="5D4CE63E" w14:textId="25899D57" w:rsidR="00C62194" w:rsidRPr="0074226B" w:rsidRDefault="00183C75" w:rsidP="00EA14BF">
      <w:pPr>
        <w:keepNext/>
      </w:pPr>
      <w:r w:rsidRPr="00183C75">
        <w:rPr>
          <w:noProof/>
        </w:rPr>
        <w:lastRenderedPageBreak/>
        <w:drawing>
          <wp:inline distT="0" distB="0" distL="0" distR="0" wp14:anchorId="2B65C688" wp14:editId="24664181">
            <wp:extent cx="6188710" cy="2934867"/>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154"/>
                    <a:stretch/>
                  </pic:blipFill>
                  <pic:spPr bwMode="auto">
                    <a:xfrm>
                      <a:off x="0" y="0"/>
                      <a:ext cx="6188710" cy="2934867"/>
                    </a:xfrm>
                    <a:prstGeom prst="rect">
                      <a:avLst/>
                    </a:prstGeom>
                    <a:ln>
                      <a:noFill/>
                    </a:ln>
                    <a:extLst>
                      <a:ext uri="{53640926-AAD7-44D8-BBD7-CCE9431645EC}">
                        <a14:shadowObscured xmlns:a14="http://schemas.microsoft.com/office/drawing/2010/main"/>
                      </a:ext>
                    </a:extLst>
                  </pic:spPr>
                </pic:pic>
              </a:graphicData>
            </a:graphic>
          </wp:inline>
        </w:drawing>
      </w:r>
    </w:p>
    <w:p w14:paraId="2ACE76A9" w14:textId="77777777" w:rsidR="005776A8" w:rsidRDefault="00214723" w:rsidP="005776A8">
      <w:pPr>
        <w:keepNext/>
      </w:pPr>
      <w:r w:rsidRPr="00214723">
        <w:rPr>
          <w:noProof/>
        </w:rPr>
        <w:drawing>
          <wp:inline distT="0" distB="0" distL="0" distR="0" wp14:anchorId="21569BA7" wp14:editId="2C2530C2">
            <wp:extent cx="6188710" cy="2945500"/>
            <wp:effectExtent l="0" t="0" r="254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811"/>
                    <a:stretch/>
                  </pic:blipFill>
                  <pic:spPr bwMode="auto">
                    <a:xfrm>
                      <a:off x="0" y="0"/>
                      <a:ext cx="6188710" cy="2945500"/>
                    </a:xfrm>
                    <a:prstGeom prst="rect">
                      <a:avLst/>
                    </a:prstGeom>
                    <a:ln>
                      <a:noFill/>
                    </a:ln>
                    <a:extLst>
                      <a:ext uri="{53640926-AAD7-44D8-BBD7-CCE9431645EC}">
                        <a14:shadowObscured xmlns:a14="http://schemas.microsoft.com/office/drawing/2010/main"/>
                      </a:ext>
                    </a:extLst>
                  </pic:spPr>
                </pic:pic>
              </a:graphicData>
            </a:graphic>
          </wp:inline>
        </w:drawing>
      </w:r>
    </w:p>
    <w:p w14:paraId="628448A3" w14:textId="0808F76C" w:rsidR="005776A8" w:rsidRDefault="005776A8" w:rsidP="005776A8">
      <w:pPr>
        <w:pStyle w:val="Caption"/>
        <w:jc w:val="center"/>
      </w:pPr>
      <w:bookmarkStart w:id="17" w:name="_Ref44856145"/>
      <w:r>
        <w:t xml:space="preserve">Figure </w:t>
      </w:r>
      <w:fldSimple w:instr=" SEQ Figure \* ARABIC ">
        <w:r w:rsidR="0045283D">
          <w:rPr>
            <w:noProof/>
          </w:rPr>
          <w:t>18</w:t>
        </w:r>
      </w:fldSimple>
      <w:bookmarkEnd w:id="17"/>
      <w:r>
        <w:t xml:space="preserve"> - </w:t>
      </w:r>
      <w:r w:rsidRPr="00E3406E">
        <w:t>EHL Pressure and Film Thickness Distributions: a) Node 1, b) Node 2, c) Node 3, d) Node 4, e) Node 5, f) Node 6</w:t>
      </w:r>
    </w:p>
    <w:p w14:paraId="5E8B0945" w14:textId="77777777" w:rsidR="00717B1E" w:rsidRDefault="00717B1E" w:rsidP="00151E4C"/>
    <w:p w14:paraId="49D11D58" w14:textId="1770CC2F" w:rsidR="00A1506D" w:rsidRDefault="00F438C0" w:rsidP="00151E4C">
      <w:r>
        <w:t>In each of these</w:t>
      </w:r>
      <w:r w:rsidR="00A1506D" w:rsidRPr="0074226B">
        <w:t xml:space="preserve"> plots, it is possible again to see the central film thickness drop as the roller enters</w:t>
      </w:r>
      <w:r w:rsidR="00E77152" w:rsidRPr="0074226B">
        <w:t>,</w:t>
      </w:r>
      <w:r w:rsidR="00A1506D" w:rsidRPr="0074226B">
        <w:t xml:space="preserve"> then exits the loaded region</w:t>
      </w:r>
      <w:r w:rsidR="00E77152" w:rsidRPr="0074226B">
        <w:t xml:space="preserve">. These </w:t>
      </w:r>
      <w:r w:rsidR="008F7EFF" w:rsidRPr="0074226B">
        <w:t>central film values</w:t>
      </w:r>
      <w:r w:rsidR="001A51EC" w:rsidRPr="0074226B">
        <w:t xml:space="preserve"> are</w:t>
      </w:r>
      <w:r w:rsidR="008F7EFF" w:rsidRPr="0074226B">
        <w:t xml:space="preserve"> </w:t>
      </w:r>
      <w:r w:rsidR="00E77152" w:rsidRPr="0074226B">
        <w:t>re</w:t>
      </w:r>
      <w:r w:rsidR="008F7EFF" w:rsidRPr="0074226B">
        <w:t xml:space="preserve">presented </w:t>
      </w:r>
      <w:r w:rsidR="00E77152" w:rsidRPr="0074226B">
        <w:t>by circles in</w:t>
      </w:r>
      <w:r w:rsidR="005776A8">
        <w:t xml:space="preserve"> </w:t>
      </w:r>
      <w:r w:rsidR="005776A8">
        <w:fldChar w:fldCharType="begin"/>
      </w:r>
      <w:r w:rsidR="005776A8">
        <w:instrText xml:space="preserve"> REF _Ref44856145 \h </w:instrText>
      </w:r>
      <w:r w:rsidR="005776A8">
        <w:fldChar w:fldCharType="separate"/>
      </w:r>
      <w:r w:rsidR="0045283D">
        <w:t xml:space="preserve">Figure </w:t>
      </w:r>
      <w:r w:rsidR="0045283D">
        <w:rPr>
          <w:noProof/>
        </w:rPr>
        <w:t>18</w:t>
      </w:r>
      <w:r w:rsidR="005776A8">
        <w:fldChar w:fldCharType="end"/>
      </w:r>
      <w:r w:rsidR="008F7EFF" w:rsidRPr="0074226B">
        <w:t>.</w:t>
      </w:r>
      <w:r w:rsidR="00151E4C" w:rsidRPr="0074226B">
        <w:t xml:space="preserve"> </w:t>
      </w:r>
      <w:r w:rsidR="00792553" w:rsidRPr="0074226B">
        <w:t xml:space="preserve">Agreement between the extrapolated film formulae </w:t>
      </w:r>
      <w:r w:rsidR="00151E4C" w:rsidRPr="0074226B">
        <w:t xml:space="preserve">and the numerical model for calculating central film values </w:t>
      </w:r>
      <w:r w:rsidR="00C8214A" w:rsidRPr="0074226B">
        <w:t>are</w:t>
      </w:r>
      <w:r w:rsidR="00151E4C" w:rsidRPr="0074226B">
        <w:t xml:space="preserve"> presented</w:t>
      </w:r>
      <w:r w:rsidR="00C8214A" w:rsidRPr="0074226B">
        <w:t xml:space="preserve"> in </w:t>
      </w:r>
      <w:r w:rsidR="00EC3EF4">
        <w:t>T</w:t>
      </w:r>
      <w:r w:rsidR="00EC3EF4" w:rsidRPr="0074226B">
        <w:t xml:space="preserve">able </w:t>
      </w:r>
      <w:r w:rsidR="00C8214A" w:rsidRPr="0074226B">
        <w:t>4</w:t>
      </w:r>
      <w:r w:rsidR="00151E4C" w:rsidRPr="0074226B">
        <w:t>.</w:t>
      </w:r>
      <w:r w:rsidR="005E4E5F" w:rsidRPr="0074226B">
        <w:t xml:space="preserve"> This confirms the validity of using extrapolated film thickness equation in the implicit tribological model.</w:t>
      </w:r>
      <w:r w:rsidR="00301DBB" w:rsidRPr="0074226B">
        <w:t xml:space="preserve"> It is shown that the central nodes </w:t>
      </w:r>
      <w:r w:rsidR="00EC3EF4">
        <w:t>which</w:t>
      </w:r>
      <w:r w:rsidR="00EC3EF4" w:rsidRPr="0074226B">
        <w:t xml:space="preserve"> </w:t>
      </w:r>
      <w:r w:rsidR="00301DBB" w:rsidRPr="0074226B">
        <w:t>correspond to the higher loads in the loaded region have the lowest percentage difference in comparison to the lightly loaded nodes at the outer edges.</w:t>
      </w:r>
    </w:p>
    <w:p w14:paraId="1DF058C4" w14:textId="77777777" w:rsidR="00214723" w:rsidRPr="0074226B" w:rsidRDefault="00214723" w:rsidP="00151E4C"/>
    <w:p w14:paraId="75B248CB" w14:textId="77777777" w:rsidR="00C8214A" w:rsidRPr="0074226B" w:rsidRDefault="00C8214A" w:rsidP="00151E4C"/>
    <w:p w14:paraId="28B1B4FF" w14:textId="33FC66C8" w:rsidR="00605C53" w:rsidRPr="0074226B" w:rsidRDefault="00605C53" w:rsidP="00605C53">
      <w:pPr>
        <w:pStyle w:val="Caption"/>
        <w:keepNext/>
        <w:jc w:val="center"/>
        <w:rPr>
          <w:color w:val="auto"/>
        </w:rPr>
      </w:pPr>
      <w:bookmarkStart w:id="18" w:name="_Ref41920128"/>
      <w:r w:rsidRPr="0074226B">
        <w:rPr>
          <w:color w:val="auto"/>
        </w:rPr>
        <w:lastRenderedPageBreak/>
        <w:t xml:space="preserve">Table </w:t>
      </w:r>
      <w:bookmarkEnd w:id="18"/>
      <w:r w:rsidR="00C8214A" w:rsidRPr="0074226B">
        <w:rPr>
          <w:color w:val="auto"/>
        </w:rPr>
        <w:t>4</w:t>
      </w:r>
      <w:r w:rsidRPr="0074226B">
        <w:rPr>
          <w:color w:val="auto"/>
        </w:rPr>
        <w:t xml:space="preserve"> </w:t>
      </w:r>
      <w:r w:rsidR="008F7EFF" w:rsidRPr="0074226B">
        <w:rPr>
          <w:color w:val="auto"/>
        </w:rPr>
        <w:t>–</w:t>
      </w:r>
      <w:r w:rsidRPr="0074226B">
        <w:rPr>
          <w:color w:val="auto"/>
        </w:rPr>
        <w:t xml:space="preserve"> Extrapolate</w:t>
      </w:r>
      <w:r w:rsidR="008F7EFF" w:rsidRPr="0074226B">
        <w:rPr>
          <w:color w:val="auto"/>
        </w:rPr>
        <w:t xml:space="preserve">d </w:t>
      </w:r>
      <w:r w:rsidRPr="0074226B">
        <w:rPr>
          <w:color w:val="auto"/>
        </w:rPr>
        <w:t>film formulae and numerical model central film thickness comparison</w:t>
      </w:r>
    </w:p>
    <w:tbl>
      <w:tblPr>
        <w:tblStyle w:val="TableGrid"/>
        <w:tblW w:w="8221"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1275"/>
        <w:gridCol w:w="2410"/>
        <w:gridCol w:w="2835"/>
        <w:gridCol w:w="1701"/>
      </w:tblGrid>
      <w:tr w:rsidR="0074226B" w:rsidRPr="0074226B" w14:paraId="39D563EE" w14:textId="483212BF" w:rsidTr="00076B9A">
        <w:trPr>
          <w:trHeight w:val="353"/>
          <w:jc w:val="center"/>
        </w:trPr>
        <w:tc>
          <w:tcPr>
            <w:tcW w:w="1275" w:type="dxa"/>
            <w:tcBorders>
              <w:top w:val="single" w:sz="4" w:space="0" w:color="000000" w:themeColor="text1"/>
              <w:bottom w:val="single" w:sz="4" w:space="0" w:color="auto"/>
            </w:tcBorders>
            <w:vAlign w:val="center"/>
          </w:tcPr>
          <w:p w14:paraId="47A1A1D2" w14:textId="3D1ADB63" w:rsidR="000D78A6" w:rsidRPr="0074226B" w:rsidRDefault="000D78A6" w:rsidP="000D78A6">
            <w:pPr>
              <w:jc w:val="center"/>
              <w:rPr>
                <w:b/>
                <w:bCs/>
                <w:sz w:val="18"/>
                <w:szCs w:val="18"/>
              </w:rPr>
            </w:pPr>
            <w:r w:rsidRPr="0074226B">
              <w:rPr>
                <w:b/>
                <w:bCs/>
                <w:sz w:val="18"/>
                <w:szCs w:val="18"/>
              </w:rPr>
              <w:t>Node</w:t>
            </w:r>
          </w:p>
        </w:tc>
        <w:tc>
          <w:tcPr>
            <w:tcW w:w="2410" w:type="dxa"/>
            <w:tcBorders>
              <w:top w:val="single" w:sz="4" w:space="0" w:color="000000" w:themeColor="text1"/>
              <w:bottom w:val="single" w:sz="4" w:space="0" w:color="auto"/>
            </w:tcBorders>
            <w:vAlign w:val="center"/>
          </w:tcPr>
          <w:p w14:paraId="49A0FA36" w14:textId="1EB47A44" w:rsidR="000D78A6" w:rsidRPr="0074226B" w:rsidRDefault="000D78A6" w:rsidP="00E47007">
            <w:pPr>
              <w:jc w:val="center"/>
              <w:rPr>
                <w:b/>
                <w:bCs/>
              </w:rPr>
            </w:pPr>
            <w:r w:rsidRPr="0074226B">
              <w:rPr>
                <w:b/>
                <w:bCs/>
                <w:sz w:val="18"/>
                <w:szCs w:val="18"/>
              </w:rPr>
              <w:t>Extrapolated Formulae</w:t>
            </w:r>
            <w:r w:rsidR="00EB1717" w:rsidRPr="0074226B">
              <w:rPr>
                <w:b/>
                <w:bCs/>
                <w:sz w:val="18"/>
                <w:szCs w:val="18"/>
              </w:rPr>
              <w:t xml:space="preserve"> Central </w:t>
            </w:r>
            <w:r w:rsidR="00236C9A" w:rsidRPr="0074226B">
              <w:rPr>
                <w:b/>
                <w:bCs/>
                <w:sz w:val="18"/>
                <w:szCs w:val="18"/>
              </w:rPr>
              <w:t>Film Thickness (</w:t>
            </w:r>
            <w:r w:rsidR="00236C9A" w:rsidRPr="0074226B">
              <w:rPr>
                <w:rFonts w:cs="Calibri"/>
                <w:b/>
                <w:bCs/>
                <w:sz w:val="18"/>
                <w:szCs w:val="18"/>
              </w:rPr>
              <w:t>µ</w:t>
            </w:r>
            <w:r w:rsidR="00236C9A" w:rsidRPr="0074226B">
              <w:rPr>
                <w:b/>
                <w:bCs/>
                <w:sz w:val="18"/>
                <w:szCs w:val="18"/>
              </w:rPr>
              <w:t>m)</w:t>
            </w:r>
          </w:p>
        </w:tc>
        <w:tc>
          <w:tcPr>
            <w:tcW w:w="2835" w:type="dxa"/>
            <w:tcBorders>
              <w:top w:val="single" w:sz="4" w:space="0" w:color="000000" w:themeColor="text1"/>
              <w:bottom w:val="single" w:sz="4" w:space="0" w:color="auto"/>
            </w:tcBorders>
            <w:vAlign w:val="center"/>
          </w:tcPr>
          <w:p w14:paraId="3FABB898" w14:textId="26574E12" w:rsidR="000D78A6" w:rsidRPr="0074226B" w:rsidRDefault="000D78A6" w:rsidP="00E47007">
            <w:pPr>
              <w:jc w:val="center"/>
              <w:rPr>
                <w:b/>
                <w:bCs/>
                <w:sz w:val="18"/>
                <w:szCs w:val="18"/>
              </w:rPr>
            </w:pPr>
            <w:r w:rsidRPr="0074226B">
              <w:rPr>
                <w:b/>
                <w:bCs/>
                <w:sz w:val="18"/>
                <w:szCs w:val="18"/>
              </w:rPr>
              <w:t>Numerical Model</w:t>
            </w:r>
            <w:r w:rsidR="00236C9A" w:rsidRPr="0074226B">
              <w:rPr>
                <w:b/>
                <w:bCs/>
                <w:sz w:val="18"/>
                <w:szCs w:val="18"/>
              </w:rPr>
              <w:t xml:space="preserve"> Central Film Thickness (</w:t>
            </w:r>
            <w:r w:rsidR="00236C9A" w:rsidRPr="0074226B">
              <w:rPr>
                <w:rFonts w:cs="Calibri"/>
                <w:b/>
                <w:bCs/>
                <w:sz w:val="18"/>
                <w:szCs w:val="18"/>
              </w:rPr>
              <w:t>µ</w:t>
            </w:r>
            <w:r w:rsidR="00236C9A" w:rsidRPr="0074226B">
              <w:rPr>
                <w:b/>
                <w:bCs/>
                <w:sz w:val="18"/>
                <w:szCs w:val="18"/>
              </w:rPr>
              <w:t>m)</w:t>
            </w:r>
          </w:p>
        </w:tc>
        <w:tc>
          <w:tcPr>
            <w:tcW w:w="1701" w:type="dxa"/>
            <w:tcBorders>
              <w:top w:val="single" w:sz="4" w:space="0" w:color="000000" w:themeColor="text1"/>
              <w:bottom w:val="single" w:sz="4" w:space="0" w:color="auto"/>
            </w:tcBorders>
          </w:tcPr>
          <w:p w14:paraId="44060ADE" w14:textId="6453417B" w:rsidR="000D78A6" w:rsidRPr="0074226B" w:rsidRDefault="000D78A6" w:rsidP="00E47007">
            <w:pPr>
              <w:jc w:val="center"/>
              <w:rPr>
                <w:b/>
                <w:bCs/>
                <w:sz w:val="18"/>
                <w:szCs w:val="18"/>
              </w:rPr>
            </w:pPr>
            <w:r w:rsidRPr="0074226B">
              <w:rPr>
                <w:b/>
                <w:bCs/>
                <w:sz w:val="18"/>
                <w:szCs w:val="18"/>
              </w:rPr>
              <w:t>Percentage Difference</w:t>
            </w:r>
            <w:r w:rsidR="00236C9A" w:rsidRPr="0074226B">
              <w:rPr>
                <w:b/>
                <w:bCs/>
                <w:sz w:val="18"/>
                <w:szCs w:val="18"/>
              </w:rPr>
              <w:t xml:space="preserve"> (%)</w:t>
            </w:r>
          </w:p>
        </w:tc>
      </w:tr>
      <w:tr w:rsidR="0074226B" w:rsidRPr="0074226B" w14:paraId="1738F7B7" w14:textId="0E06906B" w:rsidTr="00076B9A">
        <w:trPr>
          <w:trHeight w:val="378"/>
          <w:jc w:val="center"/>
        </w:trPr>
        <w:tc>
          <w:tcPr>
            <w:tcW w:w="1275" w:type="dxa"/>
            <w:tcBorders>
              <w:top w:val="single" w:sz="4" w:space="0" w:color="auto"/>
            </w:tcBorders>
            <w:vAlign w:val="center"/>
          </w:tcPr>
          <w:p w14:paraId="7925C8C6" w14:textId="0EC59749" w:rsidR="000D78A6" w:rsidRPr="00F438C0" w:rsidRDefault="000D78A6" w:rsidP="00076B9A">
            <w:pPr>
              <w:jc w:val="center"/>
              <w:rPr>
                <w:iCs/>
                <w:sz w:val="18"/>
                <w:szCs w:val="18"/>
              </w:rPr>
            </w:pPr>
            <w:r w:rsidRPr="00F438C0">
              <w:rPr>
                <w:iCs/>
                <w:sz w:val="18"/>
                <w:szCs w:val="18"/>
              </w:rPr>
              <w:t>1</w:t>
            </w:r>
          </w:p>
        </w:tc>
        <w:tc>
          <w:tcPr>
            <w:tcW w:w="2410" w:type="dxa"/>
            <w:tcBorders>
              <w:top w:val="single" w:sz="4" w:space="0" w:color="auto"/>
            </w:tcBorders>
            <w:vAlign w:val="center"/>
          </w:tcPr>
          <w:p w14:paraId="4A676A97" w14:textId="1346E632" w:rsidR="000D78A6" w:rsidRPr="00F438C0" w:rsidRDefault="00427719" w:rsidP="00E47007">
            <w:pPr>
              <w:jc w:val="center"/>
              <w:rPr>
                <w:iCs/>
                <w:sz w:val="18"/>
                <w:szCs w:val="18"/>
              </w:rPr>
            </w:pPr>
            <w:r w:rsidRPr="00F438C0">
              <w:rPr>
                <w:iCs/>
                <w:sz w:val="18"/>
                <w:szCs w:val="18"/>
              </w:rPr>
              <w:t>1.142</w:t>
            </w:r>
          </w:p>
        </w:tc>
        <w:tc>
          <w:tcPr>
            <w:tcW w:w="2835" w:type="dxa"/>
            <w:tcBorders>
              <w:top w:val="single" w:sz="4" w:space="0" w:color="auto"/>
            </w:tcBorders>
            <w:vAlign w:val="center"/>
          </w:tcPr>
          <w:p w14:paraId="7C71077B" w14:textId="51609C08" w:rsidR="000D78A6" w:rsidRPr="00F438C0" w:rsidRDefault="004C77BD" w:rsidP="00E47007">
            <w:pPr>
              <w:jc w:val="center"/>
              <w:rPr>
                <w:iCs/>
                <w:sz w:val="18"/>
                <w:szCs w:val="18"/>
              </w:rPr>
            </w:pPr>
            <w:r w:rsidRPr="00F438C0">
              <w:rPr>
                <w:iCs/>
                <w:sz w:val="18"/>
                <w:szCs w:val="18"/>
              </w:rPr>
              <w:t>1.026</w:t>
            </w:r>
          </w:p>
        </w:tc>
        <w:tc>
          <w:tcPr>
            <w:tcW w:w="1701" w:type="dxa"/>
            <w:tcBorders>
              <w:top w:val="single" w:sz="4" w:space="0" w:color="auto"/>
            </w:tcBorders>
            <w:vAlign w:val="center"/>
          </w:tcPr>
          <w:p w14:paraId="2CDF16B0" w14:textId="6903F99A" w:rsidR="000D78A6" w:rsidRPr="00F438C0" w:rsidRDefault="00C97FA6" w:rsidP="00EB1717">
            <w:pPr>
              <w:jc w:val="center"/>
              <w:rPr>
                <w:iCs/>
                <w:sz w:val="18"/>
                <w:szCs w:val="18"/>
              </w:rPr>
            </w:pPr>
            <w:r w:rsidRPr="00F438C0">
              <w:rPr>
                <w:iCs/>
                <w:sz w:val="18"/>
                <w:szCs w:val="18"/>
              </w:rPr>
              <w:t>11.3</w:t>
            </w:r>
          </w:p>
        </w:tc>
      </w:tr>
      <w:tr w:rsidR="0074226B" w:rsidRPr="0074226B" w14:paraId="64843315" w14:textId="18AC3D53" w:rsidTr="00076B9A">
        <w:trPr>
          <w:trHeight w:val="353"/>
          <w:jc w:val="center"/>
        </w:trPr>
        <w:tc>
          <w:tcPr>
            <w:tcW w:w="1275" w:type="dxa"/>
            <w:vAlign w:val="center"/>
          </w:tcPr>
          <w:p w14:paraId="3A5CD398" w14:textId="4D499626" w:rsidR="000D78A6" w:rsidRPr="00F438C0" w:rsidRDefault="000D78A6" w:rsidP="00076B9A">
            <w:pPr>
              <w:jc w:val="center"/>
              <w:rPr>
                <w:iCs/>
                <w:sz w:val="18"/>
                <w:szCs w:val="18"/>
              </w:rPr>
            </w:pPr>
            <w:r w:rsidRPr="00F438C0">
              <w:rPr>
                <w:iCs/>
                <w:sz w:val="18"/>
                <w:szCs w:val="18"/>
              </w:rPr>
              <w:t>2</w:t>
            </w:r>
          </w:p>
        </w:tc>
        <w:tc>
          <w:tcPr>
            <w:tcW w:w="2410" w:type="dxa"/>
            <w:vAlign w:val="center"/>
          </w:tcPr>
          <w:p w14:paraId="7F83EF09" w14:textId="0FBB32BD" w:rsidR="000D78A6" w:rsidRPr="00F438C0" w:rsidRDefault="00427719" w:rsidP="00E47007">
            <w:pPr>
              <w:jc w:val="center"/>
              <w:rPr>
                <w:iCs/>
                <w:sz w:val="18"/>
                <w:szCs w:val="18"/>
              </w:rPr>
            </w:pPr>
            <w:r w:rsidRPr="00F438C0">
              <w:rPr>
                <w:iCs/>
                <w:sz w:val="18"/>
                <w:szCs w:val="18"/>
              </w:rPr>
              <w:t>1.122</w:t>
            </w:r>
          </w:p>
        </w:tc>
        <w:tc>
          <w:tcPr>
            <w:tcW w:w="2835" w:type="dxa"/>
            <w:vAlign w:val="center"/>
          </w:tcPr>
          <w:p w14:paraId="03761805" w14:textId="59348118" w:rsidR="000D78A6" w:rsidRPr="00F438C0" w:rsidRDefault="004C77BD" w:rsidP="00E47007">
            <w:pPr>
              <w:jc w:val="center"/>
              <w:rPr>
                <w:iCs/>
                <w:sz w:val="18"/>
                <w:szCs w:val="18"/>
              </w:rPr>
            </w:pPr>
            <w:r w:rsidRPr="00F438C0">
              <w:rPr>
                <w:iCs/>
                <w:sz w:val="18"/>
                <w:szCs w:val="18"/>
              </w:rPr>
              <w:t>1.025</w:t>
            </w:r>
          </w:p>
        </w:tc>
        <w:tc>
          <w:tcPr>
            <w:tcW w:w="1701" w:type="dxa"/>
            <w:vAlign w:val="center"/>
          </w:tcPr>
          <w:p w14:paraId="22B94B48" w14:textId="588B74B1" w:rsidR="000D78A6" w:rsidRPr="00F438C0" w:rsidRDefault="006733A7" w:rsidP="00EB1717">
            <w:pPr>
              <w:jc w:val="center"/>
              <w:rPr>
                <w:iCs/>
                <w:sz w:val="18"/>
                <w:szCs w:val="18"/>
              </w:rPr>
            </w:pPr>
            <w:r w:rsidRPr="00F438C0">
              <w:rPr>
                <w:iCs/>
                <w:sz w:val="18"/>
                <w:szCs w:val="18"/>
              </w:rPr>
              <w:t>9.46</w:t>
            </w:r>
          </w:p>
        </w:tc>
      </w:tr>
      <w:tr w:rsidR="0074226B" w:rsidRPr="0074226B" w14:paraId="18664128" w14:textId="40FEDF18" w:rsidTr="00076B9A">
        <w:trPr>
          <w:trHeight w:val="353"/>
          <w:jc w:val="center"/>
        </w:trPr>
        <w:tc>
          <w:tcPr>
            <w:tcW w:w="1275" w:type="dxa"/>
            <w:vAlign w:val="center"/>
          </w:tcPr>
          <w:p w14:paraId="4DD7411C" w14:textId="1B120659" w:rsidR="000D78A6" w:rsidRPr="00F438C0" w:rsidRDefault="000D78A6" w:rsidP="00076B9A">
            <w:pPr>
              <w:jc w:val="center"/>
              <w:rPr>
                <w:iCs/>
                <w:sz w:val="18"/>
                <w:szCs w:val="18"/>
              </w:rPr>
            </w:pPr>
            <w:r w:rsidRPr="00F438C0">
              <w:rPr>
                <w:iCs/>
                <w:sz w:val="18"/>
                <w:szCs w:val="18"/>
              </w:rPr>
              <w:t>3</w:t>
            </w:r>
          </w:p>
        </w:tc>
        <w:tc>
          <w:tcPr>
            <w:tcW w:w="2410" w:type="dxa"/>
            <w:vAlign w:val="center"/>
          </w:tcPr>
          <w:p w14:paraId="3EA8A078" w14:textId="106D95F8" w:rsidR="000D78A6" w:rsidRPr="00F438C0" w:rsidRDefault="00427719" w:rsidP="00E47007">
            <w:pPr>
              <w:jc w:val="center"/>
              <w:rPr>
                <w:iCs/>
                <w:sz w:val="18"/>
                <w:szCs w:val="18"/>
              </w:rPr>
            </w:pPr>
            <w:r w:rsidRPr="00F438C0">
              <w:rPr>
                <w:iCs/>
                <w:sz w:val="18"/>
                <w:szCs w:val="18"/>
              </w:rPr>
              <w:t>1.075</w:t>
            </w:r>
          </w:p>
        </w:tc>
        <w:tc>
          <w:tcPr>
            <w:tcW w:w="2835" w:type="dxa"/>
            <w:vAlign w:val="center"/>
          </w:tcPr>
          <w:p w14:paraId="6620EE63" w14:textId="72BF4AA9" w:rsidR="000D78A6" w:rsidRPr="00F438C0" w:rsidRDefault="004C77BD" w:rsidP="00E47007">
            <w:pPr>
              <w:jc w:val="center"/>
              <w:rPr>
                <w:iCs/>
                <w:sz w:val="18"/>
                <w:szCs w:val="18"/>
              </w:rPr>
            </w:pPr>
            <w:r w:rsidRPr="00F438C0">
              <w:rPr>
                <w:iCs/>
                <w:sz w:val="18"/>
                <w:szCs w:val="18"/>
              </w:rPr>
              <w:t>1.019</w:t>
            </w:r>
          </w:p>
        </w:tc>
        <w:tc>
          <w:tcPr>
            <w:tcW w:w="1701" w:type="dxa"/>
            <w:vAlign w:val="center"/>
          </w:tcPr>
          <w:p w14:paraId="0CC180A7" w14:textId="79088BC8" w:rsidR="000D78A6" w:rsidRPr="00F438C0" w:rsidRDefault="00BE6784" w:rsidP="00EB1717">
            <w:pPr>
              <w:jc w:val="center"/>
              <w:rPr>
                <w:iCs/>
                <w:sz w:val="18"/>
                <w:szCs w:val="18"/>
              </w:rPr>
            </w:pPr>
            <w:r w:rsidRPr="00F438C0">
              <w:rPr>
                <w:iCs/>
                <w:sz w:val="18"/>
                <w:szCs w:val="18"/>
              </w:rPr>
              <w:t>5.49</w:t>
            </w:r>
          </w:p>
        </w:tc>
      </w:tr>
      <w:tr w:rsidR="0074226B" w:rsidRPr="0074226B" w14:paraId="224D42A3" w14:textId="3AC79D7A" w:rsidTr="00076B9A">
        <w:trPr>
          <w:trHeight w:val="353"/>
          <w:jc w:val="center"/>
        </w:trPr>
        <w:tc>
          <w:tcPr>
            <w:tcW w:w="1275" w:type="dxa"/>
            <w:vAlign w:val="center"/>
          </w:tcPr>
          <w:p w14:paraId="048D30DE" w14:textId="1D8A564E" w:rsidR="000D78A6" w:rsidRPr="00F438C0" w:rsidRDefault="000D78A6" w:rsidP="00076B9A">
            <w:pPr>
              <w:jc w:val="center"/>
              <w:rPr>
                <w:iCs/>
                <w:sz w:val="18"/>
                <w:szCs w:val="18"/>
              </w:rPr>
            </w:pPr>
            <w:r w:rsidRPr="00F438C0">
              <w:rPr>
                <w:iCs/>
                <w:sz w:val="18"/>
                <w:szCs w:val="18"/>
              </w:rPr>
              <w:t>4</w:t>
            </w:r>
          </w:p>
        </w:tc>
        <w:tc>
          <w:tcPr>
            <w:tcW w:w="2410" w:type="dxa"/>
            <w:vAlign w:val="center"/>
          </w:tcPr>
          <w:p w14:paraId="25DE524E" w14:textId="2D425B4B" w:rsidR="000D78A6" w:rsidRPr="00F438C0" w:rsidRDefault="00427719" w:rsidP="00E47007">
            <w:pPr>
              <w:jc w:val="center"/>
              <w:rPr>
                <w:iCs/>
                <w:sz w:val="18"/>
                <w:szCs w:val="18"/>
              </w:rPr>
            </w:pPr>
            <w:r w:rsidRPr="00F438C0">
              <w:rPr>
                <w:iCs/>
                <w:sz w:val="18"/>
                <w:szCs w:val="18"/>
              </w:rPr>
              <w:t>1.068</w:t>
            </w:r>
          </w:p>
        </w:tc>
        <w:tc>
          <w:tcPr>
            <w:tcW w:w="2835" w:type="dxa"/>
            <w:vAlign w:val="center"/>
          </w:tcPr>
          <w:p w14:paraId="5D084BB5" w14:textId="332E099F" w:rsidR="000D78A6" w:rsidRPr="00F438C0" w:rsidRDefault="004C77BD" w:rsidP="00E47007">
            <w:pPr>
              <w:jc w:val="center"/>
              <w:rPr>
                <w:iCs/>
                <w:sz w:val="18"/>
                <w:szCs w:val="18"/>
              </w:rPr>
            </w:pPr>
            <w:r w:rsidRPr="00F438C0">
              <w:rPr>
                <w:iCs/>
                <w:sz w:val="18"/>
                <w:szCs w:val="18"/>
              </w:rPr>
              <w:t>1.016</w:t>
            </w:r>
          </w:p>
        </w:tc>
        <w:tc>
          <w:tcPr>
            <w:tcW w:w="1701" w:type="dxa"/>
            <w:vAlign w:val="center"/>
          </w:tcPr>
          <w:p w14:paraId="16F13401" w14:textId="57E75D8F" w:rsidR="000D78A6" w:rsidRPr="00F438C0" w:rsidRDefault="005476EA" w:rsidP="00EB1717">
            <w:pPr>
              <w:jc w:val="center"/>
              <w:rPr>
                <w:iCs/>
                <w:sz w:val="18"/>
                <w:szCs w:val="18"/>
              </w:rPr>
            </w:pPr>
            <w:r w:rsidRPr="00F438C0">
              <w:rPr>
                <w:iCs/>
                <w:sz w:val="18"/>
                <w:szCs w:val="18"/>
              </w:rPr>
              <w:t>5.11</w:t>
            </w:r>
          </w:p>
        </w:tc>
      </w:tr>
      <w:tr w:rsidR="0074226B" w:rsidRPr="0074226B" w14:paraId="552011BD" w14:textId="36931354" w:rsidTr="00076B9A">
        <w:trPr>
          <w:trHeight w:val="353"/>
          <w:jc w:val="center"/>
        </w:trPr>
        <w:tc>
          <w:tcPr>
            <w:tcW w:w="1275" w:type="dxa"/>
            <w:vAlign w:val="center"/>
          </w:tcPr>
          <w:p w14:paraId="2113A97B" w14:textId="5F1DBD3C" w:rsidR="000D78A6" w:rsidRPr="00F438C0" w:rsidRDefault="000D78A6" w:rsidP="00076B9A">
            <w:pPr>
              <w:jc w:val="center"/>
              <w:rPr>
                <w:iCs/>
                <w:sz w:val="18"/>
                <w:szCs w:val="18"/>
              </w:rPr>
            </w:pPr>
            <w:r w:rsidRPr="00F438C0">
              <w:rPr>
                <w:iCs/>
                <w:sz w:val="18"/>
                <w:szCs w:val="18"/>
              </w:rPr>
              <w:t>5</w:t>
            </w:r>
          </w:p>
        </w:tc>
        <w:tc>
          <w:tcPr>
            <w:tcW w:w="2410" w:type="dxa"/>
            <w:vAlign w:val="center"/>
          </w:tcPr>
          <w:p w14:paraId="09021F91" w14:textId="6D6E2881" w:rsidR="000D78A6" w:rsidRPr="00F438C0" w:rsidRDefault="00427719" w:rsidP="00E47007">
            <w:pPr>
              <w:jc w:val="center"/>
              <w:rPr>
                <w:iCs/>
                <w:sz w:val="18"/>
                <w:szCs w:val="18"/>
              </w:rPr>
            </w:pPr>
            <w:r w:rsidRPr="00F438C0">
              <w:rPr>
                <w:iCs/>
                <w:sz w:val="18"/>
                <w:szCs w:val="18"/>
              </w:rPr>
              <w:t>1.072</w:t>
            </w:r>
          </w:p>
        </w:tc>
        <w:tc>
          <w:tcPr>
            <w:tcW w:w="2835" w:type="dxa"/>
            <w:vAlign w:val="center"/>
          </w:tcPr>
          <w:p w14:paraId="3181A191" w14:textId="2291EA12" w:rsidR="000D78A6" w:rsidRPr="00F438C0" w:rsidRDefault="004C77BD" w:rsidP="00E47007">
            <w:pPr>
              <w:jc w:val="center"/>
              <w:rPr>
                <w:iCs/>
                <w:sz w:val="18"/>
                <w:szCs w:val="18"/>
              </w:rPr>
            </w:pPr>
            <w:r w:rsidRPr="00F438C0">
              <w:rPr>
                <w:iCs/>
                <w:sz w:val="18"/>
                <w:szCs w:val="18"/>
              </w:rPr>
              <w:t>1.018</w:t>
            </w:r>
          </w:p>
        </w:tc>
        <w:tc>
          <w:tcPr>
            <w:tcW w:w="1701" w:type="dxa"/>
            <w:vAlign w:val="center"/>
          </w:tcPr>
          <w:p w14:paraId="43594FB6" w14:textId="23CF481D" w:rsidR="000D78A6" w:rsidRPr="00F438C0" w:rsidRDefault="005476EA" w:rsidP="00EB1717">
            <w:pPr>
              <w:jc w:val="center"/>
              <w:rPr>
                <w:iCs/>
                <w:sz w:val="18"/>
                <w:szCs w:val="18"/>
              </w:rPr>
            </w:pPr>
            <w:r w:rsidRPr="00F438C0">
              <w:rPr>
                <w:iCs/>
                <w:sz w:val="18"/>
                <w:szCs w:val="18"/>
              </w:rPr>
              <w:t>5.3</w:t>
            </w:r>
            <w:r w:rsidR="00605C53" w:rsidRPr="00F438C0">
              <w:rPr>
                <w:iCs/>
                <w:sz w:val="18"/>
                <w:szCs w:val="18"/>
              </w:rPr>
              <w:t>0</w:t>
            </w:r>
          </w:p>
        </w:tc>
      </w:tr>
      <w:tr w:rsidR="000D78A6" w:rsidRPr="0074226B" w14:paraId="372DA3CA" w14:textId="66C413B1" w:rsidTr="00076B9A">
        <w:trPr>
          <w:trHeight w:val="353"/>
          <w:jc w:val="center"/>
        </w:trPr>
        <w:tc>
          <w:tcPr>
            <w:tcW w:w="1275" w:type="dxa"/>
            <w:vAlign w:val="center"/>
          </w:tcPr>
          <w:p w14:paraId="1AA01B50" w14:textId="12F18AE7" w:rsidR="000D78A6" w:rsidRPr="00F438C0" w:rsidRDefault="000D78A6" w:rsidP="00076B9A">
            <w:pPr>
              <w:jc w:val="center"/>
              <w:rPr>
                <w:iCs/>
                <w:sz w:val="18"/>
                <w:szCs w:val="18"/>
              </w:rPr>
            </w:pPr>
            <w:r w:rsidRPr="00F438C0">
              <w:rPr>
                <w:iCs/>
                <w:sz w:val="18"/>
                <w:szCs w:val="18"/>
              </w:rPr>
              <w:t>6</w:t>
            </w:r>
          </w:p>
        </w:tc>
        <w:tc>
          <w:tcPr>
            <w:tcW w:w="2410" w:type="dxa"/>
            <w:vAlign w:val="center"/>
          </w:tcPr>
          <w:p w14:paraId="4A55663D" w14:textId="2B61B3B6" w:rsidR="000D78A6" w:rsidRPr="00F438C0" w:rsidRDefault="00427719" w:rsidP="00E47007">
            <w:pPr>
              <w:jc w:val="center"/>
              <w:rPr>
                <w:iCs/>
                <w:sz w:val="18"/>
                <w:szCs w:val="18"/>
              </w:rPr>
            </w:pPr>
            <w:r w:rsidRPr="00F438C0">
              <w:rPr>
                <w:iCs/>
                <w:sz w:val="18"/>
                <w:szCs w:val="18"/>
              </w:rPr>
              <w:t>1.122</w:t>
            </w:r>
          </w:p>
        </w:tc>
        <w:tc>
          <w:tcPr>
            <w:tcW w:w="2835" w:type="dxa"/>
            <w:vAlign w:val="center"/>
          </w:tcPr>
          <w:p w14:paraId="493FFF30" w14:textId="1A2F8A2C" w:rsidR="000D78A6" w:rsidRPr="00F438C0" w:rsidRDefault="004C77BD" w:rsidP="00E47007">
            <w:pPr>
              <w:jc w:val="center"/>
              <w:rPr>
                <w:iCs/>
                <w:sz w:val="18"/>
                <w:szCs w:val="18"/>
              </w:rPr>
            </w:pPr>
            <w:r w:rsidRPr="00F438C0">
              <w:rPr>
                <w:iCs/>
                <w:sz w:val="18"/>
                <w:szCs w:val="18"/>
              </w:rPr>
              <w:t>1.025</w:t>
            </w:r>
          </w:p>
        </w:tc>
        <w:tc>
          <w:tcPr>
            <w:tcW w:w="1701" w:type="dxa"/>
            <w:vAlign w:val="center"/>
          </w:tcPr>
          <w:p w14:paraId="0B346D5B" w14:textId="44A7E4FC" w:rsidR="000D78A6" w:rsidRPr="00F438C0" w:rsidRDefault="002B17DC" w:rsidP="00EB1717">
            <w:pPr>
              <w:jc w:val="center"/>
              <w:rPr>
                <w:iCs/>
                <w:sz w:val="18"/>
                <w:szCs w:val="18"/>
              </w:rPr>
            </w:pPr>
            <w:r w:rsidRPr="00F438C0">
              <w:rPr>
                <w:iCs/>
                <w:sz w:val="18"/>
                <w:szCs w:val="18"/>
              </w:rPr>
              <w:t>9.46</w:t>
            </w:r>
          </w:p>
        </w:tc>
      </w:tr>
    </w:tbl>
    <w:p w14:paraId="608F47D5" w14:textId="77777777" w:rsidR="00904E9A" w:rsidRPr="0074226B" w:rsidRDefault="00904E9A" w:rsidP="00270E29">
      <w:pPr>
        <w:spacing w:before="240"/>
      </w:pPr>
    </w:p>
    <w:p w14:paraId="63A6BFDB" w14:textId="722085AF" w:rsidR="00520D0A" w:rsidRPr="0074226B" w:rsidRDefault="007929CA" w:rsidP="00EA14BF">
      <w:pPr>
        <w:pStyle w:val="Head1"/>
        <w:spacing w:line="360" w:lineRule="auto"/>
      </w:pPr>
      <w:r w:rsidRPr="0074226B">
        <w:t>Conclusion</w:t>
      </w:r>
      <w:r w:rsidR="00F438C0">
        <w:t>s</w:t>
      </w:r>
    </w:p>
    <w:p w14:paraId="44A7586F" w14:textId="77777777" w:rsidR="00035161" w:rsidRDefault="00623274" w:rsidP="000718B6">
      <w:pPr>
        <w:spacing w:after="240"/>
      </w:pPr>
      <w:r w:rsidRPr="0074226B">
        <w:t xml:space="preserve">A </w:t>
      </w:r>
      <w:r w:rsidR="00F438C0">
        <w:t xml:space="preserve">new </w:t>
      </w:r>
      <w:r w:rsidRPr="0074226B">
        <w:t>methodology comprising experiment</w:t>
      </w:r>
      <w:r w:rsidR="0002408C">
        <w:t>s</w:t>
      </w:r>
      <w:r w:rsidRPr="0074226B">
        <w:t xml:space="preserve"> and numerical modelling has been developed to allow component and conjunction level tribo-dynamic analysis of a roller bearing under speeds and loading conditions previously not reported. The experimental data </w:t>
      </w:r>
      <w:r w:rsidR="00B50769">
        <w:t>contain</w:t>
      </w:r>
      <w:r w:rsidRPr="0074226B">
        <w:t xml:space="preserve"> the physics of the dynamics and tribology within the bearing, negating the need for a simplified and computationally intensive dynamic bearing model. The tribological conditions at the contact between an individual roller and raceways are numerically analysed. All possible lubrication regimes</w:t>
      </w:r>
      <w:r w:rsidR="00722AA7">
        <w:t>,</w:t>
      </w:r>
      <w:r w:rsidRPr="0074226B">
        <w:t xml:space="preserve"> including mixed-EHL and hydrodynamic</w:t>
      </w:r>
      <w:r w:rsidR="00722AA7">
        <w:t>,</w:t>
      </w:r>
      <w:r w:rsidRPr="0074226B">
        <w:t xml:space="preserve"> are considered as the roller passes through loaded and unloaded regions. </w:t>
      </w:r>
    </w:p>
    <w:p w14:paraId="4A0F7B8D" w14:textId="509477DF" w:rsidR="001025BE" w:rsidRDefault="002C06C7" w:rsidP="000718B6">
      <w:pPr>
        <w:spacing w:after="240"/>
      </w:pPr>
      <w:r>
        <w:rPr>
          <w:highlight w:val="yellow"/>
        </w:rPr>
        <w:t>The presented research</w:t>
      </w:r>
      <w:r w:rsidRPr="00CC3BE7">
        <w:rPr>
          <w:highlight w:val="yellow"/>
        </w:rPr>
        <w:t xml:space="preserve"> investigates </w:t>
      </w:r>
      <w:r w:rsidR="00334AFD">
        <w:rPr>
          <w:highlight w:val="yellow"/>
        </w:rPr>
        <w:t xml:space="preserve">a </w:t>
      </w:r>
      <w:r w:rsidRPr="00CC3BE7">
        <w:rPr>
          <w:highlight w:val="yellow"/>
        </w:rPr>
        <w:t xml:space="preserve">new range of working conditions </w:t>
      </w:r>
      <w:r>
        <w:rPr>
          <w:highlight w:val="yellow"/>
        </w:rPr>
        <w:t xml:space="preserve">under </w:t>
      </w:r>
      <w:r w:rsidRPr="00CC3BE7">
        <w:rPr>
          <w:highlight w:val="yellow"/>
        </w:rPr>
        <w:t>high speeds</w:t>
      </w:r>
      <w:r w:rsidR="00E26396">
        <w:rPr>
          <w:highlight w:val="yellow"/>
        </w:rPr>
        <w:t>,</w:t>
      </w:r>
      <w:r w:rsidRPr="00CC3BE7">
        <w:rPr>
          <w:highlight w:val="yellow"/>
        </w:rPr>
        <w:t xml:space="preserve"> </w:t>
      </w:r>
      <w:r>
        <w:rPr>
          <w:highlight w:val="yellow"/>
        </w:rPr>
        <w:t>representative of</w:t>
      </w:r>
      <w:r w:rsidRPr="00CC3BE7">
        <w:rPr>
          <w:highlight w:val="yellow"/>
        </w:rPr>
        <w:t xml:space="preserve"> modern electrified powertrains. </w:t>
      </w:r>
      <w:r>
        <w:rPr>
          <w:highlight w:val="yellow"/>
        </w:rPr>
        <w:t xml:space="preserve">This study </w:t>
      </w:r>
      <w:r w:rsidR="000173A8">
        <w:rPr>
          <w:highlight w:val="yellow"/>
        </w:rPr>
        <w:t>helps</w:t>
      </w:r>
      <w:r w:rsidRPr="00CC3BE7">
        <w:rPr>
          <w:highlight w:val="yellow"/>
        </w:rPr>
        <w:t xml:space="preserve"> to understand the </w:t>
      </w:r>
      <w:r w:rsidR="000173A8">
        <w:rPr>
          <w:highlight w:val="yellow"/>
        </w:rPr>
        <w:t>prevailing</w:t>
      </w:r>
      <w:r w:rsidRPr="00CC3BE7">
        <w:rPr>
          <w:highlight w:val="yellow"/>
        </w:rPr>
        <w:t xml:space="preserve"> regimes of lubrication</w:t>
      </w:r>
      <w:r w:rsidR="000173A8">
        <w:rPr>
          <w:highlight w:val="yellow"/>
        </w:rPr>
        <w:t xml:space="preserve"> as well as</w:t>
      </w:r>
      <w:r w:rsidRPr="00CC3BE7">
        <w:rPr>
          <w:highlight w:val="yellow"/>
        </w:rPr>
        <w:t xml:space="preserve"> range of tribological quantities</w:t>
      </w:r>
      <w:r w:rsidR="000173A8">
        <w:rPr>
          <w:highlight w:val="yellow"/>
        </w:rPr>
        <w:t>. Additionally, the i</w:t>
      </w:r>
      <w:r w:rsidRPr="00CC3BE7">
        <w:rPr>
          <w:highlight w:val="yellow"/>
        </w:rPr>
        <w:t>nteraction of tribological behaviour with dynamics of the system</w:t>
      </w:r>
      <w:r w:rsidR="000173A8">
        <w:rPr>
          <w:highlight w:val="yellow"/>
        </w:rPr>
        <w:t xml:space="preserve"> is investigated</w:t>
      </w:r>
      <w:r w:rsidRPr="00CC3BE7">
        <w:rPr>
          <w:highlight w:val="yellow"/>
        </w:rPr>
        <w:t>. Th</w:t>
      </w:r>
      <w:r w:rsidR="000173A8">
        <w:rPr>
          <w:highlight w:val="yellow"/>
        </w:rPr>
        <w:t>e</w:t>
      </w:r>
      <w:r w:rsidRPr="00CC3BE7">
        <w:rPr>
          <w:highlight w:val="yellow"/>
        </w:rPr>
        <w:t xml:space="preserve"> deeper </w:t>
      </w:r>
      <w:r w:rsidR="000173A8">
        <w:rPr>
          <w:highlight w:val="yellow"/>
        </w:rPr>
        <w:t xml:space="preserve">and comprehensive </w:t>
      </w:r>
      <w:r w:rsidRPr="00CC3BE7">
        <w:rPr>
          <w:highlight w:val="yellow"/>
        </w:rPr>
        <w:t xml:space="preserve">understanding of these matters will support objective development of </w:t>
      </w:r>
      <w:r w:rsidR="000173A8">
        <w:rPr>
          <w:highlight w:val="yellow"/>
        </w:rPr>
        <w:t>electrified</w:t>
      </w:r>
      <w:r w:rsidRPr="00CC3BE7">
        <w:rPr>
          <w:highlight w:val="yellow"/>
        </w:rPr>
        <w:t xml:space="preserve"> powertrains in </w:t>
      </w:r>
      <w:r w:rsidR="000173A8">
        <w:rPr>
          <w:highlight w:val="yellow"/>
        </w:rPr>
        <w:t xml:space="preserve">the </w:t>
      </w:r>
      <w:r w:rsidRPr="00CC3BE7">
        <w:rPr>
          <w:highlight w:val="yellow"/>
        </w:rPr>
        <w:t xml:space="preserve">future </w:t>
      </w:r>
      <w:r w:rsidR="00BF49F7">
        <w:rPr>
          <w:highlight w:val="yellow"/>
        </w:rPr>
        <w:t>towards higher</w:t>
      </w:r>
      <w:r w:rsidRPr="00CC3BE7">
        <w:rPr>
          <w:highlight w:val="yellow"/>
        </w:rPr>
        <w:t xml:space="preserve"> efficiency, durability and NVH refinement. The acquired knowledge</w:t>
      </w:r>
      <w:r w:rsidR="000173A8">
        <w:rPr>
          <w:highlight w:val="yellow"/>
        </w:rPr>
        <w:t xml:space="preserve"> and understanding</w:t>
      </w:r>
      <w:r w:rsidRPr="00CC3BE7">
        <w:rPr>
          <w:highlight w:val="yellow"/>
        </w:rPr>
        <w:t xml:space="preserve"> will also </w:t>
      </w:r>
      <w:r w:rsidR="000173A8">
        <w:rPr>
          <w:highlight w:val="yellow"/>
        </w:rPr>
        <w:t>support</w:t>
      </w:r>
      <w:r w:rsidRPr="00CC3BE7">
        <w:rPr>
          <w:highlight w:val="yellow"/>
        </w:rPr>
        <w:t xml:space="preserve"> future developments of predictive </w:t>
      </w:r>
      <w:r w:rsidR="004E6AF3">
        <w:rPr>
          <w:highlight w:val="yellow"/>
        </w:rPr>
        <w:t>tool</w:t>
      </w:r>
      <w:r w:rsidRPr="00CC3BE7">
        <w:rPr>
          <w:highlight w:val="yellow"/>
        </w:rPr>
        <w:t xml:space="preserve">s by understanding the interaction of tribology and dynamics and the significance of </w:t>
      </w:r>
      <w:r w:rsidR="000173A8">
        <w:rPr>
          <w:highlight w:val="yellow"/>
        </w:rPr>
        <w:t xml:space="preserve">considering this multi-physics </w:t>
      </w:r>
      <w:r w:rsidR="000173A8" w:rsidRPr="0070533C">
        <w:rPr>
          <w:highlight w:val="yellow"/>
        </w:rPr>
        <w:t>interaction</w:t>
      </w:r>
      <w:r w:rsidRPr="0070533C">
        <w:rPr>
          <w:highlight w:val="yellow"/>
        </w:rPr>
        <w:t>.</w:t>
      </w:r>
      <w:r w:rsidR="0070533C" w:rsidRPr="0070533C">
        <w:rPr>
          <w:highlight w:val="yellow"/>
        </w:rPr>
        <w:t xml:space="preserve"> The following conclusions can be made based on presented results:</w:t>
      </w:r>
    </w:p>
    <w:p w14:paraId="479C1DF8" w14:textId="0D33634F" w:rsidR="00B53C10" w:rsidRPr="00B53C10" w:rsidRDefault="0070533C" w:rsidP="00B53C10">
      <w:pPr>
        <w:pStyle w:val="ListParagraph"/>
        <w:numPr>
          <w:ilvl w:val="0"/>
          <w:numId w:val="40"/>
        </w:numPr>
        <w:spacing w:after="240"/>
      </w:pPr>
      <w:r w:rsidRPr="00B53C10">
        <w:t>The contact experiences an order of magnitude increase in film thickness across the speed sweep. This highlights the necessity of</w:t>
      </w:r>
      <w:r w:rsidR="00D15EBF" w:rsidRPr="00B53C10">
        <w:t xml:space="preserve"> </w:t>
      </w:r>
      <w:r w:rsidR="008E4EC4">
        <w:t xml:space="preserve">implicitly </w:t>
      </w:r>
      <w:r w:rsidRPr="00B53C10">
        <w:t>including the lubricant film in any predictive tribo-dynamic mode</w:t>
      </w:r>
      <w:r w:rsidR="00E26396" w:rsidRPr="00B53C10">
        <w:t>l</w:t>
      </w:r>
      <w:r w:rsidR="008E4EC4">
        <w:t>;</w:t>
      </w:r>
      <w:r w:rsidR="00B53C10" w:rsidRPr="00B53C10">
        <w:t xml:space="preserve"> </w:t>
      </w:r>
      <w:r w:rsidR="00B53C10" w:rsidRPr="00864EA3">
        <w:rPr>
          <w:highlight w:val="yellow"/>
        </w:rPr>
        <w:t>a</w:t>
      </w:r>
      <w:r w:rsidR="00303F07" w:rsidRPr="00864EA3">
        <w:rPr>
          <w:highlight w:val="yellow"/>
        </w:rPr>
        <w:t>n approach that is not</w:t>
      </w:r>
      <w:r w:rsidR="00C810E1">
        <w:rPr>
          <w:highlight w:val="yellow"/>
        </w:rPr>
        <w:t xml:space="preserve"> </w:t>
      </w:r>
      <w:r w:rsidR="00303F07" w:rsidRPr="00864EA3">
        <w:rPr>
          <w:highlight w:val="yellow"/>
        </w:rPr>
        <w:t>reported on</w:t>
      </w:r>
      <w:r w:rsidR="00F20E1D">
        <w:rPr>
          <w:highlight w:val="yellow"/>
        </w:rPr>
        <w:t xml:space="preserve"> in open literature</w:t>
      </w:r>
      <w:r w:rsidR="00303F07" w:rsidRPr="00864EA3">
        <w:rPr>
          <w:highlight w:val="yellow"/>
        </w:rPr>
        <w:t xml:space="preserve"> for high-speed dynamic roller bearing analysis.</w:t>
      </w:r>
    </w:p>
    <w:p w14:paraId="70BCC40A" w14:textId="4A3A9E3A" w:rsidR="0070533C" w:rsidRPr="00B53C10" w:rsidRDefault="0070533C" w:rsidP="0070533C">
      <w:pPr>
        <w:pStyle w:val="ListParagraph"/>
        <w:numPr>
          <w:ilvl w:val="0"/>
          <w:numId w:val="40"/>
        </w:numPr>
        <w:spacing w:after="240"/>
      </w:pPr>
      <w:r w:rsidRPr="00B53C10">
        <w:t xml:space="preserve">A comparison between the dry and lubricated contact model further reinforces the need to include the lubricant film in high-speed roller bearing analysis, with percentage differences in load between both models up to 149% at 15 000 rpm. </w:t>
      </w:r>
      <w:r w:rsidRPr="00864EA3">
        <w:rPr>
          <w:highlight w:val="yellow"/>
        </w:rPr>
        <w:t>Neglecting this film</w:t>
      </w:r>
      <w:r w:rsidR="00D15EBF" w:rsidRPr="00864EA3">
        <w:rPr>
          <w:highlight w:val="yellow"/>
        </w:rPr>
        <w:t xml:space="preserve"> by using </w:t>
      </w:r>
      <w:r w:rsidR="00E26396" w:rsidRPr="00864EA3">
        <w:rPr>
          <w:highlight w:val="yellow"/>
        </w:rPr>
        <w:t>the common</w:t>
      </w:r>
      <w:r w:rsidR="00D15EBF" w:rsidRPr="00864EA3">
        <w:rPr>
          <w:highlight w:val="yellow"/>
        </w:rPr>
        <w:t xml:space="preserve"> dry Hertzian approach</w:t>
      </w:r>
      <w:r w:rsidR="00E26396" w:rsidRPr="00864EA3">
        <w:rPr>
          <w:highlight w:val="yellow"/>
        </w:rPr>
        <w:t xml:space="preserve"> would </w:t>
      </w:r>
      <w:r w:rsidRPr="00864EA3">
        <w:rPr>
          <w:highlight w:val="yellow"/>
        </w:rPr>
        <w:t>lead to an underestimation of the total load at the roller-race contact.</w:t>
      </w:r>
      <w:r w:rsidRPr="00B53C10">
        <w:t xml:space="preserve"> </w:t>
      </w:r>
    </w:p>
    <w:p w14:paraId="14B9AFDE" w14:textId="77777777" w:rsidR="0070533C" w:rsidRDefault="0070533C" w:rsidP="0070533C">
      <w:pPr>
        <w:pStyle w:val="ListParagraph"/>
        <w:numPr>
          <w:ilvl w:val="0"/>
          <w:numId w:val="40"/>
        </w:numPr>
        <w:spacing w:after="240"/>
      </w:pPr>
      <w:r w:rsidRPr="0074226B">
        <w:lastRenderedPageBreak/>
        <w:t>At higher speeds</w:t>
      </w:r>
      <w:r>
        <w:t>,</w:t>
      </w:r>
      <w:r w:rsidRPr="0074226B">
        <w:t xml:space="preserve"> such as those present in modern electric powertrains, </w:t>
      </w:r>
      <w:r>
        <w:t xml:space="preserve">it is shown that </w:t>
      </w:r>
      <w:r w:rsidRPr="0074226B">
        <w:t>the growth of the lubricant</w:t>
      </w:r>
      <w:r>
        <w:t xml:space="preserve"> film</w:t>
      </w:r>
      <w:r w:rsidRPr="0074226B">
        <w:t xml:space="preserve"> </w:t>
      </w:r>
      <w:r>
        <w:t>must be included implicitly within the dynamic bearing analysis.</w:t>
      </w:r>
    </w:p>
    <w:p w14:paraId="329C916B" w14:textId="77777777" w:rsidR="0070533C" w:rsidRDefault="0070533C" w:rsidP="0070533C">
      <w:pPr>
        <w:pStyle w:val="ListParagraph"/>
        <w:numPr>
          <w:ilvl w:val="0"/>
          <w:numId w:val="40"/>
        </w:numPr>
        <w:spacing w:after="240"/>
      </w:pPr>
      <w:r w:rsidRPr="0074226B">
        <w:t xml:space="preserve">The load values obtained from the lubricated tribological model have been used explicitly within a </w:t>
      </w:r>
      <w:r>
        <w:t>1</w:t>
      </w:r>
      <w:r w:rsidRPr="0074226B">
        <w:t xml:space="preserve">-dimensional EHL model to calculate </w:t>
      </w:r>
      <w:r>
        <w:t xml:space="preserve">the </w:t>
      </w:r>
      <w:r w:rsidRPr="0074226B">
        <w:t xml:space="preserve">pressure distribution and film thickness across the contact. The workflow of using an explicit EHL model based on the analytical tribological contact mechanics is valid, with good agreement between central film thickness values for both. </w:t>
      </w:r>
    </w:p>
    <w:p w14:paraId="0B65DD46" w14:textId="6E7D0B51" w:rsidR="002C7CEC" w:rsidRDefault="0070533C" w:rsidP="00EA14BF">
      <w:pPr>
        <w:pStyle w:val="ListParagraph"/>
        <w:numPr>
          <w:ilvl w:val="0"/>
          <w:numId w:val="40"/>
        </w:numPr>
        <w:spacing w:after="240"/>
      </w:pPr>
      <w:r w:rsidRPr="0074226B">
        <w:t xml:space="preserve">The explicit EHL approach significantly improves the computational efficiency of the model </w:t>
      </w:r>
      <w:r>
        <w:t xml:space="preserve">whilst </w:t>
      </w:r>
      <w:r w:rsidRPr="0074226B">
        <w:t>maintain</w:t>
      </w:r>
      <w:r>
        <w:t>ing</w:t>
      </w:r>
      <w:r w:rsidRPr="0074226B">
        <w:t xml:space="preserve"> accuracy</w:t>
      </w:r>
      <w:r>
        <w:t>,</w:t>
      </w:r>
      <w:r w:rsidRPr="0074226B">
        <w:t xml:space="preserve"> since only the central value of the film is required in the load calculation. </w:t>
      </w:r>
      <w:r>
        <w:t>This can</w:t>
      </w:r>
      <w:r w:rsidRPr="0074226B">
        <w:t xml:space="preserve"> be implicitly coupled to broaden the scope of the analysis that is being performed.</w:t>
      </w:r>
    </w:p>
    <w:p w14:paraId="4E281EBB" w14:textId="77777777" w:rsidR="00864EA3" w:rsidRPr="0074226B" w:rsidRDefault="00864EA3" w:rsidP="00864EA3">
      <w:pPr>
        <w:pStyle w:val="ListParagraph"/>
        <w:spacing w:after="240"/>
      </w:pPr>
    </w:p>
    <w:p w14:paraId="6DA60D8A" w14:textId="1BB64131" w:rsidR="002C7CEC" w:rsidRPr="0074226B" w:rsidRDefault="001F59A7" w:rsidP="001F59A7">
      <w:pPr>
        <w:pStyle w:val="Head1"/>
      </w:pPr>
      <w:r w:rsidRPr="0074226B">
        <w:t>Acknowledgement</w:t>
      </w:r>
    </w:p>
    <w:p w14:paraId="7398D94E" w14:textId="6807B626" w:rsidR="00AA7CC5" w:rsidRDefault="0000089C">
      <w:r w:rsidRPr="0074226B">
        <w:t>The author</w:t>
      </w:r>
      <w:r w:rsidR="006C0F39" w:rsidRPr="0074226B">
        <w:t>s</w:t>
      </w:r>
      <w:r w:rsidRPr="0074226B">
        <w:t xml:space="preserve"> wish to acknowledge the </w:t>
      </w:r>
      <w:r w:rsidR="00644DED" w:rsidRPr="0074226B">
        <w:t>support of</w:t>
      </w:r>
      <w:r w:rsidR="001002C6">
        <w:t xml:space="preserve"> the</w:t>
      </w:r>
      <w:r w:rsidR="00581892" w:rsidRPr="0074226B">
        <w:t xml:space="preserve"> </w:t>
      </w:r>
      <w:r w:rsidR="006835B4">
        <w:t xml:space="preserve">Loughborough University </w:t>
      </w:r>
      <w:r w:rsidR="00FB03E8" w:rsidRPr="00FB03E8">
        <w:t xml:space="preserve">Wolfson School of Mechanical, Electrical and Manufacturing Engineering </w:t>
      </w:r>
      <w:r w:rsidR="00581892" w:rsidRPr="0074226B">
        <w:t>PhD Studentship Scheme and the support of</w:t>
      </w:r>
      <w:r w:rsidR="00644DED" w:rsidRPr="0074226B">
        <w:t xml:space="preserve"> AVL</w:t>
      </w:r>
      <w:r w:rsidR="00A81BF6" w:rsidRPr="0074226B">
        <w:t xml:space="preserve"> List</w:t>
      </w:r>
      <w:r w:rsidR="0038743A" w:rsidRPr="0074226B">
        <w:t xml:space="preserve"> Gmb</w:t>
      </w:r>
      <w:r w:rsidR="006C0F39" w:rsidRPr="0074226B">
        <w:t>H</w:t>
      </w:r>
      <w:r w:rsidR="00A81BF6" w:rsidRPr="0074226B">
        <w:t>.</w:t>
      </w:r>
    </w:p>
    <w:p w14:paraId="0AE3BA35" w14:textId="77777777" w:rsidR="008E4EC4" w:rsidRDefault="008E4EC4"/>
    <w:p w14:paraId="4BED4B4F" w14:textId="77777777" w:rsidR="00EC1DBD" w:rsidRPr="00EC1DBD" w:rsidRDefault="00EC1DBD"/>
    <w:p w14:paraId="77B2AC09" w14:textId="00E8873D" w:rsidR="001F59A7" w:rsidRPr="0074226B" w:rsidRDefault="001F59A7" w:rsidP="001F59A7">
      <w:pPr>
        <w:pStyle w:val="Head1"/>
      </w:pPr>
      <w:r w:rsidRPr="0074226B">
        <w:t>References</w:t>
      </w:r>
    </w:p>
    <w:p w14:paraId="21854334" w14:textId="73250E64" w:rsidR="001A3C8B" w:rsidRPr="001A3C8B" w:rsidRDefault="00EA4A79" w:rsidP="001A3C8B">
      <w:pPr>
        <w:widowControl w:val="0"/>
        <w:autoSpaceDE w:val="0"/>
        <w:autoSpaceDN w:val="0"/>
        <w:adjustRightInd w:val="0"/>
        <w:rPr>
          <w:rFonts w:cs="Calibri"/>
          <w:noProof/>
          <w:szCs w:val="24"/>
        </w:rPr>
      </w:pPr>
      <w:r w:rsidRPr="0074226B">
        <w:fldChar w:fldCharType="begin" w:fldLock="1"/>
      </w:r>
      <w:r w:rsidRPr="0074226B">
        <w:instrText xml:space="preserve">ADDIN Mendeley Bibliography CSL_BIBLIOGRAPHY </w:instrText>
      </w:r>
      <w:r w:rsidRPr="0074226B">
        <w:fldChar w:fldCharType="separate"/>
      </w:r>
      <w:r w:rsidR="001A3C8B" w:rsidRPr="001A3C8B">
        <w:rPr>
          <w:rFonts w:cs="Calibri"/>
          <w:noProof/>
          <w:szCs w:val="24"/>
        </w:rPr>
        <w:t xml:space="preserve">Aini, R., Rahnejat, H. and Gohar, R. (1990) ‘A five degrees of freedom analysis of vibrations in precision spindles’, </w:t>
      </w:r>
      <w:r w:rsidR="001A3C8B" w:rsidRPr="001A3C8B">
        <w:rPr>
          <w:rFonts w:cs="Calibri"/>
          <w:i/>
          <w:iCs/>
          <w:noProof/>
          <w:szCs w:val="24"/>
        </w:rPr>
        <w:t>International Journal of Machine Tools and Manufacture</w:t>
      </w:r>
      <w:r w:rsidR="001A3C8B" w:rsidRPr="001A3C8B">
        <w:rPr>
          <w:rFonts w:cs="Calibri"/>
          <w:noProof/>
          <w:szCs w:val="24"/>
        </w:rPr>
        <w:t>, 30(1), pp. 1–18. doi: 10.1016/0890-6955(90)90037-J.</w:t>
      </w:r>
    </w:p>
    <w:p w14:paraId="106FE46E"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Akemi, N., Tsuha, H. and Cavalca, K. L. (2020) ‘Finite line contact stiffness under elastohydrodynamic lubrication considering linear and nonlinear force models’, </w:t>
      </w:r>
      <w:r w:rsidRPr="001A3C8B">
        <w:rPr>
          <w:rFonts w:cs="Calibri"/>
          <w:i/>
          <w:iCs/>
          <w:noProof/>
          <w:szCs w:val="24"/>
        </w:rPr>
        <w:t>Tribology International</w:t>
      </w:r>
      <w:r w:rsidRPr="001A3C8B">
        <w:rPr>
          <w:rFonts w:cs="Calibri"/>
          <w:noProof/>
          <w:szCs w:val="24"/>
        </w:rPr>
        <w:t>, p. 106219. doi: 10.1016/j.triboint.2020.106219.</w:t>
      </w:r>
    </w:p>
    <w:p w14:paraId="2F9B0ED4"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Budynas, R. G. and Nisbett, J. K. (2011) </w:t>
      </w:r>
      <w:r w:rsidRPr="001A3C8B">
        <w:rPr>
          <w:rFonts w:cs="Calibri"/>
          <w:i/>
          <w:iCs/>
          <w:noProof/>
          <w:szCs w:val="24"/>
        </w:rPr>
        <w:t>Shigley’s Mechanical Engineering Design</w:t>
      </w:r>
      <w:r w:rsidRPr="001A3C8B">
        <w:rPr>
          <w:rFonts w:cs="Calibri"/>
          <w:noProof/>
          <w:szCs w:val="24"/>
        </w:rPr>
        <w:t>. 9th edn. New York: McGraw-Hill.</w:t>
      </w:r>
    </w:p>
    <w:p w14:paraId="6A949DB3"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Dareing, D. W. and Johnson, K. L. (1975) ‘Fluid Film Damping of Rolling Contact Vibrations’, </w:t>
      </w:r>
      <w:r w:rsidRPr="001A3C8B">
        <w:rPr>
          <w:rFonts w:cs="Calibri"/>
          <w:i/>
          <w:iCs/>
          <w:noProof/>
          <w:szCs w:val="24"/>
        </w:rPr>
        <w:t>Journal of Mechanical Engineering Science</w:t>
      </w:r>
      <w:r w:rsidRPr="001A3C8B">
        <w:rPr>
          <w:rFonts w:cs="Calibri"/>
          <w:noProof/>
          <w:szCs w:val="24"/>
        </w:rPr>
        <w:t>, 17(4), pp. 214–218. doi: 10.1243/JMES_JOUR_1975_017_031_02.</w:t>
      </w:r>
    </w:p>
    <w:p w14:paraId="6272CF31"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Denni, M. </w:t>
      </w:r>
      <w:r w:rsidRPr="001A3C8B">
        <w:rPr>
          <w:rFonts w:cs="Calibri"/>
          <w:i/>
          <w:iCs/>
          <w:noProof/>
          <w:szCs w:val="24"/>
        </w:rPr>
        <w:t>et al.</w:t>
      </w:r>
      <w:r w:rsidRPr="001A3C8B">
        <w:rPr>
          <w:rFonts w:cs="Calibri"/>
          <w:noProof/>
          <w:szCs w:val="24"/>
        </w:rPr>
        <w:t xml:space="preserve"> (2019) ‘Dynamic study of a roller bearing in a planetary application considering the hydrodynamic lubrication of the roller/cage contact’, </w:t>
      </w:r>
      <w:r w:rsidRPr="001A3C8B">
        <w:rPr>
          <w:rFonts w:cs="Calibri"/>
          <w:i/>
          <w:iCs/>
          <w:noProof/>
          <w:szCs w:val="24"/>
        </w:rPr>
        <w:t>Tribology International</w:t>
      </w:r>
      <w:r w:rsidRPr="001A3C8B">
        <w:rPr>
          <w:rFonts w:cs="Calibri"/>
          <w:noProof/>
          <w:szCs w:val="24"/>
        </w:rPr>
        <w:t>, 149(March 2019), p. 105696. doi: 10.1016/j.triboint.2019.03.054.</w:t>
      </w:r>
    </w:p>
    <w:p w14:paraId="69836B9B"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Dowson, D. and Higginson, G. R. (1977) </w:t>
      </w:r>
      <w:r w:rsidRPr="001A3C8B">
        <w:rPr>
          <w:rFonts w:cs="Calibri"/>
          <w:i/>
          <w:iCs/>
          <w:noProof/>
          <w:szCs w:val="24"/>
        </w:rPr>
        <w:t>Elasto-hydrodynamic lubrication</w:t>
      </w:r>
      <w:r w:rsidRPr="001A3C8B">
        <w:rPr>
          <w:rFonts w:cs="Calibri"/>
          <w:noProof/>
          <w:szCs w:val="24"/>
        </w:rPr>
        <w:t>. SI. Oxford: Pergamon Press.</w:t>
      </w:r>
    </w:p>
    <w:p w14:paraId="71C40D38"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Dowson, D. and Toyoda, S. (1979) ‘A Central Film Thickness Formula for Elastohydrodynamic Line’, </w:t>
      </w:r>
      <w:r w:rsidRPr="001A3C8B">
        <w:rPr>
          <w:rFonts w:cs="Calibri"/>
          <w:i/>
          <w:iCs/>
          <w:noProof/>
          <w:szCs w:val="24"/>
        </w:rPr>
        <w:t>Proceedings of the Fifth Leeds-Lyon Symposium on Tribology, Mechanical Engineering Publications</w:t>
      </w:r>
      <w:r w:rsidRPr="001A3C8B">
        <w:rPr>
          <w:rFonts w:cs="Calibri"/>
          <w:noProof/>
          <w:szCs w:val="24"/>
        </w:rPr>
        <w:t>, pp. 60–65.</w:t>
      </w:r>
    </w:p>
    <w:p w14:paraId="093C1D7A"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Evans, C. R. and Johnson, K. L. (1986) ‘Regimes of traction in elastohydrodynamic lubrication’, </w:t>
      </w:r>
      <w:r w:rsidRPr="001A3C8B">
        <w:rPr>
          <w:rFonts w:cs="Calibri"/>
          <w:i/>
          <w:iCs/>
          <w:noProof/>
          <w:szCs w:val="24"/>
        </w:rPr>
        <w:t xml:space="preserve">Proceedings of </w:t>
      </w:r>
      <w:r w:rsidRPr="001A3C8B">
        <w:rPr>
          <w:rFonts w:cs="Calibri"/>
          <w:i/>
          <w:iCs/>
          <w:noProof/>
          <w:szCs w:val="24"/>
        </w:rPr>
        <w:lastRenderedPageBreak/>
        <w:t>the Institution of Mechanical Engineers, Part C: Journal of Mechanical Engineering Science</w:t>
      </w:r>
      <w:r w:rsidRPr="001A3C8B">
        <w:rPr>
          <w:rFonts w:cs="Calibri"/>
          <w:noProof/>
          <w:szCs w:val="24"/>
        </w:rPr>
        <w:t>, 200(5), pp. 313–324. doi: 10.1243/PIME_PROC_1986_200_135_02.</w:t>
      </w:r>
    </w:p>
    <w:p w14:paraId="624375CF"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Farfan-Cabrera, L. I. (2019) ‘Tribology of electric vehicles: A review of critical components, current state and future improvement trends’, </w:t>
      </w:r>
      <w:r w:rsidRPr="001A3C8B">
        <w:rPr>
          <w:rFonts w:cs="Calibri"/>
          <w:i/>
          <w:iCs/>
          <w:noProof/>
          <w:szCs w:val="24"/>
        </w:rPr>
        <w:t>Tribology International</w:t>
      </w:r>
      <w:r w:rsidRPr="001A3C8B">
        <w:rPr>
          <w:rFonts w:cs="Calibri"/>
          <w:noProof/>
          <w:szCs w:val="24"/>
        </w:rPr>
        <w:t>, 138(June), pp. 473–486. doi: 10.1016/j.triboint.2019.06.029.</w:t>
      </w:r>
    </w:p>
    <w:p w14:paraId="510B71A5"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Flack, R. D., Kostrzewsky, G. J. and Taylor, D. V. (1993) ‘A Hydrodynamic Journal Bearing Test Rig with Dynamic Measurement Capabilities’, </w:t>
      </w:r>
      <w:r w:rsidRPr="001A3C8B">
        <w:rPr>
          <w:rFonts w:cs="Calibri"/>
          <w:i/>
          <w:iCs/>
          <w:noProof/>
          <w:szCs w:val="24"/>
        </w:rPr>
        <w:t>Tribology Transactions</w:t>
      </w:r>
      <w:r w:rsidRPr="001A3C8B">
        <w:rPr>
          <w:rFonts w:cs="Calibri"/>
          <w:noProof/>
          <w:szCs w:val="24"/>
        </w:rPr>
        <w:t>, 36(4), pp. 497–512. doi: 10.1080/10402009308983190.</w:t>
      </w:r>
    </w:p>
    <w:p w14:paraId="3F13B2EA"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Gohar, R. (1988) </w:t>
      </w:r>
      <w:r w:rsidRPr="001A3C8B">
        <w:rPr>
          <w:rFonts w:cs="Calibri"/>
          <w:i/>
          <w:iCs/>
          <w:noProof/>
          <w:szCs w:val="24"/>
        </w:rPr>
        <w:t>Elastohydrodynamics</w:t>
      </w:r>
      <w:r w:rsidRPr="001A3C8B">
        <w:rPr>
          <w:rFonts w:cs="Calibri"/>
          <w:noProof/>
          <w:szCs w:val="24"/>
        </w:rPr>
        <w:t>. London: Imperial College Press.</w:t>
      </w:r>
    </w:p>
    <w:p w14:paraId="71C38B07"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Greenwood, J. A. and Tripp, J. H. (1970) ‘The Contact of Two Nominally Flat Rough Surfaces’, </w:t>
      </w:r>
      <w:r w:rsidRPr="001A3C8B">
        <w:rPr>
          <w:rFonts w:cs="Calibri"/>
          <w:i/>
          <w:iCs/>
          <w:noProof/>
          <w:szCs w:val="24"/>
        </w:rPr>
        <w:t>Proceedings of the Institution of Mechanical Engineers</w:t>
      </w:r>
      <w:r w:rsidRPr="001A3C8B">
        <w:rPr>
          <w:rFonts w:cs="Calibri"/>
          <w:noProof/>
          <w:szCs w:val="24"/>
        </w:rPr>
        <w:t>, 185(1), pp. 625–633. doi: 10.1243/PIME_PROC_1970_185_069_02.</w:t>
      </w:r>
    </w:p>
    <w:p w14:paraId="75B98B71"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Grubin, A. N. (1949) </w:t>
      </w:r>
      <w:r w:rsidRPr="001A3C8B">
        <w:rPr>
          <w:rFonts w:cs="Calibri"/>
          <w:i/>
          <w:iCs/>
          <w:noProof/>
          <w:szCs w:val="24"/>
        </w:rPr>
        <w:t>Fundamentals of the Hydrodynamic Theory of Lubrication of Heavily Loaded Cylindrical Surfaces</w:t>
      </w:r>
      <w:r w:rsidRPr="001A3C8B">
        <w:rPr>
          <w:rFonts w:cs="Calibri"/>
          <w:noProof/>
          <w:szCs w:val="24"/>
        </w:rPr>
        <w:t>. Book No. 3. Moscow (DSIR Translation): Central Scientific Research Institute for Technology and Mechanical Engineering.</w:t>
      </w:r>
    </w:p>
    <w:p w14:paraId="6A2770A6"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Guo, Y. and Keller, J. (2020) ‘Validation of combined analytical methods to predict slip in cylindrical roller bearings’, </w:t>
      </w:r>
      <w:r w:rsidRPr="001A3C8B">
        <w:rPr>
          <w:rFonts w:cs="Calibri"/>
          <w:i/>
          <w:iCs/>
          <w:noProof/>
          <w:szCs w:val="24"/>
        </w:rPr>
        <w:t>Tribology International</w:t>
      </w:r>
      <w:r w:rsidRPr="001A3C8B">
        <w:rPr>
          <w:rFonts w:cs="Calibri"/>
          <w:noProof/>
          <w:szCs w:val="24"/>
        </w:rPr>
        <w:t>, 148(April), p. 106347. doi: 10.1016/j.triboint.2020.106347.</w:t>
      </w:r>
    </w:p>
    <w:p w14:paraId="0619813A"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Gupta, P. K. (1979) ‘Dynamics of Rolling-Element Bearings—Part I: Cylindrical Roller Bearing Analysis’, </w:t>
      </w:r>
      <w:r w:rsidRPr="001A3C8B">
        <w:rPr>
          <w:rFonts w:cs="Calibri"/>
          <w:i/>
          <w:iCs/>
          <w:noProof/>
          <w:szCs w:val="24"/>
        </w:rPr>
        <w:t>Journal of Lubrication Technology</w:t>
      </w:r>
      <w:r w:rsidRPr="001A3C8B">
        <w:rPr>
          <w:rFonts w:cs="Calibri"/>
          <w:noProof/>
          <w:szCs w:val="24"/>
        </w:rPr>
        <w:t>, 101(3), pp. 293–302. doi: 10.1115/1.3453357.</w:t>
      </w:r>
    </w:p>
    <w:p w14:paraId="1B7F3749"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Hamrock, B. J. (1980) ‘Film Thickness for Different Regimes of Fluid-Film Lubrication’, </w:t>
      </w:r>
      <w:r w:rsidRPr="001A3C8B">
        <w:rPr>
          <w:rFonts w:cs="Calibri"/>
          <w:i/>
          <w:iCs/>
          <w:noProof/>
          <w:szCs w:val="24"/>
        </w:rPr>
        <w:t>NASA Technical Memorandum TM-81550</w:t>
      </w:r>
      <w:r w:rsidRPr="001A3C8B">
        <w:rPr>
          <w:rFonts w:cs="Calibri"/>
          <w:noProof/>
          <w:szCs w:val="24"/>
        </w:rPr>
        <w:t>. Cleveland, pp. 1–14.</w:t>
      </w:r>
    </w:p>
    <w:p w14:paraId="7A789B3F"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Hamrock, B. J. and Dowson, D. (1981) </w:t>
      </w:r>
      <w:r w:rsidRPr="001A3C8B">
        <w:rPr>
          <w:rFonts w:cs="Calibri"/>
          <w:i/>
          <w:iCs/>
          <w:noProof/>
          <w:szCs w:val="24"/>
        </w:rPr>
        <w:t>Ball Bearing Lubrication: The Elastohydrodynamics of Elliptical Contacts</w:t>
      </w:r>
      <w:r w:rsidRPr="001A3C8B">
        <w:rPr>
          <w:rFonts w:cs="Calibri"/>
          <w:noProof/>
          <w:szCs w:val="24"/>
        </w:rPr>
        <w:t>. New York: John Wiley &amp; Sons.</w:t>
      </w:r>
    </w:p>
    <w:p w14:paraId="7FE8B4C5"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Hao, X. </w:t>
      </w:r>
      <w:r w:rsidRPr="001A3C8B">
        <w:rPr>
          <w:rFonts w:cs="Calibri"/>
          <w:i/>
          <w:iCs/>
          <w:noProof/>
          <w:szCs w:val="24"/>
        </w:rPr>
        <w:t>et al.</w:t>
      </w:r>
      <w:r w:rsidRPr="001A3C8B">
        <w:rPr>
          <w:rFonts w:cs="Calibri"/>
          <w:noProof/>
          <w:szCs w:val="24"/>
        </w:rPr>
        <w:t xml:space="preserve"> (2020) ‘Time-varying stiffness characteristics of roller bearing influenced by thermal behavior due to surface frictions and different lubricant oil temperatures’, </w:t>
      </w:r>
      <w:r w:rsidRPr="001A3C8B">
        <w:rPr>
          <w:rFonts w:cs="Calibri"/>
          <w:i/>
          <w:iCs/>
          <w:noProof/>
          <w:szCs w:val="24"/>
        </w:rPr>
        <w:t>Tribology International</w:t>
      </w:r>
      <w:r w:rsidRPr="001A3C8B">
        <w:rPr>
          <w:rFonts w:cs="Calibri"/>
          <w:noProof/>
          <w:szCs w:val="24"/>
        </w:rPr>
        <w:t>, 144(December 2019), p. 106125. doi: 10.1016/j.triboint.2019.106125.</w:t>
      </w:r>
    </w:p>
    <w:p w14:paraId="1D6BF78F"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Harris, T. A. (1984) </w:t>
      </w:r>
      <w:r w:rsidRPr="001A3C8B">
        <w:rPr>
          <w:rFonts w:cs="Calibri"/>
          <w:i/>
          <w:iCs/>
          <w:noProof/>
          <w:szCs w:val="24"/>
        </w:rPr>
        <w:t>Roller Bearing Analysis</w:t>
      </w:r>
      <w:r w:rsidRPr="001A3C8B">
        <w:rPr>
          <w:rFonts w:cs="Calibri"/>
          <w:noProof/>
          <w:szCs w:val="24"/>
        </w:rPr>
        <w:t>. 3rd edn. New York: John Wiley and Sons.</w:t>
      </w:r>
    </w:p>
    <w:p w14:paraId="5204E484"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Lim, T. C. and Singh, R. (1991) ‘Vibration transmission through rolling element bearings. Part II: Geared rotor system studies’, </w:t>
      </w:r>
      <w:r w:rsidRPr="001A3C8B">
        <w:rPr>
          <w:rFonts w:cs="Calibri"/>
          <w:i/>
          <w:iCs/>
          <w:noProof/>
          <w:szCs w:val="24"/>
        </w:rPr>
        <w:t>Journal of Sound and Vibration</w:t>
      </w:r>
      <w:r w:rsidRPr="001A3C8B">
        <w:rPr>
          <w:rFonts w:cs="Calibri"/>
          <w:noProof/>
          <w:szCs w:val="24"/>
        </w:rPr>
        <w:t>, 151(1), pp. 31–54. doi: 10.1016/0022-460X(91)90650-9.</w:t>
      </w:r>
    </w:p>
    <w:p w14:paraId="20BF854E"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Liu, J., Shi, Z. and Shao, Y. (2017) ‘An analytical model to predict vibrations of a cylindrical roller bearing with a localized surface defect’, </w:t>
      </w:r>
      <w:r w:rsidRPr="001A3C8B">
        <w:rPr>
          <w:rFonts w:cs="Calibri"/>
          <w:i/>
          <w:iCs/>
          <w:noProof/>
          <w:szCs w:val="24"/>
        </w:rPr>
        <w:t>Nonlinear Dynamics</w:t>
      </w:r>
      <w:r w:rsidRPr="001A3C8B">
        <w:rPr>
          <w:rFonts w:cs="Calibri"/>
          <w:noProof/>
          <w:szCs w:val="24"/>
        </w:rPr>
        <w:t>, 89(3), pp. 2085–2102. doi: 10.1007/s11071-017-3571-5.</w:t>
      </w:r>
    </w:p>
    <w:p w14:paraId="6E69C3A5"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Masjedi, M. and Khonsari, M. M. (2012) ‘Film Thickness and Asperity Load Formulas for Line-Contact Elastohydrodynamic Lubrication With Provision for Surface Roughness’, </w:t>
      </w:r>
      <w:r w:rsidRPr="001A3C8B">
        <w:rPr>
          <w:rFonts w:cs="Calibri"/>
          <w:i/>
          <w:iCs/>
          <w:noProof/>
          <w:szCs w:val="24"/>
        </w:rPr>
        <w:t>Journal of Tribology</w:t>
      </w:r>
      <w:r w:rsidRPr="001A3C8B">
        <w:rPr>
          <w:rFonts w:cs="Calibri"/>
          <w:noProof/>
          <w:szCs w:val="24"/>
        </w:rPr>
        <w:t>, 134(1). doi: 10.1115/1.4005514.</w:t>
      </w:r>
    </w:p>
    <w:p w14:paraId="6A8387A0"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Matsubara, M., Rahnejat, H. and Gohar, R. (1988) ‘Computational modelling of precision spindles supported by ball bearings’, </w:t>
      </w:r>
      <w:r w:rsidRPr="001A3C8B">
        <w:rPr>
          <w:rFonts w:cs="Calibri"/>
          <w:i/>
          <w:iCs/>
          <w:noProof/>
          <w:szCs w:val="24"/>
        </w:rPr>
        <w:t>International Journal of Machine Tools and Manufacture</w:t>
      </w:r>
      <w:r w:rsidRPr="001A3C8B">
        <w:rPr>
          <w:rFonts w:cs="Calibri"/>
          <w:noProof/>
          <w:szCs w:val="24"/>
        </w:rPr>
        <w:t xml:space="preserve">, 28(4), pp. 429–442. doi: </w:t>
      </w:r>
      <w:r w:rsidRPr="001A3C8B">
        <w:rPr>
          <w:rFonts w:cs="Calibri"/>
          <w:noProof/>
          <w:szCs w:val="24"/>
        </w:rPr>
        <w:lastRenderedPageBreak/>
        <w:t>10.1016/0890-6955(88)90056-9.</w:t>
      </w:r>
    </w:p>
    <w:p w14:paraId="52F6FA89"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Mehdigoli, H., Rahnejat, H. and Gohar, R. (1990) ‘Vibration response of wavy surfaced disc in elastohydrodynamic rolling contact’, </w:t>
      </w:r>
      <w:r w:rsidRPr="001A3C8B">
        <w:rPr>
          <w:rFonts w:cs="Calibri"/>
          <w:i/>
          <w:iCs/>
          <w:noProof/>
          <w:szCs w:val="24"/>
        </w:rPr>
        <w:t>Wear</w:t>
      </w:r>
      <w:r w:rsidRPr="001A3C8B">
        <w:rPr>
          <w:rFonts w:cs="Calibri"/>
          <w:noProof/>
          <w:szCs w:val="24"/>
        </w:rPr>
        <w:t>, 139(1), pp. 1–15. doi: 10.1016/0043-1648(90)90206-P.</w:t>
      </w:r>
    </w:p>
    <w:p w14:paraId="67F64BCF"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Meyer, L. D., Ahlgren, F. F. and Weichbrodt, B. (1980) ‘An Analytic Model for Ball Bearing Vibrations to Predict Vibration Response to Distributed Defects’, </w:t>
      </w:r>
      <w:r w:rsidRPr="001A3C8B">
        <w:rPr>
          <w:rFonts w:cs="Calibri"/>
          <w:i/>
          <w:iCs/>
          <w:noProof/>
          <w:szCs w:val="24"/>
        </w:rPr>
        <w:t>Journal of Mechanical Design</w:t>
      </w:r>
      <w:r w:rsidRPr="001A3C8B">
        <w:rPr>
          <w:rFonts w:cs="Calibri"/>
          <w:noProof/>
          <w:szCs w:val="24"/>
        </w:rPr>
        <w:t>, 102(2), pp. 205–210. doi: 10.1115/1.3254731.</w:t>
      </w:r>
    </w:p>
    <w:p w14:paraId="6EC72F92"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Mohammadpour, M., Johns-Rahnejat, P. and Rahnejat, H. (2015) ‘Roller bearing dynamics under transient thermal-mixed non-Newtonian elastohydrodynamic regime of lubrication’, </w:t>
      </w:r>
      <w:r w:rsidRPr="001A3C8B">
        <w:rPr>
          <w:rFonts w:cs="Calibri"/>
          <w:i/>
          <w:iCs/>
          <w:noProof/>
          <w:szCs w:val="24"/>
        </w:rPr>
        <w:t>Proceedings of the Institution of Mechanical Engineers, Part K: Journal of Multi-body Dynamics</w:t>
      </w:r>
      <w:r w:rsidRPr="001A3C8B">
        <w:rPr>
          <w:rFonts w:cs="Calibri"/>
          <w:noProof/>
          <w:szCs w:val="24"/>
        </w:rPr>
        <w:t>, 229(4), pp. 407–423. doi: 10.1177/1464419315569621.</w:t>
      </w:r>
    </w:p>
    <w:p w14:paraId="6A78D90A"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Mosquet, X. </w:t>
      </w:r>
      <w:r w:rsidRPr="001A3C8B">
        <w:rPr>
          <w:rFonts w:cs="Calibri"/>
          <w:i/>
          <w:iCs/>
          <w:noProof/>
          <w:szCs w:val="24"/>
        </w:rPr>
        <w:t>et al.</w:t>
      </w:r>
      <w:r w:rsidRPr="001A3C8B">
        <w:rPr>
          <w:rFonts w:cs="Calibri"/>
          <w:noProof/>
          <w:szCs w:val="24"/>
        </w:rPr>
        <w:t xml:space="preserve"> (2018) </w:t>
      </w:r>
      <w:r w:rsidRPr="001A3C8B">
        <w:rPr>
          <w:rFonts w:cs="Calibri"/>
          <w:i/>
          <w:iCs/>
          <w:noProof/>
          <w:szCs w:val="24"/>
        </w:rPr>
        <w:t>The Electric Car Tipping Point</w:t>
      </w:r>
      <w:r w:rsidRPr="001A3C8B">
        <w:rPr>
          <w:rFonts w:cs="Calibri"/>
          <w:noProof/>
          <w:szCs w:val="24"/>
        </w:rPr>
        <w:t>.</w:t>
      </w:r>
    </w:p>
    <w:p w14:paraId="392B4F24"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Okamura, H. (1983) ‘A contribution to the numerical analysis of isothermal elastohydrodynamic lubrication’, in </w:t>
      </w:r>
      <w:r w:rsidRPr="001A3C8B">
        <w:rPr>
          <w:rFonts w:cs="Calibri"/>
          <w:i/>
          <w:iCs/>
          <w:noProof/>
          <w:szCs w:val="24"/>
        </w:rPr>
        <w:t>Tribology of Reciprocating Engines</w:t>
      </w:r>
      <w:r w:rsidRPr="001A3C8B">
        <w:rPr>
          <w:rFonts w:cs="Calibri"/>
          <w:noProof/>
          <w:szCs w:val="24"/>
        </w:rPr>
        <w:t>. Elsevier, pp. 313–320. doi: 10.1016/B978-0-408-22161-0.50048-2.</w:t>
      </w:r>
    </w:p>
    <w:p w14:paraId="4D87F13E"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Rahnejat, H. (1984) </w:t>
      </w:r>
      <w:r w:rsidRPr="001A3C8B">
        <w:rPr>
          <w:rFonts w:cs="Calibri"/>
          <w:i/>
          <w:iCs/>
          <w:noProof/>
          <w:szCs w:val="24"/>
        </w:rPr>
        <w:t>Influence of vibration on the oil film in concentrated contacts</w:t>
      </w:r>
      <w:r w:rsidRPr="001A3C8B">
        <w:rPr>
          <w:rFonts w:cs="Calibri"/>
          <w:noProof/>
          <w:szCs w:val="24"/>
        </w:rPr>
        <w:t>. University of London.</w:t>
      </w:r>
    </w:p>
    <w:p w14:paraId="733EB734"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Rahnejat, H. and Gohar, R. (1985) ‘The Vibrations of Radial ball bearings’, </w:t>
      </w:r>
      <w:r w:rsidRPr="001A3C8B">
        <w:rPr>
          <w:rFonts w:cs="Calibri"/>
          <w:i/>
          <w:iCs/>
          <w:noProof/>
          <w:szCs w:val="24"/>
        </w:rPr>
        <w:t>Proceedings of the Institution of Mechanical Engineers, Part C: Journal of Mechanical Engineering Science</w:t>
      </w:r>
      <w:r w:rsidRPr="001A3C8B">
        <w:rPr>
          <w:rFonts w:cs="Calibri"/>
          <w:noProof/>
          <w:szCs w:val="24"/>
        </w:rPr>
        <w:t>, 199(3), pp. 181–193. doi: 10.1243/PIME_PROC_1985_199_113_02.</w:t>
      </w:r>
    </w:p>
    <w:p w14:paraId="4807445F"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Rajab, M. D. (1982) </w:t>
      </w:r>
      <w:r w:rsidRPr="001A3C8B">
        <w:rPr>
          <w:rFonts w:cs="Calibri"/>
          <w:i/>
          <w:iCs/>
          <w:noProof/>
          <w:szCs w:val="24"/>
        </w:rPr>
        <w:t>Modeling of the transmissibility through rolling-element bearings under radial and moment loads</w:t>
      </w:r>
      <w:r w:rsidRPr="001A3C8B">
        <w:rPr>
          <w:rFonts w:cs="Calibri"/>
          <w:noProof/>
          <w:szCs w:val="24"/>
        </w:rPr>
        <w:t>. Available at: http://rave.ohiolink.edu/etdc/view?acc_num=osu1210868662.</w:t>
      </w:r>
    </w:p>
    <w:p w14:paraId="59D6BB5D"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Roelands, C. J. . (1966) </w:t>
      </w:r>
      <w:r w:rsidRPr="001A3C8B">
        <w:rPr>
          <w:rFonts w:cs="Calibri"/>
          <w:i/>
          <w:iCs/>
          <w:noProof/>
          <w:szCs w:val="24"/>
        </w:rPr>
        <w:t>Correlational aspects of the viscosity-temperature-pressure relationship of lubricating oils</w:t>
      </w:r>
      <w:r w:rsidRPr="001A3C8B">
        <w:rPr>
          <w:rFonts w:cs="Calibri"/>
          <w:noProof/>
          <w:szCs w:val="24"/>
        </w:rPr>
        <w:t>. Delft University. Delft.</w:t>
      </w:r>
    </w:p>
    <w:p w14:paraId="1DDECA3C"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Takeda, R. </w:t>
      </w:r>
      <w:r w:rsidRPr="001A3C8B">
        <w:rPr>
          <w:rFonts w:cs="Calibri"/>
          <w:i/>
          <w:iCs/>
          <w:noProof/>
          <w:szCs w:val="24"/>
        </w:rPr>
        <w:t>et al.</w:t>
      </w:r>
      <w:r w:rsidRPr="001A3C8B">
        <w:rPr>
          <w:rFonts w:cs="Calibri"/>
          <w:noProof/>
          <w:szCs w:val="24"/>
        </w:rPr>
        <w:t xml:space="preserve"> (2014) ‘Drift Removal for Improving the Accuracy of Gait Parameters Using Wearable Sensor Systems’, </w:t>
      </w:r>
      <w:r w:rsidRPr="001A3C8B">
        <w:rPr>
          <w:rFonts w:cs="Calibri"/>
          <w:i/>
          <w:iCs/>
          <w:noProof/>
          <w:szCs w:val="24"/>
        </w:rPr>
        <w:t>Sensors</w:t>
      </w:r>
      <w:r w:rsidRPr="001A3C8B">
        <w:rPr>
          <w:rFonts w:cs="Calibri"/>
          <w:noProof/>
          <w:szCs w:val="24"/>
        </w:rPr>
        <w:t>, 14(12), pp. 23230–23247. doi: 10.3390/s141223230.</w:t>
      </w:r>
    </w:p>
    <w:p w14:paraId="07012569"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Walker, J. </w:t>
      </w:r>
      <w:r w:rsidRPr="001A3C8B">
        <w:rPr>
          <w:rFonts w:cs="Calibri"/>
          <w:i/>
          <w:iCs/>
          <w:noProof/>
          <w:szCs w:val="24"/>
        </w:rPr>
        <w:t>et al.</w:t>
      </w:r>
      <w:r w:rsidRPr="001A3C8B">
        <w:rPr>
          <w:rFonts w:cs="Calibri"/>
          <w:noProof/>
          <w:szCs w:val="24"/>
        </w:rPr>
        <w:t xml:space="preserve"> (2018) ‘Experimental Design for Characterization of Force Transmissibility through Bearings in Electric Machines and Transmissions’, in </w:t>
      </w:r>
      <w:r w:rsidRPr="001A3C8B">
        <w:rPr>
          <w:rFonts w:cs="Calibri"/>
          <w:i/>
          <w:iCs/>
          <w:noProof/>
          <w:szCs w:val="24"/>
        </w:rPr>
        <w:t>10th International Styrian Noise, Vibration &amp; Harshness Congress: The European Automotive Noise Conference</w:t>
      </w:r>
      <w:r w:rsidRPr="001A3C8B">
        <w:rPr>
          <w:rFonts w:cs="Calibri"/>
          <w:noProof/>
          <w:szCs w:val="24"/>
        </w:rPr>
        <w:t>, pp. 1–6. doi: 10.4271/2018-01-1473.Abstract.</w:t>
      </w:r>
    </w:p>
    <w:p w14:paraId="5204D6CE" w14:textId="77777777" w:rsidR="001A3C8B" w:rsidRPr="001A3C8B" w:rsidRDefault="001A3C8B" w:rsidP="001A3C8B">
      <w:pPr>
        <w:widowControl w:val="0"/>
        <w:autoSpaceDE w:val="0"/>
        <w:autoSpaceDN w:val="0"/>
        <w:adjustRightInd w:val="0"/>
        <w:rPr>
          <w:rFonts w:cs="Calibri"/>
          <w:noProof/>
          <w:szCs w:val="24"/>
        </w:rPr>
      </w:pPr>
      <w:r w:rsidRPr="001A3C8B">
        <w:rPr>
          <w:rFonts w:cs="Calibri"/>
          <w:noProof/>
          <w:szCs w:val="24"/>
        </w:rPr>
        <w:t xml:space="preserve">Wang, F. </w:t>
      </w:r>
      <w:r w:rsidRPr="001A3C8B">
        <w:rPr>
          <w:rFonts w:cs="Calibri"/>
          <w:i/>
          <w:iCs/>
          <w:noProof/>
          <w:szCs w:val="24"/>
        </w:rPr>
        <w:t>et al.</w:t>
      </w:r>
      <w:r w:rsidRPr="001A3C8B">
        <w:rPr>
          <w:rFonts w:cs="Calibri"/>
          <w:noProof/>
          <w:szCs w:val="24"/>
        </w:rPr>
        <w:t xml:space="preserve"> (2015) ‘Dynamic modelling for vibration analysis of a cylindrical roller bearing due to localized defects on raceways’, </w:t>
      </w:r>
      <w:r w:rsidRPr="001A3C8B">
        <w:rPr>
          <w:rFonts w:cs="Calibri"/>
          <w:i/>
          <w:iCs/>
          <w:noProof/>
          <w:szCs w:val="24"/>
        </w:rPr>
        <w:t>Proceedings of the Institution of Mechanical Engineers, Part K: Journal of Multi-body Dynamics</w:t>
      </w:r>
      <w:r w:rsidRPr="001A3C8B">
        <w:rPr>
          <w:rFonts w:cs="Calibri"/>
          <w:noProof/>
          <w:szCs w:val="24"/>
        </w:rPr>
        <w:t>, 229(1), pp. 39–64. doi: 10.1177/1464419314546539.</w:t>
      </w:r>
    </w:p>
    <w:p w14:paraId="1EB17661" w14:textId="77777777" w:rsidR="001A3C8B" w:rsidRPr="001A3C8B" w:rsidRDefault="001A3C8B" w:rsidP="001A3C8B">
      <w:pPr>
        <w:widowControl w:val="0"/>
        <w:autoSpaceDE w:val="0"/>
        <w:autoSpaceDN w:val="0"/>
        <w:adjustRightInd w:val="0"/>
        <w:rPr>
          <w:rFonts w:cs="Calibri"/>
          <w:noProof/>
        </w:rPr>
      </w:pPr>
      <w:r w:rsidRPr="001A3C8B">
        <w:rPr>
          <w:rFonts w:cs="Calibri"/>
          <w:noProof/>
          <w:szCs w:val="24"/>
        </w:rPr>
        <w:t xml:space="preserve">Wensing, J. A. (1972) ‘The dynamics of ball bearings’, </w:t>
      </w:r>
      <w:r w:rsidRPr="001A3C8B">
        <w:rPr>
          <w:rFonts w:cs="Calibri"/>
          <w:i/>
          <w:iCs/>
          <w:noProof/>
          <w:szCs w:val="24"/>
        </w:rPr>
        <w:t>Wear</w:t>
      </w:r>
      <w:r w:rsidRPr="001A3C8B">
        <w:rPr>
          <w:rFonts w:cs="Calibri"/>
          <w:noProof/>
          <w:szCs w:val="24"/>
        </w:rPr>
        <w:t>, 19(3), p. 360. doi: 10.1016/0043-1648(72)90165-2.</w:t>
      </w:r>
    </w:p>
    <w:p w14:paraId="3223838E" w14:textId="1E33E567" w:rsidR="002C7CEC" w:rsidRPr="0074226B" w:rsidRDefault="00EA4A79" w:rsidP="00EA14BF">
      <w:r w:rsidRPr="0074226B">
        <w:fldChar w:fldCharType="end"/>
      </w:r>
    </w:p>
    <w:p w14:paraId="0E82CC65" w14:textId="585EB40C" w:rsidR="000C34B2" w:rsidRPr="0074226B" w:rsidRDefault="000C34B2" w:rsidP="00710528">
      <w:pPr>
        <w:pStyle w:val="Head1"/>
        <w:numPr>
          <w:ilvl w:val="0"/>
          <w:numId w:val="0"/>
        </w:numPr>
        <w:spacing w:line="360" w:lineRule="auto"/>
        <w:sectPr w:rsidR="000C34B2" w:rsidRPr="0074226B" w:rsidSect="00D47504">
          <w:type w:val="continuous"/>
          <w:pgSz w:w="11906" w:h="16838"/>
          <w:pgMar w:top="1440" w:right="1080" w:bottom="1440" w:left="1080" w:header="0" w:footer="0" w:gutter="0"/>
          <w:pgNumType w:start="1"/>
          <w:cols w:space="708"/>
          <w:docGrid w:linePitch="360"/>
        </w:sectPr>
      </w:pPr>
    </w:p>
    <w:p w14:paraId="7589057A" w14:textId="6AFACFF2" w:rsidR="009D463E" w:rsidRPr="0074226B" w:rsidRDefault="009D463E" w:rsidP="0038743A">
      <w:pPr>
        <w:pStyle w:val="Head1"/>
        <w:numPr>
          <w:ilvl w:val="0"/>
          <w:numId w:val="0"/>
        </w:numPr>
        <w:spacing w:line="360" w:lineRule="auto"/>
      </w:pPr>
    </w:p>
    <w:sectPr w:rsidR="009D463E" w:rsidRPr="0074226B" w:rsidSect="00D47504">
      <w:type w:val="continuous"/>
      <w:pgSz w:w="11906" w:h="16838"/>
      <w:pgMar w:top="720" w:right="720" w:bottom="720" w:left="72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B7755" w14:textId="77777777" w:rsidR="00916A30" w:rsidRDefault="00916A30" w:rsidP="00937E87">
      <w:r>
        <w:separator/>
      </w:r>
    </w:p>
  </w:endnote>
  <w:endnote w:type="continuationSeparator" w:id="0">
    <w:p w14:paraId="4435C9D0" w14:textId="77777777" w:rsidR="00916A30" w:rsidRDefault="00916A30" w:rsidP="00937E87">
      <w:r>
        <w:continuationSeparator/>
      </w:r>
    </w:p>
  </w:endnote>
  <w:endnote w:type="continuationNotice" w:id="1">
    <w:p w14:paraId="3D864272" w14:textId="77777777" w:rsidR="00916A30" w:rsidRDefault="00916A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93344"/>
      <w:docPartObj>
        <w:docPartGallery w:val="Page Numbers (Bottom of Page)"/>
        <w:docPartUnique/>
      </w:docPartObj>
    </w:sdtPr>
    <w:sdtEndPr>
      <w:rPr>
        <w:noProof/>
      </w:rPr>
    </w:sdtEndPr>
    <w:sdtContent>
      <w:p w14:paraId="17DBE8E1" w14:textId="0D211284" w:rsidR="00F20E1D" w:rsidRDefault="00F20E1D">
        <w:pPr>
          <w:pStyle w:val="Footer"/>
        </w:pPr>
        <w:r>
          <w:fldChar w:fldCharType="begin"/>
        </w:r>
        <w:r>
          <w:instrText xml:space="preserve"> PAGE   \* MERGEFORMAT </w:instrText>
        </w:r>
        <w:r>
          <w:fldChar w:fldCharType="separate"/>
        </w:r>
        <w:r>
          <w:rPr>
            <w:noProof/>
          </w:rPr>
          <w:t>2</w:t>
        </w:r>
        <w:r>
          <w:rPr>
            <w:noProof/>
          </w:rPr>
          <w:fldChar w:fldCharType="end"/>
        </w:r>
      </w:p>
    </w:sdtContent>
  </w:sdt>
  <w:p w14:paraId="5DEECB33" w14:textId="77777777" w:rsidR="00F20E1D" w:rsidRDefault="00F20E1D" w:rsidP="00F81C97">
    <w:pPr>
      <w:pStyle w:val="Footer"/>
      <w:tabs>
        <w:tab w:val="left" w:pos="3600"/>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B2C21" w14:textId="77777777" w:rsidR="00916A30" w:rsidRDefault="00916A30" w:rsidP="00937E87">
      <w:r>
        <w:separator/>
      </w:r>
    </w:p>
  </w:footnote>
  <w:footnote w:type="continuationSeparator" w:id="0">
    <w:p w14:paraId="28793907" w14:textId="77777777" w:rsidR="00916A30" w:rsidRDefault="00916A30" w:rsidP="00937E87">
      <w:r>
        <w:continuationSeparator/>
      </w:r>
    </w:p>
  </w:footnote>
  <w:footnote w:type="continuationNotice" w:id="1">
    <w:p w14:paraId="4BD3F8AE" w14:textId="77777777" w:rsidR="00916A30" w:rsidRDefault="00916A3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987BE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 w15:restartNumberingAfterBreak="0">
    <w:nsid w:val="01391432"/>
    <w:multiLevelType w:val="hybridMultilevel"/>
    <w:tmpl w:val="06BA77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17E6852"/>
    <w:multiLevelType w:val="hybridMultilevel"/>
    <w:tmpl w:val="E43E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1473D4"/>
    <w:multiLevelType w:val="hybridMultilevel"/>
    <w:tmpl w:val="B290F10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6EB09A9"/>
    <w:multiLevelType w:val="hybridMultilevel"/>
    <w:tmpl w:val="157ED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D43389"/>
    <w:multiLevelType w:val="hybridMultilevel"/>
    <w:tmpl w:val="A202A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632DBE"/>
    <w:multiLevelType w:val="hybridMultilevel"/>
    <w:tmpl w:val="4D2E4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E86F63"/>
    <w:multiLevelType w:val="hybridMultilevel"/>
    <w:tmpl w:val="E32CBFF6"/>
    <w:lvl w:ilvl="0" w:tplc="5F3E402C">
      <w:start w:val="1"/>
      <w:numFmt w:val="decimal"/>
      <w:lvlText w:val="Step %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44B456A"/>
    <w:multiLevelType w:val="hybridMultilevel"/>
    <w:tmpl w:val="7D1AB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1E408B"/>
    <w:multiLevelType w:val="hybridMultilevel"/>
    <w:tmpl w:val="8CB6B1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F99738F"/>
    <w:multiLevelType w:val="hybridMultilevel"/>
    <w:tmpl w:val="E6DA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F57F74"/>
    <w:multiLevelType w:val="hybridMultilevel"/>
    <w:tmpl w:val="D2161C5A"/>
    <w:lvl w:ilvl="0" w:tplc="2B22004E">
      <w:start w:val="1"/>
      <w:numFmt w:val="bullet"/>
      <w:lvlText w:val=""/>
      <w:lvlJc w:val="left"/>
      <w:pPr>
        <w:ind w:left="720" w:hanging="360"/>
      </w:pPr>
      <w:rPr>
        <w:rFonts w:ascii="Symbol" w:hAnsi="Symbol" w:hint="default"/>
      </w:rPr>
    </w:lvl>
    <w:lvl w:ilvl="1" w:tplc="15805096">
      <w:start w:val="1"/>
      <w:numFmt w:val="bullet"/>
      <w:lvlText w:val="o"/>
      <w:lvlJc w:val="left"/>
      <w:pPr>
        <w:ind w:left="1440" w:hanging="360"/>
      </w:pPr>
      <w:rPr>
        <w:rFonts w:ascii="Courier New" w:hAnsi="Courier New" w:hint="default"/>
      </w:rPr>
    </w:lvl>
    <w:lvl w:ilvl="2" w:tplc="DFAC8ECC">
      <w:start w:val="1"/>
      <w:numFmt w:val="bullet"/>
      <w:lvlText w:val=""/>
      <w:lvlJc w:val="left"/>
      <w:pPr>
        <w:ind w:left="2160" w:hanging="360"/>
      </w:pPr>
      <w:rPr>
        <w:rFonts w:ascii="Wingdings" w:hAnsi="Wingdings" w:hint="default"/>
      </w:rPr>
    </w:lvl>
    <w:lvl w:ilvl="3" w:tplc="8FE25112">
      <w:start w:val="1"/>
      <w:numFmt w:val="bullet"/>
      <w:lvlText w:val=""/>
      <w:lvlJc w:val="left"/>
      <w:pPr>
        <w:ind w:left="2880" w:hanging="360"/>
      </w:pPr>
      <w:rPr>
        <w:rFonts w:ascii="Symbol" w:hAnsi="Symbol" w:hint="default"/>
      </w:rPr>
    </w:lvl>
    <w:lvl w:ilvl="4" w:tplc="A7F27972">
      <w:start w:val="1"/>
      <w:numFmt w:val="bullet"/>
      <w:lvlText w:val="o"/>
      <w:lvlJc w:val="left"/>
      <w:pPr>
        <w:ind w:left="3600" w:hanging="360"/>
      </w:pPr>
      <w:rPr>
        <w:rFonts w:ascii="Courier New" w:hAnsi="Courier New" w:hint="default"/>
      </w:rPr>
    </w:lvl>
    <w:lvl w:ilvl="5" w:tplc="951E3624">
      <w:start w:val="1"/>
      <w:numFmt w:val="bullet"/>
      <w:lvlText w:val=""/>
      <w:lvlJc w:val="left"/>
      <w:pPr>
        <w:ind w:left="4320" w:hanging="360"/>
      </w:pPr>
      <w:rPr>
        <w:rFonts w:ascii="Wingdings" w:hAnsi="Wingdings" w:hint="default"/>
      </w:rPr>
    </w:lvl>
    <w:lvl w:ilvl="6" w:tplc="9128144C">
      <w:start w:val="1"/>
      <w:numFmt w:val="bullet"/>
      <w:lvlText w:val=""/>
      <w:lvlJc w:val="left"/>
      <w:pPr>
        <w:ind w:left="5040" w:hanging="360"/>
      </w:pPr>
      <w:rPr>
        <w:rFonts w:ascii="Symbol" w:hAnsi="Symbol" w:hint="default"/>
      </w:rPr>
    </w:lvl>
    <w:lvl w:ilvl="7" w:tplc="F3F006AC">
      <w:start w:val="1"/>
      <w:numFmt w:val="bullet"/>
      <w:lvlText w:val="o"/>
      <w:lvlJc w:val="left"/>
      <w:pPr>
        <w:ind w:left="5760" w:hanging="360"/>
      </w:pPr>
      <w:rPr>
        <w:rFonts w:ascii="Courier New" w:hAnsi="Courier New" w:hint="default"/>
      </w:rPr>
    </w:lvl>
    <w:lvl w:ilvl="8" w:tplc="6CCE8C5A">
      <w:start w:val="1"/>
      <w:numFmt w:val="bullet"/>
      <w:lvlText w:val=""/>
      <w:lvlJc w:val="left"/>
      <w:pPr>
        <w:ind w:left="6480" w:hanging="360"/>
      </w:pPr>
      <w:rPr>
        <w:rFonts w:ascii="Wingdings" w:hAnsi="Wingdings" w:hint="default"/>
      </w:rPr>
    </w:lvl>
  </w:abstractNum>
  <w:abstractNum w:abstractNumId="12" w15:restartNumberingAfterBreak="0">
    <w:nsid w:val="226E12DB"/>
    <w:multiLevelType w:val="hybridMultilevel"/>
    <w:tmpl w:val="39EEE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9B2196"/>
    <w:multiLevelType w:val="hybridMultilevel"/>
    <w:tmpl w:val="EF0C60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28318C"/>
    <w:multiLevelType w:val="hybridMultilevel"/>
    <w:tmpl w:val="16D2E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652413"/>
    <w:multiLevelType w:val="multilevel"/>
    <w:tmpl w:val="62A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002B6"/>
    <w:multiLevelType w:val="hybridMultilevel"/>
    <w:tmpl w:val="4B6CC3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11F3B7D"/>
    <w:multiLevelType w:val="hybridMultilevel"/>
    <w:tmpl w:val="73F4F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D36CD"/>
    <w:multiLevelType w:val="hybridMultilevel"/>
    <w:tmpl w:val="2DA6C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DA340B"/>
    <w:multiLevelType w:val="multilevel"/>
    <w:tmpl w:val="D3D8811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5117" w:hanging="864"/>
      </w:pPr>
    </w:lvl>
    <w:lvl w:ilvl="4">
      <w:start w:val="1"/>
      <w:numFmt w:val="decimal"/>
      <w:pStyle w:val="Heading5"/>
      <w:lvlText w:val="%1.%2.%3.%4.%5"/>
      <w:lvlJc w:val="left"/>
      <w:pPr>
        <w:ind w:left="9938" w:hanging="1008"/>
      </w:pPr>
    </w:lvl>
    <w:lvl w:ilvl="5">
      <w:start w:val="1"/>
      <w:numFmt w:val="decimal"/>
      <w:lvlText w:val="%1.%2.%3.%4.%5.%6"/>
      <w:lvlJc w:val="left"/>
      <w:pPr>
        <w:ind w:left="5405" w:hanging="1152"/>
      </w:pPr>
    </w:lvl>
    <w:lvl w:ilvl="6">
      <w:start w:val="1"/>
      <w:numFmt w:val="decimal"/>
      <w:pStyle w:val="Heading7"/>
      <w:lvlText w:val="%1.%2.%3.%4.%5.%6.%7"/>
      <w:lvlJc w:val="left"/>
      <w:pPr>
        <w:ind w:left="5549" w:hanging="1296"/>
      </w:pPr>
    </w:lvl>
    <w:lvl w:ilvl="7">
      <w:start w:val="1"/>
      <w:numFmt w:val="decimal"/>
      <w:pStyle w:val="Heading8"/>
      <w:lvlText w:val="%1.%2.%3.%4.%5.%6.%7.%8"/>
      <w:lvlJc w:val="left"/>
      <w:pPr>
        <w:ind w:left="5693" w:hanging="1440"/>
      </w:pPr>
    </w:lvl>
    <w:lvl w:ilvl="8">
      <w:start w:val="1"/>
      <w:numFmt w:val="decimal"/>
      <w:pStyle w:val="Heading9"/>
      <w:lvlText w:val="%1.%2.%3.%4.%5.%6.%7.%8.%9"/>
      <w:lvlJc w:val="left"/>
      <w:pPr>
        <w:ind w:left="5837" w:hanging="1584"/>
      </w:pPr>
    </w:lvl>
  </w:abstractNum>
  <w:abstractNum w:abstractNumId="20" w15:restartNumberingAfterBreak="0">
    <w:nsid w:val="3C3044B9"/>
    <w:multiLevelType w:val="hybridMultilevel"/>
    <w:tmpl w:val="3BFEF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08464C"/>
    <w:multiLevelType w:val="hybridMultilevel"/>
    <w:tmpl w:val="393E699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C13475"/>
    <w:multiLevelType w:val="hybridMultilevel"/>
    <w:tmpl w:val="71346CDC"/>
    <w:lvl w:ilvl="0" w:tplc="5F3E402C">
      <w:start w:val="1"/>
      <w:numFmt w:val="decimal"/>
      <w:lvlText w:val="Step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8B21C6E"/>
    <w:multiLevelType w:val="hybridMultilevel"/>
    <w:tmpl w:val="B17682E6"/>
    <w:lvl w:ilvl="0" w:tplc="08090001">
      <w:start w:val="1"/>
      <w:numFmt w:val="bullet"/>
      <w:lvlText w:val=""/>
      <w:lvlJc w:val="left"/>
      <w:pPr>
        <w:ind w:left="360" w:hanging="360"/>
      </w:pPr>
      <w:rPr>
        <w:rFonts w:ascii="Symbol" w:hAnsi="Symbol" w:hint="default"/>
      </w:rPr>
    </w:lvl>
    <w:lvl w:ilvl="1" w:tplc="C3A2D01A">
      <w:start w:val="1"/>
      <w:numFmt w:val="bullet"/>
      <w:lvlText w:val="­"/>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EB77E64"/>
    <w:multiLevelType w:val="hybridMultilevel"/>
    <w:tmpl w:val="5400EA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E71297"/>
    <w:multiLevelType w:val="hybridMultilevel"/>
    <w:tmpl w:val="D6F86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065248"/>
    <w:multiLevelType w:val="hybridMultilevel"/>
    <w:tmpl w:val="D744E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CF70E1"/>
    <w:multiLevelType w:val="hybridMultilevel"/>
    <w:tmpl w:val="7CF2D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414C19"/>
    <w:multiLevelType w:val="multilevel"/>
    <w:tmpl w:val="D8D4E7F6"/>
    <w:lvl w:ilvl="0">
      <w:start w:val="1"/>
      <w:numFmt w:val="decimal"/>
      <w:pStyle w:val="Heading10"/>
      <w:lvlText w:val="%1."/>
      <w:lvlJc w:val="left"/>
      <w:pPr>
        <w:ind w:left="360" w:hanging="360"/>
      </w:pPr>
      <w:rPr>
        <w:rFonts w:ascii="Times New Roman" w:hAnsi="Times New Roman" w:cs="Times New Roman" w:hint="default"/>
        <w:b/>
        <w:i w:val="0"/>
        <w:sz w:val="22"/>
      </w:rPr>
    </w:lvl>
    <w:lvl w:ilvl="1">
      <w:start w:val="1"/>
      <w:numFmt w:val="decimal"/>
      <w:pStyle w:val="Heading2"/>
      <w:lvlText w:val="%1.%2."/>
      <w:lvlJc w:val="left"/>
      <w:pPr>
        <w:ind w:left="792" w:hanging="432"/>
      </w:pPr>
      <w:rPr>
        <w:rFonts w:cs="Times New Roman" w:hint="default"/>
      </w:rPr>
    </w:lvl>
    <w:lvl w:ilvl="2">
      <w:start w:val="1"/>
      <w:numFmt w:val="decimal"/>
      <w:pStyle w:val="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15:restartNumberingAfterBreak="0">
    <w:nsid w:val="571E6F41"/>
    <w:multiLevelType w:val="hybridMultilevel"/>
    <w:tmpl w:val="D17621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88A6B9B"/>
    <w:multiLevelType w:val="hybridMultilevel"/>
    <w:tmpl w:val="4EA8F3F4"/>
    <w:lvl w:ilvl="0" w:tplc="08090001">
      <w:start w:val="1"/>
      <w:numFmt w:val="bullet"/>
      <w:lvlText w:val=""/>
      <w:lvlJc w:val="left"/>
      <w:pPr>
        <w:ind w:left="720" w:hanging="360"/>
      </w:pPr>
      <w:rPr>
        <w:rFonts w:ascii="Symbol" w:hAnsi="Symbol" w:hint="default"/>
      </w:rPr>
    </w:lvl>
    <w:lvl w:ilvl="1" w:tplc="C3A2D01A">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20196B"/>
    <w:multiLevelType w:val="multilevel"/>
    <w:tmpl w:val="ECFE7D48"/>
    <w:lvl w:ilvl="0">
      <w:start w:val="1"/>
      <w:numFmt w:val="decimal"/>
      <w:pStyle w:val="Head1"/>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32" w15:restartNumberingAfterBreak="0">
    <w:nsid w:val="689C6605"/>
    <w:multiLevelType w:val="hybridMultilevel"/>
    <w:tmpl w:val="4EF0D468"/>
    <w:lvl w:ilvl="0" w:tplc="25326CF0">
      <w:start w:val="1"/>
      <w:numFmt w:val="bullet"/>
      <w:lvlText w:val="•"/>
      <w:lvlJc w:val="left"/>
      <w:pPr>
        <w:tabs>
          <w:tab w:val="num" w:pos="720"/>
        </w:tabs>
        <w:ind w:left="720" w:hanging="360"/>
      </w:pPr>
      <w:rPr>
        <w:rFonts w:ascii="Arial" w:hAnsi="Arial" w:hint="default"/>
      </w:rPr>
    </w:lvl>
    <w:lvl w:ilvl="1" w:tplc="B68249AA" w:tentative="1">
      <w:start w:val="1"/>
      <w:numFmt w:val="bullet"/>
      <w:lvlText w:val="•"/>
      <w:lvlJc w:val="left"/>
      <w:pPr>
        <w:tabs>
          <w:tab w:val="num" w:pos="1440"/>
        </w:tabs>
        <w:ind w:left="1440" w:hanging="360"/>
      </w:pPr>
      <w:rPr>
        <w:rFonts w:ascii="Arial" w:hAnsi="Arial" w:hint="default"/>
      </w:rPr>
    </w:lvl>
    <w:lvl w:ilvl="2" w:tplc="6E40F9E6" w:tentative="1">
      <w:start w:val="1"/>
      <w:numFmt w:val="bullet"/>
      <w:lvlText w:val="•"/>
      <w:lvlJc w:val="left"/>
      <w:pPr>
        <w:tabs>
          <w:tab w:val="num" w:pos="2160"/>
        </w:tabs>
        <w:ind w:left="2160" w:hanging="360"/>
      </w:pPr>
      <w:rPr>
        <w:rFonts w:ascii="Arial" w:hAnsi="Arial" w:hint="default"/>
      </w:rPr>
    </w:lvl>
    <w:lvl w:ilvl="3" w:tplc="9D544528" w:tentative="1">
      <w:start w:val="1"/>
      <w:numFmt w:val="bullet"/>
      <w:lvlText w:val="•"/>
      <w:lvlJc w:val="left"/>
      <w:pPr>
        <w:tabs>
          <w:tab w:val="num" w:pos="2880"/>
        </w:tabs>
        <w:ind w:left="2880" w:hanging="360"/>
      </w:pPr>
      <w:rPr>
        <w:rFonts w:ascii="Arial" w:hAnsi="Arial" w:hint="default"/>
      </w:rPr>
    </w:lvl>
    <w:lvl w:ilvl="4" w:tplc="778E2848" w:tentative="1">
      <w:start w:val="1"/>
      <w:numFmt w:val="bullet"/>
      <w:lvlText w:val="•"/>
      <w:lvlJc w:val="left"/>
      <w:pPr>
        <w:tabs>
          <w:tab w:val="num" w:pos="3600"/>
        </w:tabs>
        <w:ind w:left="3600" w:hanging="360"/>
      </w:pPr>
      <w:rPr>
        <w:rFonts w:ascii="Arial" w:hAnsi="Arial" w:hint="default"/>
      </w:rPr>
    </w:lvl>
    <w:lvl w:ilvl="5" w:tplc="B79EB90C" w:tentative="1">
      <w:start w:val="1"/>
      <w:numFmt w:val="bullet"/>
      <w:lvlText w:val="•"/>
      <w:lvlJc w:val="left"/>
      <w:pPr>
        <w:tabs>
          <w:tab w:val="num" w:pos="4320"/>
        </w:tabs>
        <w:ind w:left="4320" w:hanging="360"/>
      </w:pPr>
      <w:rPr>
        <w:rFonts w:ascii="Arial" w:hAnsi="Arial" w:hint="default"/>
      </w:rPr>
    </w:lvl>
    <w:lvl w:ilvl="6" w:tplc="81AAE5AE" w:tentative="1">
      <w:start w:val="1"/>
      <w:numFmt w:val="bullet"/>
      <w:lvlText w:val="•"/>
      <w:lvlJc w:val="left"/>
      <w:pPr>
        <w:tabs>
          <w:tab w:val="num" w:pos="5040"/>
        </w:tabs>
        <w:ind w:left="5040" w:hanging="360"/>
      </w:pPr>
      <w:rPr>
        <w:rFonts w:ascii="Arial" w:hAnsi="Arial" w:hint="default"/>
      </w:rPr>
    </w:lvl>
    <w:lvl w:ilvl="7" w:tplc="D9260116" w:tentative="1">
      <w:start w:val="1"/>
      <w:numFmt w:val="bullet"/>
      <w:lvlText w:val="•"/>
      <w:lvlJc w:val="left"/>
      <w:pPr>
        <w:tabs>
          <w:tab w:val="num" w:pos="5760"/>
        </w:tabs>
        <w:ind w:left="5760" w:hanging="360"/>
      </w:pPr>
      <w:rPr>
        <w:rFonts w:ascii="Arial" w:hAnsi="Arial" w:hint="default"/>
      </w:rPr>
    </w:lvl>
    <w:lvl w:ilvl="8" w:tplc="E6865A0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834EF8"/>
    <w:multiLevelType w:val="hybridMultilevel"/>
    <w:tmpl w:val="956E0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E6232"/>
    <w:multiLevelType w:val="hybridMultilevel"/>
    <w:tmpl w:val="A656E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555002"/>
    <w:multiLevelType w:val="hybridMultilevel"/>
    <w:tmpl w:val="66121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B20724"/>
    <w:multiLevelType w:val="hybridMultilevel"/>
    <w:tmpl w:val="3102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668071">
    <w:abstractNumId w:val="19"/>
  </w:num>
  <w:num w:numId="2" w16cid:durableId="1849978976">
    <w:abstractNumId w:val="34"/>
  </w:num>
  <w:num w:numId="3" w16cid:durableId="1135372065">
    <w:abstractNumId w:val="5"/>
  </w:num>
  <w:num w:numId="4" w16cid:durableId="794251106">
    <w:abstractNumId w:val="2"/>
  </w:num>
  <w:num w:numId="5" w16cid:durableId="55247040">
    <w:abstractNumId w:val="10"/>
  </w:num>
  <w:num w:numId="6" w16cid:durableId="561142511">
    <w:abstractNumId w:val="35"/>
  </w:num>
  <w:num w:numId="7" w16cid:durableId="298148950">
    <w:abstractNumId w:val="18"/>
  </w:num>
  <w:num w:numId="8" w16cid:durableId="1230963247">
    <w:abstractNumId w:val="25"/>
  </w:num>
  <w:num w:numId="9" w16cid:durableId="354236004">
    <w:abstractNumId w:val="14"/>
  </w:num>
  <w:num w:numId="10" w16cid:durableId="76950858">
    <w:abstractNumId w:val="27"/>
  </w:num>
  <w:num w:numId="11" w16cid:durableId="2056005809">
    <w:abstractNumId w:val="36"/>
  </w:num>
  <w:num w:numId="12" w16cid:durableId="1510101420">
    <w:abstractNumId w:val="8"/>
  </w:num>
  <w:num w:numId="13" w16cid:durableId="1461223349">
    <w:abstractNumId w:val="17"/>
  </w:num>
  <w:num w:numId="14" w16cid:durableId="542786356">
    <w:abstractNumId w:val="6"/>
  </w:num>
  <w:num w:numId="15" w16cid:durableId="535656507">
    <w:abstractNumId w:val="24"/>
  </w:num>
  <w:num w:numId="16" w16cid:durableId="976911742">
    <w:abstractNumId w:val="21"/>
  </w:num>
  <w:num w:numId="17" w16cid:durableId="1466968054">
    <w:abstractNumId w:val="33"/>
  </w:num>
  <w:num w:numId="18" w16cid:durableId="1504277117">
    <w:abstractNumId w:val="31"/>
  </w:num>
  <w:num w:numId="19" w16cid:durableId="445270382">
    <w:abstractNumId w:val="28"/>
  </w:num>
  <w:num w:numId="20" w16cid:durableId="233702892">
    <w:abstractNumId w:val="11"/>
  </w:num>
  <w:num w:numId="21" w16cid:durableId="927617632">
    <w:abstractNumId w:val="32"/>
  </w:num>
  <w:num w:numId="22" w16cid:durableId="1587878298">
    <w:abstractNumId w:val="12"/>
  </w:num>
  <w:num w:numId="23" w16cid:durableId="2006589113">
    <w:abstractNumId w:val="26"/>
  </w:num>
  <w:num w:numId="24" w16cid:durableId="1167940478">
    <w:abstractNumId w:val="0"/>
  </w:num>
  <w:num w:numId="25" w16cid:durableId="1069352659">
    <w:abstractNumId w:val="4"/>
  </w:num>
  <w:num w:numId="26" w16cid:durableId="1411273525">
    <w:abstractNumId w:val="7"/>
  </w:num>
  <w:num w:numId="27" w16cid:durableId="1081485884">
    <w:abstractNumId w:val="22"/>
  </w:num>
  <w:num w:numId="28" w16cid:durableId="852304170">
    <w:abstractNumId w:val="3"/>
  </w:num>
  <w:num w:numId="29" w16cid:durableId="1089815843">
    <w:abstractNumId w:val="29"/>
  </w:num>
  <w:num w:numId="30" w16cid:durableId="339965323">
    <w:abstractNumId w:val="16"/>
  </w:num>
  <w:num w:numId="31" w16cid:durableId="500581387">
    <w:abstractNumId w:val="30"/>
  </w:num>
  <w:num w:numId="32" w16cid:durableId="1154102366">
    <w:abstractNumId w:val="23"/>
  </w:num>
  <w:num w:numId="33" w16cid:durableId="200485958">
    <w:abstractNumId w:val="9"/>
  </w:num>
  <w:num w:numId="34" w16cid:durableId="1142693113">
    <w:abstractNumId w:val="1"/>
  </w:num>
  <w:num w:numId="35" w16cid:durableId="79364449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97825141">
    <w:abstractNumId w:val="13"/>
  </w:num>
  <w:num w:numId="37" w16cid:durableId="1781945896">
    <w:abstractNumId w:val="31"/>
  </w:num>
  <w:num w:numId="38" w16cid:durableId="1458261231">
    <w:abstractNumId w:val="31"/>
  </w:num>
  <w:num w:numId="39" w16cid:durableId="1545022834">
    <w:abstractNumId w:val="15"/>
  </w:num>
  <w:num w:numId="40" w16cid:durableId="1485663289">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E87"/>
    <w:rsid w:val="0000089C"/>
    <w:rsid w:val="00000A5E"/>
    <w:rsid w:val="00000DBA"/>
    <w:rsid w:val="00001392"/>
    <w:rsid w:val="00001420"/>
    <w:rsid w:val="0000159A"/>
    <w:rsid w:val="0000201D"/>
    <w:rsid w:val="000020AB"/>
    <w:rsid w:val="000023E0"/>
    <w:rsid w:val="000027EB"/>
    <w:rsid w:val="00002912"/>
    <w:rsid w:val="00002F63"/>
    <w:rsid w:val="000039CD"/>
    <w:rsid w:val="00004725"/>
    <w:rsid w:val="000049AC"/>
    <w:rsid w:val="00004DB6"/>
    <w:rsid w:val="00005166"/>
    <w:rsid w:val="000051FC"/>
    <w:rsid w:val="00005583"/>
    <w:rsid w:val="00005BD6"/>
    <w:rsid w:val="00005CB8"/>
    <w:rsid w:val="00005DBF"/>
    <w:rsid w:val="0000603D"/>
    <w:rsid w:val="000069BF"/>
    <w:rsid w:val="00006C69"/>
    <w:rsid w:val="00006E6B"/>
    <w:rsid w:val="00007302"/>
    <w:rsid w:val="000079A1"/>
    <w:rsid w:val="000079D9"/>
    <w:rsid w:val="00007D7A"/>
    <w:rsid w:val="00007DDC"/>
    <w:rsid w:val="00007EE2"/>
    <w:rsid w:val="00010351"/>
    <w:rsid w:val="0001050A"/>
    <w:rsid w:val="00010C5A"/>
    <w:rsid w:val="00010DD2"/>
    <w:rsid w:val="0001132D"/>
    <w:rsid w:val="00011AD2"/>
    <w:rsid w:val="0001255E"/>
    <w:rsid w:val="00013024"/>
    <w:rsid w:val="00013724"/>
    <w:rsid w:val="00013995"/>
    <w:rsid w:val="00013CAB"/>
    <w:rsid w:val="000141BF"/>
    <w:rsid w:val="000141D2"/>
    <w:rsid w:val="00014326"/>
    <w:rsid w:val="000143AD"/>
    <w:rsid w:val="00014BA5"/>
    <w:rsid w:val="00014C0F"/>
    <w:rsid w:val="000156EB"/>
    <w:rsid w:val="0001596E"/>
    <w:rsid w:val="00015AE8"/>
    <w:rsid w:val="00015B07"/>
    <w:rsid w:val="00015CE0"/>
    <w:rsid w:val="000173A8"/>
    <w:rsid w:val="00017E97"/>
    <w:rsid w:val="00020108"/>
    <w:rsid w:val="0002041B"/>
    <w:rsid w:val="00020AF3"/>
    <w:rsid w:val="00020C92"/>
    <w:rsid w:val="00021181"/>
    <w:rsid w:val="00021284"/>
    <w:rsid w:val="000212E4"/>
    <w:rsid w:val="00021459"/>
    <w:rsid w:val="00022A60"/>
    <w:rsid w:val="00022B34"/>
    <w:rsid w:val="00022B9B"/>
    <w:rsid w:val="00023203"/>
    <w:rsid w:val="00023A86"/>
    <w:rsid w:val="00023D96"/>
    <w:rsid w:val="00023FFC"/>
    <w:rsid w:val="0002408C"/>
    <w:rsid w:val="000240F3"/>
    <w:rsid w:val="00024ADE"/>
    <w:rsid w:val="00024B48"/>
    <w:rsid w:val="00024E8A"/>
    <w:rsid w:val="00025118"/>
    <w:rsid w:val="00025553"/>
    <w:rsid w:val="000256C8"/>
    <w:rsid w:val="00025AA7"/>
    <w:rsid w:val="00025E57"/>
    <w:rsid w:val="00026338"/>
    <w:rsid w:val="0002656E"/>
    <w:rsid w:val="0002704E"/>
    <w:rsid w:val="00027410"/>
    <w:rsid w:val="00027658"/>
    <w:rsid w:val="00027D6B"/>
    <w:rsid w:val="00027FB2"/>
    <w:rsid w:val="00030688"/>
    <w:rsid w:val="000308D0"/>
    <w:rsid w:val="0003142B"/>
    <w:rsid w:val="00031829"/>
    <w:rsid w:val="00031C04"/>
    <w:rsid w:val="00031DA6"/>
    <w:rsid w:val="00032705"/>
    <w:rsid w:val="000328AE"/>
    <w:rsid w:val="000328BB"/>
    <w:rsid w:val="00032FFF"/>
    <w:rsid w:val="00033416"/>
    <w:rsid w:val="000338D9"/>
    <w:rsid w:val="00033EBD"/>
    <w:rsid w:val="00033EE0"/>
    <w:rsid w:val="00034494"/>
    <w:rsid w:val="0003456E"/>
    <w:rsid w:val="000347C3"/>
    <w:rsid w:val="0003485E"/>
    <w:rsid w:val="00034C30"/>
    <w:rsid w:val="00034C32"/>
    <w:rsid w:val="000350E6"/>
    <w:rsid w:val="00035161"/>
    <w:rsid w:val="0003531E"/>
    <w:rsid w:val="00035CAF"/>
    <w:rsid w:val="00035EBC"/>
    <w:rsid w:val="00036451"/>
    <w:rsid w:val="000366FD"/>
    <w:rsid w:val="0003690A"/>
    <w:rsid w:val="00036CC6"/>
    <w:rsid w:val="000409D1"/>
    <w:rsid w:val="00040C55"/>
    <w:rsid w:val="0004101A"/>
    <w:rsid w:val="00041110"/>
    <w:rsid w:val="00041BDD"/>
    <w:rsid w:val="00041F90"/>
    <w:rsid w:val="00042613"/>
    <w:rsid w:val="00043479"/>
    <w:rsid w:val="0004469B"/>
    <w:rsid w:val="00044C7E"/>
    <w:rsid w:val="00045139"/>
    <w:rsid w:val="00045A76"/>
    <w:rsid w:val="00045AEA"/>
    <w:rsid w:val="00045C55"/>
    <w:rsid w:val="000460A7"/>
    <w:rsid w:val="000461C1"/>
    <w:rsid w:val="00046AAF"/>
    <w:rsid w:val="00046C84"/>
    <w:rsid w:val="00047BC6"/>
    <w:rsid w:val="00047D64"/>
    <w:rsid w:val="000500DF"/>
    <w:rsid w:val="000506AC"/>
    <w:rsid w:val="00050926"/>
    <w:rsid w:val="00050E56"/>
    <w:rsid w:val="00050F94"/>
    <w:rsid w:val="000510A9"/>
    <w:rsid w:val="00051405"/>
    <w:rsid w:val="000514CF"/>
    <w:rsid w:val="0005153B"/>
    <w:rsid w:val="00051C6E"/>
    <w:rsid w:val="00052155"/>
    <w:rsid w:val="000523C6"/>
    <w:rsid w:val="00052530"/>
    <w:rsid w:val="00052A3F"/>
    <w:rsid w:val="00052F7B"/>
    <w:rsid w:val="000531EE"/>
    <w:rsid w:val="000534CD"/>
    <w:rsid w:val="000541D5"/>
    <w:rsid w:val="0005454F"/>
    <w:rsid w:val="00054623"/>
    <w:rsid w:val="00054668"/>
    <w:rsid w:val="00054830"/>
    <w:rsid w:val="00054A54"/>
    <w:rsid w:val="00054AE9"/>
    <w:rsid w:val="00054E18"/>
    <w:rsid w:val="0005535F"/>
    <w:rsid w:val="00055E17"/>
    <w:rsid w:val="00056141"/>
    <w:rsid w:val="00056A4C"/>
    <w:rsid w:val="00056CD3"/>
    <w:rsid w:val="000574D1"/>
    <w:rsid w:val="0006006F"/>
    <w:rsid w:val="00060810"/>
    <w:rsid w:val="000612A3"/>
    <w:rsid w:val="000613FF"/>
    <w:rsid w:val="0006152C"/>
    <w:rsid w:val="00061E93"/>
    <w:rsid w:val="000627D5"/>
    <w:rsid w:val="00063158"/>
    <w:rsid w:val="000631BA"/>
    <w:rsid w:val="000633B9"/>
    <w:rsid w:val="000637BD"/>
    <w:rsid w:val="00063B1D"/>
    <w:rsid w:val="00063CD2"/>
    <w:rsid w:val="00063D41"/>
    <w:rsid w:val="00063E7C"/>
    <w:rsid w:val="00064320"/>
    <w:rsid w:val="00064DA6"/>
    <w:rsid w:val="00064E25"/>
    <w:rsid w:val="0006595A"/>
    <w:rsid w:val="000662A8"/>
    <w:rsid w:val="000665B6"/>
    <w:rsid w:val="000665F0"/>
    <w:rsid w:val="00066717"/>
    <w:rsid w:val="00066D15"/>
    <w:rsid w:val="00066F83"/>
    <w:rsid w:val="0006714F"/>
    <w:rsid w:val="00067254"/>
    <w:rsid w:val="00070204"/>
    <w:rsid w:val="00070319"/>
    <w:rsid w:val="0007039C"/>
    <w:rsid w:val="000704F2"/>
    <w:rsid w:val="00070614"/>
    <w:rsid w:val="00071479"/>
    <w:rsid w:val="00071518"/>
    <w:rsid w:val="000718B6"/>
    <w:rsid w:val="0007197A"/>
    <w:rsid w:val="00072347"/>
    <w:rsid w:val="00072D41"/>
    <w:rsid w:val="000732CD"/>
    <w:rsid w:val="000737B5"/>
    <w:rsid w:val="00073A95"/>
    <w:rsid w:val="00073C1A"/>
    <w:rsid w:val="00074E5D"/>
    <w:rsid w:val="000752F7"/>
    <w:rsid w:val="000758C4"/>
    <w:rsid w:val="00075984"/>
    <w:rsid w:val="00075990"/>
    <w:rsid w:val="00075B52"/>
    <w:rsid w:val="00076A27"/>
    <w:rsid w:val="00076ADE"/>
    <w:rsid w:val="00076B29"/>
    <w:rsid w:val="00076B9A"/>
    <w:rsid w:val="00076C20"/>
    <w:rsid w:val="00076E91"/>
    <w:rsid w:val="0007761E"/>
    <w:rsid w:val="00077709"/>
    <w:rsid w:val="00077A33"/>
    <w:rsid w:val="00077D95"/>
    <w:rsid w:val="00077F71"/>
    <w:rsid w:val="000805C5"/>
    <w:rsid w:val="00080ADC"/>
    <w:rsid w:val="000819B4"/>
    <w:rsid w:val="00081A83"/>
    <w:rsid w:val="00081E10"/>
    <w:rsid w:val="00082318"/>
    <w:rsid w:val="00082349"/>
    <w:rsid w:val="00082F3A"/>
    <w:rsid w:val="00082FCE"/>
    <w:rsid w:val="000831C5"/>
    <w:rsid w:val="00084063"/>
    <w:rsid w:val="0008439D"/>
    <w:rsid w:val="00084495"/>
    <w:rsid w:val="00084A74"/>
    <w:rsid w:val="00084CE2"/>
    <w:rsid w:val="00085321"/>
    <w:rsid w:val="00085879"/>
    <w:rsid w:val="000858C1"/>
    <w:rsid w:val="00085E25"/>
    <w:rsid w:val="00087357"/>
    <w:rsid w:val="00087CAF"/>
    <w:rsid w:val="00087CB4"/>
    <w:rsid w:val="00087CFC"/>
    <w:rsid w:val="00087D4C"/>
    <w:rsid w:val="000903B0"/>
    <w:rsid w:val="000904C3"/>
    <w:rsid w:val="00090ABC"/>
    <w:rsid w:val="00090D30"/>
    <w:rsid w:val="00090EC9"/>
    <w:rsid w:val="00091149"/>
    <w:rsid w:val="0009126D"/>
    <w:rsid w:val="00092E7F"/>
    <w:rsid w:val="00092EA1"/>
    <w:rsid w:val="00092F35"/>
    <w:rsid w:val="00093056"/>
    <w:rsid w:val="000932E8"/>
    <w:rsid w:val="00093985"/>
    <w:rsid w:val="00093A69"/>
    <w:rsid w:val="00093EF0"/>
    <w:rsid w:val="00094361"/>
    <w:rsid w:val="00094A80"/>
    <w:rsid w:val="00094E08"/>
    <w:rsid w:val="00094F60"/>
    <w:rsid w:val="00095135"/>
    <w:rsid w:val="00095317"/>
    <w:rsid w:val="00095B7C"/>
    <w:rsid w:val="000971DA"/>
    <w:rsid w:val="000974F5"/>
    <w:rsid w:val="000977A3"/>
    <w:rsid w:val="00097B57"/>
    <w:rsid w:val="00097D71"/>
    <w:rsid w:val="000A0CE7"/>
    <w:rsid w:val="000A0E59"/>
    <w:rsid w:val="000A0E8B"/>
    <w:rsid w:val="000A113B"/>
    <w:rsid w:val="000A13AB"/>
    <w:rsid w:val="000A19AD"/>
    <w:rsid w:val="000A2C75"/>
    <w:rsid w:val="000A2EF3"/>
    <w:rsid w:val="000A3066"/>
    <w:rsid w:val="000A30DE"/>
    <w:rsid w:val="000A4294"/>
    <w:rsid w:val="000A4437"/>
    <w:rsid w:val="000A48C0"/>
    <w:rsid w:val="000A4A53"/>
    <w:rsid w:val="000A529C"/>
    <w:rsid w:val="000A5434"/>
    <w:rsid w:val="000A544E"/>
    <w:rsid w:val="000A57D7"/>
    <w:rsid w:val="000A5D71"/>
    <w:rsid w:val="000A5F6B"/>
    <w:rsid w:val="000A6001"/>
    <w:rsid w:val="000A65E7"/>
    <w:rsid w:val="000A661B"/>
    <w:rsid w:val="000A721B"/>
    <w:rsid w:val="000A73C6"/>
    <w:rsid w:val="000A75F1"/>
    <w:rsid w:val="000A76BF"/>
    <w:rsid w:val="000B03C4"/>
    <w:rsid w:val="000B048D"/>
    <w:rsid w:val="000B0798"/>
    <w:rsid w:val="000B0978"/>
    <w:rsid w:val="000B0C36"/>
    <w:rsid w:val="000B1520"/>
    <w:rsid w:val="000B1687"/>
    <w:rsid w:val="000B1B74"/>
    <w:rsid w:val="000B23F5"/>
    <w:rsid w:val="000B2447"/>
    <w:rsid w:val="000B38C1"/>
    <w:rsid w:val="000B3E3D"/>
    <w:rsid w:val="000B3F28"/>
    <w:rsid w:val="000B3F74"/>
    <w:rsid w:val="000B441C"/>
    <w:rsid w:val="000B4A0D"/>
    <w:rsid w:val="000B4DF6"/>
    <w:rsid w:val="000B51E2"/>
    <w:rsid w:val="000B5B4B"/>
    <w:rsid w:val="000B5B98"/>
    <w:rsid w:val="000B5DF7"/>
    <w:rsid w:val="000B6537"/>
    <w:rsid w:val="000B68ED"/>
    <w:rsid w:val="000B6D38"/>
    <w:rsid w:val="000B73EA"/>
    <w:rsid w:val="000B7657"/>
    <w:rsid w:val="000B777F"/>
    <w:rsid w:val="000B79DD"/>
    <w:rsid w:val="000B7E5F"/>
    <w:rsid w:val="000C01B0"/>
    <w:rsid w:val="000C043F"/>
    <w:rsid w:val="000C0561"/>
    <w:rsid w:val="000C083F"/>
    <w:rsid w:val="000C091E"/>
    <w:rsid w:val="000C0CEE"/>
    <w:rsid w:val="000C0D23"/>
    <w:rsid w:val="000C124A"/>
    <w:rsid w:val="000C171F"/>
    <w:rsid w:val="000C1925"/>
    <w:rsid w:val="000C198F"/>
    <w:rsid w:val="000C21C5"/>
    <w:rsid w:val="000C247D"/>
    <w:rsid w:val="000C284D"/>
    <w:rsid w:val="000C2AE0"/>
    <w:rsid w:val="000C2E05"/>
    <w:rsid w:val="000C2F3D"/>
    <w:rsid w:val="000C34B2"/>
    <w:rsid w:val="000C3A4F"/>
    <w:rsid w:val="000C3B69"/>
    <w:rsid w:val="000C3CFD"/>
    <w:rsid w:val="000C3E9F"/>
    <w:rsid w:val="000C4365"/>
    <w:rsid w:val="000C453A"/>
    <w:rsid w:val="000C4D21"/>
    <w:rsid w:val="000C4FFF"/>
    <w:rsid w:val="000C5205"/>
    <w:rsid w:val="000C5812"/>
    <w:rsid w:val="000C5DB2"/>
    <w:rsid w:val="000C5FD3"/>
    <w:rsid w:val="000C5FD5"/>
    <w:rsid w:val="000C676F"/>
    <w:rsid w:val="000C691B"/>
    <w:rsid w:val="000C6DE5"/>
    <w:rsid w:val="000C7CCE"/>
    <w:rsid w:val="000C7E92"/>
    <w:rsid w:val="000C7FE0"/>
    <w:rsid w:val="000D005B"/>
    <w:rsid w:val="000D00CF"/>
    <w:rsid w:val="000D01E0"/>
    <w:rsid w:val="000D026B"/>
    <w:rsid w:val="000D033F"/>
    <w:rsid w:val="000D039B"/>
    <w:rsid w:val="000D0616"/>
    <w:rsid w:val="000D0ACA"/>
    <w:rsid w:val="000D0FC2"/>
    <w:rsid w:val="000D12E0"/>
    <w:rsid w:val="000D12EC"/>
    <w:rsid w:val="000D153B"/>
    <w:rsid w:val="000D16CF"/>
    <w:rsid w:val="000D172C"/>
    <w:rsid w:val="000D1B80"/>
    <w:rsid w:val="000D1C1F"/>
    <w:rsid w:val="000D1D1A"/>
    <w:rsid w:val="000D1FCE"/>
    <w:rsid w:val="000D33DF"/>
    <w:rsid w:val="000D340F"/>
    <w:rsid w:val="000D345E"/>
    <w:rsid w:val="000D4287"/>
    <w:rsid w:val="000D48A3"/>
    <w:rsid w:val="000D4A26"/>
    <w:rsid w:val="000D4A7F"/>
    <w:rsid w:val="000D4C33"/>
    <w:rsid w:val="000D5191"/>
    <w:rsid w:val="000D5257"/>
    <w:rsid w:val="000D55B5"/>
    <w:rsid w:val="000D5626"/>
    <w:rsid w:val="000D5A40"/>
    <w:rsid w:val="000D6806"/>
    <w:rsid w:val="000D70A2"/>
    <w:rsid w:val="000D750C"/>
    <w:rsid w:val="000D78A6"/>
    <w:rsid w:val="000D7C06"/>
    <w:rsid w:val="000D7CFC"/>
    <w:rsid w:val="000D7E1B"/>
    <w:rsid w:val="000E05C6"/>
    <w:rsid w:val="000E1335"/>
    <w:rsid w:val="000E1C8F"/>
    <w:rsid w:val="000E1F7A"/>
    <w:rsid w:val="000E27A1"/>
    <w:rsid w:val="000E2EF2"/>
    <w:rsid w:val="000E3362"/>
    <w:rsid w:val="000E33D4"/>
    <w:rsid w:val="000E3995"/>
    <w:rsid w:val="000E3A1C"/>
    <w:rsid w:val="000E47C6"/>
    <w:rsid w:val="000E49DB"/>
    <w:rsid w:val="000E52F0"/>
    <w:rsid w:val="000E53D2"/>
    <w:rsid w:val="000E54CC"/>
    <w:rsid w:val="000E54EC"/>
    <w:rsid w:val="000E5707"/>
    <w:rsid w:val="000E5DDB"/>
    <w:rsid w:val="000E5DEB"/>
    <w:rsid w:val="000E613B"/>
    <w:rsid w:val="000E662B"/>
    <w:rsid w:val="000E6DBC"/>
    <w:rsid w:val="000E6E67"/>
    <w:rsid w:val="000E71DB"/>
    <w:rsid w:val="000E77F1"/>
    <w:rsid w:val="000E7BF4"/>
    <w:rsid w:val="000E7FAA"/>
    <w:rsid w:val="000F0822"/>
    <w:rsid w:val="000F0AAF"/>
    <w:rsid w:val="000F0DAB"/>
    <w:rsid w:val="000F1044"/>
    <w:rsid w:val="000F160D"/>
    <w:rsid w:val="000F1EEC"/>
    <w:rsid w:val="000F1F6D"/>
    <w:rsid w:val="000F216D"/>
    <w:rsid w:val="000F2753"/>
    <w:rsid w:val="000F29C5"/>
    <w:rsid w:val="000F2BC6"/>
    <w:rsid w:val="000F2BF8"/>
    <w:rsid w:val="000F2F61"/>
    <w:rsid w:val="000F34FE"/>
    <w:rsid w:val="000F36DE"/>
    <w:rsid w:val="000F38FE"/>
    <w:rsid w:val="000F4AF4"/>
    <w:rsid w:val="000F5128"/>
    <w:rsid w:val="000F55C1"/>
    <w:rsid w:val="000F59B1"/>
    <w:rsid w:val="000F5F9A"/>
    <w:rsid w:val="000F644C"/>
    <w:rsid w:val="000F64FC"/>
    <w:rsid w:val="000F72B7"/>
    <w:rsid w:val="000F7852"/>
    <w:rsid w:val="000F7A90"/>
    <w:rsid w:val="000F7EB8"/>
    <w:rsid w:val="0010012D"/>
    <w:rsid w:val="0010013D"/>
    <w:rsid w:val="0010021B"/>
    <w:rsid w:val="00100281"/>
    <w:rsid w:val="001002C6"/>
    <w:rsid w:val="00100462"/>
    <w:rsid w:val="001004A0"/>
    <w:rsid w:val="0010088A"/>
    <w:rsid w:val="00101DDE"/>
    <w:rsid w:val="00101FBE"/>
    <w:rsid w:val="001025BE"/>
    <w:rsid w:val="00102CD0"/>
    <w:rsid w:val="00103092"/>
    <w:rsid w:val="00103483"/>
    <w:rsid w:val="0010349A"/>
    <w:rsid w:val="00104003"/>
    <w:rsid w:val="00104580"/>
    <w:rsid w:val="00104A84"/>
    <w:rsid w:val="00104C31"/>
    <w:rsid w:val="0010559F"/>
    <w:rsid w:val="001057D5"/>
    <w:rsid w:val="00105EEA"/>
    <w:rsid w:val="001066AF"/>
    <w:rsid w:val="00106896"/>
    <w:rsid w:val="00106C7A"/>
    <w:rsid w:val="0010736D"/>
    <w:rsid w:val="001074EC"/>
    <w:rsid w:val="00107768"/>
    <w:rsid w:val="00107798"/>
    <w:rsid w:val="001100C9"/>
    <w:rsid w:val="00110431"/>
    <w:rsid w:val="00110788"/>
    <w:rsid w:val="0011084B"/>
    <w:rsid w:val="001108C7"/>
    <w:rsid w:val="001111E0"/>
    <w:rsid w:val="00111289"/>
    <w:rsid w:val="00111A3A"/>
    <w:rsid w:val="001122F3"/>
    <w:rsid w:val="001125D5"/>
    <w:rsid w:val="00113328"/>
    <w:rsid w:val="0011333F"/>
    <w:rsid w:val="00113405"/>
    <w:rsid w:val="001141BC"/>
    <w:rsid w:val="00114417"/>
    <w:rsid w:val="00114468"/>
    <w:rsid w:val="00114791"/>
    <w:rsid w:val="00115291"/>
    <w:rsid w:val="00115FA2"/>
    <w:rsid w:val="00116058"/>
    <w:rsid w:val="00116A48"/>
    <w:rsid w:val="00116A96"/>
    <w:rsid w:val="00116AD1"/>
    <w:rsid w:val="0011768A"/>
    <w:rsid w:val="00117904"/>
    <w:rsid w:val="00117C58"/>
    <w:rsid w:val="00117CCB"/>
    <w:rsid w:val="00117CD1"/>
    <w:rsid w:val="00117D6E"/>
    <w:rsid w:val="00117FB8"/>
    <w:rsid w:val="00120226"/>
    <w:rsid w:val="0012030F"/>
    <w:rsid w:val="00120396"/>
    <w:rsid w:val="001205C0"/>
    <w:rsid w:val="001205D6"/>
    <w:rsid w:val="00120FF5"/>
    <w:rsid w:val="001216D9"/>
    <w:rsid w:val="00121864"/>
    <w:rsid w:val="001225A6"/>
    <w:rsid w:val="00122876"/>
    <w:rsid w:val="00122959"/>
    <w:rsid w:val="00122B65"/>
    <w:rsid w:val="001233FA"/>
    <w:rsid w:val="001234C1"/>
    <w:rsid w:val="00123861"/>
    <w:rsid w:val="001238E1"/>
    <w:rsid w:val="00123963"/>
    <w:rsid w:val="00123FFE"/>
    <w:rsid w:val="0012406F"/>
    <w:rsid w:val="00124202"/>
    <w:rsid w:val="001248A6"/>
    <w:rsid w:val="001248E7"/>
    <w:rsid w:val="001249DB"/>
    <w:rsid w:val="00124B13"/>
    <w:rsid w:val="00125036"/>
    <w:rsid w:val="001258DA"/>
    <w:rsid w:val="00125BCC"/>
    <w:rsid w:val="00125C0D"/>
    <w:rsid w:val="00126998"/>
    <w:rsid w:val="00127091"/>
    <w:rsid w:val="00127CE4"/>
    <w:rsid w:val="00127D62"/>
    <w:rsid w:val="00130B6A"/>
    <w:rsid w:val="00130D43"/>
    <w:rsid w:val="0013126D"/>
    <w:rsid w:val="00131540"/>
    <w:rsid w:val="001319D2"/>
    <w:rsid w:val="00131AFB"/>
    <w:rsid w:val="00132110"/>
    <w:rsid w:val="0013240D"/>
    <w:rsid w:val="00132463"/>
    <w:rsid w:val="00132AC5"/>
    <w:rsid w:val="00132BDF"/>
    <w:rsid w:val="0013328E"/>
    <w:rsid w:val="001334A3"/>
    <w:rsid w:val="00133BC6"/>
    <w:rsid w:val="00133D0A"/>
    <w:rsid w:val="00133ED2"/>
    <w:rsid w:val="00134488"/>
    <w:rsid w:val="001351A5"/>
    <w:rsid w:val="001355E1"/>
    <w:rsid w:val="00135C5E"/>
    <w:rsid w:val="0013614F"/>
    <w:rsid w:val="0013626E"/>
    <w:rsid w:val="001362C7"/>
    <w:rsid w:val="001365B0"/>
    <w:rsid w:val="00136752"/>
    <w:rsid w:val="001370C0"/>
    <w:rsid w:val="00137434"/>
    <w:rsid w:val="0013753C"/>
    <w:rsid w:val="001379CB"/>
    <w:rsid w:val="00137A3D"/>
    <w:rsid w:val="001404BE"/>
    <w:rsid w:val="00140748"/>
    <w:rsid w:val="001409E7"/>
    <w:rsid w:val="00140C9E"/>
    <w:rsid w:val="00140EE2"/>
    <w:rsid w:val="00140F41"/>
    <w:rsid w:val="001411EE"/>
    <w:rsid w:val="0014135F"/>
    <w:rsid w:val="00141A00"/>
    <w:rsid w:val="00141BA7"/>
    <w:rsid w:val="00142857"/>
    <w:rsid w:val="00142981"/>
    <w:rsid w:val="00142FA2"/>
    <w:rsid w:val="00143132"/>
    <w:rsid w:val="001439E5"/>
    <w:rsid w:val="00143BFA"/>
    <w:rsid w:val="00143FB9"/>
    <w:rsid w:val="00143FD2"/>
    <w:rsid w:val="00143FF2"/>
    <w:rsid w:val="00144455"/>
    <w:rsid w:val="001445AD"/>
    <w:rsid w:val="00144BCA"/>
    <w:rsid w:val="00145C6A"/>
    <w:rsid w:val="00145CCB"/>
    <w:rsid w:val="0014606C"/>
    <w:rsid w:val="001460D8"/>
    <w:rsid w:val="0014650C"/>
    <w:rsid w:val="0014650F"/>
    <w:rsid w:val="00146BC4"/>
    <w:rsid w:val="00146FCF"/>
    <w:rsid w:val="00147F95"/>
    <w:rsid w:val="00147FC8"/>
    <w:rsid w:val="001501B4"/>
    <w:rsid w:val="00150AC7"/>
    <w:rsid w:val="00151049"/>
    <w:rsid w:val="0015106C"/>
    <w:rsid w:val="00151A26"/>
    <w:rsid w:val="00151E4C"/>
    <w:rsid w:val="0015259C"/>
    <w:rsid w:val="00152730"/>
    <w:rsid w:val="0015327C"/>
    <w:rsid w:val="00153329"/>
    <w:rsid w:val="001543D3"/>
    <w:rsid w:val="00154B9C"/>
    <w:rsid w:val="00155EE8"/>
    <w:rsid w:val="00156555"/>
    <w:rsid w:val="00156813"/>
    <w:rsid w:val="00156D8F"/>
    <w:rsid w:val="001570B3"/>
    <w:rsid w:val="001571D0"/>
    <w:rsid w:val="00157222"/>
    <w:rsid w:val="001575BF"/>
    <w:rsid w:val="0015767C"/>
    <w:rsid w:val="001601DE"/>
    <w:rsid w:val="00160355"/>
    <w:rsid w:val="0016051B"/>
    <w:rsid w:val="00160572"/>
    <w:rsid w:val="001610C7"/>
    <w:rsid w:val="00161616"/>
    <w:rsid w:val="001617A0"/>
    <w:rsid w:val="001624EF"/>
    <w:rsid w:val="001625DD"/>
    <w:rsid w:val="001626ED"/>
    <w:rsid w:val="001628D1"/>
    <w:rsid w:val="00162947"/>
    <w:rsid w:val="00162F24"/>
    <w:rsid w:val="00162FD8"/>
    <w:rsid w:val="00163F27"/>
    <w:rsid w:val="001645E7"/>
    <w:rsid w:val="00164AFC"/>
    <w:rsid w:val="00164D2E"/>
    <w:rsid w:val="00164FFE"/>
    <w:rsid w:val="001651D4"/>
    <w:rsid w:val="00165475"/>
    <w:rsid w:val="00165750"/>
    <w:rsid w:val="00165DD8"/>
    <w:rsid w:val="00165FE2"/>
    <w:rsid w:val="00166158"/>
    <w:rsid w:val="00166471"/>
    <w:rsid w:val="001664E9"/>
    <w:rsid w:val="00166733"/>
    <w:rsid w:val="00166905"/>
    <w:rsid w:val="00166CEF"/>
    <w:rsid w:val="00167320"/>
    <w:rsid w:val="00167D72"/>
    <w:rsid w:val="00167FDD"/>
    <w:rsid w:val="00170221"/>
    <w:rsid w:val="00170B6D"/>
    <w:rsid w:val="00170FEB"/>
    <w:rsid w:val="0017125E"/>
    <w:rsid w:val="00171269"/>
    <w:rsid w:val="0017157C"/>
    <w:rsid w:val="00171654"/>
    <w:rsid w:val="0017180F"/>
    <w:rsid w:val="00171FE5"/>
    <w:rsid w:val="001722D1"/>
    <w:rsid w:val="0017235F"/>
    <w:rsid w:val="00172793"/>
    <w:rsid w:val="001729D8"/>
    <w:rsid w:val="00172D2D"/>
    <w:rsid w:val="00172E3A"/>
    <w:rsid w:val="00172FEA"/>
    <w:rsid w:val="001733AB"/>
    <w:rsid w:val="001746D9"/>
    <w:rsid w:val="00174934"/>
    <w:rsid w:val="00175210"/>
    <w:rsid w:val="0017540A"/>
    <w:rsid w:val="0017541F"/>
    <w:rsid w:val="00175800"/>
    <w:rsid w:val="0017587F"/>
    <w:rsid w:val="00176111"/>
    <w:rsid w:val="001761B5"/>
    <w:rsid w:val="001764D9"/>
    <w:rsid w:val="00177151"/>
    <w:rsid w:val="001772DC"/>
    <w:rsid w:val="00177838"/>
    <w:rsid w:val="00177AAC"/>
    <w:rsid w:val="00177B74"/>
    <w:rsid w:val="00177C8D"/>
    <w:rsid w:val="00177FC2"/>
    <w:rsid w:val="0018001C"/>
    <w:rsid w:val="0018016B"/>
    <w:rsid w:val="00180245"/>
    <w:rsid w:val="0018041B"/>
    <w:rsid w:val="001807AB"/>
    <w:rsid w:val="00180B69"/>
    <w:rsid w:val="00180B94"/>
    <w:rsid w:val="00180EAE"/>
    <w:rsid w:val="001812B7"/>
    <w:rsid w:val="00181513"/>
    <w:rsid w:val="00181515"/>
    <w:rsid w:val="0018191B"/>
    <w:rsid w:val="00181B4C"/>
    <w:rsid w:val="0018223F"/>
    <w:rsid w:val="0018240A"/>
    <w:rsid w:val="00182729"/>
    <w:rsid w:val="001827D5"/>
    <w:rsid w:val="00182FCA"/>
    <w:rsid w:val="001831D2"/>
    <w:rsid w:val="00183381"/>
    <w:rsid w:val="001836DF"/>
    <w:rsid w:val="00183C05"/>
    <w:rsid w:val="00183C75"/>
    <w:rsid w:val="00183E04"/>
    <w:rsid w:val="0018431D"/>
    <w:rsid w:val="00184968"/>
    <w:rsid w:val="00184F2D"/>
    <w:rsid w:val="0018549F"/>
    <w:rsid w:val="00186765"/>
    <w:rsid w:val="001867B3"/>
    <w:rsid w:val="001867F2"/>
    <w:rsid w:val="00186C67"/>
    <w:rsid w:val="00186CCD"/>
    <w:rsid w:val="00186E80"/>
    <w:rsid w:val="00187358"/>
    <w:rsid w:val="00187444"/>
    <w:rsid w:val="0019048A"/>
    <w:rsid w:val="001904A9"/>
    <w:rsid w:val="001906D3"/>
    <w:rsid w:val="00190D04"/>
    <w:rsid w:val="001910B1"/>
    <w:rsid w:val="00191201"/>
    <w:rsid w:val="001923EC"/>
    <w:rsid w:val="00192407"/>
    <w:rsid w:val="00192593"/>
    <w:rsid w:val="00192F23"/>
    <w:rsid w:val="001931C2"/>
    <w:rsid w:val="0019367A"/>
    <w:rsid w:val="0019388A"/>
    <w:rsid w:val="00193D41"/>
    <w:rsid w:val="00193DC8"/>
    <w:rsid w:val="00194330"/>
    <w:rsid w:val="00194755"/>
    <w:rsid w:val="00194AED"/>
    <w:rsid w:val="0019565C"/>
    <w:rsid w:val="00195CD4"/>
    <w:rsid w:val="00195E1A"/>
    <w:rsid w:val="00195FFB"/>
    <w:rsid w:val="001960A0"/>
    <w:rsid w:val="001963FF"/>
    <w:rsid w:val="00196529"/>
    <w:rsid w:val="00196F3E"/>
    <w:rsid w:val="0019718E"/>
    <w:rsid w:val="00197934"/>
    <w:rsid w:val="00197C19"/>
    <w:rsid w:val="00197EE4"/>
    <w:rsid w:val="001A0154"/>
    <w:rsid w:val="001A07A6"/>
    <w:rsid w:val="001A0B31"/>
    <w:rsid w:val="001A1246"/>
    <w:rsid w:val="001A14CA"/>
    <w:rsid w:val="001A1C2F"/>
    <w:rsid w:val="001A1EB9"/>
    <w:rsid w:val="001A27E5"/>
    <w:rsid w:val="001A28E8"/>
    <w:rsid w:val="001A2B19"/>
    <w:rsid w:val="001A2DAC"/>
    <w:rsid w:val="001A31E4"/>
    <w:rsid w:val="001A34DE"/>
    <w:rsid w:val="001A3C8B"/>
    <w:rsid w:val="001A3F8A"/>
    <w:rsid w:val="001A4116"/>
    <w:rsid w:val="001A4E1B"/>
    <w:rsid w:val="001A5068"/>
    <w:rsid w:val="001A50E2"/>
    <w:rsid w:val="001A51EC"/>
    <w:rsid w:val="001A58F3"/>
    <w:rsid w:val="001A5D0C"/>
    <w:rsid w:val="001A5E32"/>
    <w:rsid w:val="001A640B"/>
    <w:rsid w:val="001A6E82"/>
    <w:rsid w:val="001A7351"/>
    <w:rsid w:val="001B11EC"/>
    <w:rsid w:val="001B1609"/>
    <w:rsid w:val="001B165B"/>
    <w:rsid w:val="001B16C3"/>
    <w:rsid w:val="001B17D9"/>
    <w:rsid w:val="001B1DF3"/>
    <w:rsid w:val="001B2699"/>
    <w:rsid w:val="001B26A8"/>
    <w:rsid w:val="001B2BCE"/>
    <w:rsid w:val="001B3044"/>
    <w:rsid w:val="001B33DF"/>
    <w:rsid w:val="001B3B52"/>
    <w:rsid w:val="001B3DDF"/>
    <w:rsid w:val="001B3F75"/>
    <w:rsid w:val="001B40D4"/>
    <w:rsid w:val="001B45EC"/>
    <w:rsid w:val="001B493C"/>
    <w:rsid w:val="001B4A95"/>
    <w:rsid w:val="001B4E04"/>
    <w:rsid w:val="001B53B4"/>
    <w:rsid w:val="001B5604"/>
    <w:rsid w:val="001B64CF"/>
    <w:rsid w:val="001B690D"/>
    <w:rsid w:val="001B745A"/>
    <w:rsid w:val="001B7497"/>
    <w:rsid w:val="001B7861"/>
    <w:rsid w:val="001B795F"/>
    <w:rsid w:val="001B7A4A"/>
    <w:rsid w:val="001B7AA3"/>
    <w:rsid w:val="001B7DCA"/>
    <w:rsid w:val="001C044F"/>
    <w:rsid w:val="001C0A16"/>
    <w:rsid w:val="001C0B6D"/>
    <w:rsid w:val="001C0D4E"/>
    <w:rsid w:val="001C10B6"/>
    <w:rsid w:val="001C10FA"/>
    <w:rsid w:val="001C15F7"/>
    <w:rsid w:val="001C1654"/>
    <w:rsid w:val="001C17E1"/>
    <w:rsid w:val="001C1A04"/>
    <w:rsid w:val="001C20C3"/>
    <w:rsid w:val="001C2291"/>
    <w:rsid w:val="001C250E"/>
    <w:rsid w:val="001C2C86"/>
    <w:rsid w:val="001C325A"/>
    <w:rsid w:val="001C34B8"/>
    <w:rsid w:val="001C3F3C"/>
    <w:rsid w:val="001C3FE5"/>
    <w:rsid w:val="001C44D4"/>
    <w:rsid w:val="001C4BE8"/>
    <w:rsid w:val="001C4D9D"/>
    <w:rsid w:val="001C4EC7"/>
    <w:rsid w:val="001C53C2"/>
    <w:rsid w:val="001C5419"/>
    <w:rsid w:val="001C566F"/>
    <w:rsid w:val="001C58A7"/>
    <w:rsid w:val="001C634D"/>
    <w:rsid w:val="001C6A2C"/>
    <w:rsid w:val="001C6C4E"/>
    <w:rsid w:val="001C6E23"/>
    <w:rsid w:val="001C72E3"/>
    <w:rsid w:val="001C772E"/>
    <w:rsid w:val="001D0620"/>
    <w:rsid w:val="001D072A"/>
    <w:rsid w:val="001D0895"/>
    <w:rsid w:val="001D0BA8"/>
    <w:rsid w:val="001D0C3D"/>
    <w:rsid w:val="001D0E54"/>
    <w:rsid w:val="001D0FB6"/>
    <w:rsid w:val="001D1425"/>
    <w:rsid w:val="001D1BE2"/>
    <w:rsid w:val="001D220B"/>
    <w:rsid w:val="001D305A"/>
    <w:rsid w:val="001D30C1"/>
    <w:rsid w:val="001D30C2"/>
    <w:rsid w:val="001D3463"/>
    <w:rsid w:val="001D346E"/>
    <w:rsid w:val="001D34CF"/>
    <w:rsid w:val="001D3879"/>
    <w:rsid w:val="001D4137"/>
    <w:rsid w:val="001D41F2"/>
    <w:rsid w:val="001D4226"/>
    <w:rsid w:val="001D462E"/>
    <w:rsid w:val="001D4691"/>
    <w:rsid w:val="001D46D0"/>
    <w:rsid w:val="001D4A6C"/>
    <w:rsid w:val="001D4BDA"/>
    <w:rsid w:val="001D5569"/>
    <w:rsid w:val="001D55B1"/>
    <w:rsid w:val="001D5660"/>
    <w:rsid w:val="001D57D7"/>
    <w:rsid w:val="001D5CCA"/>
    <w:rsid w:val="001D650C"/>
    <w:rsid w:val="001D65E0"/>
    <w:rsid w:val="001D7A3C"/>
    <w:rsid w:val="001D7BBE"/>
    <w:rsid w:val="001D7F32"/>
    <w:rsid w:val="001D7F7D"/>
    <w:rsid w:val="001E0360"/>
    <w:rsid w:val="001E0665"/>
    <w:rsid w:val="001E24BC"/>
    <w:rsid w:val="001E2C2A"/>
    <w:rsid w:val="001E341E"/>
    <w:rsid w:val="001E34BB"/>
    <w:rsid w:val="001E3587"/>
    <w:rsid w:val="001E35F4"/>
    <w:rsid w:val="001E379E"/>
    <w:rsid w:val="001E39EE"/>
    <w:rsid w:val="001E3FA9"/>
    <w:rsid w:val="001E405C"/>
    <w:rsid w:val="001E460C"/>
    <w:rsid w:val="001E47E0"/>
    <w:rsid w:val="001E5312"/>
    <w:rsid w:val="001E5752"/>
    <w:rsid w:val="001E59E6"/>
    <w:rsid w:val="001E63F5"/>
    <w:rsid w:val="001E6690"/>
    <w:rsid w:val="001E6B92"/>
    <w:rsid w:val="001E6FCF"/>
    <w:rsid w:val="001E6FFB"/>
    <w:rsid w:val="001E7598"/>
    <w:rsid w:val="001E75B8"/>
    <w:rsid w:val="001E78EE"/>
    <w:rsid w:val="001E7928"/>
    <w:rsid w:val="001E7C27"/>
    <w:rsid w:val="001E7C93"/>
    <w:rsid w:val="001E7EE2"/>
    <w:rsid w:val="001F0098"/>
    <w:rsid w:val="001F03F6"/>
    <w:rsid w:val="001F040E"/>
    <w:rsid w:val="001F073D"/>
    <w:rsid w:val="001F11A6"/>
    <w:rsid w:val="001F1571"/>
    <w:rsid w:val="001F185B"/>
    <w:rsid w:val="001F2894"/>
    <w:rsid w:val="001F2DD9"/>
    <w:rsid w:val="001F302B"/>
    <w:rsid w:val="001F312F"/>
    <w:rsid w:val="001F3311"/>
    <w:rsid w:val="001F37FE"/>
    <w:rsid w:val="001F3A85"/>
    <w:rsid w:val="001F3D9F"/>
    <w:rsid w:val="001F480A"/>
    <w:rsid w:val="001F4A6F"/>
    <w:rsid w:val="001F4E58"/>
    <w:rsid w:val="001F57D6"/>
    <w:rsid w:val="001F57FA"/>
    <w:rsid w:val="001F59A7"/>
    <w:rsid w:val="001F5CC7"/>
    <w:rsid w:val="001F5F52"/>
    <w:rsid w:val="001F6F17"/>
    <w:rsid w:val="001F78B3"/>
    <w:rsid w:val="001F7DE8"/>
    <w:rsid w:val="0020084A"/>
    <w:rsid w:val="0020099D"/>
    <w:rsid w:val="002014AB"/>
    <w:rsid w:val="00201B83"/>
    <w:rsid w:val="002020DF"/>
    <w:rsid w:val="00202565"/>
    <w:rsid w:val="002030B1"/>
    <w:rsid w:val="00204EB9"/>
    <w:rsid w:val="002054C6"/>
    <w:rsid w:val="00205E4C"/>
    <w:rsid w:val="002060AC"/>
    <w:rsid w:val="002065B6"/>
    <w:rsid w:val="00206728"/>
    <w:rsid w:val="002067D5"/>
    <w:rsid w:val="00206AB9"/>
    <w:rsid w:val="00206C62"/>
    <w:rsid w:val="00206C88"/>
    <w:rsid w:val="002072A5"/>
    <w:rsid w:val="00207807"/>
    <w:rsid w:val="00207E4B"/>
    <w:rsid w:val="0021004E"/>
    <w:rsid w:val="00210736"/>
    <w:rsid w:val="00211275"/>
    <w:rsid w:val="00211AD8"/>
    <w:rsid w:val="00211FFD"/>
    <w:rsid w:val="002120A6"/>
    <w:rsid w:val="00212325"/>
    <w:rsid w:val="0021248E"/>
    <w:rsid w:val="0021261F"/>
    <w:rsid w:val="002129B4"/>
    <w:rsid w:val="00212C09"/>
    <w:rsid w:val="00214723"/>
    <w:rsid w:val="00214BC4"/>
    <w:rsid w:val="002152C9"/>
    <w:rsid w:val="00215306"/>
    <w:rsid w:val="00215386"/>
    <w:rsid w:val="0021649E"/>
    <w:rsid w:val="0021670A"/>
    <w:rsid w:val="002167CC"/>
    <w:rsid w:val="00216AA7"/>
    <w:rsid w:val="00216B5F"/>
    <w:rsid w:val="00216CAE"/>
    <w:rsid w:val="002200F6"/>
    <w:rsid w:val="00220403"/>
    <w:rsid w:val="0022056E"/>
    <w:rsid w:val="00220A21"/>
    <w:rsid w:val="00220C06"/>
    <w:rsid w:val="00220CCD"/>
    <w:rsid w:val="00220CFF"/>
    <w:rsid w:val="002211F5"/>
    <w:rsid w:val="00221754"/>
    <w:rsid w:val="002217CC"/>
    <w:rsid w:val="002219FE"/>
    <w:rsid w:val="00222B2B"/>
    <w:rsid w:val="00223AE1"/>
    <w:rsid w:val="00223BAA"/>
    <w:rsid w:val="00224136"/>
    <w:rsid w:val="00224D7B"/>
    <w:rsid w:val="00224D9A"/>
    <w:rsid w:val="00225773"/>
    <w:rsid w:val="00226105"/>
    <w:rsid w:val="0022648C"/>
    <w:rsid w:val="00226598"/>
    <w:rsid w:val="00226701"/>
    <w:rsid w:val="0022695F"/>
    <w:rsid w:val="00226971"/>
    <w:rsid w:val="002270F3"/>
    <w:rsid w:val="0022745B"/>
    <w:rsid w:val="00227549"/>
    <w:rsid w:val="002275DE"/>
    <w:rsid w:val="0022761A"/>
    <w:rsid w:val="002276DE"/>
    <w:rsid w:val="002279A9"/>
    <w:rsid w:val="00227B83"/>
    <w:rsid w:val="00227C41"/>
    <w:rsid w:val="00230579"/>
    <w:rsid w:val="0023062A"/>
    <w:rsid w:val="0023091A"/>
    <w:rsid w:val="00230A97"/>
    <w:rsid w:val="00230BCE"/>
    <w:rsid w:val="00230DA0"/>
    <w:rsid w:val="0023126E"/>
    <w:rsid w:val="00231624"/>
    <w:rsid w:val="00231792"/>
    <w:rsid w:val="0023231D"/>
    <w:rsid w:val="00232A40"/>
    <w:rsid w:val="00232AEB"/>
    <w:rsid w:val="00232C3D"/>
    <w:rsid w:val="00232CC9"/>
    <w:rsid w:val="00233183"/>
    <w:rsid w:val="002332C4"/>
    <w:rsid w:val="00233417"/>
    <w:rsid w:val="002335E5"/>
    <w:rsid w:val="00233BE0"/>
    <w:rsid w:val="00234134"/>
    <w:rsid w:val="0023418C"/>
    <w:rsid w:val="00234659"/>
    <w:rsid w:val="0023499D"/>
    <w:rsid w:val="002354C8"/>
    <w:rsid w:val="00235AD3"/>
    <w:rsid w:val="00236C1E"/>
    <w:rsid w:val="00236C9A"/>
    <w:rsid w:val="00236CBB"/>
    <w:rsid w:val="002374B3"/>
    <w:rsid w:val="00237631"/>
    <w:rsid w:val="00237864"/>
    <w:rsid w:val="00237A10"/>
    <w:rsid w:val="00237B02"/>
    <w:rsid w:val="00237F22"/>
    <w:rsid w:val="002400A5"/>
    <w:rsid w:val="00241273"/>
    <w:rsid w:val="0024224A"/>
    <w:rsid w:val="00242694"/>
    <w:rsid w:val="002429F9"/>
    <w:rsid w:val="00243110"/>
    <w:rsid w:val="00243338"/>
    <w:rsid w:val="002434A9"/>
    <w:rsid w:val="002436C3"/>
    <w:rsid w:val="00243927"/>
    <w:rsid w:val="00243B29"/>
    <w:rsid w:val="002440F8"/>
    <w:rsid w:val="00244800"/>
    <w:rsid w:val="0024488D"/>
    <w:rsid w:val="00244F3A"/>
    <w:rsid w:val="00245194"/>
    <w:rsid w:val="00245764"/>
    <w:rsid w:val="00245D86"/>
    <w:rsid w:val="0024611A"/>
    <w:rsid w:val="00246207"/>
    <w:rsid w:val="002469AE"/>
    <w:rsid w:val="002469B7"/>
    <w:rsid w:val="00247D97"/>
    <w:rsid w:val="00247DA3"/>
    <w:rsid w:val="00247EEA"/>
    <w:rsid w:val="00250104"/>
    <w:rsid w:val="00250177"/>
    <w:rsid w:val="0025041D"/>
    <w:rsid w:val="00250441"/>
    <w:rsid w:val="002507DA"/>
    <w:rsid w:val="00250898"/>
    <w:rsid w:val="0025089C"/>
    <w:rsid w:val="00250F93"/>
    <w:rsid w:val="0025126B"/>
    <w:rsid w:val="00251364"/>
    <w:rsid w:val="00251477"/>
    <w:rsid w:val="0025193E"/>
    <w:rsid w:val="00251EB4"/>
    <w:rsid w:val="0025228C"/>
    <w:rsid w:val="0025229F"/>
    <w:rsid w:val="002522C2"/>
    <w:rsid w:val="002523A9"/>
    <w:rsid w:val="002528BD"/>
    <w:rsid w:val="00252B97"/>
    <w:rsid w:val="00252FD4"/>
    <w:rsid w:val="0025324A"/>
    <w:rsid w:val="00253355"/>
    <w:rsid w:val="002533ED"/>
    <w:rsid w:val="00254076"/>
    <w:rsid w:val="00254430"/>
    <w:rsid w:val="00254890"/>
    <w:rsid w:val="002548DB"/>
    <w:rsid w:val="00255203"/>
    <w:rsid w:val="00255A84"/>
    <w:rsid w:val="00255FDB"/>
    <w:rsid w:val="002562B6"/>
    <w:rsid w:val="002569C4"/>
    <w:rsid w:val="0025797B"/>
    <w:rsid w:val="00257B5B"/>
    <w:rsid w:val="00257E9C"/>
    <w:rsid w:val="0026007F"/>
    <w:rsid w:val="00260B38"/>
    <w:rsid w:val="00261094"/>
    <w:rsid w:val="0026156B"/>
    <w:rsid w:val="00261D0D"/>
    <w:rsid w:val="00261D93"/>
    <w:rsid w:val="00262F6A"/>
    <w:rsid w:val="002630C5"/>
    <w:rsid w:val="002632D8"/>
    <w:rsid w:val="00263791"/>
    <w:rsid w:val="00263C51"/>
    <w:rsid w:val="00264034"/>
    <w:rsid w:val="00264503"/>
    <w:rsid w:val="00264C49"/>
    <w:rsid w:val="00264D1E"/>
    <w:rsid w:val="00264DE4"/>
    <w:rsid w:val="00264FE1"/>
    <w:rsid w:val="00265CFF"/>
    <w:rsid w:val="0026647A"/>
    <w:rsid w:val="00266C1B"/>
    <w:rsid w:val="00266F32"/>
    <w:rsid w:val="002671F2"/>
    <w:rsid w:val="00267717"/>
    <w:rsid w:val="00267B77"/>
    <w:rsid w:val="0027006C"/>
    <w:rsid w:val="00270398"/>
    <w:rsid w:val="00270BA9"/>
    <w:rsid w:val="00270E29"/>
    <w:rsid w:val="002713B6"/>
    <w:rsid w:val="00271716"/>
    <w:rsid w:val="0027183D"/>
    <w:rsid w:val="00271C6C"/>
    <w:rsid w:val="00272346"/>
    <w:rsid w:val="00272806"/>
    <w:rsid w:val="00272905"/>
    <w:rsid w:val="00272A10"/>
    <w:rsid w:val="00272F62"/>
    <w:rsid w:val="00273621"/>
    <w:rsid w:val="002736C2"/>
    <w:rsid w:val="0027377A"/>
    <w:rsid w:val="0027385C"/>
    <w:rsid w:val="00273BF3"/>
    <w:rsid w:val="002740D5"/>
    <w:rsid w:val="00274CD9"/>
    <w:rsid w:val="00274F69"/>
    <w:rsid w:val="002756A8"/>
    <w:rsid w:val="002756C3"/>
    <w:rsid w:val="00275922"/>
    <w:rsid w:val="00275E4D"/>
    <w:rsid w:val="00276492"/>
    <w:rsid w:val="00276563"/>
    <w:rsid w:val="002765E7"/>
    <w:rsid w:val="00277095"/>
    <w:rsid w:val="002772DF"/>
    <w:rsid w:val="00277315"/>
    <w:rsid w:val="00277378"/>
    <w:rsid w:val="002774E6"/>
    <w:rsid w:val="00277AC4"/>
    <w:rsid w:val="00277BC9"/>
    <w:rsid w:val="00277F14"/>
    <w:rsid w:val="00280163"/>
    <w:rsid w:val="002806E2"/>
    <w:rsid w:val="0028080A"/>
    <w:rsid w:val="00280F2B"/>
    <w:rsid w:val="002810C0"/>
    <w:rsid w:val="002810E9"/>
    <w:rsid w:val="00281160"/>
    <w:rsid w:val="002811E4"/>
    <w:rsid w:val="002811F0"/>
    <w:rsid w:val="002815F8"/>
    <w:rsid w:val="0028185A"/>
    <w:rsid w:val="00282011"/>
    <w:rsid w:val="00282158"/>
    <w:rsid w:val="002822CC"/>
    <w:rsid w:val="00282860"/>
    <w:rsid w:val="00282CAC"/>
    <w:rsid w:val="00282F74"/>
    <w:rsid w:val="00283174"/>
    <w:rsid w:val="002831F7"/>
    <w:rsid w:val="0028330B"/>
    <w:rsid w:val="00283B76"/>
    <w:rsid w:val="002846F2"/>
    <w:rsid w:val="00285264"/>
    <w:rsid w:val="002854C5"/>
    <w:rsid w:val="00285B0D"/>
    <w:rsid w:val="00285F7F"/>
    <w:rsid w:val="00286ABC"/>
    <w:rsid w:val="00286B01"/>
    <w:rsid w:val="00286CF3"/>
    <w:rsid w:val="002873BF"/>
    <w:rsid w:val="0028764D"/>
    <w:rsid w:val="00287EB7"/>
    <w:rsid w:val="0029005B"/>
    <w:rsid w:val="00290A3C"/>
    <w:rsid w:val="0029179F"/>
    <w:rsid w:val="00291DAF"/>
    <w:rsid w:val="00292044"/>
    <w:rsid w:val="0029223E"/>
    <w:rsid w:val="0029238D"/>
    <w:rsid w:val="0029255F"/>
    <w:rsid w:val="00292631"/>
    <w:rsid w:val="00292F17"/>
    <w:rsid w:val="00293545"/>
    <w:rsid w:val="002937F4"/>
    <w:rsid w:val="00293A9C"/>
    <w:rsid w:val="00293AA5"/>
    <w:rsid w:val="00293CF8"/>
    <w:rsid w:val="00294072"/>
    <w:rsid w:val="00294448"/>
    <w:rsid w:val="00294576"/>
    <w:rsid w:val="002946E4"/>
    <w:rsid w:val="00294C6E"/>
    <w:rsid w:val="00294ECD"/>
    <w:rsid w:val="002952B6"/>
    <w:rsid w:val="00295670"/>
    <w:rsid w:val="0029573F"/>
    <w:rsid w:val="00296802"/>
    <w:rsid w:val="00296B7A"/>
    <w:rsid w:val="00296BE2"/>
    <w:rsid w:val="00296E91"/>
    <w:rsid w:val="002972AD"/>
    <w:rsid w:val="00297E7D"/>
    <w:rsid w:val="00297EDC"/>
    <w:rsid w:val="00297F23"/>
    <w:rsid w:val="00297F2C"/>
    <w:rsid w:val="002A0037"/>
    <w:rsid w:val="002A03AB"/>
    <w:rsid w:val="002A0C62"/>
    <w:rsid w:val="002A0D8A"/>
    <w:rsid w:val="002A11E5"/>
    <w:rsid w:val="002A1876"/>
    <w:rsid w:val="002A19B7"/>
    <w:rsid w:val="002A1D1F"/>
    <w:rsid w:val="002A1E94"/>
    <w:rsid w:val="002A22FE"/>
    <w:rsid w:val="002A2361"/>
    <w:rsid w:val="002A2658"/>
    <w:rsid w:val="002A2EAD"/>
    <w:rsid w:val="002A3E14"/>
    <w:rsid w:val="002A42A8"/>
    <w:rsid w:val="002A435E"/>
    <w:rsid w:val="002A4A38"/>
    <w:rsid w:val="002A4B9D"/>
    <w:rsid w:val="002A4CD7"/>
    <w:rsid w:val="002A5414"/>
    <w:rsid w:val="002A5592"/>
    <w:rsid w:val="002A57C0"/>
    <w:rsid w:val="002A586C"/>
    <w:rsid w:val="002A604C"/>
    <w:rsid w:val="002A6589"/>
    <w:rsid w:val="002A6A48"/>
    <w:rsid w:val="002A6B7B"/>
    <w:rsid w:val="002A71BB"/>
    <w:rsid w:val="002A7223"/>
    <w:rsid w:val="002A7BBA"/>
    <w:rsid w:val="002A7FF8"/>
    <w:rsid w:val="002B00C6"/>
    <w:rsid w:val="002B051F"/>
    <w:rsid w:val="002B0E40"/>
    <w:rsid w:val="002B0E91"/>
    <w:rsid w:val="002B0F5F"/>
    <w:rsid w:val="002B120D"/>
    <w:rsid w:val="002B13E0"/>
    <w:rsid w:val="002B16A0"/>
    <w:rsid w:val="002B17DC"/>
    <w:rsid w:val="002B1BA3"/>
    <w:rsid w:val="002B26D0"/>
    <w:rsid w:val="002B27EC"/>
    <w:rsid w:val="002B29A8"/>
    <w:rsid w:val="002B2ED3"/>
    <w:rsid w:val="002B330E"/>
    <w:rsid w:val="002B36E9"/>
    <w:rsid w:val="002B3829"/>
    <w:rsid w:val="002B3940"/>
    <w:rsid w:val="002B3EA6"/>
    <w:rsid w:val="002B3EED"/>
    <w:rsid w:val="002B442C"/>
    <w:rsid w:val="002B45C8"/>
    <w:rsid w:val="002B4923"/>
    <w:rsid w:val="002B4C2A"/>
    <w:rsid w:val="002B53EF"/>
    <w:rsid w:val="002B54E8"/>
    <w:rsid w:val="002B5979"/>
    <w:rsid w:val="002B6810"/>
    <w:rsid w:val="002B6AA8"/>
    <w:rsid w:val="002B6BF1"/>
    <w:rsid w:val="002B6DD1"/>
    <w:rsid w:val="002B6E24"/>
    <w:rsid w:val="002B733D"/>
    <w:rsid w:val="002B7456"/>
    <w:rsid w:val="002B77BE"/>
    <w:rsid w:val="002B7BC5"/>
    <w:rsid w:val="002C0570"/>
    <w:rsid w:val="002C06C7"/>
    <w:rsid w:val="002C097D"/>
    <w:rsid w:val="002C0F25"/>
    <w:rsid w:val="002C1212"/>
    <w:rsid w:val="002C14F0"/>
    <w:rsid w:val="002C1573"/>
    <w:rsid w:val="002C1920"/>
    <w:rsid w:val="002C2063"/>
    <w:rsid w:val="002C2128"/>
    <w:rsid w:val="002C2CBA"/>
    <w:rsid w:val="002C2EBB"/>
    <w:rsid w:val="002C326C"/>
    <w:rsid w:val="002C334E"/>
    <w:rsid w:val="002C3412"/>
    <w:rsid w:val="002C3766"/>
    <w:rsid w:val="002C40DD"/>
    <w:rsid w:val="002C412A"/>
    <w:rsid w:val="002C4520"/>
    <w:rsid w:val="002C4F7E"/>
    <w:rsid w:val="002C5624"/>
    <w:rsid w:val="002C5BD3"/>
    <w:rsid w:val="002C5C31"/>
    <w:rsid w:val="002C6344"/>
    <w:rsid w:val="002C656B"/>
    <w:rsid w:val="002C6737"/>
    <w:rsid w:val="002C6776"/>
    <w:rsid w:val="002C6B83"/>
    <w:rsid w:val="002C6E9E"/>
    <w:rsid w:val="002C7B40"/>
    <w:rsid w:val="002C7CEC"/>
    <w:rsid w:val="002C7EE7"/>
    <w:rsid w:val="002D00F4"/>
    <w:rsid w:val="002D09DD"/>
    <w:rsid w:val="002D0B65"/>
    <w:rsid w:val="002D0FAE"/>
    <w:rsid w:val="002D1276"/>
    <w:rsid w:val="002D150D"/>
    <w:rsid w:val="002D1978"/>
    <w:rsid w:val="002D285E"/>
    <w:rsid w:val="002D2F3D"/>
    <w:rsid w:val="002D33F0"/>
    <w:rsid w:val="002D3997"/>
    <w:rsid w:val="002D3E03"/>
    <w:rsid w:val="002D4163"/>
    <w:rsid w:val="002D444F"/>
    <w:rsid w:val="002D44BA"/>
    <w:rsid w:val="002D5141"/>
    <w:rsid w:val="002D5249"/>
    <w:rsid w:val="002D594E"/>
    <w:rsid w:val="002D5CFA"/>
    <w:rsid w:val="002D5D9F"/>
    <w:rsid w:val="002D5F98"/>
    <w:rsid w:val="002D6536"/>
    <w:rsid w:val="002D6886"/>
    <w:rsid w:val="002D7541"/>
    <w:rsid w:val="002D76D8"/>
    <w:rsid w:val="002D7AEF"/>
    <w:rsid w:val="002E092B"/>
    <w:rsid w:val="002E09F1"/>
    <w:rsid w:val="002E1013"/>
    <w:rsid w:val="002E1FE3"/>
    <w:rsid w:val="002E2364"/>
    <w:rsid w:val="002E2556"/>
    <w:rsid w:val="002E273B"/>
    <w:rsid w:val="002E2A71"/>
    <w:rsid w:val="002E2C80"/>
    <w:rsid w:val="002E3064"/>
    <w:rsid w:val="002E35F7"/>
    <w:rsid w:val="002E384E"/>
    <w:rsid w:val="002E3BBE"/>
    <w:rsid w:val="002E433F"/>
    <w:rsid w:val="002E464F"/>
    <w:rsid w:val="002E4A44"/>
    <w:rsid w:val="002E5AAE"/>
    <w:rsid w:val="002E6249"/>
    <w:rsid w:val="002E62B4"/>
    <w:rsid w:val="002E66F0"/>
    <w:rsid w:val="002E6779"/>
    <w:rsid w:val="002E67F4"/>
    <w:rsid w:val="002E69AB"/>
    <w:rsid w:val="002E6C77"/>
    <w:rsid w:val="002E6E01"/>
    <w:rsid w:val="002E6F63"/>
    <w:rsid w:val="002E70C5"/>
    <w:rsid w:val="002E7299"/>
    <w:rsid w:val="002F0547"/>
    <w:rsid w:val="002F0D33"/>
    <w:rsid w:val="002F0EE5"/>
    <w:rsid w:val="002F0F09"/>
    <w:rsid w:val="002F11EA"/>
    <w:rsid w:val="002F1518"/>
    <w:rsid w:val="002F1886"/>
    <w:rsid w:val="002F19BE"/>
    <w:rsid w:val="002F1A4C"/>
    <w:rsid w:val="002F1C28"/>
    <w:rsid w:val="002F1DD1"/>
    <w:rsid w:val="002F1FAE"/>
    <w:rsid w:val="002F2E26"/>
    <w:rsid w:val="002F2E77"/>
    <w:rsid w:val="002F30E5"/>
    <w:rsid w:val="002F32FB"/>
    <w:rsid w:val="002F3395"/>
    <w:rsid w:val="002F3407"/>
    <w:rsid w:val="002F3627"/>
    <w:rsid w:val="002F36D4"/>
    <w:rsid w:val="002F3C6A"/>
    <w:rsid w:val="002F3C85"/>
    <w:rsid w:val="002F3FD2"/>
    <w:rsid w:val="002F4150"/>
    <w:rsid w:val="002F44B6"/>
    <w:rsid w:val="002F45C8"/>
    <w:rsid w:val="002F4600"/>
    <w:rsid w:val="002F48CD"/>
    <w:rsid w:val="002F4FE6"/>
    <w:rsid w:val="002F5732"/>
    <w:rsid w:val="002F5B3B"/>
    <w:rsid w:val="002F5C87"/>
    <w:rsid w:val="002F600B"/>
    <w:rsid w:val="002F6244"/>
    <w:rsid w:val="002F6524"/>
    <w:rsid w:val="002F6A72"/>
    <w:rsid w:val="002F6A86"/>
    <w:rsid w:val="002F719B"/>
    <w:rsid w:val="002F725E"/>
    <w:rsid w:val="002F7ABC"/>
    <w:rsid w:val="002F7D75"/>
    <w:rsid w:val="00300488"/>
    <w:rsid w:val="00300586"/>
    <w:rsid w:val="003007D2"/>
    <w:rsid w:val="00300A30"/>
    <w:rsid w:val="00300EE1"/>
    <w:rsid w:val="003010D6"/>
    <w:rsid w:val="00301D96"/>
    <w:rsid w:val="00301DBB"/>
    <w:rsid w:val="0030228F"/>
    <w:rsid w:val="003027E5"/>
    <w:rsid w:val="00303270"/>
    <w:rsid w:val="00303ADC"/>
    <w:rsid w:val="00303F07"/>
    <w:rsid w:val="00304D30"/>
    <w:rsid w:val="00305307"/>
    <w:rsid w:val="00305C7A"/>
    <w:rsid w:val="00305DE9"/>
    <w:rsid w:val="00305FDD"/>
    <w:rsid w:val="00306663"/>
    <w:rsid w:val="00306B91"/>
    <w:rsid w:val="00306D8F"/>
    <w:rsid w:val="00306FC7"/>
    <w:rsid w:val="0030710B"/>
    <w:rsid w:val="003075DF"/>
    <w:rsid w:val="00307670"/>
    <w:rsid w:val="00307B30"/>
    <w:rsid w:val="00307BE7"/>
    <w:rsid w:val="00307FC2"/>
    <w:rsid w:val="00307FCD"/>
    <w:rsid w:val="0031008D"/>
    <w:rsid w:val="003102D4"/>
    <w:rsid w:val="0031032D"/>
    <w:rsid w:val="0031053D"/>
    <w:rsid w:val="003106A6"/>
    <w:rsid w:val="00310A1A"/>
    <w:rsid w:val="00310D8B"/>
    <w:rsid w:val="00311852"/>
    <w:rsid w:val="00311EF1"/>
    <w:rsid w:val="0031277D"/>
    <w:rsid w:val="00313380"/>
    <w:rsid w:val="003137A6"/>
    <w:rsid w:val="003137D5"/>
    <w:rsid w:val="00313B2F"/>
    <w:rsid w:val="00313C3E"/>
    <w:rsid w:val="0031457D"/>
    <w:rsid w:val="00314583"/>
    <w:rsid w:val="00315059"/>
    <w:rsid w:val="0031545D"/>
    <w:rsid w:val="003156D7"/>
    <w:rsid w:val="00315AE0"/>
    <w:rsid w:val="00315AF1"/>
    <w:rsid w:val="00315B40"/>
    <w:rsid w:val="00316283"/>
    <w:rsid w:val="00316739"/>
    <w:rsid w:val="0031689C"/>
    <w:rsid w:val="00316D50"/>
    <w:rsid w:val="00316E94"/>
    <w:rsid w:val="0031707F"/>
    <w:rsid w:val="003170EE"/>
    <w:rsid w:val="00317335"/>
    <w:rsid w:val="0031737E"/>
    <w:rsid w:val="00317972"/>
    <w:rsid w:val="00320139"/>
    <w:rsid w:val="0032013F"/>
    <w:rsid w:val="00320C5F"/>
    <w:rsid w:val="00320F02"/>
    <w:rsid w:val="00321702"/>
    <w:rsid w:val="00321FE6"/>
    <w:rsid w:val="003222C5"/>
    <w:rsid w:val="00322604"/>
    <w:rsid w:val="003226E1"/>
    <w:rsid w:val="00322793"/>
    <w:rsid w:val="00322C67"/>
    <w:rsid w:val="003231C9"/>
    <w:rsid w:val="00323692"/>
    <w:rsid w:val="00323772"/>
    <w:rsid w:val="00323A60"/>
    <w:rsid w:val="00323CFB"/>
    <w:rsid w:val="00323F2F"/>
    <w:rsid w:val="00324A11"/>
    <w:rsid w:val="003252DA"/>
    <w:rsid w:val="0032572A"/>
    <w:rsid w:val="00325CDA"/>
    <w:rsid w:val="003262B2"/>
    <w:rsid w:val="003269D7"/>
    <w:rsid w:val="00327455"/>
    <w:rsid w:val="003274CD"/>
    <w:rsid w:val="003279F6"/>
    <w:rsid w:val="00327D96"/>
    <w:rsid w:val="00327FAB"/>
    <w:rsid w:val="00327FB1"/>
    <w:rsid w:val="00330145"/>
    <w:rsid w:val="0033156A"/>
    <w:rsid w:val="0033190B"/>
    <w:rsid w:val="00331C6B"/>
    <w:rsid w:val="0033211B"/>
    <w:rsid w:val="00333065"/>
    <w:rsid w:val="00333210"/>
    <w:rsid w:val="003332B6"/>
    <w:rsid w:val="0033384F"/>
    <w:rsid w:val="0033388A"/>
    <w:rsid w:val="00333C74"/>
    <w:rsid w:val="00333FA4"/>
    <w:rsid w:val="0033438C"/>
    <w:rsid w:val="00334AFD"/>
    <w:rsid w:val="0033566C"/>
    <w:rsid w:val="003357E9"/>
    <w:rsid w:val="0033587D"/>
    <w:rsid w:val="00335A00"/>
    <w:rsid w:val="00335E77"/>
    <w:rsid w:val="00335FAE"/>
    <w:rsid w:val="00335FDB"/>
    <w:rsid w:val="00336100"/>
    <w:rsid w:val="003369C2"/>
    <w:rsid w:val="00336B34"/>
    <w:rsid w:val="00336BEE"/>
    <w:rsid w:val="00336D5B"/>
    <w:rsid w:val="00336F84"/>
    <w:rsid w:val="00337D7B"/>
    <w:rsid w:val="00337E81"/>
    <w:rsid w:val="0034039D"/>
    <w:rsid w:val="00340832"/>
    <w:rsid w:val="003413D9"/>
    <w:rsid w:val="00341498"/>
    <w:rsid w:val="0034175B"/>
    <w:rsid w:val="00341C74"/>
    <w:rsid w:val="00341CC4"/>
    <w:rsid w:val="003422D6"/>
    <w:rsid w:val="003423F6"/>
    <w:rsid w:val="00342905"/>
    <w:rsid w:val="00342D0B"/>
    <w:rsid w:val="00343A23"/>
    <w:rsid w:val="0034519A"/>
    <w:rsid w:val="00345757"/>
    <w:rsid w:val="00345A30"/>
    <w:rsid w:val="0034601C"/>
    <w:rsid w:val="003461BF"/>
    <w:rsid w:val="0034656D"/>
    <w:rsid w:val="00346814"/>
    <w:rsid w:val="00346BD7"/>
    <w:rsid w:val="00346DD1"/>
    <w:rsid w:val="003473C4"/>
    <w:rsid w:val="0034775E"/>
    <w:rsid w:val="0034776C"/>
    <w:rsid w:val="00347975"/>
    <w:rsid w:val="0035033E"/>
    <w:rsid w:val="003513F0"/>
    <w:rsid w:val="00351660"/>
    <w:rsid w:val="003517E9"/>
    <w:rsid w:val="003518B8"/>
    <w:rsid w:val="003519CF"/>
    <w:rsid w:val="00351FFE"/>
    <w:rsid w:val="00352258"/>
    <w:rsid w:val="00353AB8"/>
    <w:rsid w:val="003540A9"/>
    <w:rsid w:val="00354B85"/>
    <w:rsid w:val="00356015"/>
    <w:rsid w:val="00356199"/>
    <w:rsid w:val="0035664D"/>
    <w:rsid w:val="00356794"/>
    <w:rsid w:val="00356A93"/>
    <w:rsid w:val="00356ADA"/>
    <w:rsid w:val="00356B11"/>
    <w:rsid w:val="00356BD1"/>
    <w:rsid w:val="00356C94"/>
    <w:rsid w:val="003572AD"/>
    <w:rsid w:val="0035770C"/>
    <w:rsid w:val="00360FCD"/>
    <w:rsid w:val="003618B5"/>
    <w:rsid w:val="00361F5F"/>
    <w:rsid w:val="00362086"/>
    <w:rsid w:val="00362159"/>
    <w:rsid w:val="003622CF"/>
    <w:rsid w:val="00362CF1"/>
    <w:rsid w:val="00362D6E"/>
    <w:rsid w:val="00362EE1"/>
    <w:rsid w:val="00363F4B"/>
    <w:rsid w:val="00364193"/>
    <w:rsid w:val="00364362"/>
    <w:rsid w:val="00364563"/>
    <w:rsid w:val="0036476D"/>
    <w:rsid w:val="003647A8"/>
    <w:rsid w:val="00364A4D"/>
    <w:rsid w:val="00364B57"/>
    <w:rsid w:val="00364EAB"/>
    <w:rsid w:val="00365632"/>
    <w:rsid w:val="0036582C"/>
    <w:rsid w:val="003666B1"/>
    <w:rsid w:val="00366A87"/>
    <w:rsid w:val="00366EDC"/>
    <w:rsid w:val="00366FEC"/>
    <w:rsid w:val="0036739A"/>
    <w:rsid w:val="00367FB8"/>
    <w:rsid w:val="0037065E"/>
    <w:rsid w:val="003708EB"/>
    <w:rsid w:val="003709D7"/>
    <w:rsid w:val="00370FAB"/>
    <w:rsid w:val="00371785"/>
    <w:rsid w:val="00371E5E"/>
    <w:rsid w:val="00372520"/>
    <w:rsid w:val="00372992"/>
    <w:rsid w:val="00372B85"/>
    <w:rsid w:val="003737CE"/>
    <w:rsid w:val="00373D8F"/>
    <w:rsid w:val="00373E40"/>
    <w:rsid w:val="00373E5A"/>
    <w:rsid w:val="0037402F"/>
    <w:rsid w:val="003740ED"/>
    <w:rsid w:val="00374D58"/>
    <w:rsid w:val="00374D97"/>
    <w:rsid w:val="00375637"/>
    <w:rsid w:val="003757C0"/>
    <w:rsid w:val="00375A73"/>
    <w:rsid w:val="00375F17"/>
    <w:rsid w:val="0037634B"/>
    <w:rsid w:val="00376534"/>
    <w:rsid w:val="00376C16"/>
    <w:rsid w:val="00376DAB"/>
    <w:rsid w:val="00376DDB"/>
    <w:rsid w:val="003770E1"/>
    <w:rsid w:val="00377832"/>
    <w:rsid w:val="003778E5"/>
    <w:rsid w:val="00377CF5"/>
    <w:rsid w:val="00377F38"/>
    <w:rsid w:val="00377FB7"/>
    <w:rsid w:val="00380217"/>
    <w:rsid w:val="00380B18"/>
    <w:rsid w:val="00380F5D"/>
    <w:rsid w:val="0038103D"/>
    <w:rsid w:val="0038117D"/>
    <w:rsid w:val="00381F2B"/>
    <w:rsid w:val="00382527"/>
    <w:rsid w:val="00382DD1"/>
    <w:rsid w:val="0038343D"/>
    <w:rsid w:val="00383AFA"/>
    <w:rsid w:val="003846E6"/>
    <w:rsid w:val="00384D47"/>
    <w:rsid w:val="00385219"/>
    <w:rsid w:val="00385BD0"/>
    <w:rsid w:val="00385CD9"/>
    <w:rsid w:val="003863D4"/>
    <w:rsid w:val="00386DBB"/>
    <w:rsid w:val="00386EB2"/>
    <w:rsid w:val="0038709E"/>
    <w:rsid w:val="00387352"/>
    <w:rsid w:val="0038743A"/>
    <w:rsid w:val="0038787E"/>
    <w:rsid w:val="00390502"/>
    <w:rsid w:val="00390628"/>
    <w:rsid w:val="003907B6"/>
    <w:rsid w:val="0039080C"/>
    <w:rsid w:val="0039086A"/>
    <w:rsid w:val="003908C2"/>
    <w:rsid w:val="00390D0F"/>
    <w:rsid w:val="00391367"/>
    <w:rsid w:val="003913AE"/>
    <w:rsid w:val="00391DDC"/>
    <w:rsid w:val="00392846"/>
    <w:rsid w:val="00392979"/>
    <w:rsid w:val="00393070"/>
    <w:rsid w:val="003930BE"/>
    <w:rsid w:val="003942C3"/>
    <w:rsid w:val="003948EF"/>
    <w:rsid w:val="003948FA"/>
    <w:rsid w:val="003951B4"/>
    <w:rsid w:val="003958CF"/>
    <w:rsid w:val="0039593C"/>
    <w:rsid w:val="00395DA6"/>
    <w:rsid w:val="00396545"/>
    <w:rsid w:val="003965FF"/>
    <w:rsid w:val="00396F0D"/>
    <w:rsid w:val="003973E9"/>
    <w:rsid w:val="00397DED"/>
    <w:rsid w:val="003A042B"/>
    <w:rsid w:val="003A0492"/>
    <w:rsid w:val="003A0625"/>
    <w:rsid w:val="003A0C8D"/>
    <w:rsid w:val="003A0D85"/>
    <w:rsid w:val="003A0DF6"/>
    <w:rsid w:val="003A11A2"/>
    <w:rsid w:val="003A1957"/>
    <w:rsid w:val="003A195B"/>
    <w:rsid w:val="003A1C15"/>
    <w:rsid w:val="003A2076"/>
    <w:rsid w:val="003A21A5"/>
    <w:rsid w:val="003A2DC1"/>
    <w:rsid w:val="003A2E44"/>
    <w:rsid w:val="003A3100"/>
    <w:rsid w:val="003A329E"/>
    <w:rsid w:val="003A3BAD"/>
    <w:rsid w:val="003A3DB7"/>
    <w:rsid w:val="003A40CC"/>
    <w:rsid w:val="003A436F"/>
    <w:rsid w:val="003A43A3"/>
    <w:rsid w:val="003A450A"/>
    <w:rsid w:val="003A456C"/>
    <w:rsid w:val="003A45BC"/>
    <w:rsid w:val="003A4992"/>
    <w:rsid w:val="003A4D4E"/>
    <w:rsid w:val="003A511E"/>
    <w:rsid w:val="003A5A53"/>
    <w:rsid w:val="003A5BEE"/>
    <w:rsid w:val="003A65FA"/>
    <w:rsid w:val="003A6661"/>
    <w:rsid w:val="003A6785"/>
    <w:rsid w:val="003A6B55"/>
    <w:rsid w:val="003A6F71"/>
    <w:rsid w:val="003A79D7"/>
    <w:rsid w:val="003A7CEB"/>
    <w:rsid w:val="003B041F"/>
    <w:rsid w:val="003B06ED"/>
    <w:rsid w:val="003B0877"/>
    <w:rsid w:val="003B0BFD"/>
    <w:rsid w:val="003B0E58"/>
    <w:rsid w:val="003B0ED0"/>
    <w:rsid w:val="003B18D1"/>
    <w:rsid w:val="003B1AD8"/>
    <w:rsid w:val="003B216B"/>
    <w:rsid w:val="003B2316"/>
    <w:rsid w:val="003B244D"/>
    <w:rsid w:val="003B29A9"/>
    <w:rsid w:val="003B2D02"/>
    <w:rsid w:val="003B30D5"/>
    <w:rsid w:val="003B30EF"/>
    <w:rsid w:val="003B3136"/>
    <w:rsid w:val="003B361D"/>
    <w:rsid w:val="003B37E3"/>
    <w:rsid w:val="003B3ACF"/>
    <w:rsid w:val="003B3BB8"/>
    <w:rsid w:val="003B3C32"/>
    <w:rsid w:val="003B420E"/>
    <w:rsid w:val="003B5268"/>
    <w:rsid w:val="003B567F"/>
    <w:rsid w:val="003B56E1"/>
    <w:rsid w:val="003B5BAC"/>
    <w:rsid w:val="003B5E94"/>
    <w:rsid w:val="003B6677"/>
    <w:rsid w:val="003B6A90"/>
    <w:rsid w:val="003B6CEE"/>
    <w:rsid w:val="003B6FFA"/>
    <w:rsid w:val="003B70F3"/>
    <w:rsid w:val="003B7669"/>
    <w:rsid w:val="003B7685"/>
    <w:rsid w:val="003B7894"/>
    <w:rsid w:val="003C012E"/>
    <w:rsid w:val="003C05BE"/>
    <w:rsid w:val="003C07D7"/>
    <w:rsid w:val="003C0F39"/>
    <w:rsid w:val="003C12A9"/>
    <w:rsid w:val="003C15A4"/>
    <w:rsid w:val="003C163E"/>
    <w:rsid w:val="003C25B7"/>
    <w:rsid w:val="003C2690"/>
    <w:rsid w:val="003C2BB9"/>
    <w:rsid w:val="003C2E61"/>
    <w:rsid w:val="003C30EA"/>
    <w:rsid w:val="003C3511"/>
    <w:rsid w:val="003C3BCF"/>
    <w:rsid w:val="003C3E5E"/>
    <w:rsid w:val="003C422F"/>
    <w:rsid w:val="003C451F"/>
    <w:rsid w:val="003C47D9"/>
    <w:rsid w:val="003C47DE"/>
    <w:rsid w:val="003C4B46"/>
    <w:rsid w:val="003C4CA7"/>
    <w:rsid w:val="003C54F7"/>
    <w:rsid w:val="003C56FF"/>
    <w:rsid w:val="003C5CE9"/>
    <w:rsid w:val="003C5E4F"/>
    <w:rsid w:val="003C5E97"/>
    <w:rsid w:val="003C5FCC"/>
    <w:rsid w:val="003C64D2"/>
    <w:rsid w:val="003C6649"/>
    <w:rsid w:val="003C6A87"/>
    <w:rsid w:val="003C6CFE"/>
    <w:rsid w:val="003C7126"/>
    <w:rsid w:val="003C7989"/>
    <w:rsid w:val="003D00E1"/>
    <w:rsid w:val="003D019B"/>
    <w:rsid w:val="003D0230"/>
    <w:rsid w:val="003D076A"/>
    <w:rsid w:val="003D0B60"/>
    <w:rsid w:val="003D0CCB"/>
    <w:rsid w:val="003D16DD"/>
    <w:rsid w:val="003D179C"/>
    <w:rsid w:val="003D1C92"/>
    <w:rsid w:val="003D2456"/>
    <w:rsid w:val="003D2511"/>
    <w:rsid w:val="003D26D2"/>
    <w:rsid w:val="003D2A33"/>
    <w:rsid w:val="003D2BD4"/>
    <w:rsid w:val="003D2FF3"/>
    <w:rsid w:val="003D3731"/>
    <w:rsid w:val="003D382A"/>
    <w:rsid w:val="003D3E34"/>
    <w:rsid w:val="003D48FD"/>
    <w:rsid w:val="003D4A9B"/>
    <w:rsid w:val="003D4CE1"/>
    <w:rsid w:val="003D50E7"/>
    <w:rsid w:val="003D546D"/>
    <w:rsid w:val="003D604D"/>
    <w:rsid w:val="003D6559"/>
    <w:rsid w:val="003D66E7"/>
    <w:rsid w:val="003D6C0A"/>
    <w:rsid w:val="003D6F6D"/>
    <w:rsid w:val="003D75DC"/>
    <w:rsid w:val="003D7C0A"/>
    <w:rsid w:val="003D7EB6"/>
    <w:rsid w:val="003E0CE6"/>
    <w:rsid w:val="003E120E"/>
    <w:rsid w:val="003E1803"/>
    <w:rsid w:val="003E1F9F"/>
    <w:rsid w:val="003E22D1"/>
    <w:rsid w:val="003E27A4"/>
    <w:rsid w:val="003E2931"/>
    <w:rsid w:val="003E2946"/>
    <w:rsid w:val="003E2F50"/>
    <w:rsid w:val="003E3126"/>
    <w:rsid w:val="003E37A0"/>
    <w:rsid w:val="003E3A85"/>
    <w:rsid w:val="003E3BEB"/>
    <w:rsid w:val="003E410F"/>
    <w:rsid w:val="003E47C9"/>
    <w:rsid w:val="003E49FB"/>
    <w:rsid w:val="003E4E14"/>
    <w:rsid w:val="003E583E"/>
    <w:rsid w:val="003E5A7A"/>
    <w:rsid w:val="003E5B68"/>
    <w:rsid w:val="003E5B90"/>
    <w:rsid w:val="003E6144"/>
    <w:rsid w:val="003E6EC2"/>
    <w:rsid w:val="003E7077"/>
    <w:rsid w:val="003E7284"/>
    <w:rsid w:val="003E7483"/>
    <w:rsid w:val="003E74AA"/>
    <w:rsid w:val="003E7941"/>
    <w:rsid w:val="003F00B0"/>
    <w:rsid w:val="003F03B9"/>
    <w:rsid w:val="003F0506"/>
    <w:rsid w:val="003F08F7"/>
    <w:rsid w:val="003F0CCA"/>
    <w:rsid w:val="003F0E08"/>
    <w:rsid w:val="003F1778"/>
    <w:rsid w:val="003F193E"/>
    <w:rsid w:val="003F1AA1"/>
    <w:rsid w:val="003F22F5"/>
    <w:rsid w:val="003F2947"/>
    <w:rsid w:val="003F299E"/>
    <w:rsid w:val="003F2E37"/>
    <w:rsid w:val="003F3068"/>
    <w:rsid w:val="003F3A02"/>
    <w:rsid w:val="003F3AAB"/>
    <w:rsid w:val="003F3B46"/>
    <w:rsid w:val="003F3D88"/>
    <w:rsid w:val="003F3E76"/>
    <w:rsid w:val="003F3F26"/>
    <w:rsid w:val="003F46F3"/>
    <w:rsid w:val="003F4EA3"/>
    <w:rsid w:val="003F5250"/>
    <w:rsid w:val="003F54C9"/>
    <w:rsid w:val="003F5A03"/>
    <w:rsid w:val="003F5FF5"/>
    <w:rsid w:val="003F636D"/>
    <w:rsid w:val="003F660A"/>
    <w:rsid w:val="003F6C13"/>
    <w:rsid w:val="003F6C38"/>
    <w:rsid w:val="003F713B"/>
    <w:rsid w:val="003F7314"/>
    <w:rsid w:val="003F7624"/>
    <w:rsid w:val="003F7660"/>
    <w:rsid w:val="003F7A30"/>
    <w:rsid w:val="00400326"/>
    <w:rsid w:val="0040078D"/>
    <w:rsid w:val="00400830"/>
    <w:rsid w:val="00400A20"/>
    <w:rsid w:val="0040132C"/>
    <w:rsid w:val="00401410"/>
    <w:rsid w:val="00401BD0"/>
    <w:rsid w:val="00401CB1"/>
    <w:rsid w:val="004025DC"/>
    <w:rsid w:val="004027F9"/>
    <w:rsid w:val="00402A33"/>
    <w:rsid w:val="00402F21"/>
    <w:rsid w:val="00403010"/>
    <w:rsid w:val="004035E8"/>
    <w:rsid w:val="0040414F"/>
    <w:rsid w:val="0040532B"/>
    <w:rsid w:val="0040576F"/>
    <w:rsid w:val="004059C9"/>
    <w:rsid w:val="00405E5C"/>
    <w:rsid w:val="004067E8"/>
    <w:rsid w:val="004067F4"/>
    <w:rsid w:val="00406DC1"/>
    <w:rsid w:val="00410179"/>
    <w:rsid w:val="00410242"/>
    <w:rsid w:val="0041041F"/>
    <w:rsid w:val="004105BB"/>
    <w:rsid w:val="00410606"/>
    <w:rsid w:val="0041068A"/>
    <w:rsid w:val="004110DB"/>
    <w:rsid w:val="004118AC"/>
    <w:rsid w:val="00412263"/>
    <w:rsid w:val="0041230F"/>
    <w:rsid w:val="00412403"/>
    <w:rsid w:val="00412557"/>
    <w:rsid w:val="00412634"/>
    <w:rsid w:val="00412C00"/>
    <w:rsid w:val="00412F98"/>
    <w:rsid w:val="0041430C"/>
    <w:rsid w:val="00414BF4"/>
    <w:rsid w:val="00414DB9"/>
    <w:rsid w:val="00414F7F"/>
    <w:rsid w:val="004151D2"/>
    <w:rsid w:val="004153E9"/>
    <w:rsid w:val="00415531"/>
    <w:rsid w:val="004160CE"/>
    <w:rsid w:val="00416236"/>
    <w:rsid w:val="0041649A"/>
    <w:rsid w:val="004165D4"/>
    <w:rsid w:val="00416627"/>
    <w:rsid w:val="00416910"/>
    <w:rsid w:val="00416914"/>
    <w:rsid w:val="00416C99"/>
    <w:rsid w:val="00417427"/>
    <w:rsid w:val="00417589"/>
    <w:rsid w:val="00417858"/>
    <w:rsid w:val="00417979"/>
    <w:rsid w:val="00417A81"/>
    <w:rsid w:val="00417D08"/>
    <w:rsid w:val="00417FF8"/>
    <w:rsid w:val="00420079"/>
    <w:rsid w:val="00420251"/>
    <w:rsid w:val="004203E8"/>
    <w:rsid w:val="00420D59"/>
    <w:rsid w:val="00420E56"/>
    <w:rsid w:val="0042192D"/>
    <w:rsid w:val="00421C0F"/>
    <w:rsid w:val="00421DAF"/>
    <w:rsid w:val="00421EEF"/>
    <w:rsid w:val="00421EF5"/>
    <w:rsid w:val="00421F3F"/>
    <w:rsid w:val="004226F9"/>
    <w:rsid w:val="00422FD7"/>
    <w:rsid w:val="0042313F"/>
    <w:rsid w:val="004232F0"/>
    <w:rsid w:val="00423795"/>
    <w:rsid w:val="004238BE"/>
    <w:rsid w:val="00423A4F"/>
    <w:rsid w:val="00423B6A"/>
    <w:rsid w:val="00423FC8"/>
    <w:rsid w:val="00424B48"/>
    <w:rsid w:val="00425454"/>
    <w:rsid w:val="00425773"/>
    <w:rsid w:val="00425B95"/>
    <w:rsid w:val="00425C89"/>
    <w:rsid w:val="00425CFC"/>
    <w:rsid w:val="00425D17"/>
    <w:rsid w:val="00426019"/>
    <w:rsid w:val="004264B1"/>
    <w:rsid w:val="00426750"/>
    <w:rsid w:val="00426F86"/>
    <w:rsid w:val="00427146"/>
    <w:rsid w:val="004275DF"/>
    <w:rsid w:val="00427719"/>
    <w:rsid w:val="004301A7"/>
    <w:rsid w:val="0043071A"/>
    <w:rsid w:val="00430A1C"/>
    <w:rsid w:val="00430CC2"/>
    <w:rsid w:val="00430F8C"/>
    <w:rsid w:val="0043204C"/>
    <w:rsid w:val="0043233B"/>
    <w:rsid w:val="0043238E"/>
    <w:rsid w:val="004323A6"/>
    <w:rsid w:val="0043251C"/>
    <w:rsid w:val="00432C81"/>
    <w:rsid w:val="00432F05"/>
    <w:rsid w:val="00432F0B"/>
    <w:rsid w:val="0043326A"/>
    <w:rsid w:val="00433D52"/>
    <w:rsid w:val="00434433"/>
    <w:rsid w:val="0043482E"/>
    <w:rsid w:val="004348BE"/>
    <w:rsid w:val="004348DF"/>
    <w:rsid w:val="00434C0B"/>
    <w:rsid w:val="00434CF9"/>
    <w:rsid w:val="00434F73"/>
    <w:rsid w:val="00434FC3"/>
    <w:rsid w:val="0043542F"/>
    <w:rsid w:val="00435C44"/>
    <w:rsid w:val="00435D09"/>
    <w:rsid w:val="0043636C"/>
    <w:rsid w:val="00436381"/>
    <w:rsid w:val="0043673B"/>
    <w:rsid w:val="00436BC0"/>
    <w:rsid w:val="00437297"/>
    <w:rsid w:val="00437E4F"/>
    <w:rsid w:val="00440620"/>
    <w:rsid w:val="00440997"/>
    <w:rsid w:val="00440C84"/>
    <w:rsid w:val="0044112F"/>
    <w:rsid w:val="004414A4"/>
    <w:rsid w:val="00441867"/>
    <w:rsid w:val="0044187E"/>
    <w:rsid w:val="00441B81"/>
    <w:rsid w:val="00442258"/>
    <w:rsid w:val="00442317"/>
    <w:rsid w:val="00442D57"/>
    <w:rsid w:val="00443CF1"/>
    <w:rsid w:val="00443D21"/>
    <w:rsid w:val="004453D9"/>
    <w:rsid w:val="00445C19"/>
    <w:rsid w:val="00446021"/>
    <w:rsid w:val="004463B3"/>
    <w:rsid w:val="004466DF"/>
    <w:rsid w:val="0044673A"/>
    <w:rsid w:val="00446A35"/>
    <w:rsid w:val="00446B68"/>
    <w:rsid w:val="00447CC1"/>
    <w:rsid w:val="00447DC3"/>
    <w:rsid w:val="00447F70"/>
    <w:rsid w:val="004514D4"/>
    <w:rsid w:val="004516B3"/>
    <w:rsid w:val="0045204C"/>
    <w:rsid w:val="004523ED"/>
    <w:rsid w:val="00452460"/>
    <w:rsid w:val="0045283D"/>
    <w:rsid w:val="00452D82"/>
    <w:rsid w:val="00452FE2"/>
    <w:rsid w:val="0045305E"/>
    <w:rsid w:val="004536A6"/>
    <w:rsid w:val="00453983"/>
    <w:rsid w:val="004539E5"/>
    <w:rsid w:val="00453A3D"/>
    <w:rsid w:val="00453B8F"/>
    <w:rsid w:val="00453D3D"/>
    <w:rsid w:val="0045429F"/>
    <w:rsid w:val="00454670"/>
    <w:rsid w:val="0045477E"/>
    <w:rsid w:val="00454DD8"/>
    <w:rsid w:val="00454E9C"/>
    <w:rsid w:val="004557B1"/>
    <w:rsid w:val="00455860"/>
    <w:rsid w:val="00456FD4"/>
    <w:rsid w:val="00457330"/>
    <w:rsid w:val="00457471"/>
    <w:rsid w:val="00457F8F"/>
    <w:rsid w:val="00460378"/>
    <w:rsid w:val="0046079C"/>
    <w:rsid w:val="00460D22"/>
    <w:rsid w:val="00460EEA"/>
    <w:rsid w:val="0046105A"/>
    <w:rsid w:val="00461158"/>
    <w:rsid w:val="00461992"/>
    <w:rsid w:val="00461AB2"/>
    <w:rsid w:val="00461D53"/>
    <w:rsid w:val="00461DA2"/>
    <w:rsid w:val="00461F6E"/>
    <w:rsid w:val="00463F70"/>
    <w:rsid w:val="00463FBB"/>
    <w:rsid w:val="00464018"/>
    <w:rsid w:val="004641B7"/>
    <w:rsid w:val="00465A60"/>
    <w:rsid w:val="00465C5A"/>
    <w:rsid w:val="00465E0C"/>
    <w:rsid w:val="00465E58"/>
    <w:rsid w:val="00466096"/>
    <w:rsid w:val="0046637A"/>
    <w:rsid w:val="004673EE"/>
    <w:rsid w:val="00467400"/>
    <w:rsid w:val="0046757F"/>
    <w:rsid w:val="00467597"/>
    <w:rsid w:val="0046792C"/>
    <w:rsid w:val="00467ECD"/>
    <w:rsid w:val="0047032C"/>
    <w:rsid w:val="00470726"/>
    <w:rsid w:val="00470B1A"/>
    <w:rsid w:val="00470D0D"/>
    <w:rsid w:val="00470D2E"/>
    <w:rsid w:val="00471400"/>
    <w:rsid w:val="0047141A"/>
    <w:rsid w:val="0047167B"/>
    <w:rsid w:val="00471EE8"/>
    <w:rsid w:val="00471FB3"/>
    <w:rsid w:val="0047200E"/>
    <w:rsid w:val="0047284B"/>
    <w:rsid w:val="00473134"/>
    <w:rsid w:val="00473331"/>
    <w:rsid w:val="004735E2"/>
    <w:rsid w:val="004737D5"/>
    <w:rsid w:val="00473AC4"/>
    <w:rsid w:val="00473BAD"/>
    <w:rsid w:val="004741DA"/>
    <w:rsid w:val="004742EB"/>
    <w:rsid w:val="00474435"/>
    <w:rsid w:val="004744B3"/>
    <w:rsid w:val="00474C95"/>
    <w:rsid w:val="004750BD"/>
    <w:rsid w:val="0047516E"/>
    <w:rsid w:val="00475B38"/>
    <w:rsid w:val="00475F44"/>
    <w:rsid w:val="004762F2"/>
    <w:rsid w:val="0047635E"/>
    <w:rsid w:val="004767DA"/>
    <w:rsid w:val="00476F7D"/>
    <w:rsid w:val="004773EF"/>
    <w:rsid w:val="00477727"/>
    <w:rsid w:val="00477AE0"/>
    <w:rsid w:val="00480989"/>
    <w:rsid w:val="00480B85"/>
    <w:rsid w:val="00481632"/>
    <w:rsid w:val="00481A27"/>
    <w:rsid w:val="00481E7F"/>
    <w:rsid w:val="004821B4"/>
    <w:rsid w:val="004828A7"/>
    <w:rsid w:val="00482A43"/>
    <w:rsid w:val="00482ADC"/>
    <w:rsid w:val="00482E9C"/>
    <w:rsid w:val="00482F8C"/>
    <w:rsid w:val="00482F91"/>
    <w:rsid w:val="0048334F"/>
    <w:rsid w:val="004836E4"/>
    <w:rsid w:val="0048380D"/>
    <w:rsid w:val="004842AB"/>
    <w:rsid w:val="00484A72"/>
    <w:rsid w:val="00484F79"/>
    <w:rsid w:val="0048543A"/>
    <w:rsid w:val="0048566F"/>
    <w:rsid w:val="00485CAA"/>
    <w:rsid w:val="00486335"/>
    <w:rsid w:val="00486C93"/>
    <w:rsid w:val="00486D99"/>
    <w:rsid w:val="00486DFA"/>
    <w:rsid w:val="00487665"/>
    <w:rsid w:val="004878D5"/>
    <w:rsid w:val="004900A8"/>
    <w:rsid w:val="00490146"/>
    <w:rsid w:val="004901E3"/>
    <w:rsid w:val="00490863"/>
    <w:rsid w:val="00490A65"/>
    <w:rsid w:val="00490BE5"/>
    <w:rsid w:val="004910A9"/>
    <w:rsid w:val="004911A1"/>
    <w:rsid w:val="004919CC"/>
    <w:rsid w:val="00491B3F"/>
    <w:rsid w:val="00491B59"/>
    <w:rsid w:val="00491E6B"/>
    <w:rsid w:val="004921F6"/>
    <w:rsid w:val="004924FB"/>
    <w:rsid w:val="00492863"/>
    <w:rsid w:val="00492EA5"/>
    <w:rsid w:val="004939C9"/>
    <w:rsid w:val="00494644"/>
    <w:rsid w:val="004949B4"/>
    <w:rsid w:val="00494B81"/>
    <w:rsid w:val="00495123"/>
    <w:rsid w:val="00495496"/>
    <w:rsid w:val="00495CF6"/>
    <w:rsid w:val="00495DB0"/>
    <w:rsid w:val="004962DB"/>
    <w:rsid w:val="004967A3"/>
    <w:rsid w:val="0049685D"/>
    <w:rsid w:val="00496FCA"/>
    <w:rsid w:val="00497107"/>
    <w:rsid w:val="00497260"/>
    <w:rsid w:val="00497ADE"/>
    <w:rsid w:val="00497DEC"/>
    <w:rsid w:val="004A00E8"/>
    <w:rsid w:val="004A0295"/>
    <w:rsid w:val="004A09B3"/>
    <w:rsid w:val="004A0B07"/>
    <w:rsid w:val="004A0FA7"/>
    <w:rsid w:val="004A1101"/>
    <w:rsid w:val="004A18FF"/>
    <w:rsid w:val="004A1D65"/>
    <w:rsid w:val="004A1D90"/>
    <w:rsid w:val="004A2E07"/>
    <w:rsid w:val="004A2FB9"/>
    <w:rsid w:val="004A3568"/>
    <w:rsid w:val="004A363F"/>
    <w:rsid w:val="004A3814"/>
    <w:rsid w:val="004A3AEA"/>
    <w:rsid w:val="004A44FF"/>
    <w:rsid w:val="004A46AD"/>
    <w:rsid w:val="004A47A3"/>
    <w:rsid w:val="004A4AE0"/>
    <w:rsid w:val="004A4E60"/>
    <w:rsid w:val="004A50E2"/>
    <w:rsid w:val="004A55EC"/>
    <w:rsid w:val="004A599A"/>
    <w:rsid w:val="004A5E00"/>
    <w:rsid w:val="004A6111"/>
    <w:rsid w:val="004A6123"/>
    <w:rsid w:val="004A6C7B"/>
    <w:rsid w:val="004A7D18"/>
    <w:rsid w:val="004B02B9"/>
    <w:rsid w:val="004B0381"/>
    <w:rsid w:val="004B0476"/>
    <w:rsid w:val="004B1066"/>
    <w:rsid w:val="004B17F2"/>
    <w:rsid w:val="004B214C"/>
    <w:rsid w:val="004B229B"/>
    <w:rsid w:val="004B2E7D"/>
    <w:rsid w:val="004B3061"/>
    <w:rsid w:val="004B32F5"/>
    <w:rsid w:val="004B3494"/>
    <w:rsid w:val="004B380E"/>
    <w:rsid w:val="004B3AC8"/>
    <w:rsid w:val="004B3F45"/>
    <w:rsid w:val="004B44CA"/>
    <w:rsid w:val="004B4938"/>
    <w:rsid w:val="004B4D06"/>
    <w:rsid w:val="004B4D21"/>
    <w:rsid w:val="004B505D"/>
    <w:rsid w:val="004B527D"/>
    <w:rsid w:val="004B54CC"/>
    <w:rsid w:val="004B5544"/>
    <w:rsid w:val="004B5C03"/>
    <w:rsid w:val="004B6052"/>
    <w:rsid w:val="004B6B77"/>
    <w:rsid w:val="004B70AA"/>
    <w:rsid w:val="004B7286"/>
    <w:rsid w:val="004B7311"/>
    <w:rsid w:val="004B7ACD"/>
    <w:rsid w:val="004B7E85"/>
    <w:rsid w:val="004C0F2F"/>
    <w:rsid w:val="004C17DC"/>
    <w:rsid w:val="004C22E2"/>
    <w:rsid w:val="004C281D"/>
    <w:rsid w:val="004C2A4F"/>
    <w:rsid w:val="004C2E11"/>
    <w:rsid w:val="004C304C"/>
    <w:rsid w:val="004C3302"/>
    <w:rsid w:val="004C35AE"/>
    <w:rsid w:val="004C379D"/>
    <w:rsid w:val="004C40B8"/>
    <w:rsid w:val="004C4329"/>
    <w:rsid w:val="004C460B"/>
    <w:rsid w:val="004C4C39"/>
    <w:rsid w:val="004C4EC9"/>
    <w:rsid w:val="004C4FB3"/>
    <w:rsid w:val="004C59E4"/>
    <w:rsid w:val="004C5ACF"/>
    <w:rsid w:val="004C61EF"/>
    <w:rsid w:val="004C6B47"/>
    <w:rsid w:val="004C6DEC"/>
    <w:rsid w:val="004C73D4"/>
    <w:rsid w:val="004C757D"/>
    <w:rsid w:val="004C77BD"/>
    <w:rsid w:val="004C7BA0"/>
    <w:rsid w:val="004C7FFA"/>
    <w:rsid w:val="004D0707"/>
    <w:rsid w:val="004D0892"/>
    <w:rsid w:val="004D0A02"/>
    <w:rsid w:val="004D13C4"/>
    <w:rsid w:val="004D1638"/>
    <w:rsid w:val="004D1783"/>
    <w:rsid w:val="004D1BCA"/>
    <w:rsid w:val="004D236A"/>
    <w:rsid w:val="004D2444"/>
    <w:rsid w:val="004D25D7"/>
    <w:rsid w:val="004D29E5"/>
    <w:rsid w:val="004D2C41"/>
    <w:rsid w:val="004D2E33"/>
    <w:rsid w:val="004D30A5"/>
    <w:rsid w:val="004D31B8"/>
    <w:rsid w:val="004D3673"/>
    <w:rsid w:val="004D488A"/>
    <w:rsid w:val="004D5736"/>
    <w:rsid w:val="004D5D32"/>
    <w:rsid w:val="004D5EAD"/>
    <w:rsid w:val="004D649E"/>
    <w:rsid w:val="004D7F1D"/>
    <w:rsid w:val="004D7F3D"/>
    <w:rsid w:val="004D7F8E"/>
    <w:rsid w:val="004D7FB4"/>
    <w:rsid w:val="004E0165"/>
    <w:rsid w:val="004E09AC"/>
    <w:rsid w:val="004E12B5"/>
    <w:rsid w:val="004E1C5E"/>
    <w:rsid w:val="004E1DBE"/>
    <w:rsid w:val="004E26B3"/>
    <w:rsid w:val="004E27A2"/>
    <w:rsid w:val="004E2E82"/>
    <w:rsid w:val="004E351A"/>
    <w:rsid w:val="004E3728"/>
    <w:rsid w:val="004E3761"/>
    <w:rsid w:val="004E41FD"/>
    <w:rsid w:val="004E43F9"/>
    <w:rsid w:val="004E473C"/>
    <w:rsid w:val="004E4C71"/>
    <w:rsid w:val="004E4DF5"/>
    <w:rsid w:val="004E5014"/>
    <w:rsid w:val="004E507F"/>
    <w:rsid w:val="004E5BF3"/>
    <w:rsid w:val="004E5EEF"/>
    <w:rsid w:val="004E5F34"/>
    <w:rsid w:val="004E62AF"/>
    <w:rsid w:val="004E6351"/>
    <w:rsid w:val="004E66E4"/>
    <w:rsid w:val="004E6725"/>
    <w:rsid w:val="004E679E"/>
    <w:rsid w:val="004E67FB"/>
    <w:rsid w:val="004E6AA9"/>
    <w:rsid w:val="004E6AF3"/>
    <w:rsid w:val="004E6B8A"/>
    <w:rsid w:val="004E77EE"/>
    <w:rsid w:val="004E780D"/>
    <w:rsid w:val="004E784D"/>
    <w:rsid w:val="004E7942"/>
    <w:rsid w:val="004F0243"/>
    <w:rsid w:val="004F0300"/>
    <w:rsid w:val="004F074E"/>
    <w:rsid w:val="004F0852"/>
    <w:rsid w:val="004F0A3D"/>
    <w:rsid w:val="004F0DD1"/>
    <w:rsid w:val="004F14BC"/>
    <w:rsid w:val="004F1DC8"/>
    <w:rsid w:val="004F1EB8"/>
    <w:rsid w:val="004F2449"/>
    <w:rsid w:val="004F2C22"/>
    <w:rsid w:val="004F3797"/>
    <w:rsid w:val="004F3CF2"/>
    <w:rsid w:val="004F3D29"/>
    <w:rsid w:val="004F4008"/>
    <w:rsid w:val="004F4040"/>
    <w:rsid w:val="004F43FB"/>
    <w:rsid w:val="004F539E"/>
    <w:rsid w:val="004F57C4"/>
    <w:rsid w:val="004F5D41"/>
    <w:rsid w:val="004F66EE"/>
    <w:rsid w:val="004F6E81"/>
    <w:rsid w:val="004F7344"/>
    <w:rsid w:val="004F7857"/>
    <w:rsid w:val="004F7DCD"/>
    <w:rsid w:val="0050040E"/>
    <w:rsid w:val="00500C37"/>
    <w:rsid w:val="00500DC0"/>
    <w:rsid w:val="00500E32"/>
    <w:rsid w:val="00501468"/>
    <w:rsid w:val="00501597"/>
    <w:rsid w:val="005018C6"/>
    <w:rsid w:val="00501D90"/>
    <w:rsid w:val="00501EF4"/>
    <w:rsid w:val="00501F9C"/>
    <w:rsid w:val="00502341"/>
    <w:rsid w:val="0050243E"/>
    <w:rsid w:val="005025C8"/>
    <w:rsid w:val="005033C0"/>
    <w:rsid w:val="00503A07"/>
    <w:rsid w:val="00505132"/>
    <w:rsid w:val="005058AC"/>
    <w:rsid w:val="00505AC9"/>
    <w:rsid w:val="00505F36"/>
    <w:rsid w:val="0050624E"/>
    <w:rsid w:val="005067DB"/>
    <w:rsid w:val="00506966"/>
    <w:rsid w:val="00506AA2"/>
    <w:rsid w:val="0050797C"/>
    <w:rsid w:val="00507D39"/>
    <w:rsid w:val="00510327"/>
    <w:rsid w:val="005104C9"/>
    <w:rsid w:val="005106F4"/>
    <w:rsid w:val="00511363"/>
    <w:rsid w:val="005115DA"/>
    <w:rsid w:val="00511693"/>
    <w:rsid w:val="00511ADA"/>
    <w:rsid w:val="00511CD2"/>
    <w:rsid w:val="00511EE4"/>
    <w:rsid w:val="005127C2"/>
    <w:rsid w:val="00512A05"/>
    <w:rsid w:val="00512AA2"/>
    <w:rsid w:val="00512B77"/>
    <w:rsid w:val="00512E76"/>
    <w:rsid w:val="00512EF5"/>
    <w:rsid w:val="00513077"/>
    <w:rsid w:val="00513283"/>
    <w:rsid w:val="005134EE"/>
    <w:rsid w:val="00513594"/>
    <w:rsid w:val="00513C0E"/>
    <w:rsid w:val="005141A4"/>
    <w:rsid w:val="005142EE"/>
    <w:rsid w:val="00514348"/>
    <w:rsid w:val="005145BD"/>
    <w:rsid w:val="00514DA3"/>
    <w:rsid w:val="0051519E"/>
    <w:rsid w:val="0051560B"/>
    <w:rsid w:val="005168D7"/>
    <w:rsid w:val="00516B46"/>
    <w:rsid w:val="005174E5"/>
    <w:rsid w:val="00517555"/>
    <w:rsid w:val="00517BBA"/>
    <w:rsid w:val="00520812"/>
    <w:rsid w:val="00520D0A"/>
    <w:rsid w:val="0052105D"/>
    <w:rsid w:val="00521CA1"/>
    <w:rsid w:val="00521D54"/>
    <w:rsid w:val="00521E1B"/>
    <w:rsid w:val="00522122"/>
    <w:rsid w:val="005224C0"/>
    <w:rsid w:val="00522735"/>
    <w:rsid w:val="00522A86"/>
    <w:rsid w:val="00523BDB"/>
    <w:rsid w:val="00523C68"/>
    <w:rsid w:val="00523F3C"/>
    <w:rsid w:val="0052417C"/>
    <w:rsid w:val="005242C1"/>
    <w:rsid w:val="005244E4"/>
    <w:rsid w:val="0052471C"/>
    <w:rsid w:val="0052520A"/>
    <w:rsid w:val="00525572"/>
    <w:rsid w:val="00525884"/>
    <w:rsid w:val="00525BA2"/>
    <w:rsid w:val="005260DA"/>
    <w:rsid w:val="0052631E"/>
    <w:rsid w:val="0052633E"/>
    <w:rsid w:val="0052688A"/>
    <w:rsid w:val="00526B23"/>
    <w:rsid w:val="00527594"/>
    <w:rsid w:val="005278E1"/>
    <w:rsid w:val="00527AB8"/>
    <w:rsid w:val="00527BA9"/>
    <w:rsid w:val="00527D0C"/>
    <w:rsid w:val="00527F00"/>
    <w:rsid w:val="0053051C"/>
    <w:rsid w:val="00530902"/>
    <w:rsid w:val="00531540"/>
    <w:rsid w:val="00532C84"/>
    <w:rsid w:val="00532C93"/>
    <w:rsid w:val="00532D43"/>
    <w:rsid w:val="00532F73"/>
    <w:rsid w:val="005334E6"/>
    <w:rsid w:val="005338BA"/>
    <w:rsid w:val="00533989"/>
    <w:rsid w:val="00533F1D"/>
    <w:rsid w:val="00534A64"/>
    <w:rsid w:val="00534B3C"/>
    <w:rsid w:val="00535429"/>
    <w:rsid w:val="00535571"/>
    <w:rsid w:val="005356F7"/>
    <w:rsid w:val="00535EB5"/>
    <w:rsid w:val="00536454"/>
    <w:rsid w:val="00536A8B"/>
    <w:rsid w:val="00536CF5"/>
    <w:rsid w:val="0053709C"/>
    <w:rsid w:val="00537130"/>
    <w:rsid w:val="005375D9"/>
    <w:rsid w:val="00537CED"/>
    <w:rsid w:val="00537E47"/>
    <w:rsid w:val="0054028C"/>
    <w:rsid w:val="0054036B"/>
    <w:rsid w:val="00540583"/>
    <w:rsid w:val="005405D7"/>
    <w:rsid w:val="00540AF1"/>
    <w:rsid w:val="00541114"/>
    <w:rsid w:val="005412E5"/>
    <w:rsid w:val="005417EE"/>
    <w:rsid w:val="0054263F"/>
    <w:rsid w:val="00542762"/>
    <w:rsid w:val="0054289A"/>
    <w:rsid w:val="00542BCD"/>
    <w:rsid w:val="005431DA"/>
    <w:rsid w:val="0054328F"/>
    <w:rsid w:val="0054330A"/>
    <w:rsid w:val="0054340E"/>
    <w:rsid w:val="00543D66"/>
    <w:rsid w:val="00544BF3"/>
    <w:rsid w:val="00544F0B"/>
    <w:rsid w:val="005457F8"/>
    <w:rsid w:val="00545865"/>
    <w:rsid w:val="00545AED"/>
    <w:rsid w:val="00545D74"/>
    <w:rsid w:val="00546696"/>
    <w:rsid w:val="0054691A"/>
    <w:rsid w:val="00546FDB"/>
    <w:rsid w:val="005474F8"/>
    <w:rsid w:val="005476EA"/>
    <w:rsid w:val="0054781A"/>
    <w:rsid w:val="00547A87"/>
    <w:rsid w:val="00547E0A"/>
    <w:rsid w:val="00550298"/>
    <w:rsid w:val="005507F9"/>
    <w:rsid w:val="005512BD"/>
    <w:rsid w:val="00551577"/>
    <w:rsid w:val="005515BC"/>
    <w:rsid w:val="00551663"/>
    <w:rsid w:val="00551BA5"/>
    <w:rsid w:val="00551DCF"/>
    <w:rsid w:val="0055248F"/>
    <w:rsid w:val="00552602"/>
    <w:rsid w:val="00552984"/>
    <w:rsid w:val="00552D0F"/>
    <w:rsid w:val="00552D28"/>
    <w:rsid w:val="00552D47"/>
    <w:rsid w:val="0055341B"/>
    <w:rsid w:val="00553590"/>
    <w:rsid w:val="005539F2"/>
    <w:rsid w:val="00553AEE"/>
    <w:rsid w:val="00553CA4"/>
    <w:rsid w:val="005548A1"/>
    <w:rsid w:val="00554AA0"/>
    <w:rsid w:val="00554AC3"/>
    <w:rsid w:val="00554B30"/>
    <w:rsid w:val="00554E36"/>
    <w:rsid w:val="0055515F"/>
    <w:rsid w:val="00555BB0"/>
    <w:rsid w:val="005562C9"/>
    <w:rsid w:val="0055647D"/>
    <w:rsid w:val="00556549"/>
    <w:rsid w:val="00556902"/>
    <w:rsid w:val="00556989"/>
    <w:rsid w:val="00557054"/>
    <w:rsid w:val="005570D6"/>
    <w:rsid w:val="0055734C"/>
    <w:rsid w:val="0056000D"/>
    <w:rsid w:val="005607EE"/>
    <w:rsid w:val="00561207"/>
    <w:rsid w:val="00561570"/>
    <w:rsid w:val="005615A6"/>
    <w:rsid w:val="0056186C"/>
    <w:rsid w:val="005618FD"/>
    <w:rsid w:val="00561CB8"/>
    <w:rsid w:val="005628FA"/>
    <w:rsid w:val="00562957"/>
    <w:rsid w:val="005629EA"/>
    <w:rsid w:val="0056365D"/>
    <w:rsid w:val="0056372E"/>
    <w:rsid w:val="0056381A"/>
    <w:rsid w:val="00563936"/>
    <w:rsid w:val="00563D07"/>
    <w:rsid w:val="00563E61"/>
    <w:rsid w:val="005649F6"/>
    <w:rsid w:val="005650A7"/>
    <w:rsid w:val="005654C3"/>
    <w:rsid w:val="00565774"/>
    <w:rsid w:val="00565A00"/>
    <w:rsid w:val="00566039"/>
    <w:rsid w:val="005663A9"/>
    <w:rsid w:val="005666FF"/>
    <w:rsid w:val="00567C88"/>
    <w:rsid w:val="00567EC8"/>
    <w:rsid w:val="00570134"/>
    <w:rsid w:val="0057016A"/>
    <w:rsid w:val="005707B0"/>
    <w:rsid w:val="00570A81"/>
    <w:rsid w:val="00570B98"/>
    <w:rsid w:val="00570D51"/>
    <w:rsid w:val="0057121D"/>
    <w:rsid w:val="00571435"/>
    <w:rsid w:val="00571759"/>
    <w:rsid w:val="005721C9"/>
    <w:rsid w:val="0057271F"/>
    <w:rsid w:val="00572905"/>
    <w:rsid w:val="00573064"/>
    <w:rsid w:val="00573290"/>
    <w:rsid w:val="0057415B"/>
    <w:rsid w:val="005750D1"/>
    <w:rsid w:val="00575F35"/>
    <w:rsid w:val="005765B6"/>
    <w:rsid w:val="005766E9"/>
    <w:rsid w:val="00576CF9"/>
    <w:rsid w:val="00577294"/>
    <w:rsid w:val="005776A8"/>
    <w:rsid w:val="00577EE6"/>
    <w:rsid w:val="00580022"/>
    <w:rsid w:val="005802B8"/>
    <w:rsid w:val="005803C0"/>
    <w:rsid w:val="005809C0"/>
    <w:rsid w:val="005811EA"/>
    <w:rsid w:val="00581892"/>
    <w:rsid w:val="005818CF"/>
    <w:rsid w:val="005819B6"/>
    <w:rsid w:val="00581B30"/>
    <w:rsid w:val="00581EEF"/>
    <w:rsid w:val="0058232A"/>
    <w:rsid w:val="00583B11"/>
    <w:rsid w:val="00584683"/>
    <w:rsid w:val="005849BE"/>
    <w:rsid w:val="00584E2B"/>
    <w:rsid w:val="0058521C"/>
    <w:rsid w:val="0058529B"/>
    <w:rsid w:val="005858F7"/>
    <w:rsid w:val="00585ACE"/>
    <w:rsid w:val="00585D04"/>
    <w:rsid w:val="00586058"/>
    <w:rsid w:val="00586097"/>
    <w:rsid w:val="00586254"/>
    <w:rsid w:val="00586905"/>
    <w:rsid w:val="00586E04"/>
    <w:rsid w:val="005873F8"/>
    <w:rsid w:val="0058762D"/>
    <w:rsid w:val="0059001E"/>
    <w:rsid w:val="0059007C"/>
    <w:rsid w:val="0059010F"/>
    <w:rsid w:val="00590144"/>
    <w:rsid w:val="00590B29"/>
    <w:rsid w:val="00590C26"/>
    <w:rsid w:val="00590F61"/>
    <w:rsid w:val="0059100B"/>
    <w:rsid w:val="00591479"/>
    <w:rsid w:val="00591709"/>
    <w:rsid w:val="00591DF1"/>
    <w:rsid w:val="0059253B"/>
    <w:rsid w:val="0059272E"/>
    <w:rsid w:val="00593588"/>
    <w:rsid w:val="005938F7"/>
    <w:rsid w:val="00593EB1"/>
    <w:rsid w:val="005945C4"/>
    <w:rsid w:val="00594D90"/>
    <w:rsid w:val="00594E03"/>
    <w:rsid w:val="0059503D"/>
    <w:rsid w:val="0059556B"/>
    <w:rsid w:val="00595738"/>
    <w:rsid w:val="0059575B"/>
    <w:rsid w:val="00595AD0"/>
    <w:rsid w:val="00595AF6"/>
    <w:rsid w:val="00595B63"/>
    <w:rsid w:val="00595CEA"/>
    <w:rsid w:val="005960D9"/>
    <w:rsid w:val="005961B3"/>
    <w:rsid w:val="00596B6B"/>
    <w:rsid w:val="0059703B"/>
    <w:rsid w:val="00597748"/>
    <w:rsid w:val="0059774F"/>
    <w:rsid w:val="00597C45"/>
    <w:rsid w:val="00597D36"/>
    <w:rsid w:val="005A000E"/>
    <w:rsid w:val="005A01A2"/>
    <w:rsid w:val="005A06FF"/>
    <w:rsid w:val="005A08B8"/>
    <w:rsid w:val="005A0D09"/>
    <w:rsid w:val="005A0E18"/>
    <w:rsid w:val="005A0E4A"/>
    <w:rsid w:val="005A19CD"/>
    <w:rsid w:val="005A21C9"/>
    <w:rsid w:val="005A29F9"/>
    <w:rsid w:val="005A2EF4"/>
    <w:rsid w:val="005A3A4E"/>
    <w:rsid w:val="005A3A93"/>
    <w:rsid w:val="005A3C00"/>
    <w:rsid w:val="005A3C7B"/>
    <w:rsid w:val="005A425C"/>
    <w:rsid w:val="005A438A"/>
    <w:rsid w:val="005A448C"/>
    <w:rsid w:val="005A4F88"/>
    <w:rsid w:val="005A515D"/>
    <w:rsid w:val="005A5263"/>
    <w:rsid w:val="005A5569"/>
    <w:rsid w:val="005A55FC"/>
    <w:rsid w:val="005A5C60"/>
    <w:rsid w:val="005A63AF"/>
    <w:rsid w:val="005A73A5"/>
    <w:rsid w:val="005A749C"/>
    <w:rsid w:val="005A783F"/>
    <w:rsid w:val="005A79F0"/>
    <w:rsid w:val="005A7BB9"/>
    <w:rsid w:val="005A7E56"/>
    <w:rsid w:val="005B02E6"/>
    <w:rsid w:val="005B0634"/>
    <w:rsid w:val="005B064D"/>
    <w:rsid w:val="005B0801"/>
    <w:rsid w:val="005B1559"/>
    <w:rsid w:val="005B2114"/>
    <w:rsid w:val="005B2326"/>
    <w:rsid w:val="005B24F2"/>
    <w:rsid w:val="005B2A9C"/>
    <w:rsid w:val="005B2ACB"/>
    <w:rsid w:val="005B2BF8"/>
    <w:rsid w:val="005B2FF3"/>
    <w:rsid w:val="005B3199"/>
    <w:rsid w:val="005B3404"/>
    <w:rsid w:val="005B346F"/>
    <w:rsid w:val="005B38CF"/>
    <w:rsid w:val="005B3CFE"/>
    <w:rsid w:val="005B3D05"/>
    <w:rsid w:val="005B436D"/>
    <w:rsid w:val="005B4391"/>
    <w:rsid w:val="005B4763"/>
    <w:rsid w:val="005B48D2"/>
    <w:rsid w:val="005B4F2F"/>
    <w:rsid w:val="005B5042"/>
    <w:rsid w:val="005B510D"/>
    <w:rsid w:val="005B5B3B"/>
    <w:rsid w:val="005B5FFC"/>
    <w:rsid w:val="005B64B8"/>
    <w:rsid w:val="005B7411"/>
    <w:rsid w:val="005B7951"/>
    <w:rsid w:val="005B7DA0"/>
    <w:rsid w:val="005B7E7D"/>
    <w:rsid w:val="005B7F15"/>
    <w:rsid w:val="005C0341"/>
    <w:rsid w:val="005C0997"/>
    <w:rsid w:val="005C0A55"/>
    <w:rsid w:val="005C0EA4"/>
    <w:rsid w:val="005C1307"/>
    <w:rsid w:val="005C3502"/>
    <w:rsid w:val="005C3A60"/>
    <w:rsid w:val="005C3EEC"/>
    <w:rsid w:val="005C441D"/>
    <w:rsid w:val="005C4465"/>
    <w:rsid w:val="005C44BA"/>
    <w:rsid w:val="005C457A"/>
    <w:rsid w:val="005C45D6"/>
    <w:rsid w:val="005C46E3"/>
    <w:rsid w:val="005C4D9B"/>
    <w:rsid w:val="005C57D0"/>
    <w:rsid w:val="005C5B6E"/>
    <w:rsid w:val="005C5E60"/>
    <w:rsid w:val="005C63F2"/>
    <w:rsid w:val="005C66B2"/>
    <w:rsid w:val="005C6909"/>
    <w:rsid w:val="005C6923"/>
    <w:rsid w:val="005C6AD3"/>
    <w:rsid w:val="005C6AF6"/>
    <w:rsid w:val="005C79DA"/>
    <w:rsid w:val="005C7BEE"/>
    <w:rsid w:val="005C7DB7"/>
    <w:rsid w:val="005C7E81"/>
    <w:rsid w:val="005D007B"/>
    <w:rsid w:val="005D0973"/>
    <w:rsid w:val="005D0CDA"/>
    <w:rsid w:val="005D1381"/>
    <w:rsid w:val="005D19AB"/>
    <w:rsid w:val="005D1BE3"/>
    <w:rsid w:val="005D1F3B"/>
    <w:rsid w:val="005D24F4"/>
    <w:rsid w:val="005D2518"/>
    <w:rsid w:val="005D2609"/>
    <w:rsid w:val="005D26BC"/>
    <w:rsid w:val="005D2708"/>
    <w:rsid w:val="005D292B"/>
    <w:rsid w:val="005D2B37"/>
    <w:rsid w:val="005D3592"/>
    <w:rsid w:val="005D35F0"/>
    <w:rsid w:val="005D39C4"/>
    <w:rsid w:val="005D3F8A"/>
    <w:rsid w:val="005D4118"/>
    <w:rsid w:val="005D4383"/>
    <w:rsid w:val="005D45C8"/>
    <w:rsid w:val="005D4777"/>
    <w:rsid w:val="005D49BF"/>
    <w:rsid w:val="005D4F90"/>
    <w:rsid w:val="005D5157"/>
    <w:rsid w:val="005D51A4"/>
    <w:rsid w:val="005D52A6"/>
    <w:rsid w:val="005D542C"/>
    <w:rsid w:val="005D545A"/>
    <w:rsid w:val="005D5EFA"/>
    <w:rsid w:val="005D6200"/>
    <w:rsid w:val="005D679A"/>
    <w:rsid w:val="005D70BA"/>
    <w:rsid w:val="005D7895"/>
    <w:rsid w:val="005D7AB0"/>
    <w:rsid w:val="005D7AB8"/>
    <w:rsid w:val="005D7AE8"/>
    <w:rsid w:val="005D7C1E"/>
    <w:rsid w:val="005D7C8E"/>
    <w:rsid w:val="005D7DCA"/>
    <w:rsid w:val="005E04D9"/>
    <w:rsid w:val="005E0991"/>
    <w:rsid w:val="005E0B7E"/>
    <w:rsid w:val="005E1190"/>
    <w:rsid w:val="005E1344"/>
    <w:rsid w:val="005E1B79"/>
    <w:rsid w:val="005E1ECD"/>
    <w:rsid w:val="005E2463"/>
    <w:rsid w:val="005E25B0"/>
    <w:rsid w:val="005E2DFF"/>
    <w:rsid w:val="005E3400"/>
    <w:rsid w:val="005E3BAD"/>
    <w:rsid w:val="005E435B"/>
    <w:rsid w:val="005E43C9"/>
    <w:rsid w:val="005E4546"/>
    <w:rsid w:val="005E4761"/>
    <w:rsid w:val="005E4B69"/>
    <w:rsid w:val="005E4E5F"/>
    <w:rsid w:val="005E5375"/>
    <w:rsid w:val="005E5804"/>
    <w:rsid w:val="005E5C14"/>
    <w:rsid w:val="005E5D02"/>
    <w:rsid w:val="005E5D8A"/>
    <w:rsid w:val="005E6274"/>
    <w:rsid w:val="005E677F"/>
    <w:rsid w:val="005E67B9"/>
    <w:rsid w:val="005E683E"/>
    <w:rsid w:val="005E698F"/>
    <w:rsid w:val="005E704C"/>
    <w:rsid w:val="005E70B7"/>
    <w:rsid w:val="005E719F"/>
    <w:rsid w:val="005E71A2"/>
    <w:rsid w:val="005E7234"/>
    <w:rsid w:val="005E7896"/>
    <w:rsid w:val="005E7BA5"/>
    <w:rsid w:val="005F0112"/>
    <w:rsid w:val="005F07E5"/>
    <w:rsid w:val="005F087B"/>
    <w:rsid w:val="005F0CB3"/>
    <w:rsid w:val="005F1D7D"/>
    <w:rsid w:val="005F22C6"/>
    <w:rsid w:val="005F22F9"/>
    <w:rsid w:val="005F2500"/>
    <w:rsid w:val="005F2B90"/>
    <w:rsid w:val="005F2FB3"/>
    <w:rsid w:val="005F371E"/>
    <w:rsid w:val="005F3841"/>
    <w:rsid w:val="005F3F5B"/>
    <w:rsid w:val="005F42C1"/>
    <w:rsid w:val="005F4D1B"/>
    <w:rsid w:val="005F4DDD"/>
    <w:rsid w:val="005F4F70"/>
    <w:rsid w:val="005F53AC"/>
    <w:rsid w:val="005F58F5"/>
    <w:rsid w:val="005F59D3"/>
    <w:rsid w:val="005F5AF8"/>
    <w:rsid w:val="005F5E48"/>
    <w:rsid w:val="005F60BE"/>
    <w:rsid w:val="005F64C5"/>
    <w:rsid w:val="005F657B"/>
    <w:rsid w:val="005F6DD0"/>
    <w:rsid w:val="005F6F7F"/>
    <w:rsid w:val="005F7911"/>
    <w:rsid w:val="00601135"/>
    <w:rsid w:val="0060134E"/>
    <w:rsid w:val="0060177E"/>
    <w:rsid w:val="00601841"/>
    <w:rsid w:val="00601A3A"/>
    <w:rsid w:val="00601DA6"/>
    <w:rsid w:val="00602661"/>
    <w:rsid w:val="00602C44"/>
    <w:rsid w:val="00603026"/>
    <w:rsid w:val="00603180"/>
    <w:rsid w:val="0060337B"/>
    <w:rsid w:val="006033A6"/>
    <w:rsid w:val="0060350B"/>
    <w:rsid w:val="00603782"/>
    <w:rsid w:val="00603A20"/>
    <w:rsid w:val="00603C23"/>
    <w:rsid w:val="00603DEF"/>
    <w:rsid w:val="00603ECA"/>
    <w:rsid w:val="00604326"/>
    <w:rsid w:val="006046B1"/>
    <w:rsid w:val="00605071"/>
    <w:rsid w:val="006050F7"/>
    <w:rsid w:val="006050FF"/>
    <w:rsid w:val="0060540A"/>
    <w:rsid w:val="0060541A"/>
    <w:rsid w:val="00605C53"/>
    <w:rsid w:val="00605D11"/>
    <w:rsid w:val="00606AEB"/>
    <w:rsid w:val="00606B2F"/>
    <w:rsid w:val="00606B8F"/>
    <w:rsid w:val="00607176"/>
    <w:rsid w:val="00607937"/>
    <w:rsid w:val="0061048D"/>
    <w:rsid w:val="006106D8"/>
    <w:rsid w:val="006106F2"/>
    <w:rsid w:val="006109F6"/>
    <w:rsid w:val="00610E92"/>
    <w:rsid w:val="00611400"/>
    <w:rsid w:val="00611649"/>
    <w:rsid w:val="0061185D"/>
    <w:rsid w:val="00612A1C"/>
    <w:rsid w:val="00613431"/>
    <w:rsid w:val="00614069"/>
    <w:rsid w:val="00614110"/>
    <w:rsid w:val="006141E9"/>
    <w:rsid w:val="006142A9"/>
    <w:rsid w:val="006149FF"/>
    <w:rsid w:val="00614A3C"/>
    <w:rsid w:val="00615D29"/>
    <w:rsid w:val="00616721"/>
    <w:rsid w:val="00616F27"/>
    <w:rsid w:val="0061717C"/>
    <w:rsid w:val="00617671"/>
    <w:rsid w:val="00617B31"/>
    <w:rsid w:val="0062021F"/>
    <w:rsid w:val="00620F3B"/>
    <w:rsid w:val="006216E4"/>
    <w:rsid w:val="00621DA6"/>
    <w:rsid w:val="00621F10"/>
    <w:rsid w:val="00622ADE"/>
    <w:rsid w:val="00622B40"/>
    <w:rsid w:val="00623274"/>
    <w:rsid w:val="0062354C"/>
    <w:rsid w:val="006235AD"/>
    <w:rsid w:val="00623F30"/>
    <w:rsid w:val="00623FF1"/>
    <w:rsid w:val="006243E1"/>
    <w:rsid w:val="0062445F"/>
    <w:rsid w:val="006244FC"/>
    <w:rsid w:val="00624BD8"/>
    <w:rsid w:val="00624CBE"/>
    <w:rsid w:val="0062557E"/>
    <w:rsid w:val="00625A61"/>
    <w:rsid w:val="00625AE4"/>
    <w:rsid w:val="006261FA"/>
    <w:rsid w:val="00626EDE"/>
    <w:rsid w:val="0062712F"/>
    <w:rsid w:val="006276B4"/>
    <w:rsid w:val="00627B98"/>
    <w:rsid w:val="00627C27"/>
    <w:rsid w:val="00627D9F"/>
    <w:rsid w:val="00630CC9"/>
    <w:rsid w:val="00630F9F"/>
    <w:rsid w:val="00631143"/>
    <w:rsid w:val="00631529"/>
    <w:rsid w:val="006315AB"/>
    <w:rsid w:val="006318F7"/>
    <w:rsid w:val="006319EF"/>
    <w:rsid w:val="0063231E"/>
    <w:rsid w:val="00632A58"/>
    <w:rsid w:val="00632A62"/>
    <w:rsid w:val="006330A2"/>
    <w:rsid w:val="006338FD"/>
    <w:rsid w:val="00633A14"/>
    <w:rsid w:val="00633E04"/>
    <w:rsid w:val="00633FFD"/>
    <w:rsid w:val="006340DD"/>
    <w:rsid w:val="0063430C"/>
    <w:rsid w:val="00634622"/>
    <w:rsid w:val="006346C7"/>
    <w:rsid w:val="00634724"/>
    <w:rsid w:val="00634902"/>
    <w:rsid w:val="00634976"/>
    <w:rsid w:val="00634F6A"/>
    <w:rsid w:val="006355A8"/>
    <w:rsid w:val="00635823"/>
    <w:rsid w:val="0063597B"/>
    <w:rsid w:val="00635FAA"/>
    <w:rsid w:val="00635FEC"/>
    <w:rsid w:val="006363D7"/>
    <w:rsid w:val="00636760"/>
    <w:rsid w:val="00636921"/>
    <w:rsid w:val="006369B4"/>
    <w:rsid w:val="00636AA1"/>
    <w:rsid w:val="00636D7A"/>
    <w:rsid w:val="00636E40"/>
    <w:rsid w:val="006372F7"/>
    <w:rsid w:val="00637429"/>
    <w:rsid w:val="00637BDC"/>
    <w:rsid w:val="00637E81"/>
    <w:rsid w:val="00640407"/>
    <w:rsid w:val="00640440"/>
    <w:rsid w:val="006405A4"/>
    <w:rsid w:val="00640739"/>
    <w:rsid w:val="00640762"/>
    <w:rsid w:val="00640C66"/>
    <w:rsid w:val="00640CB7"/>
    <w:rsid w:val="00640DEF"/>
    <w:rsid w:val="00641087"/>
    <w:rsid w:val="00641131"/>
    <w:rsid w:val="0064126E"/>
    <w:rsid w:val="006412A8"/>
    <w:rsid w:val="0064151D"/>
    <w:rsid w:val="006419F2"/>
    <w:rsid w:val="00641DB9"/>
    <w:rsid w:val="00641FD5"/>
    <w:rsid w:val="006421BC"/>
    <w:rsid w:val="006425C5"/>
    <w:rsid w:val="00642EA5"/>
    <w:rsid w:val="006433D6"/>
    <w:rsid w:val="006434FD"/>
    <w:rsid w:val="006436EE"/>
    <w:rsid w:val="00643959"/>
    <w:rsid w:val="00643F64"/>
    <w:rsid w:val="00644768"/>
    <w:rsid w:val="00644882"/>
    <w:rsid w:val="00644CD1"/>
    <w:rsid w:val="00644DED"/>
    <w:rsid w:val="00645180"/>
    <w:rsid w:val="0064524F"/>
    <w:rsid w:val="00645416"/>
    <w:rsid w:val="00646BAE"/>
    <w:rsid w:val="00646BE9"/>
    <w:rsid w:val="006472D6"/>
    <w:rsid w:val="006479DD"/>
    <w:rsid w:val="00647FCA"/>
    <w:rsid w:val="00650E57"/>
    <w:rsid w:val="00650E79"/>
    <w:rsid w:val="00650FA2"/>
    <w:rsid w:val="00651335"/>
    <w:rsid w:val="0065140C"/>
    <w:rsid w:val="0065161D"/>
    <w:rsid w:val="0065165C"/>
    <w:rsid w:val="00651862"/>
    <w:rsid w:val="00651BF0"/>
    <w:rsid w:val="00652064"/>
    <w:rsid w:val="00652822"/>
    <w:rsid w:val="00652C4D"/>
    <w:rsid w:val="006530DD"/>
    <w:rsid w:val="006530EB"/>
    <w:rsid w:val="0065363A"/>
    <w:rsid w:val="0065364B"/>
    <w:rsid w:val="00653990"/>
    <w:rsid w:val="0065428B"/>
    <w:rsid w:val="0065450D"/>
    <w:rsid w:val="006546C4"/>
    <w:rsid w:val="0065498C"/>
    <w:rsid w:val="00655534"/>
    <w:rsid w:val="00655D56"/>
    <w:rsid w:val="00656700"/>
    <w:rsid w:val="0065672D"/>
    <w:rsid w:val="0065694B"/>
    <w:rsid w:val="00656CEB"/>
    <w:rsid w:val="00656F5B"/>
    <w:rsid w:val="00656F6B"/>
    <w:rsid w:val="00657061"/>
    <w:rsid w:val="006577EF"/>
    <w:rsid w:val="006600E2"/>
    <w:rsid w:val="00660B88"/>
    <w:rsid w:val="00660F25"/>
    <w:rsid w:val="0066115E"/>
    <w:rsid w:val="00661793"/>
    <w:rsid w:val="006622D6"/>
    <w:rsid w:val="0066273F"/>
    <w:rsid w:val="006635FB"/>
    <w:rsid w:val="00663F35"/>
    <w:rsid w:val="00664253"/>
    <w:rsid w:val="00664918"/>
    <w:rsid w:val="00664F95"/>
    <w:rsid w:val="006654E8"/>
    <w:rsid w:val="00665B55"/>
    <w:rsid w:val="00665D8C"/>
    <w:rsid w:val="00666368"/>
    <w:rsid w:val="00666921"/>
    <w:rsid w:val="0066695C"/>
    <w:rsid w:val="00667490"/>
    <w:rsid w:val="0066784E"/>
    <w:rsid w:val="00667BC9"/>
    <w:rsid w:val="00667E32"/>
    <w:rsid w:val="0067024E"/>
    <w:rsid w:val="006709DB"/>
    <w:rsid w:val="00670A22"/>
    <w:rsid w:val="00670E1C"/>
    <w:rsid w:val="00671608"/>
    <w:rsid w:val="00671978"/>
    <w:rsid w:val="00672BFC"/>
    <w:rsid w:val="00672E86"/>
    <w:rsid w:val="00672FD0"/>
    <w:rsid w:val="00673396"/>
    <w:rsid w:val="006733A7"/>
    <w:rsid w:val="006734CE"/>
    <w:rsid w:val="0067352C"/>
    <w:rsid w:val="006742BF"/>
    <w:rsid w:val="00674926"/>
    <w:rsid w:val="00674B00"/>
    <w:rsid w:val="006751EB"/>
    <w:rsid w:val="0067526D"/>
    <w:rsid w:val="006753D9"/>
    <w:rsid w:val="00675C4A"/>
    <w:rsid w:val="00675CD8"/>
    <w:rsid w:val="00675D03"/>
    <w:rsid w:val="00675D15"/>
    <w:rsid w:val="00675EB5"/>
    <w:rsid w:val="00675EB9"/>
    <w:rsid w:val="00676128"/>
    <w:rsid w:val="00676620"/>
    <w:rsid w:val="00676687"/>
    <w:rsid w:val="00676DA3"/>
    <w:rsid w:val="00676E5E"/>
    <w:rsid w:val="006770C1"/>
    <w:rsid w:val="0067741A"/>
    <w:rsid w:val="0068001F"/>
    <w:rsid w:val="00680248"/>
    <w:rsid w:val="00680507"/>
    <w:rsid w:val="0068073F"/>
    <w:rsid w:val="006808ED"/>
    <w:rsid w:val="0068097D"/>
    <w:rsid w:val="00680A13"/>
    <w:rsid w:val="00680B2D"/>
    <w:rsid w:val="00680DB3"/>
    <w:rsid w:val="006811BA"/>
    <w:rsid w:val="00681408"/>
    <w:rsid w:val="006817A1"/>
    <w:rsid w:val="00681967"/>
    <w:rsid w:val="006819FF"/>
    <w:rsid w:val="00682085"/>
    <w:rsid w:val="00682398"/>
    <w:rsid w:val="006824E6"/>
    <w:rsid w:val="0068252D"/>
    <w:rsid w:val="0068275A"/>
    <w:rsid w:val="00682A16"/>
    <w:rsid w:val="0068309F"/>
    <w:rsid w:val="006835B4"/>
    <w:rsid w:val="00683961"/>
    <w:rsid w:val="00683BC9"/>
    <w:rsid w:val="00684314"/>
    <w:rsid w:val="00684560"/>
    <w:rsid w:val="00684BCB"/>
    <w:rsid w:val="00684C48"/>
    <w:rsid w:val="00685139"/>
    <w:rsid w:val="00685D16"/>
    <w:rsid w:val="006861BF"/>
    <w:rsid w:val="006862E4"/>
    <w:rsid w:val="00686DBB"/>
    <w:rsid w:val="0068706D"/>
    <w:rsid w:val="00687901"/>
    <w:rsid w:val="00687B52"/>
    <w:rsid w:val="00687E59"/>
    <w:rsid w:val="00690489"/>
    <w:rsid w:val="0069113E"/>
    <w:rsid w:val="0069156D"/>
    <w:rsid w:val="00691892"/>
    <w:rsid w:val="00691D99"/>
    <w:rsid w:val="006924B5"/>
    <w:rsid w:val="00692CFF"/>
    <w:rsid w:val="00693311"/>
    <w:rsid w:val="0069340F"/>
    <w:rsid w:val="00693719"/>
    <w:rsid w:val="00693C28"/>
    <w:rsid w:val="00693C8C"/>
    <w:rsid w:val="00694224"/>
    <w:rsid w:val="0069432B"/>
    <w:rsid w:val="00694657"/>
    <w:rsid w:val="00694838"/>
    <w:rsid w:val="00694D88"/>
    <w:rsid w:val="0069502C"/>
    <w:rsid w:val="006954D2"/>
    <w:rsid w:val="00695759"/>
    <w:rsid w:val="006957DD"/>
    <w:rsid w:val="00695801"/>
    <w:rsid w:val="00695D90"/>
    <w:rsid w:val="00696036"/>
    <w:rsid w:val="00696533"/>
    <w:rsid w:val="006970CD"/>
    <w:rsid w:val="00697212"/>
    <w:rsid w:val="0069738C"/>
    <w:rsid w:val="006976F7"/>
    <w:rsid w:val="00697A49"/>
    <w:rsid w:val="00697C6F"/>
    <w:rsid w:val="006A0A3B"/>
    <w:rsid w:val="006A0E9B"/>
    <w:rsid w:val="006A0F53"/>
    <w:rsid w:val="006A1020"/>
    <w:rsid w:val="006A1097"/>
    <w:rsid w:val="006A1F04"/>
    <w:rsid w:val="006A239F"/>
    <w:rsid w:val="006A2805"/>
    <w:rsid w:val="006A2FAE"/>
    <w:rsid w:val="006A3A01"/>
    <w:rsid w:val="006A3B71"/>
    <w:rsid w:val="006A3CF4"/>
    <w:rsid w:val="006A42A6"/>
    <w:rsid w:val="006A43EF"/>
    <w:rsid w:val="006A44F9"/>
    <w:rsid w:val="006A459F"/>
    <w:rsid w:val="006A48AE"/>
    <w:rsid w:val="006A4AAC"/>
    <w:rsid w:val="006A4F45"/>
    <w:rsid w:val="006A5647"/>
    <w:rsid w:val="006A5C5E"/>
    <w:rsid w:val="006A5F0C"/>
    <w:rsid w:val="006A614C"/>
    <w:rsid w:val="006A62EF"/>
    <w:rsid w:val="006A6302"/>
    <w:rsid w:val="006A6317"/>
    <w:rsid w:val="006A633A"/>
    <w:rsid w:val="006A6750"/>
    <w:rsid w:val="006A67BA"/>
    <w:rsid w:val="006A749F"/>
    <w:rsid w:val="006A783E"/>
    <w:rsid w:val="006B004F"/>
    <w:rsid w:val="006B04AD"/>
    <w:rsid w:val="006B0BDC"/>
    <w:rsid w:val="006B0BF9"/>
    <w:rsid w:val="006B0C5F"/>
    <w:rsid w:val="006B0E66"/>
    <w:rsid w:val="006B1775"/>
    <w:rsid w:val="006B2228"/>
    <w:rsid w:val="006B2307"/>
    <w:rsid w:val="006B2412"/>
    <w:rsid w:val="006B264C"/>
    <w:rsid w:val="006B3443"/>
    <w:rsid w:val="006B3888"/>
    <w:rsid w:val="006B3D9A"/>
    <w:rsid w:val="006B4340"/>
    <w:rsid w:val="006B4C64"/>
    <w:rsid w:val="006B4CEC"/>
    <w:rsid w:val="006B4D68"/>
    <w:rsid w:val="006B4FB8"/>
    <w:rsid w:val="006B59F0"/>
    <w:rsid w:val="006B6115"/>
    <w:rsid w:val="006B64A3"/>
    <w:rsid w:val="006B6C50"/>
    <w:rsid w:val="006B71EC"/>
    <w:rsid w:val="006B72A2"/>
    <w:rsid w:val="006C0263"/>
    <w:rsid w:val="006C035A"/>
    <w:rsid w:val="006C0365"/>
    <w:rsid w:val="006C0507"/>
    <w:rsid w:val="006C0AC7"/>
    <w:rsid w:val="006C0D3B"/>
    <w:rsid w:val="006C0F39"/>
    <w:rsid w:val="006C0F52"/>
    <w:rsid w:val="006C1008"/>
    <w:rsid w:val="006C118D"/>
    <w:rsid w:val="006C11BE"/>
    <w:rsid w:val="006C2322"/>
    <w:rsid w:val="006C2B00"/>
    <w:rsid w:val="006C339D"/>
    <w:rsid w:val="006C3425"/>
    <w:rsid w:val="006C363B"/>
    <w:rsid w:val="006C3669"/>
    <w:rsid w:val="006C370B"/>
    <w:rsid w:val="006C4006"/>
    <w:rsid w:val="006C4453"/>
    <w:rsid w:val="006C4D36"/>
    <w:rsid w:val="006C4D9A"/>
    <w:rsid w:val="006C5E76"/>
    <w:rsid w:val="006C5EE1"/>
    <w:rsid w:val="006C5FFB"/>
    <w:rsid w:val="006C64EA"/>
    <w:rsid w:val="006C66BB"/>
    <w:rsid w:val="006C6AB5"/>
    <w:rsid w:val="006C7264"/>
    <w:rsid w:val="006C73C9"/>
    <w:rsid w:val="006C74F7"/>
    <w:rsid w:val="006C758B"/>
    <w:rsid w:val="006C75FB"/>
    <w:rsid w:val="006C7D82"/>
    <w:rsid w:val="006C7EC1"/>
    <w:rsid w:val="006D0A08"/>
    <w:rsid w:val="006D0A43"/>
    <w:rsid w:val="006D0C12"/>
    <w:rsid w:val="006D0DBC"/>
    <w:rsid w:val="006D101C"/>
    <w:rsid w:val="006D132D"/>
    <w:rsid w:val="006D228B"/>
    <w:rsid w:val="006D2319"/>
    <w:rsid w:val="006D25F7"/>
    <w:rsid w:val="006D2795"/>
    <w:rsid w:val="006D30A7"/>
    <w:rsid w:val="006D31D7"/>
    <w:rsid w:val="006D3524"/>
    <w:rsid w:val="006D3F65"/>
    <w:rsid w:val="006D4591"/>
    <w:rsid w:val="006D47ED"/>
    <w:rsid w:val="006D4B4E"/>
    <w:rsid w:val="006D4E0F"/>
    <w:rsid w:val="006D50DC"/>
    <w:rsid w:val="006D581A"/>
    <w:rsid w:val="006D59F8"/>
    <w:rsid w:val="006D5BD7"/>
    <w:rsid w:val="006D5E76"/>
    <w:rsid w:val="006D5EAD"/>
    <w:rsid w:val="006D5EB5"/>
    <w:rsid w:val="006D5F00"/>
    <w:rsid w:val="006D6929"/>
    <w:rsid w:val="006D699F"/>
    <w:rsid w:val="006D70F7"/>
    <w:rsid w:val="006D724B"/>
    <w:rsid w:val="006D7278"/>
    <w:rsid w:val="006E0274"/>
    <w:rsid w:val="006E03D4"/>
    <w:rsid w:val="006E0BF7"/>
    <w:rsid w:val="006E123A"/>
    <w:rsid w:val="006E1E51"/>
    <w:rsid w:val="006E212C"/>
    <w:rsid w:val="006E2900"/>
    <w:rsid w:val="006E2CD3"/>
    <w:rsid w:val="006E2DF3"/>
    <w:rsid w:val="006E38D0"/>
    <w:rsid w:val="006E3CEB"/>
    <w:rsid w:val="006E4330"/>
    <w:rsid w:val="006E46EB"/>
    <w:rsid w:val="006E4C1C"/>
    <w:rsid w:val="006E4C21"/>
    <w:rsid w:val="006E51FA"/>
    <w:rsid w:val="006E56B4"/>
    <w:rsid w:val="006E5D1F"/>
    <w:rsid w:val="006E607F"/>
    <w:rsid w:val="006E652B"/>
    <w:rsid w:val="006E6BE9"/>
    <w:rsid w:val="006E7218"/>
    <w:rsid w:val="006E79A4"/>
    <w:rsid w:val="006E7FF7"/>
    <w:rsid w:val="006F07FF"/>
    <w:rsid w:val="006F0A5B"/>
    <w:rsid w:val="006F135E"/>
    <w:rsid w:val="006F1B06"/>
    <w:rsid w:val="006F1BAC"/>
    <w:rsid w:val="006F1F82"/>
    <w:rsid w:val="006F21F5"/>
    <w:rsid w:val="006F231F"/>
    <w:rsid w:val="006F278C"/>
    <w:rsid w:val="006F2FDD"/>
    <w:rsid w:val="006F30CE"/>
    <w:rsid w:val="006F34E5"/>
    <w:rsid w:val="006F36D8"/>
    <w:rsid w:val="006F42D5"/>
    <w:rsid w:val="006F4FE0"/>
    <w:rsid w:val="006F59F1"/>
    <w:rsid w:val="006F5C55"/>
    <w:rsid w:val="006F5D3B"/>
    <w:rsid w:val="006F5E68"/>
    <w:rsid w:val="006F5EE1"/>
    <w:rsid w:val="006F5EEF"/>
    <w:rsid w:val="006F662E"/>
    <w:rsid w:val="006F6AC8"/>
    <w:rsid w:val="006F6BAB"/>
    <w:rsid w:val="006F7347"/>
    <w:rsid w:val="006F7743"/>
    <w:rsid w:val="006F79C6"/>
    <w:rsid w:val="006F7C00"/>
    <w:rsid w:val="006F7E31"/>
    <w:rsid w:val="006F7E5C"/>
    <w:rsid w:val="007001C1"/>
    <w:rsid w:val="0070130C"/>
    <w:rsid w:val="00701C80"/>
    <w:rsid w:val="00701E28"/>
    <w:rsid w:val="00702020"/>
    <w:rsid w:val="00702BF0"/>
    <w:rsid w:val="00702C4B"/>
    <w:rsid w:val="00702D40"/>
    <w:rsid w:val="007051B9"/>
    <w:rsid w:val="0070533C"/>
    <w:rsid w:val="00705E12"/>
    <w:rsid w:val="00706C33"/>
    <w:rsid w:val="00706DB3"/>
    <w:rsid w:val="00707779"/>
    <w:rsid w:val="00707A17"/>
    <w:rsid w:val="00707BCF"/>
    <w:rsid w:val="00707D64"/>
    <w:rsid w:val="00707E69"/>
    <w:rsid w:val="00707FE2"/>
    <w:rsid w:val="00710528"/>
    <w:rsid w:val="007108A5"/>
    <w:rsid w:val="00710A15"/>
    <w:rsid w:val="00710A8B"/>
    <w:rsid w:val="00710C0B"/>
    <w:rsid w:val="0071105E"/>
    <w:rsid w:val="00711753"/>
    <w:rsid w:val="00712071"/>
    <w:rsid w:val="00712CA3"/>
    <w:rsid w:val="0071311E"/>
    <w:rsid w:val="007150F3"/>
    <w:rsid w:val="007151F9"/>
    <w:rsid w:val="00715461"/>
    <w:rsid w:val="00716444"/>
    <w:rsid w:val="00716A34"/>
    <w:rsid w:val="00716AA0"/>
    <w:rsid w:val="00716D53"/>
    <w:rsid w:val="00716FAA"/>
    <w:rsid w:val="00717803"/>
    <w:rsid w:val="00717806"/>
    <w:rsid w:val="00717B1E"/>
    <w:rsid w:val="00717D36"/>
    <w:rsid w:val="00717EEA"/>
    <w:rsid w:val="00717F07"/>
    <w:rsid w:val="0072007C"/>
    <w:rsid w:val="00721292"/>
    <w:rsid w:val="00721FB7"/>
    <w:rsid w:val="007221E7"/>
    <w:rsid w:val="00722858"/>
    <w:rsid w:val="007228A7"/>
    <w:rsid w:val="007228D7"/>
    <w:rsid w:val="00722AA7"/>
    <w:rsid w:val="00722CB7"/>
    <w:rsid w:val="0072310A"/>
    <w:rsid w:val="00723138"/>
    <w:rsid w:val="00723709"/>
    <w:rsid w:val="0072411D"/>
    <w:rsid w:val="007243BA"/>
    <w:rsid w:val="007250C4"/>
    <w:rsid w:val="00725287"/>
    <w:rsid w:val="00725709"/>
    <w:rsid w:val="007257EF"/>
    <w:rsid w:val="007267F5"/>
    <w:rsid w:val="007268FA"/>
    <w:rsid w:val="00726BF8"/>
    <w:rsid w:val="00726CD6"/>
    <w:rsid w:val="00726E74"/>
    <w:rsid w:val="00727143"/>
    <w:rsid w:val="007271A3"/>
    <w:rsid w:val="007279FF"/>
    <w:rsid w:val="00727A4C"/>
    <w:rsid w:val="00727D23"/>
    <w:rsid w:val="00727E84"/>
    <w:rsid w:val="00730275"/>
    <w:rsid w:val="00730327"/>
    <w:rsid w:val="007304FC"/>
    <w:rsid w:val="00730714"/>
    <w:rsid w:val="0073081D"/>
    <w:rsid w:val="00730B02"/>
    <w:rsid w:val="00730B92"/>
    <w:rsid w:val="00730F82"/>
    <w:rsid w:val="007310F5"/>
    <w:rsid w:val="00731316"/>
    <w:rsid w:val="007320CE"/>
    <w:rsid w:val="00733091"/>
    <w:rsid w:val="007333C1"/>
    <w:rsid w:val="00733CA7"/>
    <w:rsid w:val="0073442D"/>
    <w:rsid w:val="00734719"/>
    <w:rsid w:val="00734D3B"/>
    <w:rsid w:val="00734F2D"/>
    <w:rsid w:val="0073539E"/>
    <w:rsid w:val="0073560B"/>
    <w:rsid w:val="00735C44"/>
    <w:rsid w:val="007364FD"/>
    <w:rsid w:val="00736785"/>
    <w:rsid w:val="007367DE"/>
    <w:rsid w:val="00736F0D"/>
    <w:rsid w:val="0073736D"/>
    <w:rsid w:val="0073744C"/>
    <w:rsid w:val="00737920"/>
    <w:rsid w:val="00737D29"/>
    <w:rsid w:val="00737ED3"/>
    <w:rsid w:val="00737F31"/>
    <w:rsid w:val="00737FD3"/>
    <w:rsid w:val="00740D2E"/>
    <w:rsid w:val="00740F46"/>
    <w:rsid w:val="00741376"/>
    <w:rsid w:val="007417FB"/>
    <w:rsid w:val="00741AFE"/>
    <w:rsid w:val="00741CDC"/>
    <w:rsid w:val="00742128"/>
    <w:rsid w:val="0074226B"/>
    <w:rsid w:val="007425E9"/>
    <w:rsid w:val="00742C7E"/>
    <w:rsid w:val="00742DB1"/>
    <w:rsid w:val="00742F2B"/>
    <w:rsid w:val="0074303D"/>
    <w:rsid w:val="0074316D"/>
    <w:rsid w:val="007431E3"/>
    <w:rsid w:val="007433FF"/>
    <w:rsid w:val="00744260"/>
    <w:rsid w:val="00744522"/>
    <w:rsid w:val="00744899"/>
    <w:rsid w:val="0074500E"/>
    <w:rsid w:val="00745B5C"/>
    <w:rsid w:val="00746A20"/>
    <w:rsid w:val="00746A32"/>
    <w:rsid w:val="00746ABF"/>
    <w:rsid w:val="00747003"/>
    <w:rsid w:val="0074715E"/>
    <w:rsid w:val="00747407"/>
    <w:rsid w:val="00747445"/>
    <w:rsid w:val="007474CD"/>
    <w:rsid w:val="00747990"/>
    <w:rsid w:val="0075089D"/>
    <w:rsid w:val="00751162"/>
    <w:rsid w:val="007515C4"/>
    <w:rsid w:val="00751C16"/>
    <w:rsid w:val="00751D48"/>
    <w:rsid w:val="00752116"/>
    <w:rsid w:val="00752AD8"/>
    <w:rsid w:val="00752FD9"/>
    <w:rsid w:val="0075305B"/>
    <w:rsid w:val="007532C7"/>
    <w:rsid w:val="00753507"/>
    <w:rsid w:val="0075376A"/>
    <w:rsid w:val="00753955"/>
    <w:rsid w:val="00753A8F"/>
    <w:rsid w:val="007544B7"/>
    <w:rsid w:val="0075464A"/>
    <w:rsid w:val="00754EA5"/>
    <w:rsid w:val="00754F05"/>
    <w:rsid w:val="0075514E"/>
    <w:rsid w:val="00755546"/>
    <w:rsid w:val="007556CF"/>
    <w:rsid w:val="00755AA6"/>
    <w:rsid w:val="00755AA7"/>
    <w:rsid w:val="0075618D"/>
    <w:rsid w:val="007561E4"/>
    <w:rsid w:val="00756507"/>
    <w:rsid w:val="00756865"/>
    <w:rsid w:val="00756F5E"/>
    <w:rsid w:val="007570E5"/>
    <w:rsid w:val="00757C5C"/>
    <w:rsid w:val="00757E18"/>
    <w:rsid w:val="007600BA"/>
    <w:rsid w:val="00760379"/>
    <w:rsid w:val="00760588"/>
    <w:rsid w:val="00760A22"/>
    <w:rsid w:val="00760DD8"/>
    <w:rsid w:val="00761205"/>
    <w:rsid w:val="007612DC"/>
    <w:rsid w:val="00761380"/>
    <w:rsid w:val="007614E2"/>
    <w:rsid w:val="00763055"/>
    <w:rsid w:val="007634A7"/>
    <w:rsid w:val="00763C8E"/>
    <w:rsid w:val="00764228"/>
    <w:rsid w:val="00765056"/>
    <w:rsid w:val="0076538C"/>
    <w:rsid w:val="0076565C"/>
    <w:rsid w:val="007656E7"/>
    <w:rsid w:val="0076641D"/>
    <w:rsid w:val="00766814"/>
    <w:rsid w:val="00766BEE"/>
    <w:rsid w:val="00766CFA"/>
    <w:rsid w:val="00767832"/>
    <w:rsid w:val="007679D1"/>
    <w:rsid w:val="00767B3B"/>
    <w:rsid w:val="00767DC4"/>
    <w:rsid w:val="007703E2"/>
    <w:rsid w:val="00770D06"/>
    <w:rsid w:val="0077217D"/>
    <w:rsid w:val="0077259E"/>
    <w:rsid w:val="00773222"/>
    <w:rsid w:val="0077328B"/>
    <w:rsid w:val="00773EC1"/>
    <w:rsid w:val="00774082"/>
    <w:rsid w:val="0077422D"/>
    <w:rsid w:val="00774D5E"/>
    <w:rsid w:val="00775FC3"/>
    <w:rsid w:val="00776CED"/>
    <w:rsid w:val="00777676"/>
    <w:rsid w:val="00777CD1"/>
    <w:rsid w:val="0078088A"/>
    <w:rsid w:val="00780A19"/>
    <w:rsid w:val="00781264"/>
    <w:rsid w:val="00781306"/>
    <w:rsid w:val="00781632"/>
    <w:rsid w:val="007817C8"/>
    <w:rsid w:val="00781C20"/>
    <w:rsid w:val="00782334"/>
    <w:rsid w:val="007825EA"/>
    <w:rsid w:val="007826D5"/>
    <w:rsid w:val="00782A5A"/>
    <w:rsid w:val="00782D77"/>
    <w:rsid w:val="0078358B"/>
    <w:rsid w:val="007838FC"/>
    <w:rsid w:val="007839B3"/>
    <w:rsid w:val="00783F1A"/>
    <w:rsid w:val="00784327"/>
    <w:rsid w:val="007852FE"/>
    <w:rsid w:val="0078542C"/>
    <w:rsid w:val="00785FAA"/>
    <w:rsid w:val="00786593"/>
    <w:rsid w:val="0078674D"/>
    <w:rsid w:val="007867A0"/>
    <w:rsid w:val="00786B12"/>
    <w:rsid w:val="00786B83"/>
    <w:rsid w:val="00786D73"/>
    <w:rsid w:val="00787142"/>
    <w:rsid w:val="007871DD"/>
    <w:rsid w:val="007876AA"/>
    <w:rsid w:val="007876D4"/>
    <w:rsid w:val="00787E78"/>
    <w:rsid w:val="00790C3D"/>
    <w:rsid w:val="00791C40"/>
    <w:rsid w:val="00791CB5"/>
    <w:rsid w:val="00791D0B"/>
    <w:rsid w:val="00791EEC"/>
    <w:rsid w:val="00792553"/>
    <w:rsid w:val="00792567"/>
    <w:rsid w:val="007925F1"/>
    <w:rsid w:val="007929CA"/>
    <w:rsid w:val="00792CF9"/>
    <w:rsid w:val="00792F18"/>
    <w:rsid w:val="00793A70"/>
    <w:rsid w:val="0079449D"/>
    <w:rsid w:val="00794939"/>
    <w:rsid w:val="00794CEF"/>
    <w:rsid w:val="00795198"/>
    <w:rsid w:val="00795A5F"/>
    <w:rsid w:val="00796E05"/>
    <w:rsid w:val="00797074"/>
    <w:rsid w:val="00797A80"/>
    <w:rsid w:val="00797DA7"/>
    <w:rsid w:val="00797E51"/>
    <w:rsid w:val="007A018E"/>
    <w:rsid w:val="007A076D"/>
    <w:rsid w:val="007A08CF"/>
    <w:rsid w:val="007A0B1C"/>
    <w:rsid w:val="007A0DA6"/>
    <w:rsid w:val="007A1321"/>
    <w:rsid w:val="007A1600"/>
    <w:rsid w:val="007A1E61"/>
    <w:rsid w:val="007A1E71"/>
    <w:rsid w:val="007A2288"/>
    <w:rsid w:val="007A3166"/>
    <w:rsid w:val="007A35BF"/>
    <w:rsid w:val="007A415F"/>
    <w:rsid w:val="007A43B9"/>
    <w:rsid w:val="007A4545"/>
    <w:rsid w:val="007A491C"/>
    <w:rsid w:val="007A4946"/>
    <w:rsid w:val="007A4D2E"/>
    <w:rsid w:val="007A5063"/>
    <w:rsid w:val="007A50B5"/>
    <w:rsid w:val="007A5274"/>
    <w:rsid w:val="007A53D3"/>
    <w:rsid w:val="007A55CC"/>
    <w:rsid w:val="007A568F"/>
    <w:rsid w:val="007A5848"/>
    <w:rsid w:val="007A5EE3"/>
    <w:rsid w:val="007A6339"/>
    <w:rsid w:val="007A63AC"/>
    <w:rsid w:val="007A675B"/>
    <w:rsid w:val="007A6AEA"/>
    <w:rsid w:val="007A6BB9"/>
    <w:rsid w:val="007A779B"/>
    <w:rsid w:val="007A78F4"/>
    <w:rsid w:val="007A7A20"/>
    <w:rsid w:val="007A7B9E"/>
    <w:rsid w:val="007A7DC8"/>
    <w:rsid w:val="007A7E60"/>
    <w:rsid w:val="007B0442"/>
    <w:rsid w:val="007B0812"/>
    <w:rsid w:val="007B1016"/>
    <w:rsid w:val="007B10CC"/>
    <w:rsid w:val="007B12FF"/>
    <w:rsid w:val="007B2199"/>
    <w:rsid w:val="007B25A1"/>
    <w:rsid w:val="007B2AB3"/>
    <w:rsid w:val="007B3006"/>
    <w:rsid w:val="007B3163"/>
    <w:rsid w:val="007B3846"/>
    <w:rsid w:val="007B3D18"/>
    <w:rsid w:val="007B3E1F"/>
    <w:rsid w:val="007B4777"/>
    <w:rsid w:val="007B47E6"/>
    <w:rsid w:val="007B494B"/>
    <w:rsid w:val="007B4BFF"/>
    <w:rsid w:val="007B4CEB"/>
    <w:rsid w:val="007B557F"/>
    <w:rsid w:val="007B5F02"/>
    <w:rsid w:val="007B6282"/>
    <w:rsid w:val="007B682D"/>
    <w:rsid w:val="007B69D2"/>
    <w:rsid w:val="007B7150"/>
    <w:rsid w:val="007B7615"/>
    <w:rsid w:val="007B774F"/>
    <w:rsid w:val="007B799C"/>
    <w:rsid w:val="007B7D35"/>
    <w:rsid w:val="007B7E77"/>
    <w:rsid w:val="007C007F"/>
    <w:rsid w:val="007C045C"/>
    <w:rsid w:val="007C07A6"/>
    <w:rsid w:val="007C1731"/>
    <w:rsid w:val="007C1870"/>
    <w:rsid w:val="007C1DB7"/>
    <w:rsid w:val="007C1E47"/>
    <w:rsid w:val="007C22C2"/>
    <w:rsid w:val="007C2B10"/>
    <w:rsid w:val="007C2EE4"/>
    <w:rsid w:val="007C302F"/>
    <w:rsid w:val="007C35D6"/>
    <w:rsid w:val="007C3888"/>
    <w:rsid w:val="007C388C"/>
    <w:rsid w:val="007C3918"/>
    <w:rsid w:val="007C3964"/>
    <w:rsid w:val="007C3DC3"/>
    <w:rsid w:val="007C3FE6"/>
    <w:rsid w:val="007C436E"/>
    <w:rsid w:val="007C437D"/>
    <w:rsid w:val="007C4836"/>
    <w:rsid w:val="007C4B9D"/>
    <w:rsid w:val="007C521C"/>
    <w:rsid w:val="007C52AE"/>
    <w:rsid w:val="007C585B"/>
    <w:rsid w:val="007C5C84"/>
    <w:rsid w:val="007C5EB8"/>
    <w:rsid w:val="007C6018"/>
    <w:rsid w:val="007C6574"/>
    <w:rsid w:val="007C6742"/>
    <w:rsid w:val="007C67B9"/>
    <w:rsid w:val="007C6A9C"/>
    <w:rsid w:val="007C7208"/>
    <w:rsid w:val="007C74BD"/>
    <w:rsid w:val="007D01F0"/>
    <w:rsid w:val="007D095D"/>
    <w:rsid w:val="007D0BA9"/>
    <w:rsid w:val="007D159D"/>
    <w:rsid w:val="007D1767"/>
    <w:rsid w:val="007D17C6"/>
    <w:rsid w:val="007D1A02"/>
    <w:rsid w:val="007D1ECC"/>
    <w:rsid w:val="007D1F05"/>
    <w:rsid w:val="007D2850"/>
    <w:rsid w:val="007D2A27"/>
    <w:rsid w:val="007D2C08"/>
    <w:rsid w:val="007D35DC"/>
    <w:rsid w:val="007D3F24"/>
    <w:rsid w:val="007D4424"/>
    <w:rsid w:val="007D4568"/>
    <w:rsid w:val="007D498D"/>
    <w:rsid w:val="007D4C33"/>
    <w:rsid w:val="007D4EC7"/>
    <w:rsid w:val="007D5423"/>
    <w:rsid w:val="007D5D5E"/>
    <w:rsid w:val="007D5E7C"/>
    <w:rsid w:val="007D61C3"/>
    <w:rsid w:val="007D622B"/>
    <w:rsid w:val="007D68C9"/>
    <w:rsid w:val="007D68EE"/>
    <w:rsid w:val="007D6A67"/>
    <w:rsid w:val="007D722E"/>
    <w:rsid w:val="007D73F0"/>
    <w:rsid w:val="007D777B"/>
    <w:rsid w:val="007D7E0B"/>
    <w:rsid w:val="007E008B"/>
    <w:rsid w:val="007E0C69"/>
    <w:rsid w:val="007E1342"/>
    <w:rsid w:val="007E1423"/>
    <w:rsid w:val="007E1DF2"/>
    <w:rsid w:val="007E224F"/>
    <w:rsid w:val="007E240E"/>
    <w:rsid w:val="007E2A24"/>
    <w:rsid w:val="007E3181"/>
    <w:rsid w:val="007E34F4"/>
    <w:rsid w:val="007E3D14"/>
    <w:rsid w:val="007E3E71"/>
    <w:rsid w:val="007E4075"/>
    <w:rsid w:val="007E4085"/>
    <w:rsid w:val="007E41B6"/>
    <w:rsid w:val="007E43A8"/>
    <w:rsid w:val="007E45BC"/>
    <w:rsid w:val="007E4A5A"/>
    <w:rsid w:val="007E4A8F"/>
    <w:rsid w:val="007E4CAB"/>
    <w:rsid w:val="007E4F5B"/>
    <w:rsid w:val="007E4F70"/>
    <w:rsid w:val="007E514F"/>
    <w:rsid w:val="007E518D"/>
    <w:rsid w:val="007E5C08"/>
    <w:rsid w:val="007E750E"/>
    <w:rsid w:val="007E7B89"/>
    <w:rsid w:val="007E7C5D"/>
    <w:rsid w:val="007F00E2"/>
    <w:rsid w:val="007F01DD"/>
    <w:rsid w:val="007F020A"/>
    <w:rsid w:val="007F021B"/>
    <w:rsid w:val="007F036C"/>
    <w:rsid w:val="007F106E"/>
    <w:rsid w:val="007F13D4"/>
    <w:rsid w:val="007F17AF"/>
    <w:rsid w:val="007F1D8E"/>
    <w:rsid w:val="007F1F21"/>
    <w:rsid w:val="007F329B"/>
    <w:rsid w:val="007F33B5"/>
    <w:rsid w:val="007F3E91"/>
    <w:rsid w:val="007F410A"/>
    <w:rsid w:val="007F4DCB"/>
    <w:rsid w:val="007F4E91"/>
    <w:rsid w:val="007F4F0F"/>
    <w:rsid w:val="007F547B"/>
    <w:rsid w:val="007F5DB7"/>
    <w:rsid w:val="007F5F3D"/>
    <w:rsid w:val="007F6114"/>
    <w:rsid w:val="007F63BC"/>
    <w:rsid w:val="007F6BAB"/>
    <w:rsid w:val="007F6E4E"/>
    <w:rsid w:val="007F74F0"/>
    <w:rsid w:val="007F7A88"/>
    <w:rsid w:val="0080057C"/>
    <w:rsid w:val="008008A1"/>
    <w:rsid w:val="00800BCB"/>
    <w:rsid w:val="00800C06"/>
    <w:rsid w:val="008010F1"/>
    <w:rsid w:val="00801A17"/>
    <w:rsid w:val="00802070"/>
    <w:rsid w:val="008020FF"/>
    <w:rsid w:val="008028BD"/>
    <w:rsid w:val="00802F9E"/>
    <w:rsid w:val="008038FF"/>
    <w:rsid w:val="00803D96"/>
    <w:rsid w:val="008041E1"/>
    <w:rsid w:val="0080426C"/>
    <w:rsid w:val="008047C0"/>
    <w:rsid w:val="00804B78"/>
    <w:rsid w:val="00804E16"/>
    <w:rsid w:val="008053FD"/>
    <w:rsid w:val="00805C76"/>
    <w:rsid w:val="0080673B"/>
    <w:rsid w:val="00806AC8"/>
    <w:rsid w:val="008074B1"/>
    <w:rsid w:val="00807852"/>
    <w:rsid w:val="00807971"/>
    <w:rsid w:val="00807DA0"/>
    <w:rsid w:val="00810339"/>
    <w:rsid w:val="00810390"/>
    <w:rsid w:val="00810618"/>
    <w:rsid w:val="008112F2"/>
    <w:rsid w:val="00811352"/>
    <w:rsid w:val="00811401"/>
    <w:rsid w:val="00811486"/>
    <w:rsid w:val="008118E3"/>
    <w:rsid w:val="00811B45"/>
    <w:rsid w:val="00811DDB"/>
    <w:rsid w:val="0081228D"/>
    <w:rsid w:val="00812373"/>
    <w:rsid w:val="008126E2"/>
    <w:rsid w:val="00812B36"/>
    <w:rsid w:val="00812E7C"/>
    <w:rsid w:val="0081305D"/>
    <w:rsid w:val="008131B0"/>
    <w:rsid w:val="00814180"/>
    <w:rsid w:val="008141D9"/>
    <w:rsid w:val="008143D1"/>
    <w:rsid w:val="00814437"/>
    <w:rsid w:val="00814B7A"/>
    <w:rsid w:val="00814CBA"/>
    <w:rsid w:val="00814E3C"/>
    <w:rsid w:val="0081580C"/>
    <w:rsid w:val="00815C59"/>
    <w:rsid w:val="00816123"/>
    <w:rsid w:val="0081695B"/>
    <w:rsid w:val="00816C21"/>
    <w:rsid w:val="00816D65"/>
    <w:rsid w:val="00816DC1"/>
    <w:rsid w:val="00816FAA"/>
    <w:rsid w:val="008178D0"/>
    <w:rsid w:val="00817FE6"/>
    <w:rsid w:val="00820258"/>
    <w:rsid w:val="00820527"/>
    <w:rsid w:val="008212E7"/>
    <w:rsid w:val="00821837"/>
    <w:rsid w:val="008219EA"/>
    <w:rsid w:val="008219ED"/>
    <w:rsid w:val="00822044"/>
    <w:rsid w:val="008223DC"/>
    <w:rsid w:val="00822624"/>
    <w:rsid w:val="00822C14"/>
    <w:rsid w:val="008231DE"/>
    <w:rsid w:val="008233FA"/>
    <w:rsid w:val="0082354F"/>
    <w:rsid w:val="008236E3"/>
    <w:rsid w:val="00823A05"/>
    <w:rsid w:val="00823D14"/>
    <w:rsid w:val="00824325"/>
    <w:rsid w:val="008248F9"/>
    <w:rsid w:val="00824D90"/>
    <w:rsid w:val="00824EDB"/>
    <w:rsid w:val="00825C93"/>
    <w:rsid w:val="00826099"/>
    <w:rsid w:val="00826648"/>
    <w:rsid w:val="008266EB"/>
    <w:rsid w:val="00826D6F"/>
    <w:rsid w:val="00827181"/>
    <w:rsid w:val="008274BC"/>
    <w:rsid w:val="008277C1"/>
    <w:rsid w:val="00827CA4"/>
    <w:rsid w:val="008303EC"/>
    <w:rsid w:val="0083056F"/>
    <w:rsid w:val="008307F1"/>
    <w:rsid w:val="00830A83"/>
    <w:rsid w:val="00831214"/>
    <w:rsid w:val="00831529"/>
    <w:rsid w:val="008315CE"/>
    <w:rsid w:val="008322D1"/>
    <w:rsid w:val="00832796"/>
    <w:rsid w:val="00832798"/>
    <w:rsid w:val="0083297C"/>
    <w:rsid w:val="008334D7"/>
    <w:rsid w:val="0083395C"/>
    <w:rsid w:val="00833C99"/>
    <w:rsid w:val="00833EC2"/>
    <w:rsid w:val="008340C7"/>
    <w:rsid w:val="008344B9"/>
    <w:rsid w:val="008345CC"/>
    <w:rsid w:val="0083482A"/>
    <w:rsid w:val="008348F5"/>
    <w:rsid w:val="00834991"/>
    <w:rsid w:val="00834B5B"/>
    <w:rsid w:val="00834C49"/>
    <w:rsid w:val="00834CD6"/>
    <w:rsid w:val="008354A8"/>
    <w:rsid w:val="008355C1"/>
    <w:rsid w:val="00835AA1"/>
    <w:rsid w:val="00835FBF"/>
    <w:rsid w:val="00836301"/>
    <w:rsid w:val="0083680D"/>
    <w:rsid w:val="00836990"/>
    <w:rsid w:val="00837300"/>
    <w:rsid w:val="0083732D"/>
    <w:rsid w:val="00837706"/>
    <w:rsid w:val="00840BA7"/>
    <w:rsid w:val="00840F85"/>
    <w:rsid w:val="00841682"/>
    <w:rsid w:val="00841A0F"/>
    <w:rsid w:val="008427F5"/>
    <w:rsid w:val="00842A81"/>
    <w:rsid w:val="00842B39"/>
    <w:rsid w:val="00842BF1"/>
    <w:rsid w:val="00842E86"/>
    <w:rsid w:val="00843267"/>
    <w:rsid w:val="00843D81"/>
    <w:rsid w:val="008440C3"/>
    <w:rsid w:val="00844188"/>
    <w:rsid w:val="00844ADE"/>
    <w:rsid w:val="00845734"/>
    <w:rsid w:val="00845F7A"/>
    <w:rsid w:val="00846938"/>
    <w:rsid w:val="0084722F"/>
    <w:rsid w:val="00850341"/>
    <w:rsid w:val="008510F8"/>
    <w:rsid w:val="0085131E"/>
    <w:rsid w:val="00851952"/>
    <w:rsid w:val="00851A54"/>
    <w:rsid w:val="0085204E"/>
    <w:rsid w:val="008527E9"/>
    <w:rsid w:val="008528B9"/>
    <w:rsid w:val="00853023"/>
    <w:rsid w:val="008534A0"/>
    <w:rsid w:val="00853A3E"/>
    <w:rsid w:val="0085438D"/>
    <w:rsid w:val="0085458A"/>
    <w:rsid w:val="0085486F"/>
    <w:rsid w:val="00854D81"/>
    <w:rsid w:val="00855318"/>
    <w:rsid w:val="00855F3A"/>
    <w:rsid w:val="0085622A"/>
    <w:rsid w:val="008564D6"/>
    <w:rsid w:val="00856E11"/>
    <w:rsid w:val="00857314"/>
    <w:rsid w:val="0085768A"/>
    <w:rsid w:val="0085779D"/>
    <w:rsid w:val="008577A2"/>
    <w:rsid w:val="008578FA"/>
    <w:rsid w:val="00857A04"/>
    <w:rsid w:val="00857B82"/>
    <w:rsid w:val="00857B8D"/>
    <w:rsid w:val="00857BF8"/>
    <w:rsid w:val="0086045E"/>
    <w:rsid w:val="0086088B"/>
    <w:rsid w:val="0086092B"/>
    <w:rsid w:val="00860A69"/>
    <w:rsid w:val="00861203"/>
    <w:rsid w:val="0086122F"/>
    <w:rsid w:val="008616B1"/>
    <w:rsid w:val="00861893"/>
    <w:rsid w:val="008619E3"/>
    <w:rsid w:val="00861CEF"/>
    <w:rsid w:val="00861FC1"/>
    <w:rsid w:val="00862145"/>
    <w:rsid w:val="0086224F"/>
    <w:rsid w:val="00862273"/>
    <w:rsid w:val="00862330"/>
    <w:rsid w:val="00862A97"/>
    <w:rsid w:val="00862AF2"/>
    <w:rsid w:val="00862B8E"/>
    <w:rsid w:val="00862E26"/>
    <w:rsid w:val="00863013"/>
    <w:rsid w:val="00863135"/>
    <w:rsid w:val="00863665"/>
    <w:rsid w:val="00863E89"/>
    <w:rsid w:val="00864EA3"/>
    <w:rsid w:val="00864EFF"/>
    <w:rsid w:val="00865132"/>
    <w:rsid w:val="00865674"/>
    <w:rsid w:val="0086573F"/>
    <w:rsid w:val="0086579D"/>
    <w:rsid w:val="00865BAA"/>
    <w:rsid w:val="00865D6E"/>
    <w:rsid w:val="00866401"/>
    <w:rsid w:val="008664F2"/>
    <w:rsid w:val="00866A34"/>
    <w:rsid w:val="00866CD6"/>
    <w:rsid w:val="00866DEF"/>
    <w:rsid w:val="00866E2E"/>
    <w:rsid w:val="00866E2F"/>
    <w:rsid w:val="00867254"/>
    <w:rsid w:val="0086786F"/>
    <w:rsid w:val="008678CC"/>
    <w:rsid w:val="00867AEB"/>
    <w:rsid w:val="00867E12"/>
    <w:rsid w:val="00870110"/>
    <w:rsid w:val="0087055E"/>
    <w:rsid w:val="00870D33"/>
    <w:rsid w:val="00870E97"/>
    <w:rsid w:val="0087101A"/>
    <w:rsid w:val="00871DAC"/>
    <w:rsid w:val="0087203A"/>
    <w:rsid w:val="008722D1"/>
    <w:rsid w:val="008725DA"/>
    <w:rsid w:val="008739DA"/>
    <w:rsid w:val="00873A17"/>
    <w:rsid w:val="00873A4F"/>
    <w:rsid w:val="00874181"/>
    <w:rsid w:val="008745DB"/>
    <w:rsid w:val="00874606"/>
    <w:rsid w:val="00874709"/>
    <w:rsid w:val="00874992"/>
    <w:rsid w:val="00874ACB"/>
    <w:rsid w:val="00874CC7"/>
    <w:rsid w:val="00875728"/>
    <w:rsid w:val="0087578D"/>
    <w:rsid w:val="0087595D"/>
    <w:rsid w:val="00875C2B"/>
    <w:rsid w:val="00875E80"/>
    <w:rsid w:val="00876D22"/>
    <w:rsid w:val="00876DC2"/>
    <w:rsid w:val="00877076"/>
    <w:rsid w:val="00877198"/>
    <w:rsid w:val="0087722E"/>
    <w:rsid w:val="008775B0"/>
    <w:rsid w:val="00877813"/>
    <w:rsid w:val="00877F2F"/>
    <w:rsid w:val="00880A89"/>
    <w:rsid w:val="00880A9E"/>
    <w:rsid w:val="008813DA"/>
    <w:rsid w:val="00881A0C"/>
    <w:rsid w:val="00881B74"/>
    <w:rsid w:val="0088296D"/>
    <w:rsid w:val="00882C71"/>
    <w:rsid w:val="00882C95"/>
    <w:rsid w:val="00883061"/>
    <w:rsid w:val="008836C4"/>
    <w:rsid w:val="0088386D"/>
    <w:rsid w:val="00883A9D"/>
    <w:rsid w:val="00883EE7"/>
    <w:rsid w:val="0088416F"/>
    <w:rsid w:val="00884396"/>
    <w:rsid w:val="008844EC"/>
    <w:rsid w:val="00884892"/>
    <w:rsid w:val="00884A6E"/>
    <w:rsid w:val="00884B65"/>
    <w:rsid w:val="00884F32"/>
    <w:rsid w:val="008851BD"/>
    <w:rsid w:val="00885274"/>
    <w:rsid w:val="00885F66"/>
    <w:rsid w:val="00885FFF"/>
    <w:rsid w:val="008863FD"/>
    <w:rsid w:val="008865C4"/>
    <w:rsid w:val="0088663B"/>
    <w:rsid w:val="00886FC6"/>
    <w:rsid w:val="0088710C"/>
    <w:rsid w:val="00887D9A"/>
    <w:rsid w:val="00890E17"/>
    <w:rsid w:val="00891488"/>
    <w:rsid w:val="00891B6A"/>
    <w:rsid w:val="00891C01"/>
    <w:rsid w:val="00891C0B"/>
    <w:rsid w:val="008922FA"/>
    <w:rsid w:val="0089234A"/>
    <w:rsid w:val="00892424"/>
    <w:rsid w:val="0089278E"/>
    <w:rsid w:val="00892FD8"/>
    <w:rsid w:val="0089319D"/>
    <w:rsid w:val="00893835"/>
    <w:rsid w:val="00893E15"/>
    <w:rsid w:val="00894601"/>
    <w:rsid w:val="008948BD"/>
    <w:rsid w:val="00894E13"/>
    <w:rsid w:val="00894EF5"/>
    <w:rsid w:val="00894F9D"/>
    <w:rsid w:val="00895581"/>
    <w:rsid w:val="0089636E"/>
    <w:rsid w:val="008966F7"/>
    <w:rsid w:val="00896F3B"/>
    <w:rsid w:val="008972A6"/>
    <w:rsid w:val="0089798B"/>
    <w:rsid w:val="008A0811"/>
    <w:rsid w:val="008A0CAA"/>
    <w:rsid w:val="008A0CDE"/>
    <w:rsid w:val="008A0EB9"/>
    <w:rsid w:val="008A1165"/>
    <w:rsid w:val="008A1220"/>
    <w:rsid w:val="008A1418"/>
    <w:rsid w:val="008A1677"/>
    <w:rsid w:val="008A214D"/>
    <w:rsid w:val="008A2509"/>
    <w:rsid w:val="008A25AF"/>
    <w:rsid w:val="008A2660"/>
    <w:rsid w:val="008A28C6"/>
    <w:rsid w:val="008A2A56"/>
    <w:rsid w:val="008A3093"/>
    <w:rsid w:val="008A39DE"/>
    <w:rsid w:val="008A3A18"/>
    <w:rsid w:val="008A3A3F"/>
    <w:rsid w:val="008A3F9A"/>
    <w:rsid w:val="008A3FE8"/>
    <w:rsid w:val="008A41DD"/>
    <w:rsid w:val="008A45CF"/>
    <w:rsid w:val="008A585B"/>
    <w:rsid w:val="008A588C"/>
    <w:rsid w:val="008A60A1"/>
    <w:rsid w:val="008A63FE"/>
    <w:rsid w:val="008A7310"/>
    <w:rsid w:val="008B0375"/>
    <w:rsid w:val="008B043C"/>
    <w:rsid w:val="008B0A0C"/>
    <w:rsid w:val="008B0EA5"/>
    <w:rsid w:val="008B1553"/>
    <w:rsid w:val="008B1980"/>
    <w:rsid w:val="008B1A0F"/>
    <w:rsid w:val="008B1B34"/>
    <w:rsid w:val="008B1DD7"/>
    <w:rsid w:val="008B1E4A"/>
    <w:rsid w:val="008B25D1"/>
    <w:rsid w:val="008B283B"/>
    <w:rsid w:val="008B283C"/>
    <w:rsid w:val="008B2C33"/>
    <w:rsid w:val="008B30A2"/>
    <w:rsid w:val="008B367B"/>
    <w:rsid w:val="008B4440"/>
    <w:rsid w:val="008B4D1B"/>
    <w:rsid w:val="008B59A9"/>
    <w:rsid w:val="008B7BCD"/>
    <w:rsid w:val="008C07F3"/>
    <w:rsid w:val="008C0BC7"/>
    <w:rsid w:val="008C17D5"/>
    <w:rsid w:val="008C1AFD"/>
    <w:rsid w:val="008C1B21"/>
    <w:rsid w:val="008C1CAA"/>
    <w:rsid w:val="008C2767"/>
    <w:rsid w:val="008C28A0"/>
    <w:rsid w:val="008C38A0"/>
    <w:rsid w:val="008C38A3"/>
    <w:rsid w:val="008C4142"/>
    <w:rsid w:val="008C43DA"/>
    <w:rsid w:val="008C451E"/>
    <w:rsid w:val="008C45EC"/>
    <w:rsid w:val="008C4A24"/>
    <w:rsid w:val="008C4AC6"/>
    <w:rsid w:val="008C4ADB"/>
    <w:rsid w:val="008C4AE2"/>
    <w:rsid w:val="008C5368"/>
    <w:rsid w:val="008C5695"/>
    <w:rsid w:val="008C5A0E"/>
    <w:rsid w:val="008C5AF3"/>
    <w:rsid w:val="008C64EF"/>
    <w:rsid w:val="008C6569"/>
    <w:rsid w:val="008C7347"/>
    <w:rsid w:val="008C7922"/>
    <w:rsid w:val="008C7A49"/>
    <w:rsid w:val="008C7CE2"/>
    <w:rsid w:val="008D0434"/>
    <w:rsid w:val="008D0804"/>
    <w:rsid w:val="008D0E4A"/>
    <w:rsid w:val="008D0E69"/>
    <w:rsid w:val="008D0E81"/>
    <w:rsid w:val="008D2358"/>
    <w:rsid w:val="008D2403"/>
    <w:rsid w:val="008D24B2"/>
    <w:rsid w:val="008D28A3"/>
    <w:rsid w:val="008D2930"/>
    <w:rsid w:val="008D33A6"/>
    <w:rsid w:val="008D3E14"/>
    <w:rsid w:val="008D405E"/>
    <w:rsid w:val="008D41F1"/>
    <w:rsid w:val="008D4909"/>
    <w:rsid w:val="008D5116"/>
    <w:rsid w:val="008D521F"/>
    <w:rsid w:val="008D6AFA"/>
    <w:rsid w:val="008D6F56"/>
    <w:rsid w:val="008D7497"/>
    <w:rsid w:val="008D75B2"/>
    <w:rsid w:val="008E02E0"/>
    <w:rsid w:val="008E041D"/>
    <w:rsid w:val="008E0802"/>
    <w:rsid w:val="008E159F"/>
    <w:rsid w:val="008E1774"/>
    <w:rsid w:val="008E1912"/>
    <w:rsid w:val="008E1BCB"/>
    <w:rsid w:val="008E1E00"/>
    <w:rsid w:val="008E2FF0"/>
    <w:rsid w:val="008E3162"/>
    <w:rsid w:val="008E3C89"/>
    <w:rsid w:val="008E3ED4"/>
    <w:rsid w:val="008E4AFC"/>
    <w:rsid w:val="008E4BD6"/>
    <w:rsid w:val="008E4CCA"/>
    <w:rsid w:val="008E4EC4"/>
    <w:rsid w:val="008E5866"/>
    <w:rsid w:val="008E59B5"/>
    <w:rsid w:val="008E5BC5"/>
    <w:rsid w:val="008E5F51"/>
    <w:rsid w:val="008E6F16"/>
    <w:rsid w:val="008E7B19"/>
    <w:rsid w:val="008F01BB"/>
    <w:rsid w:val="008F0A4A"/>
    <w:rsid w:val="008F154F"/>
    <w:rsid w:val="008F1E5D"/>
    <w:rsid w:val="008F229F"/>
    <w:rsid w:val="008F22E6"/>
    <w:rsid w:val="008F2366"/>
    <w:rsid w:val="008F2747"/>
    <w:rsid w:val="008F2C69"/>
    <w:rsid w:val="008F31E8"/>
    <w:rsid w:val="008F4375"/>
    <w:rsid w:val="008F47DE"/>
    <w:rsid w:val="008F4F8F"/>
    <w:rsid w:val="008F5DB4"/>
    <w:rsid w:val="008F61C2"/>
    <w:rsid w:val="008F62C6"/>
    <w:rsid w:val="008F7505"/>
    <w:rsid w:val="008F7BE8"/>
    <w:rsid w:val="008F7C2D"/>
    <w:rsid w:val="008F7EFF"/>
    <w:rsid w:val="0090033F"/>
    <w:rsid w:val="00900383"/>
    <w:rsid w:val="00901390"/>
    <w:rsid w:val="009013BE"/>
    <w:rsid w:val="009014A6"/>
    <w:rsid w:val="009023FA"/>
    <w:rsid w:val="00902C95"/>
    <w:rsid w:val="00902CDA"/>
    <w:rsid w:val="0090348F"/>
    <w:rsid w:val="00903740"/>
    <w:rsid w:val="00903B21"/>
    <w:rsid w:val="00903B8C"/>
    <w:rsid w:val="00903EFC"/>
    <w:rsid w:val="0090435D"/>
    <w:rsid w:val="00904612"/>
    <w:rsid w:val="0090474A"/>
    <w:rsid w:val="00904E9A"/>
    <w:rsid w:val="00905991"/>
    <w:rsid w:val="009059C1"/>
    <w:rsid w:val="00906269"/>
    <w:rsid w:val="00906397"/>
    <w:rsid w:val="009065A2"/>
    <w:rsid w:val="00906973"/>
    <w:rsid w:val="00906C6B"/>
    <w:rsid w:val="009070D0"/>
    <w:rsid w:val="00907795"/>
    <w:rsid w:val="00910183"/>
    <w:rsid w:val="009105A3"/>
    <w:rsid w:val="00910BB6"/>
    <w:rsid w:val="00910D26"/>
    <w:rsid w:val="00911465"/>
    <w:rsid w:val="00911D6D"/>
    <w:rsid w:val="00911F37"/>
    <w:rsid w:val="009122A4"/>
    <w:rsid w:val="0091248E"/>
    <w:rsid w:val="0091280D"/>
    <w:rsid w:val="00912D94"/>
    <w:rsid w:val="009133D3"/>
    <w:rsid w:val="009133EC"/>
    <w:rsid w:val="00913A7F"/>
    <w:rsid w:val="00913BCC"/>
    <w:rsid w:val="00913C2E"/>
    <w:rsid w:val="00913CF6"/>
    <w:rsid w:val="0091439E"/>
    <w:rsid w:val="00914430"/>
    <w:rsid w:val="0091481C"/>
    <w:rsid w:val="00914ED0"/>
    <w:rsid w:val="00914F36"/>
    <w:rsid w:val="00914F73"/>
    <w:rsid w:val="009152E2"/>
    <w:rsid w:val="00915392"/>
    <w:rsid w:val="009153EF"/>
    <w:rsid w:val="00915D38"/>
    <w:rsid w:val="009164FD"/>
    <w:rsid w:val="0091697A"/>
    <w:rsid w:val="00916A30"/>
    <w:rsid w:val="00916B37"/>
    <w:rsid w:val="0091715D"/>
    <w:rsid w:val="00917EFE"/>
    <w:rsid w:val="0092001E"/>
    <w:rsid w:val="0092049E"/>
    <w:rsid w:val="00920630"/>
    <w:rsid w:val="009209F2"/>
    <w:rsid w:val="00920C82"/>
    <w:rsid w:val="00921023"/>
    <w:rsid w:val="009212A6"/>
    <w:rsid w:val="0092177E"/>
    <w:rsid w:val="00922624"/>
    <w:rsid w:val="00922FA8"/>
    <w:rsid w:val="00923FF7"/>
    <w:rsid w:val="0092420F"/>
    <w:rsid w:val="0092459F"/>
    <w:rsid w:val="009245A5"/>
    <w:rsid w:val="00924A8B"/>
    <w:rsid w:val="00924C49"/>
    <w:rsid w:val="00924E6F"/>
    <w:rsid w:val="009254C4"/>
    <w:rsid w:val="009257D4"/>
    <w:rsid w:val="00925B61"/>
    <w:rsid w:val="00925DE9"/>
    <w:rsid w:val="00925E14"/>
    <w:rsid w:val="00926381"/>
    <w:rsid w:val="00926C63"/>
    <w:rsid w:val="00926EBB"/>
    <w:rsid w:val="009276F7"/>
    <w:rsid w:val="00927700"/>
    <w:rsid w:val="00930183"/>
    <w:rsid w:val="00930688"/>
    <w:rsid w:val="00930C60"/>
    <w:rsid w:val="00930E49"/>
    <w:rsid w:val="00930F87"/>
    <w:rsid w:val="00930F98"/>
    <w:rsid w:val="00931AA9"/>
    <w:rsid w:val="00932178"/>
    <w:rsid w:val="00932181"/>
    <w:rsid w:val="00932463"/>
    <w:rsid w:val="00932A58"/>
    <w:rsid w:val="00932CD0"/>
    <w:rsid w:val="00932E68"/>
    <w:rsid w:val="009335B6"/>
    <w:rsid w:val="00934120"/>
    <w:rsid w:val="009346F3"/>
    <w:rsid w:val="00934F8D"/>
    <w:rsid w:val="009350C7"/>
    <w:rsid w:val="00935516"/>
    <w:rsid w:val="009357D6"/>
    <w:rsid w:val="00935854"/>
    <w:rsid w:val="00935873"/>
    <w:rsid w:val="009358F7"/>
    <w:rsid w:val="00935D47"/>
    <w:rsid w:val="00935DC5"/>
    <w:rsid w:val="00935E4F"/>
    <w:rsid w:val="0093697A"/>
    <w:rsid w:val="00936A78"/>
    <w:rsid w:val="00936EA8"/>
    <w:rsid w:val="00936EC9"/>
    <w:rsid w:val="00936FFE"/>
    <w:rsid w:val="009374FD"/>
    <w:rsid w:val="00937D80"/>
    <w:rsid w:val="00937E87"/>
    <w:rsid w:val="00940340"/>
    <w:rsid w:val="00940C38"/>
    <w:rsid w:val="00940E49"/>
    <w:rsid w:val="00941027"/>
    <w:rsid w:val="009410ED"/>
    <w:rsid w:val="009411CE"/>
    <w:rsid w:val="00943596"/>
    <w:rsid w:val="00943BA9"/>
    <w:rsid w:val="00943CF7"/>
    <w:rsid w:val="00943E61"/>
    <w:rsid w:val="00944C47"/>
    <w:rsid w:val="00944E19"/>
    <w:rsid w:val="00944EA4"/>
    <w:rsid w:val="00945139"/>
    <w:rsid w:val="009451D6"/>
    <w:rsid w:val="0094578D"/>
    <w:rsid w:val="00945BDA"/>
    <w:rsid w:val="00945FB9"/>
    <w:rsid w:val="00946D2B"/>
    <w:rsid w:val="00947646"/>
    <w:rsid w:val="00947753"/>
    <w:rsid w:val="0094776D"/>
    <w:rsid w:val="009477E9"/>
    <w:rsid w:val="0094794C"/>
    <w:rsid w:val="0094799D"/>
    <w:rsid w:val="00950080"/>
    <w:rsid w:val="009505AB"/>
    <w:rsid w:val="00950AC3"/>
    <w:rsid w:val="00950F2E"/>
    <w:rsid w:val="00951452"/>
    <w:rsid w:val="0095192D"/>
    <w:rsid w:val="00952B23"/>
    <w:rsid w:val="00952B9E"/>
    <w:rsid w:val="00952BD7"/>
    <w:rsid w:val="00952E8C"/>
    <w:rsid w:val="00953519"/>
    <w:rsid w:val="0095368F"/>
    <w:rsid w:val="00953A37"/>
    <w:rsid w:val="0095432F"/>
    <w:rsid w:val="0095443E"/>
    <w:rsid w:val="0095447B"/>
    <w:rsid w:val="00954AC6"/>
    <w:rsid w:val="00954C94"/>
    <w:rsid w:val="0095500F"/>
    <w:rsid w:val="00955048"/>
    <w:rsid w:val="00956266"/>
    <w:rsid w:val="009563A0"/>
    <w:rsid w:val="009569B1"/>
    <w:rsid w:val="00957082"/>
    <w:rsid w:val="009570D4"/>
    <w:rsid w:val="009571F5"/>
    <w:rsid w:val="0095724C"/>
    <w:rsid w:val="009572CD"/>
    <w:rsid w:val="00957326"/>
    <w:rsid w:val="00957830"/>
    <w:rsid w:val="00957EBC"/>
    <w:rsid w:val="0096033E"/>
    <w:rsid w:val="00960498"/>
    <w:rsid w:val="009609BA"/>
    <w:rsid w:val="00960D8F"/>
    <w:rsid w:val="00960E86"/>
    <w:rsid w:val="009613CB"/>
    <w:rsid w:val="009616F9"/>
    <w:rsid w:val="00961750"/>
    <w:rsid w:val="00961B10"/>
    <w:rsid w:val="00961B5A"/>
    <w:rsid w:val="00961B69"/>
    <w:rsid w:val="00961E39"/>
    <w:rsid w:val="00961EB1"/>
    <w:rsid w:val="00962FD2"/>
    <w:rsid w:val="00963DC5"/>
    <w:rsid w:val="00964409"/>
    <w:rsid w:val="00964C82"/>
    <w:rsid w:val="00964FB5"/>
    <w:rsid w:val="00965863"/>
    <w:rsid w:val="009662F1"/>
    <w:rsid w:val="00966CBF"/>
    <w:rsid w:val="00966CC6"/>
    <w:rsid w:val="009671EB"/>
    <w:rsid w:val="009675D6"/>
    <w:rsid w:val="009679D9"/>
    <w:rsid w:val="00967C2D"/>
    <w:rsid w:val="00967FB5"/>
    <w:rsid w:val="0097093C"/>
    <w:rsid w:val="00970DA2"/>
    <w:rsid w:val="009714D0"/>
    <w:rsid w:val="00971A95"/>
    <w:rsid w:val="00971B37"/>
    <w:rsid w:val="009720B2"/>
    <w:rsid w:val="009722D9"/>
    <w:rsid w:val="00972411"/>
    <w:rsid w:val="0097251E"/>
    <w:rsid w:val="009726D4"/>
    <w:rsid w:val="00972839"/>
    <w:rsid w:val="009729A9"/>
    <w:rsid w:val="00972DCB"/>
    <w:rsid w:val="009734F6"/>
    <w:rsid w:val="00973BF1"/>
    <w:rsid w:val="00973C45"/>
    <w:rsid w:val="00973E99"/>
    <w:rsid w:val="00974388"/>
    <w:rsid w:val="00974736"/>
    <w:rsid w:val="0097484F"/>
    <w:rsid w:val="00974ABF"/>
    <w:rsid w:val="00974F45"/>
    <w:rsid w:val="00975034"/>
    <w:rsid w:val="009756D2"/>
    <w:rsid w:val="00975717"/>
    <w:rsid w:val="00975AD0"/>
    <w:rsid w:val="00975DB7"/>
    <w:rsid w:val="00976201"/>
    <w:rsid w:val="00976EDD"/>
    <w:rsid w:val="009775A4"/>
    <w:rsid w:val="00977A36"/>
    <w:rsid w:val="00977FBE"/>
    <w:rsid w:val="0098009A"/>
    <w:rsid w:val="009802A2"/>
    <w:rsid w:val="00980803"/>
    <w:rsid w:val="00980B19"/>
    <w:rsid w:val="009813DE"/>
    <w:rsid w:val="009814DC"/>
    <w:rsid w:val="00981756"/>
    <w:rsid w:val="00981A5E"/>
    <w:rsid w:val="00981B61"/>
    <w:rsid w:val="009820E7"/>
    <w:rsid w:val="00982644"/>
    <w:rsid w:val="009834C6"/>
    <w:rsid w:val="00983F7D"/>
    <w:rsid w:val="009854EC"/>
    <w:rsid w:val="009857C7"/>
    <w:rsid w:val="00985E79"/>
    <w:rsid w:val="009869D2"/>
    <w:rsid w:val="00986EAB"/>
    <w:rsid w:val="00986F0B"/>
    <w:rsid w:val="009874C9"/>
    <w:rsid w:val="009875F2"/>
    <w:rsid w:val="00987602"/>
    <w:rsid w:val="00987771"/>
    <w:rsid w:val="009878F4"/>
    <w:rsid w:val="0099027E"/>
    <w:rsid w:val="009907A6"/>
    <w:rsid w:val="00990FFF"/>
    <w:rsid w:val="009911EB"/>
    <w:rsid w:val="00992D7D"/>
    <w:rsid w:val="00992E47"/>
    <w:rsid w:val="00992F2D"/>
    <w:rsid w:val="00993338"/>
    <w:rsid w:val="00993607"/>
    <w:rsid w:val="009937A2"/>
    <w:rsid w:val="00993C9A"/>
    <w:rsid w:val="00993EC8"/>
    <w:rsid w:val="0099411A"/>
    <w:rsid w:val="0099421F"/>
    <w:rsid w:val="00994A69"/>
    <w:rsid w:val="00994E69"/>
    <w:rsid w:val="009956DF"/>
    <w:rsid w:val="0099589D"/>
    <w:rsid w:val="00995D07"/>
    <w:rsid w:val="00995EB6"/>
    <w:rsid w:val="00995FF3"/>
    <w:rsid w:val="00996213"/>
    <w:rsid w:val="009963AB"/>
    <w:rsid w:val="009963CF"/>
    <w:rsid w:val="00996761"/>
    <w:rsid w:val="00996D61"/>
    <w:rsid w:val="00996DA3"/>
    <w:rsid w:val="00996F2C"/>
    <w:rsid w:val="00997C04"/>
    <w:rsid w:val="009A00BF"/>
    <w:rsid w:val="009A0173"/>
    <w:rsid w:val="009A0374"/>
    <w:rsid w:val="009A0441"/>
    <w:rsid w:val="009A054F"/>
    <w:rsid w:val="009A06A7"/>
    <w:rsid w:val="009A0AB7"/>
    <w:rsid w:val="009A0C20"/>
    <w:rsid w:val="009A19D0"/>
    <w:rsid w:val="009A1F18"/>
    <w:rsid w:val="009A1F25"/>
    <w:rsid w:val="009A1F71"/>
    <w:rsid w:val="009A255B"/>
    <w:rsid w:val="009A28A6"/>
    <w:rsid w:val="009A305C"/>
    <w:rsid w:val="009A314C"/>
    <w:rsid w:val="009A3197"/>
    <w:rsid w:val="009A3918"/>
    <w:rsid w:val="009A413A"/>
    <w:rsid w:val="009A4911"/>
    <w:rsid w:val="009A49CC"/>
    <w:rsid w:val="009A4D2D"/>
    <w:rsid w:val="009A5003"/>
    <w:rsid w:val="009A5487"/>
    <w:rsid w:val="009A578A"/>
    <w:rsid w:val="009A6124"/>
    <w:rsid w:val="009A6361"/>
    <w:rsid w:val="009A66AA"/>
    <w:rsid w:val="009A68F6"/>
    <w:rsid w:val="009A7444"/>
    <w:rsid w:val="009A7957"/>
    <w:rsid w:val="009A7983"/>
    <w:rsid w:val="009A7A9E"/>
    <w:rsid w:val="009B046A"/>
    <w:rsid w:val="009B0645"/>
    <w:rsid w:val="009B074F"/>
    <w:rsid w:val="009B125B"/>
    <w:rsid w:val="009B16ED"/>
    <w:rsid w:val="009B1A2D"/>
    <w:rsid w:val="009B1A6E"/>
    <w:rsid w:val="009B1FA3"/>
    <w:rsid w:val="009B221F"/>
    <w:rsid w:val="009B2458"/>
    <w:rsid w:val="009B277F"/>
    <w:rsid w:val="009B27C3"/>
    <w:rsid w:val="009B2AB1"/>
    <w:rsid w:val="009B2AF7"/>
    <w:rsid w:val="009B2AFC"/>
    <w:rsid w:val="009B2C6B"/>
    <w:rsid w:val="009B3384"/>
    <w:rsid w:val="009B3A02"/>
    <w:rsid w:val="009B3E85"/>
    <w:rsid w:val="009B41F4"/>
    <w:rsid w:val="009B46AB"/>
    <w:rsid w:val="009B495A"/>
    <w:rsid w:val="009B4FA8"/>
    <w:rsid w:val="009B5380"/>
    <w:rsid w:val="009B53FF"/>
    <w:rsid w:val="009B5D45"/>
    <w:rsid w:val="009B62B2"/>
    <w:rsid w:val="009B667D"/>
    <w:rsid w:val="009B6B8F"/>
    <w:rsid w:val="009B6EAC"/>
    <w:rsid w:val="009B723D"/>
    <w:rsid w:val="009B778E"/>
    <w:rsid w:val="009B77AF"/>
    <w:rsid w:val="009B7962"/>
    <w:rsid w:val="009B7ABA"/>
    <w:rsid w:val="009B7E05"/>
    <w:rsid w:val="009B7F8D"/>
    <w:rsid w:val="009C0231"/>
    <w:rsid w:val="009C0CC1"/>
    <w:rsid w:val="009C16BA"/>
    <w:rsid w:val="009C1C55"/>
    <w:rsid w:val="009C1E43"/>
    <w:rsid w:val="009C2373"/>
    <w:rsid w:val="009C2DE0"/>
    <w:rsid w:val="009C2ECB"/>
    <w:rsid w:val="009C35B5"/>
    <w:rsid w:val="009C44E2"/>
    <w:rsid w:val="009C4E3E"/>
    <w:rsid w:val="009C5126"/>
    <w:rsid w:val="009C5196"/>
    <w:rsid w:val="009C53E2"/>
    <w:rsid w:val="009C543F"/>
    <w:rsid w:val="009C5CED"/>
    <w:rsid w:val="009C5D0E"/>
    <w:rsid w:val="009C6540"/>
    <w:rsid w:val="009C67A6"/>
    <w:rsid w:val="009C79D9"/>
    <w:rsid w:val="009C7A85"/>
    <w:rsid w:val="009C7C1D"/>
    <w:rsid w:val="009C7CE2"/>
    <w:rsid w:val="009D0054"/>
    <w:rsid w:val="009D012C"/>
    <w:rsid w:val="009D0257"/>
    <w:rsid w:val="009D0974"/>
    <w:rsid w:val="009D0A2D"/>
    <w:rsid w:val="009D0C75"/>
    <w:rsid w:val="009D1308"/>
    <w:rsid w:val="009D1314"/>
    <w:rsid w:val="009D1536"/>
    <w:rsid w:val="009D18D7"/>
    <w:rsid w:val="009D1B38"/>
    <w:rsid w:val="009D1B58"/>
    <w:rsid w:val="009D20A4"/>
    <w:rsid w:val="009D2206"/>
    <w:rsid w:val="009D2A50"/>
    <w:rsid w:val="009D312D"/>
    <w:rsid w:val="009D3516"/>
    <w:rsid w:val="009D3650"/>
    <w:rsid w:val="009D398B"/>
    <w:rsid w:val="009D39EB"/>
    <w:rsid w:val="009D40B2"/>
    <w:rsid w:val="009D45FB"/>
    <w:rsid w:val="009D463E"/>
    <w:rsid w:val="009D4DBC"/>
    <w:rsid w:val="009D5484"/>
    <w:rsid w:val="009D5715"/>
    <w:rsid w:val="009D5DD9"/>
    <w:rsid w:val="009D60FE"/>
    <w:rsid w:val="009D62E8"/>
    <w:rsid w:val="009D6516"/>
    <w:rsid w:val="009D65D7"/>
    <w:rsid w:val="009D6787"/>
    <w:rsid w:val="009D71EF"/>
    <w:rsid w:val="009D7657"/>
    <w:rsid w:val="009D7B19"/>
    <w:rsid w:val="009D7D7E"/>
    <w:rsid w:val="009D7F88"/>
    <w:rsid w:val="009E01F7"/>
    <w:rsid w:val="009E040B"/>
    <w:rsid w:val="009E06B4"/>
    <w:rsid w:val="009E1434"/>
    <w:rsid w:val="009E169E"/>
    <w:rsid w:val="009E17B7"/>
    <w:rsid w:val="009E1CAA"/>
    <w:rsid w:val="009E2252"/>
    <w:rsid w:val="009E23AB"/>
    <w:rsid w:val="009E262B"/>
    <w:rsid w:val="009E26D1"/>
    <w:rsid w:val="009E275B"/>
    <w:rsid w:val="009E2841"/>
    <w:rsid w:val="009E30D6"/>
    <w:rsid w:val="009E3105"/>
    <w:rsid w:val="009E3205"/>
    <w:rsid w:val="009E3EC1"/>
    <w:rsid w:val="009E3F8A"/>
    <w:rsid w:val="009E4D1B"/>
    <w:rsid w:val="009E54EC"/>
    <w:rsid w:val="009E562F"/>
    <w:rsid w:val="009E61E8"/>
    <w:rsid w:val="009E65C6"/>
    <w:rsid w:val="009E6632"/>
    <w:rsid w:val="009E69C5"/>
    <w:rsid w:val="009E7248"/>
    <w:rsid w:val="009E7258"/>
    <w:rsid w:val="009E760A"/>
    <w:rsid w:val="009E7656"/>
    <w:rsid w:val="009E7844"/>
    <w:rsid w:val="009E78EA"/>
    <w:rsid w:val="009E7BF1"/>
    <w:rsid w:val="009E7DE5"/>
    <w:rsid w:val="009E7F09"/>
    <w:rsid w:val="009F02A0"/>
    <w:rsid w:val="009F035A"/>
    <w:rsid w:val="009F0537"/>
    <w:rsid w:val="009F0657"/>
    <w:rsid w:val="009F08F7"/>
    <w:rsid w:val="009F0BFF"/>
    <w:rsid w:val="009F1526"/>
    <w:rsid w:val="009F18D7"/>
    <w:rsid w:val="009F18F7"/>
    <w:rsid w:val="009F1D5C"/>
    <w:rsid w:val="009F2737"/>
    <w:rsid w:val="009F2FC7"/>
    <w:rsid w:val="009F308F"/>
    <w:rsid w:val="009F3110"/>
    <w:rsid w:val="009F320C"/>
    <w:rsid w:val="009F32EA"/>
    <w:rsid w:val="009F3A14"/>
    <w:rsid w:val="009F3EDF"/>
    <w:rsid w:val="009F4443"/>
    <w:rsid w:val="009F44FD"/>
    <w:rsid w:val="009F4737"/>
    <w:rsid w:val="009F4CDC"/>
    <w:rsid w:val="009F5AD0"/>
    <w:rsid w:val="009F5DE6"/>
    <w:rsid w:val="009F5FFC"/>
    <w:rsid w:val="009F6F0A"/>
    <w:rsid w:val="009F7062"/>
    <w:rsid w:val="009F758C"/>
    <w:rsid w:val="009F78A0"/>
    <w:rsid w:val="00A00062"/>
    <w:rsid w:val="00A00332"/>
    <w:rsid w:val="00A006DF"/>
    <w:rsid w:val="00A0124D"/>
    <w:rsid w:val="00A01A77"/>
    <w:rsid w:val="00A01E22"/>
    <w:rsid w:val="00A02240"/>
    <w:rsid w:val="00A02516"/>
    <w:rsid w:val="00A02DD7"/>
    <w:rsid w:val="00A02EA0"/>
    <w:rsid w:val="00A03690"/>
    <w:rsid w:val="00A03A9F"/>
    <w:rsid w:val="00A048AA"/>
    <w:rsid w:val="00A04E4F"/>
    <w:rsid w:val="00A04EA9"/>
    <w:rsid w:val="00A05152"/>
    <w:rsid w:val="00A054DD"/>
    <w:rsid w:val="00A05944"/>
    <w:rsid w:val="00A0627B"/>
    <w:rsid w:val="00A0659D"/>
    <w:rsid w:val="00A06BC2"/>
    <w:rsid w:val="00A07539"/>
    <w:rsid w:val="00A07DC5"/>
    <w:rsid w:val="00A07F51"/>
    <w:rsid w:val="00A1013F"/>
    <w:rsid w:val="00A10657"/>
    <w:rsid w:val="00A10924"/>
    <w:rsid w:val="00A10B3C"/>
    <w:rsid w:val="00A10ED7"/>
    <w:rsid w:val="00A10F9D"/>
    <w:rsid w:val="00A1122E"/>
    <w:rsid w:val="00A115C6"/>
    <w:rsid w:val="00A11985"/>
    <w:rsid w:val="00A11A22"/>
    <w:rsid w:val="00A11E47"/>
    <w:rsid w:val="00A12B1F"/>
    <w:rsid w:val="00A12EBE"/>
    <w:rsid w:val="00A1323A"/>
    <w:rsid w:val="00A132A7"/>
    <w:rsid w:val="00A132C6"/>
    <w:rsid w:val="00A139E7"/>
    <w:rsid w:val="00A13D7C"/>
    <w:rsid w:val="00A1410D"/>
    <w:rsid w:val="00A14165"/>
    <w:rsid w:val="00A146C3"/>
    <w:rsid w:val="00A14732"/>
    <w:rsid w:val="00A14AC9"/>
    <w:rsid w:val="00A14BBB"/>
    <w:rsid w:val="00A1506D"/>
    <w:rsid w:val="00A15AB8"/>
    <w:rsid w:val="00A15D84"/>
    <w:rsid w:val="00A16154"/>
    <w:rsid w:val="00A161B1"/>
    <w:rsid w:val="00A161DA"/>
    <w:rsid w:val="00A16249"/>
    <w:rsid w:val="00A16B0A"/>
    <w:rsid w:val="00A16EF7"/>
    <w:rsid w:val="00A172DD"/>
    <w:rsid w:val="00A17344"/>
    <w:rsid w:val="00A17502"/>
    <w:rsid w:val="00A1761E"/>
    <w:rsid w:val="00A1772A"/>
    <w:rsid w:val="00A17964"/>
    <w:rsid w:val="00A17AE6"/>
    <w:rsid w:val="00A2096B"/>
    <w:rsid w:val="00A21344"/>
    <w:rsid w:val="00A2181D"/>
    <w:rsid w:val="00A21BC7"/>
    <w:rsid w:val="00A21F58"/>
    <w:rsid w:val="00A21FAD"/>
    <w:rsid w:val="00A22165"/>
    <w:rsid w:val="00A2264A"/>
    <w:rsid w:val="00A22F07"/>
    <w:rsid w:val="00A22FEF"/>
    <w:rsid w:val="00A235DC"/>
    <w:rsid w:val="00A237E1"/>
    <w:rsid w:val="00A23C8D"/>
    <w:rsid w:val="00A23E9B"/>
    <w:rsid w:val="00A24654"/>
    <w:rsid w:val="00A2473F"/>
    <w:rsid w:val="00A2474A"/>
    <w:rsid w:val="00A24B69"/>
    <w:rsid w:val="00A24CFD"/>
    <w:rsid w:val="00A24E65"/>
    <w:rsid w:val="00A254E5"/>
    <w:rsid w:val="00A25A2F"/>
    <w:rsid w:val="00A25C2B"/>
    <w:rsid w:val="00A25C77"/>
    <w:rsid w:val="00A2678A"/>
    <w:rsid w:val="00A267AD"/>
    <w:rsid w:val="00A2680B"/>
    <w:rsid w:val="00A26C0F"/>
    <w:rsid w:val="00A270F4"/>
    <w:rsid w:val="00A2753B"/>
    <w:rsid w:val="00A27DE6"/>
    <w:rsid w:val="00A27E73"/>
    <w:rsid w:val="00A30487"/>
    <w:rsid w:val="00A306BF"/>
    <w:rsid w:val="00A30873"/>
    <w:rsid w:val="00A30A1C"/>
    <w:rsid w:val="00A30F1A"/>
    <w:rsid w:val="00A310DF"/>
    <w:rsid w:val="00A31A05"/>
    <w:rsid w:val="00A31C9B"/>
    <w:rsid w:val="00A320A3"/>
    <w:rsid w:val="00A32178"/>
    <w:rsid w:val="00A325CC"/>
    <w:rsid w:val="00A3265E"/>
    <w:rsid w:val="00A327C6"/>
    <w:rsid w:val="00A32BF1"/>
    <w:rsid w:val="00A32E77"/>
    <w:rsid w:val="00A33024"/>
    <w:rsid w:val="00A330AD"/>
    <w:rsid w:val="00A3326D"/>
    <w:rsid w:val="00A333C3"/>
    <w:rsid w:val="00A33631"/>
    <w:rsid w:val="00A33DBC"/>
    <w:rsid w:val="00A34000"/>
    <w:rsid w:val="00A344B9"/>
    <w:rsid w:val="00A34717"/>
    <w:rsid w:val="00A350EF"/>
    <w:rsid w:val="00A35BCD"/>
    <w:rsid w:val="00A36189"/>
    <w:rsid w:val="00A363CF"/>
    <w:rsid w:val="00A366D4"/>
    <w:rsid w:val="00A36F60"/>
    <w:rsid w:val="00A37C5A"/>
    <w:rsid w:val="00A37DAD"/>
    <w:rsid w:val="00A40367"/>
    <w:rsid w:val="00A40460"/>
    <w:rsid w:val="00A40486"/>
    <w:rsid w:val="00A404FE"/>
    <w:rsid w:val="00A405F3"/>
    <w:rsid w:val="00A40A7D"/>
    <w:rsid w:val="00A40D40"/>
    <w:rsid w:val="00A4133F"/>
    <w:rsid w:val="00A413C4"/>
    <w:rsid w:val="00A416FD"/>
    <w:rsid w:val="00A41B0F"/>
    <w:rsid w:val="00A41D13"/>
    <w:rsid w:val="00A422F6"/>
    <w:rsid w:val="00A4239B"/>
    <w:rsid w:val="00A423A5"/>
    <w:rsid w:val="00A42916"/>
    <w:rsid w:val="00A4300A"/>
    <w:rsid w:val="00A43305"/>
    <w:rsid w:val="00A434A7"/>
    <w:rsid w:val="00A4369C"/>
    <w:rsid w:val="00A437EE"/>
    <w:rsid w:val="00A43914"/>
    <w:rsid w:val="00A43D15"/>
    <w:rsid w:val="00A443A9"/>
    <w:rsid w:val="00A456B9"/>
    <w:rsid w:val="00A458EF"/>
    <w:rsid w:val="00A45B52"/>
    <w:rsid w:val="00A46839"/>
    <w:rsid w:val="00A47415"/>
    <w:rsid w:val="00A476BD"/>
    <w:rsid w:val="00A502CD"/>
    <w:rsid w:val="00A50661"/>
    <w:rsid w:val="00A50F37"/>
    <w:rsid w:val="00A510DB"/>
    <w:rsid w:val="00A515D0"/>
    <w:rsid w:val="00A52076"/>
    <w:rsid w:val="00A5235D"/>
    <w:rsid w:val="00A53123"/>
    <w:rsid w:val="00A531F9"/>
    <w:rsid w:val="00A53ABA"/>
    <w:rsid w:val="00A53B42"/>
    <w:rsid w:val="00A546CD"/>
    <w:rsid w:val="00A546D9"/>
    <w:rsid w:val="00A54CE5"/>
    <w:rsid w:val="00A55002"/>
    <w:rsid w:val="00A558D6"/>
    <w:rsid w:val="00A55E19"/>
    <w:rsid w:val="00A562AD"/>
    <w:rsid w:val="00A5647E"/>
    <w:rsid w:val="00A56488"/>
    <w:rsid w:val="00A56D2A"/>
    <w:rsid w:val="00A56FAA"/>
    <w:rsid w:val="00A570FB"/>
    <w:rsid w:val="00A5772E"/>
    <w:rsid w:val="00A578BD"/>
    <w:rsid w:val="00A57DBD"/>
    <w:rsid w:val="00A57DC4"/>
    <w:rsid w:val="00A57E27"/>
    <w:rsid w:val="00A60056"/>
    <w:rsid w:val="00A604C2"/>
    <w:rsid w:val="00A605DC"/>
    <w:rsid w:val="00A60698"/>
    <w:rsid w:val="00A606C4"/>
    <w:rsid w:val="00A60D2F"/>
    <w:rsid w:val="00A6133A"/>
    <w:rsid w:val="00A614C9"/>
    <w:rsid w:val="00A615ED"/>
    <w:rsid w:val="00A61A2C"/>
    <w:rsid w:val="00A61B1A"/>
    <w:rsid w:val="00A63101"/>
    <w:rsid w:val="00A6314B"/>
    <w:rsid w:val="00A63261"/>
    <w:rsid w:val="00A63902"/>
    <w:rsid w:val="00A6398C"/>
    <w:rsid w:val="00A63CA1"/>
    <w:rsid w:val="00A63E6B"/>
    <w:rsid w:val="00A6443B"/>
    <w:rsid w:val="00A64775"/>
    <w:rsid w:val="00A64D56"/>
    <w:rsid w:val="00A66046"/>
    <w:rsid w:val="00A66220"/>
    <w:rsid w:val="00A6638F"/>
    <w:rsid w:val="00A6654B"/>
    <w:rsid w:val="00A6729C"/>
    <w:rsid w:val="00A675B9"/>
    <w:rsid w:val="00A67D12"/>
    <w:rsid w:val="00A67EBB"/>
    <w:rsid w:val="00A70208"/>
    <w:rsid w:val="00A70800"/>
    <w:rsid w:val="00A70D66"/>
    <w:rsid w:val="00A70EA5"/>
    <w:rsid w:val="00A715FF"/>
    <w:rsid w:val="00A71C01"/>
    <w:rsid w:val="00A71D30"/>
    <w:rsid w:val="00A720E3"/>
    <w:rsid w:val="00A72D7C"/>
    <w:rsid w:val="00A72E16"/>
    <w:rsid w:val="00A72E6E"/>
    <w:rsid w:val="00A72EF3"/>
    <w:rsid w:val="00A7311B"/>
    <w:rsid w:val="00A737B9"/>
    <w:rsid w:val="00A73B0D"/>
    <w:rsid w:val="00A73C52"/>
    <w:rsid w:val="00A73C63"/>
    <w:rsid w:val="00A74319"/>
    <w:rsid w:val="00A74765"/>
    <w:rsid w:val="00A752E7"/>
    <w:rsid w:val="00A75537"/>
    <w:rsid w:val="00A75C91"/>
    <w:rsid w:val="00A75E6D"/>
    <w:rsid w:val="00A75EAD"/>
    <w:rsid w:val="00A760A2"/>
    <w:rsid w:val="00A76256"/>
    <w:rsid w:val="00A765ED"/>
    <w:rsid w:val="00A76609"/>
    <w:rsid w:val="00A76C82"/>
    <w:rsid w:val="00A7723A"/>
    <w:rsid w:val="00A772E9"/>
    <w:rsid w:val="00A77971"/>
    <w:rsid w:val="00A80A2E"/>
    <w:rsid w:val="00A80C87"/>
    <w:rsid w:val="00A80D8E"/>
    <w:rsid w:val="00A810E7"/>
    <w:rsid w:val="00A815B1"/>
    <w:rsid w:val="00A8179A"/>
    <w:rsid w:val="00A81BF6"/>
    <w:rsid w:val="00A81E22"/>
    <w:rsid w:val="00A82268"/>
    <w:rsid w:val="00A82B84"/>
    <w:rsid w:val="00A835FF"/>
    <w:rsid w:val="00A846A8"/>
    <w:rsid w:val="00A84F38"/>
    <w:rsid w:val="00A854E1"/>
    <w:rsid w:val="00A85D90"/>
    <w:rsid w:val="00A8617E"/>
    <w:rsid w:val="00A869FA"/>
    <w:rsid w:val="00A86AE8"/>
    <w:rsid w:val="00A86B97"/>
    <w:rsid w:val="00A86D44"/>
    <w:rsid w:val="00A86E60"/>
    <w:rsid w:val="00A870E0"/>
    <w:rsid w:val="00A87A71"/>
    <w:rsid w:val="00A87D22"/>
    <w:rsid w:val="00A87E65"/>
    <w:rsid w:val="00A9056E"/>
    <w:rsid w:val="00A90CB0"/>
    <w:rsid w:val="00A90D1C"/>
    <w:rsid w:val="00A90E0B"/>
    <w:rsid w:val="00A91951"/>
    <w:rsid w:val="00A919AC"/>
    <w:rsid w:val="00A91AA4"/>
    <w:rsid w:val="00A92103"/>
    <w:rsid w:val="00A92D7E"/>
    <w:rsid w:val="00A93F8D"/>
    <w:rsid w:val="00A94089"/>
    <w:rsid w:val="00A9426D"/>
    <w:rsid w:val="00A949CD"/>
    <w:rsid w:val="00A94CF3"/>
    <w:rsid w:val="00A94EC9"/>
    <w:rsid w:val="00A95001"/>
    <w:rsid w:val="00A9580E"/>
    <w:rsid w:val="00A95973"/>
    <w:rsid w:val="00A95B17"/>
    <w:rsid w:val="00A95C08"/>
    <w:rsid w:val="00A96EC3"/>
    <w:rsid w:val="00A97228"/>
    <w:rsid w:val="00A9733B"/>
    <w:rsid w:val="00A97947"/>
    <w:rsid w:val="00A97B75"/>
    <w:rsid w:val="00A97CC6"/>
    <w:rsid w:val="00A97FF0"/>
    <w:rsid w:val="00AA01E6"/>
    <w:rsid w:val="00AA05CC"/>
    <w:rsid w:val="00AA0C11"/>
    <w:rsid w:val="00AA0CF1"/>
    <w:rsid w:val="00AA1406"/>
    <w:rsid w:val="00AA21B7"/>
    <w:rsid w:val="00AA25D5"/>
    <w:rsid w:val="00AA284C"/>
    <w:rsid w:val="00AA28B3"/>
    <w:rsid w:val="00AA28C4"/>
    <w:rsid w:val="00AA291C"/>
    <w:rsid w:val="00AA2ED3"/>
    <w:rsid w:val="00AA3893"/>
    <w:rsid w:val="00AA3F7E"/>
    <w:rsid w:val="00AA40B1"/>
    <w:rsid w:val="00AA5031"/>
    <w:rsid w:val="00AA5F37"/>
    <w:rsid w:val="00AA6AD2"/>
    <w:rsid w:val="00AA6D09"/>
    <w:rsid w:val="00AA7057"/>
    <w:rsid w:val="00AA7171"/>
    <w:rsid w:val="00AA750B"/>
    <w:rsid w:val="00AA7C25"/>
    <w:rsid w:val="00AA7C5E"/>
    <w:rsid w:val="00AA7CC5"/>
    <w:rsid w:val="00AA7FD5"/>
    <w:rsid w:val="00AB0F84"/>
    <w:rsid w:val="00AB1320"/>
    <w:rsid w:val="00AB1593"/>
    <w:rsid w:val="00AB1862"/>
    <w:rsid w:val="00AB1BB2"/>
    <w:rsid w:val="00AB1F6E"/>
    <w:rsid w:val="00AB1FB1"/>
    <w:rsid w:val="00AB2681"/>
    <w:rsid w:val="00AB26EF"/>
    <w:rsid w:val="00AB276C"/>
    <w:rsid w:val="00AB28B0"/>
    <w:rsid w:val="00AB28B5"/>
    <w:rsid w:val="00AB2CAE"/>
    <w:rsid w:val="00AB35BC"/>
    <w:rsid w:val="00AB3CD0"/>
    <w:rsid w:val="00AB43A8"/>
    <w:rsid w:val="00AB4C21"/>
    <w:rsid w:val="00AB50F3"/>
    <w:rsid w:val="00AB53F7"/>
    <w:rsid w:val="00AB54CD"/>
    <w:rsid w:val="00AB54EA"/>
    <w:rsid w:val="00AB58C7"/>
    <w:rsid w:val="00AB5C36"/>
    <w:rsid w:val="00AB5C53"/>
    <w:rsid w:val="00AB5C90"/>
    <w:rsid w:val="00AB5DE6"/>
    <w:rsid w:val="00AB6670"/>
    <w:rsid w:val="00AB6897"/>
    <w:rsid w:val="00AB6D68"/>
    <w:rsid w:val="00AB6F27"/>
    <w:rsid w:val="00AB6FB5"/>
    <w:rsid w:val="00AB7323"/>
    <w:rsid w:val="00AB76A7"/>
    <w:rsid w:val="00AB777E"/>
    <w:rsid w:val="00AB778F"/>
    <w:rsid w:val="00AB7BA9"/>
    <w:rsid w:val="00AB7D2D"/>
    <w:rsid w:val="00AB7D80"/>
    <w:rsid w:val="00AC0EFF"/>
    <w:rsid w:val="00AC1274"/>
    <w:rsid w:val="00AC1350"/>
    <w:rsid w:val="00AC1CB1"/>
    <w:rsid w:val="00AC2246"/>
    <w:rsid w:val="00AC23B8"/>
    <w:rsid w:val="00AC31B9"/>
    <w:rsid w:val="00AC38DB"/>
    <w:rsid w:val="00AC3B71"/>
    <w:rsid w:val="00AC3D41"/>
    <w:rsid w:val="00AC3EF4"/>
    <w:rsid w:val="00AC40A5"/>
    <w:rsid w:val="00AC4118"/>
    <w:rsid w:val="00AC448C"/>
    <w:rsid w:val="00AC45B8"/>
    <w:rsid w:val="00AC4615"/>
    <w:rsid w:val="00AC481F"/>
    <w:rsid w:val="00AC5B0D"/>
    <w:rsid w:val="00AC5E3C"/>
    <w:rsid w:val="00AC5ED3"/>
    <w:rsid w:val="00AC6ACB"/>
    <w:rsid w:val="00AC6D91"/>
    <w:rsid w:val="00AC7082"/>
    <w:rsid w:val="00AC71F4"/>
    <w:rsid w:val="00AC7F3A"/>
    <w:rsid w:val="00AD0176"/>
    <w:rsid w:val="00AD0327"/>
    <w:rsid w:val="00AD05F4"/>
    <w:rsid w:val="00AD19E4"/>
    <w:rsid w:val="00AD1A28"/>
    <w:rsid w:val="00AD1E41"/>
    <w:rsid w:val="00AD271B"/>
    <w:rsid w:val="00AD276D"/>
    <w:rsid w:val="00AD2AFC"/>
    <w:rsid w:val="00AD2F8D"/>
    <w:rsid w:val="00AD2FF9"/>
    <w:rsid w:val="00AD3257"/>
    <w:rsid w:val="00AD36D6"/>
    <w:rsid w:val="00AD3DD1"/>
    <w:rsid w:val="00AD3E37"/>
    <w:rsid w:val="00AD3F20"/>
    <w:rsid w:val="00AD4271"/>
    <w:rsid w:val="00AD5038"/>
    <w:rsid w:val="00AD5048"/>
    <w:rsid w:val="00AD51E7"/>
    <w:rsid w:val="00AD527F"/>
    <w:rsid w:val="00AD55D8"/>
    <w:rsid w:val="00AD59FC"/>
    <w:rsid w:val="00AD616C"/>
    <w:rsid w:val="00AD6923"/>
    <w:rsid w:val="00AD7D18"/>
    <w:rsid w:val="00AE0290"/>
    <w:rsid w:val="00AE0BD7"/>
    <w:rsid w:val="00AE0D1B"/>
    <w:rsid w:val="00AE0D23"/>
    <w:rsid w:val="00AE1B38"/>
    <w:rsid w:val="00AE1BF0"/>
    <w:rsid w:val="00AE1D40"/>
    <w:rsid w:val="00AE2033"/>
    <w:rsid w:val="00AE266D"/>
    <w:rsid w:val="00AE2A94"/>
    <w:rsid w:val="00AE2AB8"/>
    <w:rsid w:val="00AE2D8C"/>
    <w:rsid w:val="00AE2E13"/>
    <w:rsid w:val="00AE36D1"/>
    <w:rsid w:val="00AE377B"/>
    <w:rsid w:val="00AE3868"/>
    <w:rsid w:val="00AE4138"/>
    <w:rsid w:val="00AE4544"/>
    <w:rsid w:val="00AE4E59"/>
    <w:rsid w:val="00AE5303"/>
    <w:rsid w:val="00AE5427"/>
    <w:rsid w:val="00AE5A23"/>
    <w:rsid w:val="00AE5EA6"/>
    <w:rsid w:val="00AE6201"/>
    <w:rsid w:val="00AE63FB"/>
    <w:rsid w:val="00AE6CA7"/>
    <w:rsid w:val="00AE732D"/>
    <w:rsid w:val="00AE7E23"/>
    <w:rsid w:val="00AE7F97"/>
    <w:rsid w:val="00AF012D"/>
    <w:rsid w:val="00AF0710"/>
    <w:rsid w:val="00AF0F0D"/>
    <w:rsid w:val="00AF12B6"/>
    <w:rsid w:val="00AF12CA"/>
    <w:rsid w:val="00AF1301"/>
    <w:rsid w:val="00AF1704"/>
    <w:rsid w:val="00AF1BEA"/>
    <w:rsid w:val="00AF1CB2"/>
    <w:rsid w:val="00AF23EE"/>
    <w:rsid w:val="00AF25D1"/>
    <w:rsid w:val="00AF2812"/>
    <w:rsid w:val="00AF2A39"/>
    <w:rsid w:val="00AF3041"/>
    <w:rsid w:val="00AF3084"/>
    <w:rsid w:val="00AF356B"/>
    <w:rsid w:val="00AF3F48"/>
    <w:rsid w:val="00AF42E3"/>
    <w:rsid w:val="00AF4676"/>
    <w:rsid w:val="00AF479D"/>
    <w:rsid w:val="00AF4867"/>
    <w:rsid w:val="00AF4917"/>
    <w:rsid w:val="00AF4DCB"/>
    <w:rsid w:val="00AF53F0"/>
    <w:rsid w:val="00AF54A0"/>
    <w:rsid w:val="00AF5A9F"/>
    <w:rsid w:val="00AF5BB8"/>
    <w:rsid w:val="00AF5CC8"/>
    <w:rsid w:val="00AF5DD7"/>
    <w:rsid w:val="00AF6B77"/>
    <w:rsid w:val="00AF6BE2"/>
    <w:rsid w:val="00AF6EAC"/>
    <w:rsid w:val="00AF7264"/>
    <w:rsid w:val="00AF742A"/>
    <w:rsid w:val="00AF763E"/>
    <w:rsid w:val="00AF7AC8"/>
    <w:rsid w:val="00B000E0"/>
    <w:rsid w:val="00B00E13"/>
    <w:rsid w:val="00B0146D"/>
    <w:rsid w:val="00B01623"/>
    <w:rsid w:val="00B01E1D"/>
    <w:rsid w:val="00B0245E"/>
    <w:rsid w:val="00B02F60"/>
    <w:rsid w:val="00B0363F"/>
    <w:rsid w:val="00B0444E"/>
    <w:rsid w:val="00B0463C"/>
    <w:rsid w:val="00B051BC"/>
    <w:rsid w:val="00B05A7B"/>
    <w:rsid w:val="00B05C78"/>
    <w:rsid w:val="00B062FF"/>
    <w:rsid w:val="00B0635D"/>
    <w:rsid w:val="00B06AF8"/>
    <w:rsid w:val="00B06BEC"/>
    <w:rsid w:val="00B070AA"/>
    <w:rsid w:val="00B075CF"/>
    <w:rsid w:val="00B07630"/>
    <w:rsid w:val="00B078B5"/>
    <w:rsid w:val="00B079C4"/>
    <w:rsid w:val="00B10091"/>
    <w:rsid w:val="00B101D4"/>
    <w:rsid w:val="00B102A4"/>
    <w:rsid w:val="00B10667"/>
    <w:rsid w:val="00B10E9F"/>
    <w:rsid w:val="00B11198"/>
    <w:rsid w:val="00B1120A"/>
    <w:rsid w:val="00B1130A"/>
    <w:rsid w:val="00B1132A"/>
    <w:rsid w:val="00B11411"/>
    <w:rsid w:val="00B11FE7"/>
    <w:rsid w:val="00B121E2"/>
    <w:rsid w:val="00B127FC"/>
    <w:rsid w:val="00B13086"/>
    <w:rsid w:val="00B13535"/>
    <w:rsid w:val="00B138B6"/>
    <w:rsid w:val="00B14056"/>
    <w:rsid w:val="00B140D5"/>
    <w:rsid w:val="00B1413C"/>
    <w:rsid w:val="00B14398"/>
    <w:rsid w:val="00B1445D"/>
    <w:rsid w:val="00B15136"/>
    <w:rsid w:val="00B151B4"/>
    <w:rsid w:val="00B151C5"/>
    <w:rsid w:val="00B155EF"/>
    <w:rsid w:val="00B15D02"/>
    <w:rsid w:val="00B16372"/>
    <w:rsid w:val="00B16C78"/>
    <w:rsid w:val="00B16E7B"/>
    <w:rsid w:val="00B1755A"/>
    <w:rsid w:val="00B178C5"/>
    <w:rsid w:val="00B17DC1"/>
    <w:rsid w:val="00B17EC6"/>
    <w:rsid w:val="00B20033"/>
    <w:rsid w:val="00B2038B"/>
    <w:rsid w:val="00B204D9"/>
    <w:rsid w:val="00B2092A"/>
    <w:rsid w:val="00B2141D"/>
    <w:rsid w:val="00B21710"/>
    <w:rsid w:val="00B21979"/>
    <w:rsid w:val="00B21E7D"/>
    <w:rsid w:val="00B22B7E"/>
    <w:rsid w:val="00B22E5F"/>
    <w:rsid w:val="00B23288"/>
    <w:rsid w:val="00B2434B"/>
    <w:rsid w:val="00B24DAE"/>
    <w:rsid w:val="00B24F7B"/>
    <w:rsid w:val="00B254CA"/>
    <w:rsid w:val="00B25FBC"/>
    <w:rsid w:val="00B26297"/>
    <w:rsid w:val="00B26534"/>
    <w:rsid w:val="00B26C85"/>
    <w:rsid w:val="00B27150"/>
    <w:rsid w:val="00B272DC"/>
    <w:rsid w:val="00B27FE3"/>
    <w:rsid w:val="00B30411"/>
    <w:rsid w:val="00B308B9"/>
    <w:rsid w:val="00B30E0B"/>
    <w:rsid w:val="00B31466"/>
    <w:rsid w:val="00B32522"/>
    <w:rsid w:val="00B32A08"/>
    <w:rsid w:val="00B32D49"/>
    <w:rsid w:val="00B32FF2"/>
    <w:rsid w:val="00B336C2"/>
    <w:rsid w:val="00B33849"/>
    <w:rsid w:val="00B34521"/>
    <w:rsid w:val="00B348E5"/>
    <w:rsid w:val="00B34B7A"/>
    <w:rsid w:val="00B34E42"/>
    <w:rsid w:val="00B34EC3"/>
    <w:rsid w:val="00B35047"/>
    <w:rsid w:val="00B35849"/>
    <w:rsid w:val="00B35EDC"/>
    <w:rsid w:val="00B36AA5"/>
    <w:rsid w:val="00B36C4A"/>
    <w:rsid w:val="00B36E19"/>
    <w:rsid w:val="00B372C5"/>
    <w:rsid w:val="00B37BBD"/>
    <w:rsid w:val="00B4037F"/>
    <w:rsid w:val="00B40536"/>
    <w:rsid w:val="00B40694"/>
    <w:rsid w:val="00B40C54"/>
    <w:rsid w:val="00B411E2"/>
    <w:rsid w:val="00B41545"/>
    <w:rsid w:val="00B41DCF"/>
    <w:rsid w:val="00B42791"/>
    <w:rsid w:val="00B42E17"/>
    <w:rsid w:val="00B43406"/>
    <w:rsid w:val="00B437A0"/>
    <w:rsid w:val="00B4433A"/>
    <w:rsid w:val="00B44534"/>
    <w:rsid w:val="00B4472C"/>
    <w:rsid w:val="00B44B89"/>
    <w:rsid w:val="00B44BC1"/>
    <w:rsid w:val="00B45808"/>
    <w:rsid w:val="00B4592E"/>
    <w:rsid w:val="00B45D45"/>
    <w:rsid w:val="00B462EF"/>
    <w:rsid w:val="00B467A9"/>
    <w:rsid w:val="00B46D08"/>
    <w:rsid w:val="00B470AE"/>
    <w:rsid w:val="00B47230"/>
    <w:rsid w:val="00B474FB"/>
    <w:rsid w:val="00B4750B"/>
    <w:rsid w:val="00B476F6"/>
    <w:rsid w:val="00B47C91"/>
    <w:rsid w:val="00B47CBD"/>
    <w:rsid w:val="00B47F69"/>
    <w:rsid w:val="00B50769"/>
    <w:rsid w:val="00B50FE6"/>
    <w:rsid w:val="00B512DC"/>
    <w:rsid w:val="00B513CF"/>
    <w:rsid w:val="00B51851"/>
    <w:rsid w:val="00B51BF1"/>
    <w:rsid w:val="00B51CA6"/>
    <w:rsid w:val="00B51CB0"/>
    <w:rsid w:val="00B51D49"/>
    <w:rsid w:val="00B52376"/>
    <w:rsid w:val="00B52682"/>
    <w:rsid w:val="00B52784"/>
    <w:rsid w:val="00B52DDB"/>
    <w:rsid w:val="00B52DF0"/>
    <w:rsid w:val="00B52EA8"/>
    <w:rsid w:val="00B53784"/>
    <w:rsid w:val="00B53A1F"/>
    <w:rsid w:val="00B53C10"/>
    <w:rsid w:val="00B53C9A"/>
    <w:rsid w:val="00B53CA1"/>
    <w:rsid w:val="00B542B8"/>
    <w:rsid w:val="00B54C13"/>
    <w:rsid w:val="00B55C50"/>
    <w:rsid w:val="00B56BEC"/>
    <w:rsid w:val="00B574AC"/>
    <w:rsid w:val="00B57AB3"/>
    <w:rsid w:val="00B57DD1"/>
    <w:rsid w:val="00B602F0"/>
    <w:rsid w:val="00B6106E"/>
    <w:rsid w:val="00B610FD"/>
    <w:rsid w:val="00B61124"/>
    <w:rsid w:val="00B620A0"/>
    <w:rsid w:val="00B623A1"/>
    <w:rsid w:val="00B62A66"/>
    <w:rsid w:val="00B62B38"/>
    <w:rsid w:val="00B62D87"/>
    <w:rsid w:val="00B6342A"/>
    <w:rsid w:val="00B63BDC"/>
    <w:rsid w:val="00B63FFE"/>
    <w:rsid w:val="00B642BA"/>
    <w:rsid w:val="00B64EF4"/>
    <w:rsid w:val="00B6527B"/>
    <w:rsid w:val="00B6530F"/>
    <w:rsid w:val="00B653B4"/>
    <w:rsid w:val="00B65600"/>
    <w:rsid w:val="00B656C0"/>
    <w:rsid w:val="00B65D32"/>
    <w:rsid w:val="00B65EFA"/>
    <w:rsid w:val="00B6696F"/>
    <w:rsid w:val="00B67518"/>
    <w:rsid w:val="00B676F8"/>
    <w:rsid w:val="00B67759"/>
    <w:rsid w:val="00B67A20"/>
    <w:rsid w:val="00B7040E"/>
    <w:rsid w:val="00B7053A"/>
    <w:rsid w:val="00B70811"/>
    <w:rsid w:val="00B709F4"/>
    <w:rsid w:val="00B71A57"/>
    <w:rsid w:val="00B725C7"/>
    <w:rsid w:val="00B726BF"/>
    <w:rsid w:val="00B72804"/>
    <w:rsid w:val="00B7299D"/>
    <w:rsid w:val="00B729A5"/>
    <w:rsid w:val="00B729FC"/>
    <w:rsid w:val="00B72BF0"/>
    <w:rsid w:val="00B73425"/>
    <w:rsid w:val="00B73B58"/>
    <w:rsid w:val="00B73FD1"/>
    <w:rsid w:val="00B749D8"/>
    <w:rsid w:val="00B74B41"/>
    <w:rsid w:val="00B74C9B"/>
    <w:rsid w:val="00B74E36"/>
    <w:rsid w:val="00B74F41"/>
    <w:rsid w:val="00B75021"/>
    <w:rsid w:val="00B753F2"/>
    <w:rsid w:val="00B756C5"/>
    <w:rsid w:val="00B765E6"/>
    <w:rsid w:val="00B76629"/>
    <w:rsid w:val="00B767F8"/>
    <w:rsid w:val="00B771C7"/>
    <w:rsid w:val="00B771C9"/>
    <w:rsid w:val="00B77D8D"/>
    <w:rsid w:val="00B80130"/>
    <w:rsid w:val="00B804CA"/>
    <w:rsid w:val="00B80528"/>
    <w:rsid w:val="00B80EE0"/>
    <w:rsid w:val="00B812B9"/>
    <w:rsid w:val="00B8150C"/>
    <w:rsid w:val="00B81BCC"/>
    <w:rsid w:val="00B821C5"/>
    <w:rsid w:val="00B829AD"/>
    <w:rsid w:val="00B835DC"/>
    <w:rsid w:val="00B8382A"/>
    <w:rsid w:val="00B838E8"/>
    <w:rsid w:val="00B8415C"/>
    <w:rsid w:val="00B84314"/>
    <w:rsid w:val="00B843B3"/>
    <w:rsid w:val="00B84831"/>
    <w:rsid w:val="00B84BB2"/>
    <w:rsid w:val="00B8503D"/>
    <w:rsid w:val="00B853DB"/>
    <w:rsid w:val="00B85B13"/>
    <w:rsid w:val="00B85D8A"/>
    <w:rsid w:val="00B85E9A"/>
    <w:rsid w:val="00B85EF9"/>
    <w:rsid w:val="00B85F6D"/>
    <w:rsid w:val="00B869A5"/>
    <w:rsid w:val="00B86BD8"/>
    <w:rsid w:val="00B86C79"/>
    <w:rsid w:val="00B8717A"/>
    <w:rsid w:val="00B87202"/>
    <w:rsid w:val="00B8728B"/>
    <w:rsid w:val="00B876C7"/>
    <w:rsid w:val="00B90471"/>
    <w:rsid w:val="00B912D9"/>
    <w:rsid w:val="00B91AD9"/>
    <w:rsid w:val="00B91B14"/>
    <w:rsid w:val="00B924C8"/>
    <w:rsid w:val="00B929E8"/>
    <w:rsid w:val="00B931BE"/>
    <w:rsid w:val="00B93326"/>
    <w:rsid w:val="00B93866"/>
    <w:rsid w:val="00B93D10"/>
    <w:rsid w:val="00B940A5"/>
    <w:rsid w:val="00B94307"/>
    <w:rsid w:val="00B946A6"/>
    <w:rsid w:val="00B9488C"/>
    <w:rsid w:val="00B94C63"/>
    <w:rsid w:val="00B94CC6"/>
    <w:rsid w:val="00B95345"/>
    <w:rsid w:val="00B9598A"/>
    <w:rsid w:val="00B95D25"/>
    <w:rsid w:val="00B95DB1"/>
    <w:rsid w:val="00B961E2"/>
    <w:rsid w:val="00B96440"/>
    <w:rsid w:val="00B967BD"/>
    <w:rsid w:val="00B97231"/>
    <w:rsid w:val="00B97496"/>
    <w:rsid w:val="00B9763E"/>
    <w:rsid w:val="00B9769D"/>
    <w:rsid w:val="00B976AB"/>
    <w:rsid w:val="00B97801"/>
    <w:rsid w:val="00B97B4D"/>
    <w:rsid w:val="00B97FB5"/>
    <w:rsid w:val="00BA0582"/>
    <w:rsid w:val="00BA0583"/>
    <w:rsid w:val="00BA0879"/>
    <w:rsid w:val="00BA0E84"/>
    <w:rsid w:val="00BA10B6"/>
    <w:rsid w:val="00BA122C"/>
    <w:rsid w:val="00BA1598"/>
    <w:rsid w:val="00BA1756"/>
    <w:rsid w:val="00BA19AF"/>
    <w:rsid w:val="00BA1DC0"/>
    <w:rsid w:val="00BA308C"/>
    <w:rsid w:val="00BA33BE"/>
    <w:rsid w:val="00BA3C63"/>
    <w:rsid w:val="00BA3D31"/>
    <w:rsid w:val="00BA4EAC"/>
    <w:rsid w:val="00BA4EBD"/>
    <w:rsid w:val="00BA5A53"/>
    <w:rsid w:val="00BA5FFB"/>
    <w:rsid w:val="00BA6048"/>
    <w:rsid w:val="00BA64EB"/>
    <w:rsid w:val="00BA69E3"/>
    <w:rsid w:val="00BA6A7B"/>
    <w:rsid w:val="00BA6B51"/>
    <w:rsid w:val="00BA6C8E"/>
    <w:rsid w:val="00BA70AE"/>
    <w:rsid w:val="00BA74FE"/>
    <w:rsid w:val="00BA796D"/>
    <w:rsid w:val="00BB090B"/>
    <w:rsid w:val="00BB0982"/>
    <w:rsid w:val="00BB164C"/>
    <w:rsid w:val="00BB1861"/>
    <w:rsid w:val="00BB1E42"/>
    <w:rsid w:val="00BB2131"/>
    <w:rsid w:val="00BB2BC8"/>
    <w:rsid w:val="00BB2FA6"/>
    <w:rsid w:val="00BB3850"/>
    <w:rsid w:val="00BB3B7F"/>
    <w:rsid w:val="00BB4DC0"/>
    <w:rsid w:val="00BB52B3"/>
    <w:rsid w:val="00BB5F07"/>
    <w:rsid w:val="00BB6344"/>
    <w:rsid w:val="00BB6C79"/>
    <w:rsid w:val="00BB6D1D"/>
    <w:rsid w:val="00BB6FE9"/>
    <w:rsid w:val="00BB79E5"/>
    <w:rsid w:val="00BB7F7C"/>
    <w:rsid w:val="00BC05C1"/>
    <w:rsid w:val="00BC082F"/>
    <w:rsid w:val="00BC0CC0"/>
    <w:rsid w:val="00BC0E03"/>
    <w:rsid w:val="00BC12A6"/>
    <w:rsid w:val="00BC12F3"/>
    <w:rsid w:val="00BC140E"/>
    <w:rsid w:val="00BC15A0"/>
    <w:rsid w:val="00BC1C13"/>
    <w:rsid w:val="00BC1F11"/>
    <w:rsid w:val="00BC2802"/>
    <w:rsid w:val="00BC2F0D"/>
    <w:rsid w:val="00BC2FE9"/>
    <w:rsid w:val="00BC30E3"/>
    <w:rsid w:val="00BC3E17"/>
    <w:rsid w:val="00BC472A"/>
    <w:rsid w:val="00BC4DAB"/>
    <w:rsid w:val="00BC4FD6"/>
    <w:rsid w:val="00BC5D56"/>
    <w:rsid w:val="00BC62FB"/>
    <w:rsid w:val="00BC68FB"/>
    <w:rsid w:val="00BC71E0"/>
    <w:rsid w:val="00BC7928"/>
    <w:rsid w:val="00BC79E3"/>
    <w:rsid w:val="00BC7E1E"/>
    <w:rsid w:val="00BC7FFA"/>
    <w:rsid w:val="00BD0082"/>
    <w:rsid w:val="00BD06C6"/>
    <w:rsid w:val="00BD0C78"/>
    <w:rsid w:val="00BD0D58"/>
    <w:rsid w:val="00BD0D83"/>
    <w:rsid w:val="00BD1387"/>
    <w:rsid w:val="00BD15AE"/>
    <w:rsid w:val="00BD2081"/>
    <w:rsid w:val="00BD2131"/>
    <w:rsid w:val="00BD21C0"/>
    <w:rsid w:val="00BD2C06"/>
    <w:rsid w:val="00BD2C4E"/>
    <w:rsid w:val="00BD2D8E"/>
    <w:rsid w:val="00BD2D93"/>
    <w:rsid w:val="00BD365D"/>
    <w:rsid w:val="00BD45A0"/>
    <w:rsid w:val="00BD461E"/>
    <w:rsid w:val="00BD47AA"/>
    <w:rsid w:val="00BD4E37"/>
    <w:rsid w:val="00BD5064"/>
    <w:rsid w:val="00BD641D"/>
    <w:rsid w:val="00BD66E3"/>
    <w:rsid w:val="00BD67D3"/>
    <w:rsid w:val="00BD6970"/>
    <w:rsid w:val="00BD698A"/>
    <w:rsid w:val="00BD6A53"/>
    <w:rsid w:val="00BD6A61"/>
    <w:rsid w:val="00BD6C53"/>
    <w:rsid w:val="00BD72DD"/>
    <w:rsid w:val="00BD73E9"/>
    <w:rsid w:val="00BD77AF"/>
    <w:rsid w:val="00BD7AC7"/>
    <w:rsid w:val="00BE005D"/>
    <w:rsid w:val="00BE01B7"/>
    <w:rsid w:val="00BE01D6"/>
    <w:rsid w:val="00BE028A"/>
    <w:rsid w:val="00BE079A"/>
    <w:rsid w:val="00BE085C"/>
    <w:rsid w:val="00BE0C93"/>
    <w:rsid w:val="00BE0D77"/>
    <w:rsid w:val="00BE191E"/>
    <w:rsid w:val="00BE2129"/>
    <w:rsid w:val="00BE27F9"/>
    <w:rsid w:val="00BE298D"/>
    <w:rsid w:val="00BE2A0D"/>
    <w:rsid w:val="00BE2B89"/>
    <w:rsid w:val="00BE2E57"/>
    <w:rsid w:val="00BE31DE"/>
    <w:rsid w:val="00BE32AF"/>
    <w:rsid w:val="00BE38C3"/>
    <w:rsid w:val="00BE5852"/>
    <w:rsid w:val="00BE59EE"/>
    <w:rsid w:val="00BE6140"/>
    <w:rsid w:val="00BE6784"/>
    <w:rsid w:val="00BE6F82"/>
    <w:rsid w:val="00BE7390"/>
    <w:rsid w:val="00BE7508"/>
    <w:rsid w:val="00BE7D39"/>
    <w:rsid w:val="00BF02A3"/>
    <w:rsid w:val="00BF0A0C"/>
    <w:rsid w:val="00BF0F38"/>
    <w:rsid w:val="00BF0FA2"/>
    <w:rsid w:val="00BF1273"/>
    <w:rsid w:val="00BF1366"/>
    <w:rsid w:val="00BF1408"/>
    <w:rsid w:val="00BF1747"/>
    <w:rsid w:val="00BF19C5"/>
    <w:rsid w:val="00BF1A09"/>
    <w:rsid w:val="00BF1B54"/>
    <w:rsid w:val="00BF1E90"/>
    <w:rsid w:val="00BF24A8"/>
    <w:rsid w:val="00BF25BA"/>
    <w:rsid w:val="00BF2C9A"/>
    <w:rsid w:val="00BF3240"/>
    <w:rsid w:val="00BF3542"/>
    <w:rsid w:val="00BF3B27"/>
    <w:rsid w:val="00BF3C4D"/>
    <w:rsid w:val="00BF49F7"/>
    <w:rsid w:val="00BF5281"/>
    <w:rsid w:val="00BF5C44"/>
    <w:rsid w:val="00BF5F32"/>
    <w:rsid w:val="00BF6217"/>
    <w:rsid w:val="00BF6307"/>
    <w:rsid w:val="00BF6574"/>
    <w:rsid w:val="00BF75ED"/>
    <w:rsid w:val="00BF76B4"/>
    <w:rsid w:val="00BF76ED"/>
    <w:rsid w:val="00BF77BF"/>
    <w:rsid w:val="00BF7EDA"/>
    <w:rsid w:val="00BF7F82"/>
    <w:rsid w:val="00BF7FAC"/>
    <w:rsid w:val="00C0085E"/>
    <w:rsid w:val="00C00D30"/>
    <w:rsid w:val="00C00DAD"/>
    <w:rsid w:val="00C00DF3"/>
    <w:rsid w:val="00C019D8"/>
    <w:rsid w:val="00C01B67"/>
    <w:rsid w:val="00C02932"/>
    <w:rsid w:val="00C029A0"/>
    <w:rsid w:val="00C0383E"/>
    <w:rsid w:val="00C03979"/>
    <w:rsid w:val="00C03D8B"/>
    <w:rsid w:val="00C04449"/>
    <w:rsid w:val="00C04E43"/>
    <w:rsid w:val="00C05B98"/>
    <w:rsid w:val="00C05D2A"/>
    <w:rsid w:val="00C05E3A"/>
    <w:rsid w:val="00C06489"/>
    <w:rsid w:val="00C06FD3"/>
    <w:rsid w:val="00C075F2"/>
    <w:rsid w:val="00C07811"/>
    <w:rsid w:val="00C110AB"/>
    <w:rsid w:val="00C11D71"/>
    <w:rsid w:val="00C12A17"/>
    <w:rsid w:val="00C12F7A"/>
    <w:rsid w:val="00C131B1"/>
    <w:rsid w:val="00C131F5"/>
    <w:rsid w:val="00C1347A"/>
    <w:rsid w:val="00C139D3"/>
    <w:rsid w:val="00C13A12"/>
    <w:rsid w:val="00C13C72"/>
    <w:rsid w:val="00C142BA"/>
    <w:rsid w:val="00C14ACD"/>
    <w:rsid w:val="00C14F1D"/>
    <w:rsid w:val="00C150AD"/>
    <w:rsid w:val="00C1529F"/>
    <w:rsid w:val="00C1536E"/>
    <w:rsid w:val="00C15736"/>
    <w:rsid w:val="00C157FA"/>
    <w:rsid w:val="00C1592C"/>
    <w:rsid w:val="00C15C25"/>
    <w:rsid w:val="00C15EBF"/>
    <w:rsid w:val="00C160A2"/>
    <w:rsid w:val="00C16303"/>
    <w:rsid w:val="00C165D9"/>
    <w:rsid w:val="00C16A81"/>
    <w:rsid w:val="00C173B0"/>
    <w:rsid w:val="00C17727"/>
    <w:rsid w:val="00C17C35"/>
    <w:rsid w:val="00C17C6C"/>
    <w:rsid w:val="00C20445"/>
    <w:rsid w:val="00C219AA"/>
    <w:rsid w:val="00C21F42"/>
    <w:rsid w:val="00C21F46"/>
    <w:rsid w:val="00C22CD0"/>
    <w:rsid w:val="00C23490"/>
    <w:rsid w:val="00C2365B"/>
    <w:rsid w:val="00C23D41"/>
    <w:rsid w:val="00C23E9F"/>
    <w:rsid w:val="00C249BE"/>
    <w:rsid w:val="00C249C0"/>
    <w:rsid w:val="00C24ABB"/>
    <w:rsid w:val="00C250AD"/>
    <w:rsid w:val="00C254A3"/>
    <w:rsid w:val="00C257B6"/>
    <w:rsid w:val="00C25984"/>
    <w:rsid w:val="00C25BD6"/>
    <w:rsid w:val="00C265B1"/>
    <w:rsid w:val="00C26BEA"/>
    <w:rsid w:val="00C2712C"/>
    <w:rsid w:val="00C273F2"/>
    <w:rsid w:val="00C27770"/>
    <w:rsid w:val="00C27DA3"/>
    <w:rsid w:val="00C30419"/>
    <w:rsid w:val="00C30431"/>
    <w:rsid w:val="00C308ED"/>
    <w:rsid w:val="00C3119C"/>
    <w:rsid w:val="00C31392"/>
    <w:rsid w:val="00C317FF"/>
    <w:rsid w:val="00C31C0E"/>
    <w:rsid w:val="00C31E7B"/>
    <w:rsid w:val="00C32044"/>
    <w:rsid w:val="00C320EA"/>
    <w:rsid w:val="00C32B15"/>
    <w:rsid w:val="00C32B16"/>
    <w:rsid w:val="00C32BE1"/>
    <w:rsid w:val="00C32DE3"/>
    <w:rsid w:val="00C32F81"/>
    <w:rsid w:val="00C330A3"/>
    <w:rsid w:val="00C33138"/>
    <w:rsid w:val="00C332C9"/>
    <w:rsid w:val="00C33977"/>
    <w:rsid w:val="00C33B21"/>
    <w:rsid w:val="00C33B77"/>
    <w:rsid w:val="00C33C2F"/>
    <w:rsid w:val="00C33C76"/>
    <w:rsid w:val="00C33E77"/>
    <w:rsid w:val="00C340DC"/>
    <w:rsid w:val="00C3411A"/>
    <w:rsid w:val="00C34575"/>
    <w:rsid w:val="00C34815"/>
    <w:rsid w:val="00C355A0"/>
    <w:rsid w:val="00C35C54"/>
    <w:rsid w:val="00C36091"/>
    <w:rsid w:val="00C363CE"/>
    <w:rsid w:val="00C36585"/>
    <w:rsid w:val="00C3669A"/>
    <w:rsid w:val="00C36A5C"/>
    <w:rsid w:val="00C36D7D"/>
    <w:rsid w:val="00C36F96"/>
    <w:rsid w:val="00C374D7"/>
    <w:rsid w:val="00C37830"/>
    <w:rsid w:val="00C37A67"/>
    <w:rsid w:val="00C37C84"/>
    <w:rsid w:val="00C37CA2"/>
    <w:rsid w:val="00C37D41"/>
    <w:rsid w:val="00C4000C"/>
    <w:rsid w:val="00C402FB"/>
    <w:rsid w:val="00C40649"/>
    <w:rsid w:val="00C40DB6"/>
    <w:rsid w:val="00C41652"/>
    <w:rsid w:val="00C41BBB"/>
    <w:rsid w:val="00C4216B"/>
    <w:rsid w:val="00C4220C"/>
    <w:rsid w:val="00C42589"/>
    <w:rsid w:val="00C426F9"/>
    <w:rsid w:val="00C43358"/>
    <w:rsid w:val="00C433A5"/>
    <w:rsid w:val="00C43490"/>
    <w:rsid w:val="00C43BB6"/>
    <w:rsid w:val="00C4432F"/>
    <w:rsid w:val="00C44F3E"/>
    <w:rsid w:val="00C464B2"/>
    <w:rsid w:val="00C46862"/>
    <w:rsid w:val="00C470D1"/>
    <w:rsid w:val="00C47231"/>
    <w:rsid w:val="00C4756A"/>
    <w:rsid w:val="00C47595"/>
    <w:rsid w:val="00C4760F"/>
    <w:rsid w:val="00C47D9F"/>
    <w:rsid w:val="00C47E17"/>
    <w:rsid w:val="00C50042"/>
    <w:rsid w:val="00C500C0"/>
    <w:rsid w:val="00C50134"/>
    <w:rsid w:val="00C50CCE"/>
    <w:rsid w:val="00C50ED5"/>
    <w:rsid w:val="00C511AC"/>
    <w:rsid w:val="00C5155F"/>
    <w:rsid w:val="00C5176B"/>
    <w:rsid w:val="00C518D1"/>
    <w:rsid w:val="00C51E05"/>
    <w:rsid w:val="00C52982"/>
    <w:rsid w:val="00C52B34"/>
    <w:rsid w:val="00C52C43"/>
    <w:rsid w:val="00C53654"/>
    <w:rsid w:val="00C53EC8"/>
    <w:rsid w:val="00C53FBD"/>
    <w:rsid w:val="00C549A9"/>
    <w:rsid w:val="00C54C42"/>
    <w:rsid w:val="00C54D21"/>
    <w:rsid w:val="00C54F9E"/>
    <w:rsid w:val="00C555B7"/>
    <w:rsid w:val="00C55D1B"/>
    <w:rsid w:val="00C564B8"/>
    <w:rsid w:val="00C56629"/>
    <w:rsid w:val="00C569EA"/>
    <w:rsid w:val="00C56F50"/>
    <w:rsid w:val="00C57607"/>
    <w:rsid w:val="00C579F7"/>
    <w:rsid w:val="00C57DA5"/>
    <w:rsid w:val="00C57FED"/>
    <w:rsid w:val="00C60489"/>
    <w:rsid w:val="00C60BE5"/>
    <w:rsid w:val="00C612B1"/>
    <w:rsid w:val="00C616A6"/>
    <w:rsid w:val="00C6183E"/>
    <w:rsid w:val="00C61E93"/>
    <w:rsid w:val="00C61F43"/>
    <w:rsid w:val="00C62194"/>
    <w:rsid w:val="00C6240F"/>
    <w:rsid w:val="00C62433"/>
    <w:rsid w:val="00C62790"/>
    <w:rsid w:val="00C6308F"/>
    <w:rsid w:val="00C638BD"/>
    <w:rsid w:val="00C6485B"/>
    <w:rsid w:val="00C64B3B"/>
    <w:rsid w:val="00C64BCB"/>
    <w:rsid w:val="00C64EC6"/>
    <w:rsid w:val="00C64F65"/>
    <w:rsid w:val="00C6526C"/>
    <w:rsid w:val="00C65854"/>
    <w:rsid w:val="00C65E6A"/>
    <w:rsid w:val="00C66198"/>
    <w:rsid w:val="00C66575"/>
    <w:rsid w:val="00C669F7"/>
    <w:rsid w:val="00C66B96"/>
    <w:rsid w:val="00C66CAA"/>
    <w:rsid w:val="00C67551"/>
    <w:rsid w:val="00C679E1"/>
    <w:rsid w:val="00C67D8D"/>
    <w:rsid w:val="00C67F99"/>
    <w:rsid w:val="00C71459"/>
    <w:rsid w:val="00C71B81"/>
    <w:rsid w:val="00C71F76"/>
    <w:rsid w:val="00C72887"/>
    <w:rsid w:val="00C72B17"/>
    <w:rsid w:val="00C7364C"/>
    <w:rsid w:val="00C74500"/>
    <w:rsid w:val="00C74825"/>
    <w:rsid w:val="00C7493D"/>
    <w:rsid w:val="00C74AA8"/>
    <w:rsid w:val="00C74CD9"/>
    <w:rsid w:val="00C751F2"/>
    <w:rsid w:val="00C75D1C"/>
    <w:rsid w:val="00C763C7"/>
    <w:rsid w:val="00C765E0"/>
    <w:rsid w:val="00C76792"/>
    <w:rsid w:val="00C76A80"/>
    <w:rsid w:val="00C7706B"/>
    <w:rsid w:val="00C772B2"/>
    <w:rsid w:val="00C77316"/>
    <w:rsid w:val="00C7737B"/>
    <w:rsid w:val="00C775CC"/>
    <w:rsid w:val="00C777B9"/>
    <w:rsid w:val="00C77987"/>
    <w:rsid w:val="00C77CAE"/>
    <w:rsid w:val="00C77E4C"/>
    <w:rsid w:val="00C8024F"/>
    <w:rsid w:val="00C80A40"/>
    <w:rsid w:val="00C80E83"/>
    <w:rsid w:val="00C810AA"/>
    <w:rsid w:val="00C810E1"/>
    <w:rsid w:val="00C81238"/>
    <w:rsid w:val="00C81413"/>
    <w:rsid w:val="00C81F52"/>
    <w:rsid w:val="00C8214A"/>
    <w:rsid w:val="00C826C3"/>
    <w:rsid w:val="00C82CA8"/>
    <w:rsid w:val="00C832CF"/>
    <w:rsid w:val="00C83340"/>
    <w:rsid w:val="00C83F3A"/>
    <w:rsid w:val="00C84008"/>
    <w:rsid w:val="00C84126"/>
    <w:rsid w:val="00C848B0"/>
    <w:rsid w:val="00C853BF"/>
    <w:rsid w:val="00C85873"/>
    <w:rsid w:val="00C85A11"/>
    <w:rsid w:val="00C85AB3"/>
    <w:rsid w:val="00C85DD4"/>
    <w:rsid w:val="00C861A2"/>
    <w:rsid w:val="00C86AE7"/>
    <w:rsid w:val="00C86F34"/>
    <w:rsid w:val="00C870AD"/>
    <w:rsid w:val="00C87F19"/>
    <w:rsid w:val="00C908B1"/>
    <w:rsid w:val="00C90BB1"/>
    <w:rsid w:val="00C9143D"/>
    <w:rsid w:val="00C9157E"/>
    <w:rsid w:val="00C9184A"/>
    <w:rsid w:val="00C91C14"/>
    <w:rsid w:val="00C92225"/>
    <w:rsid w:val="00C92281"/>
    <w:rsid w:val="00C92489"/>
    <w:rsid w:val="00C9257F"/>
    <w:rsid w:val="00C9314D"/>
    <w:rsid w:val="00C93151"/>
    <w:rsid w:val="00C93342"/>
    <w:rsid w:val="00C93C3B"/>
    <w:rsid w:val="00C94458"/>
    <w:rsid w:val="00C94683"/>
    <w:rsid w:val="00C94733"/>
    <w:rsid w:val="00C94E7F"/>
    <w:rsid w:val="00C95475"/>
    <w:rsid w:val="00C9557F"/>
    <w:rsid w:val="00C9635F"/>
    <w:rsid w:val="00C9650A"/>
    <w:rsid w:val="00C9686F"/>
    <w:rsid w:val="00C9688E"/>
    <w:rsid w:val="00C96BBC"/>
    <w:rsid w:val="00C96EAE"/>
    <w:rsid w:val="00C96F03"/>
    <w:rsid w:val="00C97845"/>
    <w:rsid w:val="00C97FA6"/>
    <w:rsid w:val="00CA05B1"/>
    <w:rsid w:val="00CA0707"/>
    <w:rsid w:val="00CA0803"/>
    <w:rsid w:val="00CA0A88"/>
    <w:rsid w:val="00CA1385"/>
    <w:rsid w:val="00CA184C"/>
    <w:rsid w:val="00CA2968"/>
    <w:rsid w:val="00CA36AA"/>
    <w:rsid w:val="00CA39F6"/>
    <w:rsid w:val="00CA3CF6"/>
    <w:rsid w:val="00CA47A0"/>
    <w:rsid w:val="00CA4AD7"/>
    <w:rsid w:val="00CA4F15"/>
    <w:rsid w:val="00CA5C45"/>
    <w:rsid w:val="00CA6530"/>
    <w:rsid w:val="00CA676A"/>
    <w:rsid w:val="00CA6E91"/>
    <w:rsid w:val="00CA7307"/>
    <w:rsid w:val="00CA7378"/>
    <w:rsid w:val="00CA762F"/>
    <w:rsid w:val="00CB01A7"/>
    <w:rsid w:val="00CB0243"/>
    <w:rsid w:val="00CB08A0"/>
    <w:rsid w:val="00CB08FF"/>
    <w:rsid w:val="00CB0BF7"/>
    <w:rsid w:val="00CB14A2"/>
    <w:rsid w:val="00CB163C"/>
    <w:rsid w:val="00CB21FF"/>
    <w:rsid w:val="00CB2DDE"/>
    <w:rsid w:val="00CB3241"/>
    <w:rsid w:val="00CB391E"/>
    <w:rsid w:val="00CB39A4"/>
    <w:rsid w:val="00CB3A27"/>
    <w:rsid w:val="00CB3F53"/>
    <w:rsid w:val="00CB3FD5"/>
    <w:rsid w:val="00CB4F02"/>
    <w:rsid w:val="00CB55DB"/>
    <w:rsid w:val="00CB5A7F"/>
    <w:rsid w:val="00CB5EF2"/>
    <w:rsid w:val="00CB5FC8"/>
    <w:rsid w:val="00CB61BC"/>
    <w:rsid w:val="00CB6676"/>
    <w:rsid w:val="00CB69FB"/>
    <w:rsid w:val="00CB7342"/>
    <w:rsid w:val="00CB7B94"/>
    <w:rsid w:val="00CC0540"/>
    <w:rsid w:val="00CC0798"/>
    <w:rsid w:val="00CC0A14"/>
    <w:rsid w:val="00CC0B0D"/>
    <w:rsid w:val="00CC0B8C"/>
    <w:rsid w:val="00CC0BC3"/>
    <w:rsid w:val="00CC0EBC"/>
    <w:rsid w:val="00CC1022"/>
    <w:rsid w:val="00CC1159"/>
    <w:rsid w:val="00CC1292"/>
    <w:rsid w:val="00CC159A"/>
    <w:rsid w:val="00CC18F9"/>
    <w:rsid w:val="00CC1E27"/>
    <w:rsid w:val="00CC24EC"/>
    <w:rsid w:val="00CC27E6"/>
    <w:rsid w:val="00CC2846"/>
    <w:rsid w:val="00CC286F"/>
    <w:rsid w:val="00CC3814"/>
    <w:rsid w:val="00CC3BE7"/>
    <w:rsid w:val="00CC42AA"/>
    <w:rsid w:val="00CC44E1"/>
    <w:rsid w:val="00CC4694"/>
    <w:rsid w:val="00CC491F"/>
    <w:rsid w:val="00CC4BB6"/>
    <w:rsid w:val="00CC4C80"/>
    <w:rsid w:val="00CC5305"/>
    <w:rsid w:val="00CC5BB2"/>
    <w:rsid w:val="00CC6058"/>
    <w:rsid w:val="00CC6293"/>
    <w:rsid w:val="00CC6319"/>
    <w:rsid w:val="00CC6586"/>
    <w:rsid w:val="00CC6B67"/>
    <w:rsid w:val="00CC6EDD"/>
    <w:rsid w:val="00CC73E5"/>
    <w:rsid w:val="00CC7523"/>
    <w:rsid w:val="00CC7957"/>
    <w:rsid w:val="00CC7E40"/>
    <w:rsid w:val="00CC7E96"/>
    <w:rsid w:val="00CD020C"/>
    <w:rsid w:val="00CD089C"/>
    <w:rsid w:val="00CD0A77"/>
    <w:rsid w:val="00CD1EAE"/>
    <w:rsid w:val="00CD20BA"/>
    <w:rsid w:val="00CD21B4"/>
    <w:rsid w:val="00CD271F"/>
    <w:rsid w:val="00CD2B08"/>
    <w:rsid w:val="00CD2D2B"/>
    <w:rsid w:val="00CD303B"/>
    <w:rsid w:val="00CD347D"/>
    <w:rsid w:val="00CD34E2"/>
    <w:rsid w:val="00CD366A"/>
    <w:rsid w:val="00CD3A2D"/>
    <w:rsid w:val="00CD3A97"/>
    <w:rsid w:val="00CD4508"/>
    <w:rsid w:val="00CD5231"/>
    <w:rsid w:val="00CD524A"/>
    <w:rsid w:val="00CD55C5"/>
    <w:rsid w:val="00CD5CDA"/>
    <w:rsid w:val="00CD5DFD"/>
    <w:rsid w:val="00CD5EF4"/>
    <w:rsid w:val="00CD5F42"/>
    <w:rsid w:val="00CD6181"/>
    <w:rsid w:val="00CD6208"/>
    <w:rsid w:val="00CD697F"/>
    <w:rsid w:val="00CD6E77"/>
    <w:rsid w:val="00CD7B47"/>
    <w:rsid w:val="00CD7CC8"/>
    <w:rsid w:val="00CD7D20"/>
    <w:rsid w:val="00CD7EF5"/>
    <w:rsid w:val="00CE0388"/>
    <w:rsid w:val="00CE0AA2"/>
    <w:rsid w:val="00CE0CEC"/>
    <w:rsid w:val="00CE0FB7"/>
    <w:rsid w:val="00CE15AA"/>
    <w:rsid w:val="00CE1A5C"/>
    <w:rsid w:val="00CE1CC0"/>
    <w:rsid w:val="00CE2225"/>
    <w:rsid w:val="00CE28C5"/>
    <w:rsid w:val="00CE2BF9"/>
    <w:rsid w:val="00CE2E0C"/>
    <w:rsid w:val="00CE3434"/>
    <w:rsid w:val="00CE3A35"/>
    <w:rsid w:val="00CE3BBB"/>
    <w:rsid w:val="00CE3C9A"/>
    <w:rsid w:val="00CE3FBE"/>
    <w:rsid w:val="00CE4001"/>
    <w:rsid w:val="00CE421A"/>
    <w:rsid w:val="00CE45E0"/>
    <w:rsid w:val="00CE4806"/>
    <w:rsid w:val="00CE4A40"/>
    <w:rsid w:val="00CE4B93"/>
    <w:rsid w:val="00CE56F6"/>
    <w:rsid w:val="00CE57F0"/>
    <w:rsid w:val="00CE6332"/>
    <w:rsid w:val="00CE6364"/>
    <w:rsid w:val="00CE643F"/>
    <w:rsid w:val="00CE66E1"/>
    <w:rsid w:val="00CE66EE"/>
    <w:rsid w:val="00CE6756"/>
    <w:rsid w:val="00CE68E5"/>
    <w:rsid w:val="00CE700E"/>
    <w:rsid w:val="00CE709A"/>
    <w:rsid w:val="00CE72D4"/>
    <w:rsid w:val="00CE7C70"/>
    <w:rsid w:val="00CE7FE0"/>
    <w:rsid w:val="00CF0563"/>
    <w:rsid w:val="00CF06B2"/>
    <w:rsid w:val="00CF0A9D"/>
    <w:rsid w:val="00CF0B11"/>
    <w:rsid w:val="00CF0BFC"/>
    <w:rsid w:val="00CF0CE3"/>
    <w:rsid w:val="00CF0E40"/>
    <w:rsid w:val="00CF14E2"/>
    <w:rsid w:val="00CF1997"/>
    <w:rsid w:val="00CF2418"/>
    <w:rsid w:val="00CF247A"/>
    <w:rsid w:val="00CF2A1C"/>
    <w:rsid w:val="00CF2A93"/>
    <w:rsid w:val="00CF2DF6"/>
    <w:rsid w:val="00CF3FEB"/>
    <w:rsid w:val="00CF4830"/>
    <w:rsid w:val="00CF49AB"/>
    <w:rsid w:val="00CF5540"/>
    <w:rsid w:val="00CF5598"/>
    <w:rsid w:val="00CF5F24"/>
    <w:rsid w:val="00CF698F"/>
    <w:rsid w:val="00CF6ACE"/>
    <w:rsid w:val="00CF728C"/>
    <w:rsid w:val="00CF7BD3"/>
    <w:rsid w:val="00D00166"/>
    <w:rsid w:val="00D0033B"/>
    <w:rsid w:val="00D0071F"/>
    <w:rsid w:val="00D00993"/>
    <w:rsid w:val="00D015CB"/>
    <w:rsid w:val="00D01C21"/>
    <w:rsid w:val="00D01CA8"/>
    <w:rsid w:val="00D01D59"/>
    <w:rsid w:val="00D02625"/>
    <w:rsid w:val="00D02871"/>
    <w:rsid w:val="00D03236"/>
    <w:rsid w:val="00D0355F"/>
    <w:rsid w:val="00D039E2"/>
    <w:rsid w:val="00D03AB4"/>
    <w:rsid w:val="00D03AF6"/>
    <w:rsid w:val="00D03C53"/>
    <w:rsid w:val="00D03F5C"/>
    <w:rsid w:val="00D03F80"/>
    <w:rsid w:val="00D04CB2"/>
    <w:rsid w:val="00D05185"/>
    <w:rsid w:val="00D05292"/>
    <w:rsid w:val="00D05BCB"/>
    <w:rsid w:val="00D05E16"/>
    <w:rsid w:val="00D05FDB"/>
    <w:rsid w:val="00D0614A"/>
    <w:rsid w:val="00D062C7"/>
    <w:rsid w:val="00D06621"/>
    <w:rsid w:val="00D06665"/>
    <w:rsid w:val="00D0682A"/>
    <w:rsid w:val="00D0709C"/>
    <w:rsid w:val="00D0767A"/>
    <w:rsid w:val="00D07766"/>
    <w:rsid w:val="00D0786F"/>
    <w:rsid w:val="00D07D07"/>
    <w:rsid w:val="00D10293"/>
    <w:rsid w:val="00D105B9"/>
    <w:rsid w:val="00D10B72"/>
    <w:rsid w:val="00D1211A"/>
    <w:rsid w:val="00D122AF"/>
    <w:rsid w:val="00D12B10"/>
    <w:rsid w:val="00D1397C"/>
    <w:rsid w:val="00D13D81"/>
    <w:rsid w:val="00D13DDC"/>
    <w:rsid w:val="00D147C6"/>
    <w:rsid w:val="00D147EB"/>
    <w:rsid w:val="00D14DF5"/>
    <w:rsid w:val="00D1504E"/>
    <w:rsid w:val="00D153D1"/>
    <w:rsid w:val="00D158AE"/>
    <w:rsid w:val="00D15EBF"/>
    <w:rsid w:val="00D173E8"/>
    <w:rsid w:val="00D17BCA"/>
    <w:rsid w:val="00D17D16"/>
    <w:rsid w:val="00D17DA1"/>
    <w:rsid w:val="00D17FDC"/>
    <w:rsid w:val="00D20127"/>
    <w:rsid w:val="00D206A0"/>
    <w:rsid w:val="00D20F16"/>
    <w:rsid w:val="00D21366"/>
    <w:rsid w:val="00D2138C"/>
    <w:rsid w:val="00D2179D"/>
    <w:rsid w:val="00D2189F"/>
    <w:rsid w:val="00D22219"/>
    <w:rsid w:val="00D224E5"/>
    <w:rsid w:val="00D22A4F"/>
    <w:rsid w:val="00D22BD5"/>
    <w:rsid w:val="00D234E9"/>
    <w:rsid w:val="00D23651"/>
    <w:rsid w:val="00D23977"/>
    <w:rsid w:val="00D24365"/>
    <w:rsid w:val="00D24766"/>
    <w:rsid w:val="00D24AAA"/>
    <w:rsid w:val="00D24B3D"/>
    <w:rsid w:val="00D24E43"/>
    <w:rsid w:val="00D24F20"/>
    <w:rsid w:val="00D250DA"/>
    <w:rsid w:val="00D25359"/>
    <w:rsid w:val="00D256BA"/>
    <w:rsid w:val="00D25932"/>
    <w:rsid w:val="00D259E1"/>
    <w:rsid w:val="00D25B8C"/>
    <w:rsid w:val="00D25DBA"/>
    <w:rsid w:val="00D25E30"/>
    <w:rsid w:val="00D25ED0"/>
    <w:rsid w:val="00D263B7"/>
    <w:rsid w:val="00D26D44"/>
    <w:rsid w:val="00D26EB1"/>
    <w:rsid w:val="00D27039"/>
    <w:rsid w:val="00D270A6"/>
    <w:rsid w:val="00D27308"/>
    <w:rsid w:val="00D27540"/>
    <w:rsid w:val="00D27542"/>
    <w:rsid w:val="00D275C7"/>
    <w:rsid w:val="00D27E91"/>
    <w:rsid w:val="00D27EE1"/>
    <w:rsid w:val="00D30075"/>
    <w:rsid w:val="00D30314"/>
    <w:rsid w:val="00D306F0"/>
    <w:rsid w:val="00D30AE2"/>
    <w:rsid w:val="00D30CB8"/>
    <w:rsid w:val="00D30DEC"/>
    <w:rsid w:val="00D3116A"/>
    <w:rsid w:val="00D313A8"/>
    <w:rsid w:val="00D31579"/>
    <w:rsid w:val="00D3180A"/>
    <w:rsid w:val="00D31BA1"/>
    <w:rsid w:val="00D320AB"/>
    <w:rsid w:val="00D33207"/>
    <w:rsid w:val="00D33C11"/>
    <w:rsid w:val="00D33D8B"/>
    <w:rsid w:val="00D33E27"/>
    <w:rsid w:val="00D3488C"/>
    <w:rsid w:val="00D34CB9"/>
    <w:rsid w:val="00D34FB3"/>
    <w:rsid w:val="00D35A32"/>
    <w:rsid w:val="00D35C65"/>
    <w:rsid w:val="00D35DC2"/>
    <w:rsid w:val="00D366CD"/>
    <w:rsid w:val="00D371A2"/>
    <w:rsid w:val="00D375CC"/>
    <w:rsid w:val="00D37E1C"/>
    <w:rsid w:val="00D37EE4"/>
    <w:rsid w:val="00D400A3"/>
    <w:rsid w:val="00D405AC"/>
    <w:rsid w:val="00D41401"/>
    <w:rsid w:val="00D4141B"/>
    <w:rsid w:val="00D41895"/>
    <w:rsid w:val="00D419C7"/>
    <w:rsid w:val="00D41E87"/>
    <w:rsid w:val="00D423C8"/>
    <w:rsid w:val="00D424C8"/>
    <w:rsid w:val="00D42F2C"/>
    <w:rsid w:val="00D43339"/>
    <w:rsid w:val="00D434B6"/>
    <w:rsid w:val="00D43BC5"/>
    <w:rsid w:val="00D43CAE"/>
    <w:rsid w:val="00D44638"/>
    <w:rsid w:val="00D44AA7"/>
    <w:rsid w:val="00D44ABF"/>
    <w:rsid w:val="00D45213"/>
    <w:rsid w:val="00D45698"/>
    <w:rsid w:val="00D457A1"/>
    <w:rsid w:val="00D45CB7"/>
    <w:rsid w:val="00D471E4"/>
    <w:rsid w:val="00D47504"/>
    <w:rsid w:val="00D47859"/>
    <w:rsid w:val="00D47C5B"/>
    <w:rsid w:val="00D47C69"/>
    <w:rsid w:val="00D47F89"/>
    <w:rsid w:val="00D50305"/>
    <w:rsid w:val="00D50438"/>
    <w:rsid w:val="00D5083F"/>
    <w:rsid w:val="00D514BD"/>
    <w:rsid w:val="00D52844"/>
    <w:rsid w:val="00D52B10"/>
    <w:rsid w:val="00D52B34"/>
    <w:rsid w:val="00D52BDF"/>
    <w:rsid w:val="00D53695"/>
    <w:rsid w:val="00D53D5B"/>
    <w:rsid w:val="00D53D63"/>
    <w:rsid w:val="00D54279"/>
    <w:rsid w:val="00D5476B"/>
    <w:rsid w:val="00D54E55"/>
    <w:rsid w:val="00D5680B"/>
    <w:rsid w:val="00D56D05"/>
    <w:rsid w:val="00D57B3A"/>
    <w:rsid w:val="00D57DD3"/>
    <w:rsid w:val="00D6060B"/>
    <w:rsid w:val="00D60A8E"/>
    <w:rsid w:val="00D60D12"/>
    <w:rsid w:val="00D61059"/>
    <w:rsid w:val="00D61426"/>
    <w:rsid w:val="00D615D2"/>
    <w:rsid w:val="00D61906"/>
    <w:rsid w:val="00D6195E"/>
    <w:rsid w:val="00D61B29"/>
    <w:rsid w:val="00D61BED"/>
    <w:rsid w:val="00D61F90"/>
    <w:rsid w:val="00D629AD"/>
    <w:rsid w:val="00D62E92"/>
    <w:rsid w:val="00D63013"/>
    <w:rsid w:val="00D633BC"/>
    <w:rsid w:val="00D638B9"/>
    <w:rsid w:val="00D63BAD"/>
    <w:rsid w:val="00D63F47"/>
    <w:rsid w:val="00D640A7"/>
    <w:rsid w:val="00D64B12"/>
    <w:rsid w:val="00D64FCB"/>
    <w:rsid w:val="00D6557A"/>
    <w:rsid w:val="00D656B0"/>
    <w:rsid w:val="00D65A82"/>
    <w:rsid w:val="00D65C74"/>
    <w:rsid w:val="00D66433"/>
    <w:rsid w:val="00D669AD"/>
    <w:rsid w:val="00D669EE"/>
    <w:rsid w:val="00D6707C"/>
    <w:rsid w:val="00D672F7"/>
    <w:rsid w:val="00D67977"/>
    <w:rsid w:val="00D67BC1"/>
    <w:rsid w:val="00D701FB"/>
    <w:rsid w:val="00D7059A"/>
    <w:rsid w:val="00D705D4"/>
    <w:rsid w:val="00D70674"/>
    <w:rsid w:val="00D70833"/>
    <w:rsid w:val="00D70ECC"/>
    <w:rsid w:val="00D714F4"/>
    <w:rsid w:val="00D719AC"/>
    <w:rsid w:val="00D71CA1"/>
    <w:rsid w:val="00D71FA6"/>
    <w:rsid w:val="00D721E4"/>
    <w:rsid w:val="00D722B5"/>
    <w:rsid w:val="00D7246D"/>
    <w:rsid w:val="00D72E1F"/>
    <w:rsid w:val="00D72FB3"/>
    <w:rsid w:val="00D7337C"/>
    <w:rsid w:val="00D743F8"/>
    <w:rsid w:val="00D7452B"/>
    <w:rsid w:val="00D7498F"/>
    <w:rsid w:val="00D74D93"/>
    <w:rsid w:val="00D75108"/>
    <w:rsid w:val="00D7554A"/>
    <w:rsid w:val="00D75BEE"/>
    <w:rsid w:val="00D7637B"/>
    <w:rsid w:val="00D769B5"/>
    <w:rsid w:val="00D77644"/>
    <w:rsid w:val="00D8093A"/>
    <w:rsid w:val="00D80C0E"/>
    <w:rsid w:val="00D81098"/>
    <w:rsid w:val="00D81249"/>
    <w:rsid w:val="00D813AB"/>
    <w:rsid w:val="00D81567"/>
    <w:rsid w:val="00D81733"/>
    <w:rsid w:val="00D818C5"/>
    <w:rsid w:val="00D82A0F"/>
    <w:rsid w:val="00D82D50"/>
    <w:rsid w:val="00D82E92"/>
    <w:rsid w:val="00D82F2C"/>
    <w:rsid w:val="00D8399A"/>
    <w:rsid w:val="00D83A04"/>
    <w:rsid w:val="00D83A1C"/>
    <w:rsid w:val="00D84387"/>
    <w:rsid w:val="00D845DC"/>
    <w:rsid w:val="00D8464D"/>
    <w:rsid w:val="00D84767"/>
    <w:rsid w:val="00D84DA8"/>
    <w:rsid w:val="00D84F98"/>
    <w:rsid w:val="00D85362"/>
    <w:rsid w:val="00D8569A"/>
    <w:rsid w:val="00D856EF"/>
    <w:rsid w:val="00D85842"/>
    <w:rsid w:val="00D86480"/>
    <w:rsid w:val="00D86621"/>
    <w:rsid w:val="00D86D48"/>
    <w:rsid w:val="00D870E4"/>
    <w:rsid w:val="00D87338"/>
    <w:rsid w:val="00D87632"/>
    <w:rsid w:val="00D876BE"/>
    <w:rsid w:val="00D878E1"/>
    <w:rsid w:val="00D900E0"/>
    <w:rsid w:val="00D90378"/>
    <w:rsid w:val="00D90AD1"/>
    <w:rsid w:val="00D90B41"/>
    <w:rsid w:val="00D90B72"/>
    <w:rsid w:val="00D90E53"/>
    <w:rsid w:val="00D917BF"/>
    <w:rsid w:val="00D9208F"/>
    <w:rsid w:val="00D92164"/>
    <w:rsid w:val="00D926DA"/>
    <w:rsid w:val="00D92716"/>
    <w:rsid w:val="00D92FEF"/>
    <w:rsid w:val="00D93176"/>
    <w:rsid w:val="00D933E6"/>
    <w:rsid w:val="00D934BB"/>
    <w:rsid w:val="00D935BF"/>
    <w:rsid w:val="00D9393B"/>
    <w:rsid w:val="00D94480"/>
    <w:rsid w:val="00D945BC"/>
    <w:rsid w:val="00D947DA"/>
    <w:rsid w:val="00D94943"/>
    <w:rsid w:val="00D94C24"/>
    <w:rsid w:val="00D95845"/>
    <w:rsid w:val="00D95C48"/>
    <w:rsid w:val="00D95D8C"/>
    <w:rsid w:val="00D964C3"/>
    <w:rsid w:val="00D96CA8"/>
    <w:rsid w:val="00D96D6C"/>
    <w:rsid w:val="00D96E2D"/>
    <w:rsid w:val="00D9701F"/>
    <w:rsid w:val="00D97FDB"/>
    <w:rsid w:val="00DA0080"/>
    <w:rsid w:val="00DA00A0"/>
    <w:rsid w:val="00DA043D"/>
    <w:rsid w:val="00DA0A55"/>
    <w:rsid w:val="00DA0D35"/>
    <w:rsid w:val="00DA0E7B"/>
    <w:rsid w:val="00DA1030"/>
    <w:rsid w:val="00DA1283"/>
    <w:rsid w:val="00DA161B"/>
    <w:rsid w:val="00DA17EB"/>
    <w:rsid w:val="00DA1982"/>
    <w:rsid w:val="00DA1B6B"/>
    <w:rsid w:val="00DA2B62"/>
    <w:rsid w:val="00DA2D4C"/>
    <w:rsid w:val="00DA36C6"/>
    <w:rsid w:val="00DA4195"/>
    <w:rsid w:val="00DA4381"/>
    <w:rsid w:val="00DA44A4"/>
    <w:rsid w:val="00DA44F2"/>
    <w:rsid w:val="00DA46CA"/>
    <w:rsid w:val="00DA49D4"/>
    <w:rsid w:val="00DA4D80"/>
    <w:rsid w:val="00DA4FAB"/>
    <w:rsid w:val="00DA5291"/>
    <w:rsid w:val="00DA5322"/>
    <w:rsid w:val="00DA53E2"/>
    <w:rsid w:val="00DA5523"/>
    <w:rsid w:val="00DA575B"/>
    <w:rsid w:val="00DA5C02"/>
    <w:rsid w:val="00DA5C3A"/>
    <w:rsid w:val="00DA5E35"/>
    <w:rsid w:val="00DA647E"/>
    <w:rsid w:val="00DA670B"/>
    <w:rsid w:val="00DA6749"/>
    <w:rsid w:val="00DA7455"/>
    <w:rsid w:val="00DA7622"/>
    <w:rsid w:val="00DA77E5"/>
    <w:rsid w:val="00DA78A8"/>
    <w:rsid w:val="00DA7972"/>
    <w:rsid w:val="00DB03B0"/>
    <w:rsid w:val="00DB05F5"/>
    <w:rsid w:val="00DB0C87"/>
    <w:rsid w:val="00DB230B"/>
    <w:rsid w:val="00DB2433"/>
    <w:rsid w:val="00DB2C1D"/>
    <w:rsid w:val="00DB2DC5"/>
    <w:rsid w:val="00DB333C"/>
    <w:rsid w:val="00DB3432"/>
    <w:rsid w:val="00DB348A"/>
    <w:rsid w:val="00DB3D90"/>
    <w:rsid w:val="00DB3F8C"/>
    <w:rsid w:val="00DB4C35"/>
    <w:rsid w:val="00DB4C8D"/>
    <w:rsid w:val="00DB5001"/>
    <w:rsid w:val="00DB5C76"/>
    <w:rsid w:val="00DB5D09"/>
    <w:rsid w:val="00DB62D2"/>
    <w:rsid w:val="00DB6491"/>
    <w:rsid w:val="00DB664B"/>
    <w:rsid w:val="00DB688B"/>
    <w:rsid w:val="00DB699A"/>
    <w:rsid w:val="00DB6D61"/>
    <w:rsid w:val="00DB7278"/>
    <w:rsid w:val="00DB7A7C"/>
    <w:rsid w:val="00DB7EA5"/>
    <w:rsid w:val="00DC0737"/>
    <w:rsid w:val="00DC0F7F"/>
    <w:rsid w:val="00DC15D5"/>
    <w:rsid w:val="00DC1B47"/>
    <w:rsid w:val="00DC2071"/>
    <w:rsid w:val="00DC24A1"/>
    <w:rsid w:val="00DC37D0"/>
    <w:rsid w:val="00DC3D14"/>
    <w:rsid w:val="00DC3E51"/>
    <w:rsid w:val="00DC3FAE"/>
    <w:rsid w:val="00DC40CE"/>
    <w:rsid w:val="00DC415B"/>
    <w:rsid w:val="00DC467A"/>
    <w:rsid w:val="00DC4823"/>
    <w:rsid w:val="00DC485D"/>
    <w:rsid w:val="00DC4BFA"/>
    <w:rsid w:val="00DC5410"/>
    <w:rsid w:val="00DC595B"/>
    <w:rsid w:val="00DC5EAC"/>
    <w:rsid w:val="00DC5F92"/>
    <w:rsid w:val="00DC6053"/>
    <w:rsid w:val="00DC65FB"/>
    <w:rsid w:val="00DC67DC"/>
    <w:rsid w:val="00DC69CE"/>
    <w:rsid w:val="00DC6BDC"/>
    <w:rsid w:val="00DC6E95"/>
    <w:rsid w:val="00DC6F46"/>
    <w:rsid w:val="00DC740B"/>
    <w:rsid w:val="00DD0523"/>
    <w:rsid w:val="00DD0D88"/>
    <w:rsid w:val="00DD0E20"/>
    <w:rsid w:val="00DD0FC1"/>
    <w:rsid w:val="00DD10B7"/>
    <w:rsid w:val="00DD137C"/>
    <w:rsid w:val="00DD1386"/>
    <w:rsid w:val="00DD199E"/>
    <w:rsid w:val="00DD1A36"/>
    <w:rsid w:val="00DD1B00"/>
    <w:rsid w:val="00DD25C8"/>
    <w:rsid w:val="00DD26FF"/>
    <w:rsid w:val="00DD279A"/>
    <w:rsid w:val="00DD2A07"/>
    <w:rsid w:val="00DD2B22"/>
    <w:rsid w:val="00DD30EF"/>
    <w:rsid w:val="00DD3838"/>
    <w:rsid w:val="00DD39C5"/>
    <w:rsid w:val="00DD3DDB"/>
    <w:rsid w:val="00DD48C8"/>
    <w:rsid w:val="00DD499C"/>
    <w:rsid w:val="00DD4CA4"/>
    <w:rsid w:val="00DD5F6C"/>
    <w:rsid w:val="00DD6419"/>
    <w:rsid w:val="00DD643B"/>
    <w:rsid w:val="00DD66A2"/>
    <w:rsid w:val="00DD6F86"/>
    <w:rsid w:val="00DD75D5"/>
    <w:rsid w:val="00DD78D6"/>
    <w:rsid w:val="00DD7D94"/>
    <w:rsid w:val="00DD7F66"/>
    <w:rsid w:val="00DE043E"/>
    <w:rsid w:val="00DE0B6E"/>
    <w:rsid w:val="00DE1014"/>
    <w:rsid w:val="00DE1EF0"/>
    <w:rsid w:val="00DE20DB"/>
    <w:rsid w:val="00DE2160"/>
    <w:rsid w:val="00DE2475"/>
    <w:rsid w:val="00DE2D10"/>
    <w:rsid w:val="00DE3614"/>
    <w:rsid w:val="00DE36C0"/>
    <w:rsid w:val="00DE3EB0"/>
    <w:rsid w:val="00DE40EE"/>
    <w:rsid w:val="00DE4F5A"/>
    <w:rsid w:val="00DE5035"/>
    <w:rsid w:val="00DE5165"/>
    <w:rsid w:val="00DE57CF"/>
    <w:rsid w:val="00DE58FB"/>
    <w:rsid w:val="00DE5A48"/>
    <w:rsid w:val="00DE6670"/>
    <w:rsid w:val="00DE66E7"/>
    <w:rsid w:val="00DE6EF3"/>
    <w:rsid w:val="00DE7391"/>
    <w:rsid w:val="00DE7723"/>
    <w:rsid w:val="00DE77FA"/>
    <w:rsid w:val="00DF00AE"/>
    <w:rsid w:val="00DF0409"/>
    <w:rsid w:val="00DF0D4E"/>
    <w:rsid w:val="00DF1004"/>
    <w:rsid w:val="00DF1029"/>
    <w:rsid w:val="00DF1167"/>
    <w:rsid w:val="00DF1491"/>
    <w:rsid w:val="00DF188A"/>
    <w:rsid w:val="00DF2636"/>
    <w:rsid w:val="00DF2B8E"/>
    <w:rsid w:val="00DF2F8F"/>
    <w:rsid w:val="00DF37DC"/>
    <w:rsid w:val="00DF3F3F"/>
    <w:rsid w:val="00DF4137"/>
    <w:rsid w:val="00DF43F5"/>
    <w:rsid w:val="00DF53F5"/>
    <w:rsid w:val="00DF5794"/>
    <w:rsid w:val="00DF5826"/>
    <w:rsid w:val="00DF6B03"/>
    <w:rsid w:val="00DF713E"/>
    <w:rsid w:val="00DF7144"/>
    <w:rsid w:val="00E00109"/>
    <w:rsid w:val="00E007BD"/>
    <w:rsid w:val="00E00E66"/>
    <w:rsid w:val="00E01D05"/>
    <w:rsid w:val="00E02087"/>
    <w:rsid w:val="00E0248A"/>
    <w:rsid w:val="00E02658"/>
    <w:rsid w:val="00E026D4"/>
    <w:rsid w:val="00E02C75"/>
    <w:rsid w:val="00E03237"/>
    <w:rsid w:val="00E03430"/>
    <w:rsid w:val="00E03F0F"/>
    <w:rsid w:val="00E040AA"/>
    <w:rsid w:val="00E041AC"/>
    <w:rsid w:val="00E043C4"/>
    <w:rsid w:val="00E04EA6"/>
    <w:rsid w:val="00E0532E"/>
    <w:rsid w:val="00E05BF1"/>
    <w:rsid w:val="00E05E49"/>
    <w:rsid w:val="00E061AB"/>
    <w:rsid w:val="00E0657F"/>
    <w:rsid w:val="00E06D56"/>
    <w:rsid w:val="00E06E8D"/>
    <w:rsid w:val="00E06F55"/>
    <w:rsid w:val="00E0790A"/>
    <w:rsid w:val="00E07B06"/>
    <w:rsid w:val="00E07DDB"/>
    <w:rsid w:val="00E07E5A"/>
    <w:rsid w:val="00E07FF3"/>
    <w:rsid w:val="00E103AB"/>
    <w:rsid w:val="00E10983"/>
    <w:rsid w:val="00E11681"/>
    <w:rsid w:val="00E118F8"/>
    <w:rsid w:val="00E11F74"/>
    <w:rsid w:val="00E121F0"/>
    <w:rsid w:val="00E1249E"/>
    <w:rsid w:val="00E12663"/>
    <w:rsid w:val="00E1269B"/>
    <w:rsid w:val="00E130E0"/>
    <w:rsid w:val="00E1335F"/>
    <w:rsid w:val="00E1356A"/>
    <w:rsid w:val="00E1375E"/>
    <w:rsid w:val="00E1498A"/>
    <w:rsid w:val="00E14C6C"/>
    <w:rsid w:val="00E150F5"/>
    <w:rsid w:val="00E151BF"/>
    <w:rsid w:val="00E16034"/>
    <w:rsid w:val="00E16C43"/>
    <w:rsid w:val="00E16C7A"/>
    <w:rsid w:val="00E179B5"/>
    <w:rsid w:val="00E17E4C"/>
    <w:rsid w:val="00E201DA"/>
    <w:rsid w:val="00E20407"/>
    <w:rsid w:val="00E204F8"/>
    <w:rsid w:val="00E207D4"/>
    <w:rsid w:val="00E207FF"/>
    <w:rsid w:val="00E20A1D"/>
    <w:rsid w:val="00E20ADC"/>
    <w:rsid w:val="00E20F18"/>
    <w:rsid w:val="00E20FAE"/>
    <w:rsid w:val="00E21F4E"/>
    <w:rsid w:val="00E22060"/>
    <w:rsid w:val="00E222FD"/>
    <w:rsid w:val="00E228A7"/>
    <w:rsid w:val="00E22A6C"/>
    <w:rsid w:val="00E234B9"/>
    <w:rsid w:val="00E2370B"/>
    <w:rsid w:val="00E24276"/>
    <w:rsid w:val="00E246DB"/>
    <w:rsid w:val="00E24A64"/>
    <w:rsid w:val="00E24A6C"/>
    <w:rsid w:val="00E250C2"/>
    <w:rsid w:val="00E250FC"/>
    <w:rsid w:val="00E26277"/>
    <w:rsid w:val="00E26396"/>
    <w:rsid w:val="00E26832"/>
    <w:rsid w:val="00E26A72"/>
    <w:rsid w:val="00E26AA3"/>
    <w:rsid w:val="00E26B92"/>
    <w:rsid w:val="00E26C6C"/>
    <w:rsid w:val="00E2709A"/>
    <w:rsid w:val="00E27C1A"/>
    <w:rsid w:val="00E3047D"/>
    <w:rsid w:val="00E30696"/>
    <w:rsid w:val="00E308DD"/>
    <w:rsid w:val="00E30BD0"/>
    <w:rsid w:val="00E30DAA"/>
    <w:rsid w:val="00E30F20"/>
    <w:rsid w:val="00E314C6"/>
    <w:rsid w:val="00E3183F"/>
    <w:rsid w:val="00E31B1D"/>
    <w:rsid w:val="00E31FF2"/>
    <w:rsid w:val="00E320ED"/>
    <w:rsid w:val="00E32466"/>
    <w:rsid w:val="00E3274C"/>
    <w:rsid w:val="00E3306E"/>
    <w:rsid w:val="00E3314D"/>
    <w:rsid w:val="00E332B6"/>
    <w:rsid w:val="00E33760"/>
    <w:rsid w:val="00E33920"/>
    <w:rsid w:val="00E3431D"/>
    <w:rsid w:val="00E34477"/>
    <w:rsid w:val="00E348FE"/>
    <w:rsid w:val="00E34A6D"/>
    <w:rsid w:val="00E34B9F"/>
    <w:rsid w:val="00E34E15"/>
    <w:rsid w:val="00E35793"/>
    <w:rsid w:val="00E35D31"/>
    <w:rsid w:val="00E3695B"/>
    <w:rsid w:val="00E36D0B"/>
    <w:rsid w:val="00E36DA5"/>
    <w:rsid w:val="00E3773D"/>
    <w:rsid w:val="00E40783"/>
    <w:rsid w:val="00E40830"/>
    <w:rsid w:val="00E40A26"/>
    <w:rsid w:val="00E40CBC"/>
    <w:rsid w:val="00E40E33"/>
    <w:rsid w:val="00E40FC1"/>
    <w:rsid w:val="00E415A3"/>
    <w:rsid w:val="00E415AA"/>
    <w:rsid w:val="00E415FE"/>
    <w:rsid w:val="00E428BB"/>
    <w:rsid w:val="00E42CF9"/>
    <w:rsid w:val="00E42FC1"/>
    <w:rsid w:val="00E4390B"/>
    <w:rsid w:val="00E43CF6"/>
    <w:rsid w:val="00E44735"/>
    <w:rsid w:val="00E44C20"/>
    <w:rsid w:val="00E44C78"/>
    <w:rsid w:val="00E455A5"/>
    <w:rsid w:val="00E45B56"/>
    <w:rsid w:val="00E45DEC"/>
    <w:rsid w:val="00E46519"/>
    <w:rsid w:val="00E46FBA"/>
    <w:rsid w:val="00E47007"/>
    <w:rsid w:val="00E47376"/>
    <w:rsid w:val="00E474E0"/>
    <w:rsid w:val="00E474EC"/>
    <w:rsid w:val="00E47565"/>
    <w:rsid w:val="00E4760F"/>
    <w:rsid w:val="00E47B20"/>
    <w:rsid w:val="00E47DE5"/>
    <w:rsid w:val="00E47EA6"/>
    <w:rsid w:val="00E501C0"/>
    <w:rsid w:val="00E50519"/>
    <w:rsid w:val="00E506CA"/>
    <w:rsid w:val="00E50CF8"/>
    <w:rsid w:val="00E50EC7"/>
    <w:rsid w:val="00E50EE3"/>
    <w:rsid w:val="00E5154C"/>
    <w:rsid w:val="00E515DE"/>
    <w:rsid w:val="00E5190B"/>
    <w:rsid w:val="00E51A5C"/>
    <w:rsid w:val="00E51D19"/>
    <w:rsid w:val="00E52443"/>
    <w:rsid w:val="00E530C0"/>
    <w:rsid w:val="00E53BF1"/>
    <w:rsid w:val="00E54855"/>
    <w:rsid w:val="00E5487C"/>
    <w:rsid w:val="00E54E90"/>
    <w:rsid w:val="00E54F61"/>
    <w:rsid w:val="00E5522B"/>
    <w:rsid w:val="00E55F6E"/>
    <w:rsid w:val="00E56173"/>
    <w:rsid w:val="00E5639D"/>
    <w:rsid w:val="00E56E75"/>
    <w:rsid w:val="00E577EF"/>
    <w:rsid w:val="00E5781A"/>
    <w:rsid w:val="00E57E00"/>
    <w:rsid w:val="00E60282"/>
    <w:rsid w:val="00E607A0"/>
    <w:rsid w:val="00E60D10"/>
    <w:rsid w:val="00E611BA"/>
    <w:rsid w:val="00E611C9"/>
    <w:rsid w:val="00E61616"/>
    <w:rsid w:val="00E61C15"/>
    <w:rsid w:val="00E61C84"/>
    <w:rsid w:val="00E62568"/>
    <w:rsid w:val="00E6267C"/>
    <w:rsid w:val="00E63662"/>
    <w:rsid w:val="00E63927"/>
    <w:rsid w:val="00E63E56"/>
    <w:rsid w:val="00E642EA"/>
    <w:rsid w:val="00E642FD"/>
    <w:rsid w:val="00E646F0"/>
    <w:rsid w:val="00E64909"/>
    <w:rsid w:val="00E6516F"/>
    <w:rsid w:val="00E65502"/>
    <w:rsid w:val="00E65774"/>
    <w:rsid w:val="00E658BD"/>
    <w:rsid w:val="00E65FD6"/>
    <w:rsid w:val="00E666AD"/>
    <w:rsid w:val="00E66E4B"/>
    <w:rsid w:val="00E6717B"/>
    <w:rsid w:val="00E67415"/>
    <w:rsid w:val="00E67D81"/>
    <w:rsid w:val="00E70BB8"/>
    <w:rsid w:val="00E70BD3"/>
    <w:rsid w:val="00E70DDA"/>
    <w:rsid w:val="00E70E80"/>
    <w:rsid w:val="00E711DB"/>
    <w:rsid w:val="00E717B5"/>
    <w:rsid w:val="00E71E27"/>
    <w:rsid w:val="00E72270"/>
    <w:rsid w:val="00E725EF"/>
    <w:rsid w:val="00E728B7"/>
    <w:rsid w:val="00E738A6"/>
    <w:rsid w:val="00E73904"/>
    <w:rsid w:val="00E73ACD"/>
    <w:rsid w:val="00E7429B"/>
    <w:rsid w:val="00E742AD"/>
    <w:rsid w:val="00E743E6"/>
    <w:rsid w:val="00E747F1"/>
    <w:rsid w:val="00E755E2"/>
    <w:rsid w:val="00E758CF"/>
    <w:rsid w:val="00E75AD0"/>
    <w:rsid w:val="00E75D92"/>
    <w:rsid w:val="00E76393"/>
    <w:rsid w:val="00E76496"/>
    <w:rsid w:val="00E76686"/>
    <w:rsid w:val="00E76834"/>
    <w:rsid w:val="00E77152"/>
    <w:rsid w:val="00E778FD"/>
    <w:rsid w:val="00E77B89"/>
    <w:rsid w:val="00E77D7A"/>
    <w:rsid w:val="00E77FDC"/>
    <w:rsid w:val="00E8067B"/>
    <w:rsid w:val="00E80BDF"/>
    <w:rsid w:val="00E80D9B"/>
    <w:rsid w:val="00E80EF1"/>
    <w:rsid w:val="00E8186C"/>
    <w:rsid w:val="00E81E27"/>
    <w:rsid w:val="00E8235E"/>
    <w:rsid w:val="00E82447"/>
    <w:rsid w:val="00E826DF"/>
    <w:rsid w:val="00E829E4"/>
    <w:rsid w:val="00E82BDE"/>
    <w:rsid w:val="00E82D8F"/>
    <w:rsid w:val="00E82F0A"/>
    <w:rsid w:val="00E82F47"/>
    <w:rsid w:val="00E830DD"/>
    <w:rsid w:val="00E8374B"/>
    <w:rsid w:val="00E837CF"/>
    <w:rsid w:val="00E84042"/>
    <w:rsid w:val="00E844EE"/>
    <w:rsid w:val="00E84801"/>
    <w:rsid w:val="00E84A86"/>
    <w:rsid w:val="00E850B5"/>
    <w:rsid w:val="00E85239"/>
    <w:rsid w:val="00E8542B"/>
    <w:rsid w:val="00E85DC0"/>
    <w:rsid w:val="00E86013"/>
    <w:rsid w:val="00E861B5"/>
    <w:rsid w:val="00E866AB"/>
    <w:rsid w:val="00E86927"/>
    <w:rsid w:val="00E8696A"/>
    <w:rsid w:val="00E87017"/>
    <w:rsid w:val="00E91265"/>
    <w:rsid w:val="00E91C83"/>
    <w:rsid w:val="00E91DE4"/>
    <w:rsid w:val="00E92823"/>
    <w:rsid w:val="00E92911"/>
    <w:rsid w:val="00E93103"/>
    <w:rsid w:val="00E9313B"/>
    <w:rsid w:val="00E932AB"/>
    <w:rsid w:val="00E93439"/>
    <w:rsid w:val="00E93D6A"/>
    <w:rsid w:val="00E941A2"/>
    <w:rsid w:val="00E945BD"/>
    <w:rsid w:val="00E958FF"/>
    <w:rsid w:val="00E95F90"/>
    <w:rsid w:val="00E96621"/>
    <w:rsid w:val="00E96C3B"/>
    <w:rsid w:val="00E9742D"/>
    <w:rsid w:val="00E97804"/>
    <w:rsid w:val="00E97B96"/>
    <w:rsid w:val="00E97D96"/>
    <w:rsid w:val="00EA0897"/>
    <w:rsid w:val="00EA0911"/>
    <w:rsid w:val="00EA0AE2"/>
    <w:rsid w:val="00EA0F57"/>
    <w:rsid w:val="00EA13EA"/>
    <w:rsid w:val="00EA14BF"/>
    <w:rsid w:val="00EA1565"/>
    <w:rsid w:val="00EA1AF5"/>
    <w:rsid w:val="00EA1CDE"/>
    <w:rsid w:val="00EA1D19"/>
    <w:rsid w:val="00EA28B1"/>
    <w:rsid w:val="00EA2D87"/>
    <w:rsid w:val="00EA35BB"/>
    <w:rsid w:val="00EA3910"/>
    <w:rsid w:val="00EA39A9"/>
    <w:rsid w:val="00EA3CDF"/>
    <w:rsid w:val="00EA3EAB"/>
    <w:rsid w:val="00EA4724"/>
    <w:rsid w:val="00EA4A79"/>
    <w:rsid w:val="00EA4A93"/>
    <w:rsid w:val="00EA4C49"/>
    <w:rsid w:val="00EA4C72"/>
    <w:rsid w:val="00EA5106"/>
    <w:rsid w:val="00EA53C3"/>
    <w:rsid w:val="00EA5A2A"/>
    <w:rsid w:val="00EA5A2C"/>
    <w:rsid w:val="00EA5A58"/>
    <w:rsid w:val="00EA5BA1"/>
    <w:rsid w:val="00EA5FA3"/>
    <w:rsid w:val="00EA6172"/>
    <w:rsid w:val="00EA634A"/>
    <w:rsid w:val="00EA63A5"/>
    <w:rsid w:val="00EA6452"/>
    <w:rsid w:val="00EA72BB"/>
    <w:rsid w:val="00EA733F"/>
    <w:rsid w:val="00EA7B66"/>
    <w:rsid w:val="00EA7C8C"/>
    <w:rsid w:val="00EA7DED"/>
    <w:rsid w:val="00EB00EC"/>
    <w:rsid w:val="00EB024E"/>
    <w:rsid w:val="00EB03D6"/>
    <w:rsid w:val="00EB0C2C"/>
    <w:rsid w:val="00EB1136"/>
    <w:rsid w:val="00EB1644"/>
    <w:rsid w:val="00EB1717"/>
    <w:rsid w:val="00EB1E26"/>
    <w:rsid w:val="00EB2301"/>
    <w:rsid w:val="00EB24A1"/>
    <w:rsid w:val="00EB2E7A"/>
    <w:rsid w:val="00EB3093"/>
    <w:rsid w:val="00EB32FC"/>
    <w:rsid w:val="00EB333C"/>
    <w:rsid w:val="00EB35D4"/>
    <w:rsid w:val="00EB38B1"/>
    <w:rsid w:val="00EB418B"/>
    <w:rsid w:val="00EB4543"/>
    <w:rsid w:val="00EB575C"/>
    <w:rsid w:val="00EB6278"/>
    <w:rsid w:val="00EB65B3"/>
    <w:rsid w:val="00EB66B1"/>
    <w:rsid w:val="00EB676F"/>
    <w:rsid w:val="00EB6FF7"/>
    <w:rsid w:val="00EB728F"/>
    <w:rsid w:val="00EB74C9"/>
    <w:rsid w:val="00EB7873"/>
    <w:rsid w:val="00EB7CA8"/>
    <w:rsid w:val="00EB7FA0"/>
    <w:rsid w:val="00EB7FCA"/>
    <w:rsid w:val="00EC103B"/>
    <w:rsid w:val="00EC15CD"/>
    <w:rsid w:val="00EC16DB"/>
    <w:rsid w:val="00EC1B56"/>
    <w:rsid w:val="00EC1DB9"/>
    <w:rsid w:val="00EC1DBD"/>
    <w:rsid w:val="00EC1FAE"/>
    <w:rsid w:val="00EC2728"/>
    <w:rsid w:val="00EC28E3"/>
    <w:rsid w:val="00EC2A2C"/>
    <w:rsid w:val="00EC3381"/>
    <w:rsid w:val="00EC3A23"/>
    <w:rsid w:val="00EC3A59"/>
    <w:rsid w:val="00EC3EF4"/>
    <w:rsid w:val="00EC401A"/>
    <w:rsid w:val="00EC4086"/>
    <w:rsid w:val="00EC44EF"/>
    <w:rsid w:val="00EC4B30"/>
    <w:rsid w:val="00EC4BB9"/>
    <w:rsid w:val="00EC537C"/>
    <w:rsid w:val="00EC5387"/>
    <w:rsid w:val="00EC5916"/>
    <w:rsid w:val="00EC607D"/>
    <w:rsid w:val="00EC7077"/>
    <w:rsid w:val="00EC794B"/>
    <w:rsid w:val="00EC7D06"/>
    <w:rsid w:val="00ED0424"/>
    <w:rsid w:val="00ED0668"/>
    <w:rsid w:val="00ED099B"/>
    <w:rsid w:val="00ED0A1C"/>
    <w:rsid w:val="00ED1644"/>
    <w:rsid w:val="00ED176F"/>
    <w:rsid w:val="00ED1EDB"/>
    <w:rsid w:val="00ED2432"/>
    <w:rsid w:val="00ED2BBB"/>
    <w:rsid w:val="00ED2BD3"/>
    <w:rsid w:val="00ED3409"/>
    <w:rsid w:val="00ED34E7"/>
    <w:rsid w:val="00ED3801"/>
    <w:rsid w:val="00ED421B"/>
    <w:rsid w:val="00ED4343"/>
    <w:rsid w:val="00ED4397"/>
    <w:rsid w:val="00ED477C"/>
    <w:rsid w:val="00ED48D1"/>
    <w:rsid w:val="00ED4B34"/>
    <w:rsid w:val="00ED4D4F"/>
    <w:rsid w:val="00ED5470"/>
    <w:rsid w:val="00ED5677"/>
    <w:rsid w:val="00ED5DFF"/>
    <w:rsid w:val="00ED618E"/>
    <w:rsid w:val="00ED64BD"/>
    <w:rsid w:val="00ED65D6"/>
    <w:rsid w:val="00ED6F21"/>
    <w:rsid w:val="00ED732D"/>
    <w:rsid w:val="00ED7889"/>
    <w:rsid w:val="00ED7AA0"/>
    <w:rsid w:val="00EE0576"/>
    <w:rsid w:val="00EE0766"/>
    <w:rsid w:val="00EE1167"/>
    <w:rsid w:val="00EE176A"/>
    <w:rsid w:val="00EE1C31"/>
    <w:rsid w:val="00EE220E"/>
    <w:rsid w:val="00EE2212"/>
    <w:rsid w:val="00EE240A"/>
    <w:rsid w:val="00EE2C44"/>
    <w:rsid w:val="00EE2C89"/>
    <w:rsid w:val="00EE2EBC"/>
    <w:rsid w:val="00EE3149"/>
    <w:rsid w:val="00EE3658"/>
    <w:rsid w:val="00EE45A0"/>
    <w:rsid w:val="00EE4B62"/>
    <w:rsid w:val="00EE4C6C"/>
    <w:rsid w:val="00EE4E6D"/>
    <w:rsid w:val="00EE591C"/>
    <w:rsid w:val="00EE6080"/>
    <w:rsid w:val="00EE6548"/>
    <w:rsid w:val="00EE68FC"/>
    <w:rsid w:val="00EE69F2"/>
    <w:rsid w:val="00EE6DBC"/>
    <w:rsid w:val="00EE6E00"/>
    <w:rsid w:val="00EE6F3A"/>
    <w:rsid w:val="00EE7B6F"/>
    <w:rsid w:val="00EF0035"/>
    <w:rsid w:val="00EF01F4"/>
    <w:rsid w:val="00EF1192"/>
    <w:rsid w:val="00EF1791"/>
    <w:rsid w:val="00EF1D38"/>
    <w:rsid w:val="00EF1E58"/>
    <w:rsid w:val="00EF2046"/>
    <w:rsid w:val="00EF21A7"/>
    <w:rsid w:val="00EF27F6"/>
    <w:rsid w:val="00EF2BDE"/>
    <w:rsid w:val="00EF32B3"/>
    <w:rsid w:val="00EF3399"/>
    <w:rsid w:val="00EF3479"/>
    <w:rsid w:val="00EF3801"/>
    <w:rsid w:val="00EF3DC6"/>
    <w:rsid w:val="00EF3F40"/>
    <w:rsid w:val="00EF40EC"/>
    <w:rsid w:val="00EF45C3"/>
    <w:rsid w:val="00EF48CB"/>
    <w:rsid w:val="00EF4B69"/>
    <w:rsid w:val="00EF4C11"/>
    <w:rsid w:val="00EF4C8F"/>
    <w:rsid w:val="00EF4F04"/>
    <w:rsid w:val="00EF4F13"/>
    <w:rsid w:val="00EF50E0"/>
    <w:rsid w:val="00EF5708"/>
    <w:rsid w:val="00EF5781"/>
    <w:rsid w:val="00EF5952"/>
    <w:rsid w:val="00EF5BE1"/>
    <w:rsid w:val="00EF5D27"/>
    <w:rsid w:val="00EF5EBF"/>
    <w:rsid w:val="00EF623E"/>
    <w:rsid w:val="00EF64B1"/>
    <w:rsid w:val="00EF66E6"/>
    <w:rsid w:val="00EF6816"/>
    <w:rsid w:val="00EF690B"/>
    <w:rsid w:val="00EF6D26"/>
    <w:rsid w:val="00EF6EB6"/>
    <w:rsid w:val="00EF7A9E"/>
    <w:rsid w:val="00F00949"/>
    <w:rsid w:val="00F00F9A"/>
    <w:rsid w:val="00F01E76"/>
    <w:rsid w:val="00F01F4B"/>
    <w:rsid w:val="00F023C3"/>
    <w:rsid w:val="00F026A6"/>
    <w:rsid w:val="00F02723"/>
    <w:rsid w:val="00F03E24"/>
    <w:rsid w:val="00F041B0"/>
    <w:rsid w:val="00F04229"/>
    <w:rsid w:val="00F04759"/>
    <w:rsid w:val="00F0563F"/>
    <w:rsid w:val="00F05749"/>
    <w:rsid w:val="00F05E71"/>
    <w:rsid w:val="00F0695F"/>
    <w:rsid w:val="00F06C3B"/>
    <w:rsid w:val="00F06C58"/>
    <w:rsid w:val="00F06DFA"/>
    <w:rsid w:val="00F0713B"/>
    <w:rsid w:val="00F072D4"/>
    <w:rsid w:val="00F07C4B"/>
    <w:rsid w:val="00F07E81"/>
    <w:rsid w:val="00F10D49"/>
    <w:rsid w:val="00F11297"/>
    <w:rsid w:val="00F1132F"/>
    <w:rsid w:val="00F11760"/>
    <w:rsid w:val="00F11999"/>
    <w:rsid w:val="00F123A5"/>
    <w:rsid w:val="00F12B1B"/>
    <w:rsid w:val="00F12C13"/>
    <w:rsid w:val="00F12CE2"/>
    <w:rsid w:val="00F13101"/>
    <w:rsid w:val="00F13205"/>
    <w:rsid w:val="00F135AD"/>
    <w:rsid w:val="00F13805"/>
    <w:rsid w:val="00F14049"/>
    <w:rsid w:val="00F14448"/>
    <w:rsid w:val="00F1464E"/>
    <w:rsid w:val="00F14688"/>
    <w:rsid w:val="00F146B7"/>
    <w:rsid w:val="00F15E13"/>
    <w:rsid w:val="00F16059"/>
    <w:rsid w:val="00F160F5"/>
    <w:rsid w:val="00F16674"/>
    <w:rsid w:val="00F1674B"/>
    <w:rsid w:val="00F167CB"/>
    <w:rsid w:val="00F169A1"/>
    <w:rsid w:val="00F16C6B"/>
    <w:rsid w:val="00F171D5"/>
    <w:rsid w:val="00F1746D"/>
    <w:rsid w:val="00F17596"/>
    <w:rsid w:val="00F17604"/>
    <w:rsid w:val="00F178CD"/>
    <w:rsid w:val="00F17E83"/>
    <w:rsid w:val="00F20003"/>
    <w:rsid w:val="00F20242"/>
    <w:rsid w:val="00F202FB"/>
    <w:rsid w:val="00F209C1"/>
    <w:rsid w:val="00F20A87"/>
    <w:rsid w:val="00F20D9F"/>
    <w:rsid w:val="00F20E1D"/>
    <w:rsid w:val="00F20E5C"/>
    <w:rsid w:val="00F210DD"/>
    <w:rsid w:val="00F211B2"/>
    <w:rsid w:val="00F21E11"/>
    <w:rsid w:val="00F22266"/>
    <w:rsid w:val="00F223FE"/>
    <w:rsid w:val="00F22611"/>
    <w:rsid w:val="00F22699"/>
    <w:rsid w:val="00F228B3"/>
    <w:rsid w:val="00F23908"/>
    <w:rsid w:val="00F23D2A"/>
    <w:rsid w:val="00F23D9A"/>
    <w:rsid w:val="00F24159"/>
    <w:rsid w:val="00F24582"/>
    <w:rsid w:val="00F256F5"/>
    <w:rsid w:val="00F26431"/>
    <w:rsid w:val="00F26557"/>
    <w:rsid w:val="00F26741"/>
    <w:rsid w:val="00F26CDB"/>
    <w:rsid w:val="00F26E9D"/>
    <w:rsid w:val="00F26FCA"/>
    <w:rsid w:val="00F272D1"/>
    <w:rsid w:val="00F27423"/>
    <w:rsid w:val="00F27CED"/>
    <w:rsid w:val="00F304BC"/>
    <w:rsid w:val="00F30787"/>
    <w:rsid w:val="00F30A95"/>
    <w:rsid w:val="00F30CD6"/>
    <w:rsid w:val="00F30F72"/>
    <w:rsid w:val="00F31948"/>
    <w:rsid w:val="00F31E57"/>
    <w:rsid w:val="00F32477"/>
    <w:rsid w:val="00F325B6"/>
    <w:rsid w:val="00F32850"/>
    <w:rsid w:val="00F330FD"/>
    <w:rsid w:val="00F33366"/>
    <w:rsid w:val="00F3394D"/>
    <w:rsid w:val="00F33F79"/>
    <w:rsid w:val="00F34465"/>
    <w:rsid w:val="00F34C48"/>
    <w:rsid w:val="00F35929"/>
    <w:rsid w:val="00F35B3A"/>
    <w:rsid w:val="00F36394"/>
    <w:rsid w:val="00F366ED"/>
    <w:rsid w:val="00F36E43"/>
    <w:rsid w:val="00F37131"/>
    <w:rsid w:val="00F3725A"/>
    <w:rsid w:val="00F37305"/>
    <w:rsid w:val="00F3733D"/>
    <w:rsid w:val="00F3761D"/>
    <w:rsid w:val="00F37AE0"/>
    <w:rsid w:val="00F37FD8"/>
    <w:rsid w:val="00F4010F"/>
    <w:rsid w:val="00F407DB"/>
    <w:rsid w:val="00F40C86"/>
    <w:rsid w:val="00F40D4C"/>
    <w:rsid w:val="00F41729"/>
    <w:rsid w:val="00F41ADA"/>
    <w:rsid w:val="00F41C6C"/>
    <w:rsid w:val="00F4245F"/>
    <w:rsid w:val="00F42A36"/>
    <w:rsid w:val="00F42BA4"/>
    <w:rsid w:val="00F42C98"/>
    <w:rsid w:val="00F42E43"/>
    <w:rsid w:val="00F42EC7"/>
    <w:rsid w:val="00F42FB1"/>
    <w:rsid w:val="00F42FE4"/>
    <w:rsid w:val="00F4312B"/>
    <w:rsid w:val="00F4384A"/>
    <w:rsid w:val="00F438C0"/>
    <w:rsid w:val="00F4418E"/>
    <w:rsid w:val="00F4437E"/>
    <w:rsid w:val="00F44681"/>
    <w:rsid w:val="00F447A5"/>
    <w:rsid w:val="00F44B4C"/>
    <w:rsid w:val="00F44B6D"/>
    <w:rsid w:val="00F45522"/>
    <w:rsid w:val="00F45A57"/>
    <w:rsid w:val="00F462F1"/>
    <w:rsid w:val="00F46504"/>
    <w:rsid w:val="00F476B9"/>
    <w:rsid w:val="00F47A55"/>
    <w:rsid w:val="00F500C3"/>
    <w:rsid w:val="00F50A33"/>
    <w:rsid w:val="00F511B2"/>
    <w:rsid w:val="00F5198D"/>
    <w:rsid w:val="00F51B1B"/>
    <w:rsid w:val="00F51B96"/>
    <w:rsid w:val="00F51CB0"/>
    <w:rsid w:val="00F51DC8"/>
    <w:rsid w:val="00F5214C"/>
    <w:rsid w:val="00F527ED"/>
    <w:rsid w:val="00F52908"/>
    <w:rsid w:val="00F52BF6"/>
    <w:rsid w:val="00F5379F"/>
    <w:rsid w:val="00F53F96"/>
    <w:rsid w:val="00F54343"/>
    <w:rsid w:val="00F544BB"/>
    <w:rsid w:val="00F54799"/>
    <w:rsid w:val="00F547BE"/>
    <w:rsid w:val="00F547EB"/>
    <w:rsid w:val="00F54955"/>
    <w:rsid w:val="00F54D74"/>
    <w:rsid w:val="00F5569B"/>
    <w:rsid w:val="00F55712"/>
    <w:rsid w:val="00F55E94"/>
    <w:rsid w:val="00F56326"/>
    <w:rsid w:val="00F5632D"/>
    <w:rsid w:val="00F56581"/>
    <w:rsid w:val="00F567E5"/>
    <w:rsid w:val="00F56DBB"/>
    <w:rsid w:val="00F5713B"/>
    <w:rsid w:val="00F577CD"/>
    <w:rsid w:val="00F6002A"/>
    <w:rsid w:val="00F600E4"/>
    <w:rsid w:val="00F6036E"/>
    <w:rsid w:val="00F60447"/>
    <w:rsid w:val="00F60488"/>
    <w:rsid w:val="00F60DE0"/>
    <w:rsid w:val="00F60FF4"/>
    <w:rsid w:val="00F61779"/>
    <w:rsid w:val="00F6199F"/>
    <w:rsid w:val="00F62781"/>
    <w:rsid w:val="00F640BF"/>
    <w:rsid w:val="00F649E0"/>
    <w:rsid w:val="00F65B8E"/>
    <w:rsid w:val="00F65B9E"/>
    <w:rsid w:val="00F65EA6"/>
    <w:rsid w:val="00F65EC2"/>
    <w:rsid w:val="00F66F9D"/>
    <w:rsid w:val="00F670AB"/>
    <w:rsid w:val="00F6789F"/>
    <w:rsid w:val="00F67A8B"/>
    <w:rsid w:val="00F67F9B"/>
    <w:rsid w:val="00F67FB8"/>
    <w:rsid w:val="00F7056B"/>
    <w:rsid w:val="00F707A6"/>
    <w:rsid w:val="00F70DF1"/>
    <w:rsid w:val="00F71583"/>
    <w:rsid w:val="00F719FA"/>
    <w:rsid w:val="00F71A26"/>
    <w:rsid w:val="00F71BE6"/>
    <w:rsid w:val="00F7229B"/>
    <w:rsid w:val="00F72326"/>
    <w:rsid w:val="00F72B5D"/>
    <w:rsid w:val="00F72C6A"/>
    <w:rsid w:val="00F73E08"/>
    <w:rsid w:val="00F74D8C"/>
    <w:rsid w:val="00F7540C"/>
    <w:rsid w:val="00F756DB"/>
    <w:rsid w:val="00F75FAA"/>
    <w:rsid w:val="00F75FCC"/>
    <w:rsid w:val="00F7614E"/>
    <w:rsid w:val="00F76537"/>
    <w:rsid w:val="00F765CF"/>
    <w:rsid w:val="00F76844"/>
    <w:rsid w:val="00F76FDB"/>
    <w:rsid w:val="00F77500"/>
    <w:rsid w:val="00F77C83"/>
    <w:rsid w:val="00F800E5"/>
    <w:rsid w:val="00F8042E"/>
    <w:rsid w:val="00F81524"/>
    <w:rsid w:val="00F816C7"/>
    <w:rsid w:val="00F81C97"/>
    <w:rsid w:val="00F82231"/>
    <w:rsid w:val="00F82710"/>
    <w:rsid w:val="00F831A9"/>
    <w:rsid w:val="00F837F3"/>
    <w:rsid w:val="00F8401E"/>
    <w:rsid w:val="00F8438D"/>
    <w:rsid w:val="00F84ABF"/>
    <w:rsid w:val="00F84C07"/>
    <w:rsid w:val="00F84C89"/>
    <w:rsid w:val="00F84E7C"/>
    <w:rsid w:val="00F84FBD"/>
    <w:rsid w:val="00F8522E"/>
    <w:rsid w:val="00F852F0"/>
    <w:rsid w:val="00F85A3C"/>
    <w:rsid w:val="00F85B48"/>
    <w:rsid w:val="00F85E82"/>
    <w:rsid w:val="00F863B4"/>
    <w:rsid w:val="00F86596"/>
    <w:rsid w:val="00F86759"/>
    <w:rsid w:val="00F86C03"/>
    <w:rsid w:val="00F86C28"/>
    <w:rsid w:val="00F86C39"/>
    <w:rsid w:val="00F86CA4"/>
    <w:rsid w:val="00F8719C"/>
    <w:rsid w:val="00F90259"/>
    <w:rsid w:val="00F905D6"/>
    <w:rsid w:val="00F907DC"/>
    <w:rsid w:val="00F90F22"/>
    <w:rsid w:val="00F9101B"/>
    <w:rsid w:val="00F9181A"/>
    <w:rsid w:val="00F91B43"/>
    <w:rsid w:val="00F92126"/>
    <w:rsid w:val="00F921EE"/>
    <w:rsid w:val="00F92C35"/>
    <w:rsid w:val="00F93BFE"/>
    <w:rsid w:val="00F94087"/>
    <w:rsid w:val="00F9418F"/>
    <w:rsid w:val="00F941CF"/>
    <w:rsid w:val="00F94551"/>
    <w:rsid w:val="00F94629"/>
    <w:rsid w:val="00F94E25"/>
    <w:rsid w:val="00F95136"/>
    <w:rsid w:val="00F9513F"/>
    <w:rsid w:val="00F95446"/>
    <w:rsid w:val="00F95AD5"/>
    <w:rsid w:val="00F9603D"/>
    <w:rsid w:val="00F96C89"/>
    <w:rsid w:val="00F97250"/>
    <w:rsid w:val="00F97DBB"/>
    <w:rsid w:val="00FA032B"/>
    <w:rsid w:val="00FA18FE"/>
    <w:rsid w:val="00FA1D95"/>
    <w:rsid w:val="00FA1DB5"/>
    <w:rsid w:val="00FA24A1"/>
    <w:rsid w:val="00FA25B1"/>
    <w:rsid w:val="00FA32E6"/>
    <w:rsid w:val="00FA3AEB"/>
    <w:rsid w:val="00FA3E67"/>
    <w:rsid w:val="00FA44EE"/>
    <w:rsid w:val="00FA4C00"/>
    <w:rsid w:val="00FA5079"/>
    <w:rsid w:val="00FA52EE"/>
    <w:rsid w:val="00FA554D"/>
    <w:rsid w:val="00FA5696"/>
    <w:rsid w:val="00FA56C2"/>
    <w:rsid w:val="00FA5A44"/>
    <w:rsid w:val="00FA5A83"/>
    <w:rsid w:val="00FA5D9E"/>
    <w:rsid w:val="00FA60CD"/>
    <w:rsid w:val="00FA6833"/>
    <w:rsid w:val="00FA69C1"/>
    <w:rsid w:val="00FA6EF8"/>
    <w:rsid w:val="00FA7DE3"/>
    <w:rsid w:val="00FB010B"/>
    <w:rsid w:val="00FB03E8"/>
    <w:rsid w:val="00FB05FA"/>
    <w:rsid w:val="00FB07CC"/>
    <w:rsid w:val="00FB1197"/>
    <w:rsid w:val="00FB11FE"/>
    <w:rsid w:val="00FB17E7"/>
    <w:rsid w:val="00FB24C6"/>
    <w:rsid w:val="00FB26BE"/>
    <w:rsid w:val="00FB2717"/>
    <w:rsid w:val="00FB27A6"/>
    <w:rsid w:val="00FB29E8"/>
    <w:rsid w:val="00FB2B5E"/>
    <w:rsid w:val="00FB2C2C"/>
    <w:rsid w:val="00FB31DA"/>
    <w:rsid w:val="00FB3203"/>
    <w:rsid w:val="00FB3ACD"/>
    <w:rsid w:val="00FB3B91"/>
    <w:rsid w:val="00FB3FD0"/>
    <w:rsid w:val="00FB4369"/>
    <w:rsid w:val="00FB5151"/>
    <w:rsid w:val="00FB6062"/>
    <w:rsid w:val="00FB61F8"/>
    <w:rsid w:val="00FB7079"/>
    <w:rsid w:val="00FB7806"/>
    <w:rsid w:val="00FB7CD5"/>
    <w:rsid w:val="00FB7F20"/>
    <w:rsid w:val="00FB7F3F"/>
    <w:rsid w:val="00FC0049"/>
    <w:rsid w:val="00FC00E9"/>
    <w:rsid w:val="00FC06DD"/>
    <w:rsid w:val="00FC0AD0"/>
    <w:rsid w:val="00FC0B4E"/>
    <w:rsid w:val="00FC0B96"/>
    <w:rsid w:val="00FC0E32"/>
    <w:rsid w:val="00FC15F8"/>
    <w:rsid w:val="00FC1979"/>
    <w:rsid w:val="00FC1C6B"/>
    <w:rsid w:val="00FC294A"/>
    <w:rsid w:val="00FC3431"/>
    <w:rsid w:val="00FC3560"/>
    <w:rsid w:val="00FC3BBD"/>
    <w:rsid w:val="00FC3FFE"/>
    <w:rsid w:val="00FC4471"/>
    <w:rsid w:val="00FC4BBC"/>
    <w:rsid w:val="00FC4EAD"/>
    <w:rsid w:val="00FC62B7"/>
    <w:rsid w:val="00FC62B9"/>
    <w:rsid w:val="00FC70B6"/>
    <w:rsid w:val="00FC75E5"/>
    <w:rsid w:val="00FC79CD"/>
    <w:rsid w:val="00FC7A40"/>
    <w:rsid w:val="00FC7F6F"/>
    <w:rsid w:val="00FD01F2"/>
    <w:rsid w:val="00FD04EF"/>
    <w:rsid w:val="00FD0894"/>
    <w:rsid w:val="00FD0E60"/>
    <w:rsid w:val="00FD1241"/>
    <w:rsid w:val="00FD1561"/>
    <w:rsid w:val="00FD16E0"/>
    <w:rsid w:val="00FD1992"/>
    <w:rsid w:val="00FD1BCA"/>
    <w:rsid w:val="00FD1D15"/>
    <w:rsid w:val="00FD225C"/>
    <w:rsid w:val="00FD25F4"/>
    <w:rsid w:val="00FD27B6"/>
    <w:rsid w:val="00FD2F69"/>
    <w:rsid w:val="00FD2FAC"/>
    <w:rsid w:val="00FD3E71"/>
    <w:rsid w:val="00FD3EB2"/>
    <w:rsid w:val="00FD4049"/>
    <w:rsid w:val="00FD4395"/>
    <w:rsid w:val="00FD4D9D"/>
    <w:rsid w:val="00FD4FF3"/>
    <w:rsid w:val="00FD5001"/>
    <w:rsid w:val="00FD5619"/>
    <w:rsid w:val="00FD5652"/>
    <w:rsid w:val="00FD5892"/>
    <w:rsid w:val="00FD58B3"/>
    <w:rsid w:val="00FD5986"/>
    <w:rsid w:val="00FD60B8"/>
    <w:rsid w:val="00FD646D"/>
    <w:rsid w:val="00FD7DA2"/>
    <w:rsid w:val="00FE029F"/>
    <w:rsid w:val="00FE0374"/>
    <w:rsid w:val="00FE0C52"/>
    <w:rsid w:val="00FE10AE"/>
    <w:rsid w:val="00FE15D4"/>
    <w:rsid w:val="00FE1738"/>
    <w:rsid w:val="00FE18B5"/>
    <w:rsid w:val="00FE19C8"/>
    <w:rsid w:val="00FE1A1D"/>
    <w:rsid w:val="00FE1DC1"/>
    <w:rsid w:val="00FE211E"/>
    <w:rsid w:val="00FE2395"/>
    <w:rsid w:val="00FE283D"/>
    <w:rsid w:val="00FE2B42"/>
    <w:rsid w:val="00FE379F"/>
    <w:rsid w:val="00FE3D27"/>
    <w:rsid w:val="00FE3F50"/>
    <w:rsid w:val="00FE4029"/>
    <w:rsid w:val="00FE42F9"/>
    <w:rsid w:val="00FE4FFC"/>
    <w:rsid w:val="00FE5353"/>
    <w:rsid w:val="00FE5D71"/>
    <w:rsid w:val="00FE5F56"/>
    <w:rsid w:val="00FE61C5"/>
    <w:rsid w:val="00FE62CF"/>
    <w:rsid w:val="00FE69AC"/>
    <w:rsid w:val="00FE6C9E"/>
    <w:rsid w:val="00FF00E9"/>
    <w:rsid w:val="00FF061A"/>
    <w:rsid w:val="00FF0E38"/>
    <w:rsid w:val="00FF0E4E"/>
    <w:rsid w:val="00FF11A9"/>
    <w:rsid w:val="00FF12D8"/>
    <w:rsid w:val="00FF1381"/>
    <w:rsid w:val="00FF1397"/>
    <w:rsid w:val="00FF13CC"/>
    <w:rsid w:val="00FF1484"/>
    <w:rsid w:val="00FF234E"/>
    <w:rsid w:val="00FF2432"/>
    <w:rsid w:val="00FF2687"/>
    <w:rsid w:val="00FF2C4F"/>
    <w:rsid w:val="00FF36DF"/>
    <w:rsid w:val="00FF3BE9"/>
    <w:rsid w:val="00FF3E9F"/>
    <w:rsid w:val="00FF4AD9"/>
    <w:rsid w:val="00FF4C6F"/>
    <w:rsid w:val="00FF57CA"/>
    <w:rsid w:val="00FF590F"/>
    <w:rsid w:val="00FF6399"/>
    <w:rsid w:val="00FF6B44"/>
    <w:rsid w:val="00FF6B5B"/>
    <w:rsid w:val="00FF72F0"/>
    <w:rsid w:val="00FF733C"/>
    <w:rsid w:val="00FF7457"/>
    <w:rsid w:val="00FF76CF"/>
    <w:rsid w:val="00FF77DA"/>
    <w:rsid w:val="00FF7D69"/>
    <w:rsid w:val="010BE8C5"/>
    <w:rsid w:val="044EA133"/>
    <w:rsid w:val="04A551FE"/>
    <w:rsid w:val="06273273"/>
    <w:rsid w:val="06B427B2"/>
    <w:rsid w:val="06BAA2B8"/>
    <w:rsid w:val="06EE0996"/>
    <w:rsid w:val="06F6E89E"/>
    <w:rsid w:val="07C27653"/>
    <w:rsid w:val="07C2BC36"/>
    <w:rsid w:val="0801B1E2"/>
    <w:rsid w:val="0856AC22"/>
    <w:rsid w:val="08EB9D9C"/>
    <w:rsid w:val="0B040EB5"/>
    <w:rsid w:val="0C4E0461"/>
    <w:rsid w:val="0C8B5D84"/>
    <w:rsid w:val="0CC33294"/>
    <w:rsid w:val="0D3163A3"/>
    <w:rsid w:val="0D395E22"/>
    <w:rsid w:val="0E0D6510"/>
    <w:rsid w:val="0EB3EAA1"/>
    <w:rsid w:val="1661548E"/>
    <w:rsid w:val="16B6896F"/>
    <w:rsid w:val="16C92A64"/>
    <w:rsid w:val="16E7D744"/>
    <w:rsid w:val="17E3C484"/>
    <w:rsid w:val="1886DF36"/>
    <w:rsid w:val="188F33EB"/>
    <w:rsid w:val="19424D8D"/>
    <w:rsid w:val="1B6B438A"/>
    <w:rsid w:val="1B864F03"/>
    <w:rsid w:val="1B8CF649"/>
    <w:rsid w:val="1BCBA33C"/>
    <w:rsid w:val="1CCBEF1A"/>
    <w:rsid w:val="1CF019C1"/>
    <w:rsid w:val="1CF7C93F"/>
    <w:rsid w:val="1D188C52"/>
    <w:rsid w:val="1D49DA00"/>
    <w:rsid w:val="1ECA03EC"/>
    <w:rsid w:val="212E6722"/>
    <w:rsid w:val="2178897D"/>
    <w:rsid w:val="218BAA73"/>
    <w:rsid w:val="226EBC02"/>
    <w:rsid w:val="250B02D3"/>
    <w:rsid w:val="257A1817"/>
    <w:rsid w:val="26C7A260"/>
    <w:rsid w:val="26CD31AA"/>
    <w:rsid w:val="27A9ACF0"/>
    <w:rsid w:val="2A3611D5"/>
    <w:rsid w:val="2C62D930"/>
    <w:rsid w:val="2CC53516"/>
    <w:rsid w:val="2CC639E1"/>
    <w:rsid w:val="2DDACA2B"/>
    <w:rsid w:val="2E204A5E"/>
    <w:rsid w:val="2EB2652D"/>
    <w:rsid w:val="2ED6790A"/>
    <w:rsid w:val="2F761D19"/>
    <w:rsid w:val="2FCFF9A2"/>
    <w:rsid w:val="3054EEC9"/>
    <w:rsid w:val="31D12176"/>
    <w:rsid w:val="31DBC177"/>
    <w:rsid w:val="32E1AC68"/>
    <w:rsid w:val="33403E71"/>
    <w:rsid w:val="34131618"/>
    <w:rsid w:val="347D48EC"/>
    <w:rsid w:val="34DE7DC5"/>
    <w:rsid w:val="378F0FD6"/>
    <w:rsid w:val="37DC985D"/>
    <w:rsid w:val="38B854ED"/>
    <w:rsid w:val="39EBD049"/>
    <w:rsid w:val="3B866699"/>
    <w:rsid w:val="3C07E3E5"/>
    <w:rsid w:val="3C5A437B"/>
    <w:rsid w:val="3CA937D5"/>
    <w:rsid w:val="3DAC91FC"/>
    <w:rsid w:val="3F7941A6"/>
    <w:rsid w:val="3F84B6A1"/>
    <w:rsid w:val="41750F06"/>
    <w:rsid w:val="4194AB25"/>
    <w:rsid w:val="41FDF532"/>
    <w:rsid w:val="4304FB70"/>
    <w:rsid w:val="437498F1"/>
    <w:rsid w:val="44E1F3E4"/>
    <w:rsid w:val="45FC2232"/>
    <w:rsid w:val="46256852"/>
    <w:rsid w:val="46853B2F"/>
    <w:rsid w:val="485728AA"/>
    <w:rsid w:val="48A8E917"/>
    <w:rsid w:val="491D8FD6"/>
    <w:rsid w:val="49234759"/>
    <w:rsid w:val="4A9B727D"/>
    <w:rsid w:val="4B11750B"/>
    <w:rsid w:val="4C5E043F"/>
    <w:rsid w:val="4E8D393E"/>
    <w:rsid w:val="4F9EE112"/>
    <w:rsid w:val="515D8DE3"/>
    <w:rsid w:val="52239AEF"/>
    <w:rsid w:val="54777B19"/>
    <w:rsid w:val="553A699E"/>
    <w:rsid w:val="55EE7EAD"/>
    <w:rsid w:val="56473591"/>
    <w:rsid w:val="56B29875"/>
    <w:rsid w:val="56F09B02"/>
    <w:rsid w:val="583B0376"/>
    <w:rsid w:val="59F077B6"/>
    <w:rsid w:val="5D5217F8"/>
    <w:rsid w:val="5DDDF0C2"/>
    <w:rsid w:val="5FA69D9F"/>
    <w:rsid w:val="5FDD4C58"/>
    <w:rsid w:val="62562063"/>
    <w:rsid w:val="6338EDDF"/>
    <w:rsid w:val="63895D71"/>
    <w:rsid w:val="63CAAB46"/>
    <w:rsid w:val="6496CA0E"/>
    <w:rsid w:val="64B01D27"/>
    <w:rsid w:val="650AE8EF"/>
    <w:rsid w:val="666C901B"/>
    <w:rsid w:val="66709D13"/>
    <w:rsid w:val="690278E5"/>
    <w:rsid w:val="6AD05022"/>
    <w:rsid w:val="709C6A31"/>
    <w:rsid w:val="73FB63C6"/>
    <w:rsid w:val="7440468C"/>
    <w:rsid w:val="74F3FAE4"/>
    <w:rsid w:val="78178B8A"/>
    <w:rsid w:val="792D0843"/>
    <w:rsid w:val="79636957"/>
    <w:rsid w:val="7A0F466A"/>
    <w:rsid w:val="7A835F13"/>
    <w:rsid w:val="7CCEC14B"/>
    <w:rsid w:val="7E14CE05"/>
    <w:rsid w:val="7FD977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040E8"/>
  <w15:docId w15:val="{C19E3AF4-56D7-42E9-B946-182650AD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4BF"/>
    <w:rPr>
      <w:rFonts w:ascii="Calibri" w:eastAsia="Times New Roman" w:hAnsi="Calibri" w:cs="Times New Roman"/>
      <w:szCs w:val="20"/>
    </w:rPr>
  </w:style>
  <w:style w:type="paragraph" w:styleId="Heading1">
    <w:name w:val="heading 1"/>
    <w:basedOn w:val="Normal"/>
    <w:next w:val="Normal"/>
    <w:link w:val="Heading1Char1"/>
    <w:uiPriority w:val="9"/>
    <w:qFormat/>
    <w:rsid w:val="001E39EE"/>
    <w:pPr>
      <w:keepNext/>
      <w:numPr>
        <w:numId w:val="1"/>
      </w:numPr>
      <w:spacing w:before="120" w:after="240"/>
      <w:outlineLvl w:val="0"/>
    </w:pPr>
    <w:rPr>
      <w:rFonts w:ascii="Verdana" w:hAnsi="Verdana"/>
      <w:b/>
      <w:kern w:val="28"/>
    </w:rPr>
  </w:style>
  <w:style w:type="paragraph" w:styleId="Heading20">
    <w:name w:val="heading 2"/>
    <w:basedOn w:val="Normal"/>
    <w:next w:val="Normal"/>
    <w:link w:val="Heading2Char"/>
    <w:qFormat/>
    <w:rsid w:val="00B0444E"/>
    <w:pPr>
      <w:keepNext/>
      <w:spacing w:before="120" w:after="120"/>
      <w:outlineLvl w:val="1"/>
    </w:pPr>
    <w:rPr>
      <w:rFonts w:ascii="Arial" w:hAnsi="Arial"/>
      <w:b/>
      <w:sz w:val="18"/>
    </w:rPr>
  </w:style>
  <w:style w:type="paragraph" w:styleId="Heading30">
    <w:name w:val="heading 3"/>
    <w:basedOn w:val="Normal"/>
    <w:next w:val="Normal"/>
    <w:link w:val="Heading3Char"/>
    <w:qFormat/>
    <w:rsid w:val="00AE1D40"/>
    <w:pPr>
      <w:keepNext/>
      <w:spacing w:before="240" w:after="60"/>
      <w:outlineLvl w:val="2"/>
    </w:pPr>
    <w:rPr>
      <w:rFonts w:asciiTheme="minorHAnsi" w:hAnsiTheme="minorHAnsi"/>
      <w:b/>
      <w:sz w:val="18"/>
    </w:rPr>
  </w:style>
  <w:style w:type="paragraph" w:styleId="Heading4">
    <w:name w:val="heading 4"/>
    <w:basedOn w:val="Normal"/>
    <w:next w:val="Normal"/>
    <w:link w:val="Heading4Char"/>
    <w:unhideWhenUsed/>
    <w:qFormat/>
    <w:rsid w:val="00A510DB"/>
    <w:pPr>
      <w:keepNext/>
      <w:keepLines/>
      <w:spacing w:before="200" w:after="60"/>
      <w:ind w:left="862" w:hanging="862"/>
      <w:outlineLvl w:val="3"/>
    </w:pPr>
    <w:rPr>
      <w:rFonts w:ascii="Verdana" w:eastAsiaTheme="majorEastAsia" w:hAnsi="Verdana" w:cstheme="majorBidi"/>
      <w:b/>
      <w:bCs/>
      <w:i/>
      <w:iCs/>
    </w:rPr>
  </w:style>
  <w:style w:type="paragraph" w:styleId="Heading5">
    <w:name w:val="heading 5"/>
    <w:basedOn w:val="Normal"/>
    <w:next w:val="Normal"/>
    <w:link w:val="Heading5Char"/>
    <w:unhideWhenUsed/>
    <w:qFormat/>
    <w:rsid w:val="00050F94"/>
    <w:pPr>
      <w:keepNext/>
      <w:keepLines/>
      <w:numPr>
        <w:ilvl w:val="4"/>
        <w:numId w:val="1"/>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D471E4"/>
    <w:pPr>
      <w:outlineLvl w:val="5"/>
    </w:pPr>
    <w:rPr>
      <w:i/>
    </w:rPr>
  </w:style>
  <w:style w:type="paragraph" w:styleId="Heading7">
    <w:name w:val="heading 7"/>
    <w:basedOn w:val="Normal"/>
    <w:next w:val="Normal"/>
    <w:link w:val="Heading7Char"/>
    <w:unhideWhenUsed/>
    <w:qFormat/>
    <w:rsid w:val="0089636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9636E"/>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89636E"/>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937E87"/>
    <w:rPr>
      <w:rFonts w:asciiTheme="majorHAnsi" w:eastAsiaTheme="majorEastAsia" w:hAnsiTheme="majorHAnsi" w:cstheme="majorBidi"/>
      <w:b/>
      <w:bCs/>
      <w:color w:val="00984C" w:themeColor="accent1" w:themeShade="BF"/>
      <w:sz w:val="28"/>
      <w:szCs w:val="28"/>
    </w:rPr>
  </w:style>
  <w:style w:type="character" w:customStyle="1" w:styleId="Heading2Char">
    <w:name w:val="Heading 2 Char"/>
    <w:basedOn w:val="DefaultParagraphFont"/>
    <w:link w:val="Heading20"/>
    <w:rsid w:val="00B0444E"/>
    <w:rPr>
      <w:rFonts w:ascii="Arial" w:eastAsia="Times New Roman" w:hAnsi="Arial" w:cs="Times New Roman"/>
      <w:b/>
      <w:sz w:val="18"/>
      <w:szCs w:val="20"/>
    </w:rPr>
  </w:style>
  <w:style w:type="character" w:customStyle="1" w:styleId="Heading3Char">
    <w:name w:val="Heading 3 Char"/>
    <w:basedOn w:val="DefaultParagraphFont"/>
    <w:link w:val="Heading30"/>
    <w:rsid w:val="00AE1D40"/>
    <w:rPr>
      <w:rFonts w:eastAsia="Times New Roman" w:cs="Times New Roman"/>
      <w:b/>
      <w:sz w:val="18"/>
      <w:szCs w:val="20"/>
    </w:rPr>
  </w:style>
  <w:style w:type="character" w:customStyle="1" w:styleId="Heading1Char1">
    <w:name w:val="Heading 1 Char1"/>
    <w:basedOn w:val="DefaultParagraphFont"/>
    <w:link w:val="Heading1"/>
    <w:rsid w:val="001E39EE"/>
    <w:rPr>
      <w:rFonts w:ascii="Verdana" w:eastAsia="Times New Roman" w:hAnsi="Verdana" w:cs="Times New Roman"/>
      <w:b/>
      <w:kern w:val="28"/>
      <w:sz w:val="24"/>
      <w:szCs w:val="20"/>
    </w:rPr>
  </w:style>
  <w:style w:type="paragraph" w:styleId="Header">
    <w:name w:val="header"/>
    <w:basedOn w:val="Normal"/>
    <w:link w:val="HeaderChar"/>
    <w:rsid w:val="00937E87"/>
    <w:pPr>
      <w:tabs>
        <w:tab w:val="center" w:pos="4153"/>
        <w:tab w:val="right" w:pos="8306"/>
      </w:tabs>
    </w:pPr>
    <w:rPr>
      <w:rFonts w:ascii="Arial Black" w:hAnsi="Arial Black"/>
    </w:rPr>
  </w:style>
  <w:style w:type="character" w:customStyle="1" w:styleId="HeaderChar">
    <w:name w:val="Header Char"/>
    <w:basedOn w:val="DefaultParagraphFont"/>
    <w:link w:val="Header"/>
    <w:rsid w:val="00937E87"/>
    <w:rPr>
      <w:rFonts w:ascii="Arial Black" w:eastAsia="Times New Roman" w:hAnsi="Arial Black" w:cs="Times New Roman"/>
      <w:sz w:val="20"/>
      <w:szCs w:val="20"/>
    </w:rPr>
  </w:style>
  <w:style w:type="paragraph" w:customStyle="1" w:styleId="SubHeadCentre">
    <w:name w:val="SubHeadCentre"/>
    <w:basedOn w:val="Normal"/>
    <w:rsid w:val="00937E87"/>
    <w:pPr>
      <w:spacing w:after="240"/>
      <w:jc w:val="center"/>
    </w:pPr>
    <w:rPr>
      <w:rFonts w:ascii="Arial Black" w:hAnsi="Arial Black"/>
      <w:b/>
      <w:sz w:val="28"/>
    </w:rPr>
  </w:style>
  <w:style w:type="paragraph" w:styleId="Footer">
    <w:name w:val="footer"/>
    <w:basedOn w:val="Normal"/>
    <w:link w:val="FooterChar"/>
    <w:uiPriority w:val="99"/>
    <w:rsid w:val="00937E87"/>
    <w:pPr>
      <w:spacing w:before="180"/>
      <w:jc w:val="center"/>
    </w:pPr>
    <w:rPr>
      <w:rFonts w:ascii="Arial Black" w:hAnsi="Arial Black"/>
      <w:sz w:val="18"/>
    </w:rPr>
  </w:style>
  <w:style w:type="character" w:customStyle="1" w:styleId="FooterChar">
    <w:name w:val="Footer Char"/>
    <w:basedOn w:val="DefaultParagraphFont"/>
    <w:link w:val="Footer"/>
    <w:uiPriority w:val="99"/>
    <w:rsid w:val="00937E87"/>
    <w:rPr>
      <w:rFonts w:ascii="Arial Black" w:eastAsia="Times New Roman" w:hAnsi="Arial Black" w:cs="Times New Roman"/>
      <w:sz w:val="18"/>
      <w:szCs w:val="20"/>
    </w:rPr>
  </w:style>
  <w:style w:type="character" w:styleId="PageNumber">
    <w:name w:val="page number"/>
    <w:basedOn w:val="DefaultParagraphFont"/>
    <w:rsid w:val="00937E87"/>
  </w:style>
  <w:style w:type="paragraph" w:styleId="BalloonText">
    <w:name w:val="Balloon Text"/>
    <w:basedOn w:val="Normal"/>
    <w:link w:val="BalloonTextChar"/>
    <w:uiPriority w:val="99"/>
    <w:semiHidden/>
    <w:unhideWhenUsed/>
    <w:rsid w:val="00937E87"/>
    <w:rPr>
      <w:rFonts w:ascii="Tahoma" w:hAnsi="Tahoma" w:cs="Tahoma"/>
      <w:szCs w:val="16"/>
    </w:rPr>
  </w:style>
  <w:style w:type="character" w:customStyle="1" w:styleId="BalloonTextChar">
    <w:name w:val="Balloon Text Char"/>
    <w:basedOn w:val="DefaultParagraphFont"/>
    <w:link w:val="BalloonText"/>
    <w:uiPriority w:val="99"/>
    <w:semiHidden/>
    <w:rsid w:val="00937E87"/>
    <w:rPr>
      <w:rFonts w:ascii="Tahoma" w:eastAsia="Times New Roman" w:hAnsi="Tahoma" w:cs="Tahoma"/>
      <w:sz w:val="16"/>
      <w:szCs w:val="16"/>
    </w:rPr>
  </w:style>
  <w:style w:type="paragraph" w:styleId="Title">
    <w:name w:val="Title"/>
    <w:basedOn w:val="Normal"/>
    <w:next w:val="Normal"/>
    <w:link w:val="TitleChar"/>
    <w:qFormat/>
    <w:rsid w:val="00937E87"/>
    <w:pPr>
      <w:spacing w:after="300"/>
      <w:contextualSpacing/>
      <w:jc w:val="center"/>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37E87"/>
    <w:rPr>
      <w:rFonts w:asciiTheme="majorHAnsi" w:eastAsiaTheme="majorEastAsia" w:hAnsiTheme="majorHAnsi" w:cstheme="majorBidi"/>
      <w:spacing w:val="5"/>
      <w:kern w:val="28"/>
      <w:sz w:val="72"/>
      <w:szCs w:val="52"/>
    </w:rPr>
  </w:style>
  <w:style w:type="paragraph" w:styleId="TOC1">
    <w:name w:val="toc 1"/>
    <w:basedOn w:val="Normal"/>
    <w:next w:val="Normal"/>
    <w:autoRedefine/>
    <w:uiPriority w:val="39"/>
    <w:rsid w:val="009C7C1D"/>
    <w:pPr>
      <w:tabs>
        <w:tab w:val="left" w:pos="440"/>
        <w:tab w:val="right" w:leader="dot" w:pos="9016"/>
      </w:tabs>
      <w:spacing w:before="120"/>
    </w:pPr>
    <w:rPr>
      <w:b/>
      <w:lang w:val="en-US"/>
    </w:rPr>
  </w:style>
  <w:style w:type="character" w:styleId="Hyperlink">
    <w:name w:val="Hyperlink"/>
    <w:basedOn w:val="DefaultParagraphFont"/>
    <w:uiPriority w:val="99"/>
    <w:rsid w:val="0080057C"/>
    <w:rPr>
      <w:color w:val="0000FF"/>
      <w:u w:val="single"/>
    </w:rPr>
  </w:style>
  <w:style w:type="paragraph" w:styleId="Subtitle">
    <w:name w:val="Subtitle"/>
    <w:basedOn w:val="Normal"/>
    <w:next w:val="Normal"/>
    <w:link w:val="SubtitleChar"/>
    <w:uiPriority w:val="11"/>
    <w:qFormat/>
    <w:rsid w:val="00DC69CE"/>
    <w:pPr>
      <w:numPr>
        <w:ilvl w:val="1"/>
      </w:numPr>
      <w:spacing w:after="120"/>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DC69CE"/>
    <w:rPr>
      <w:rFonts w:asciiTheme="majorHAnsi" w:eastAsiaTheme="majorEastAsia" w:hAnsiTheme="majorHAnsi" w:cstheme="majorBidi"/>
      <w:b/>
      <w:iCs/>
      <w:spacing w:val="15"/>
      <w:sz w:val="40"/>
      <w:szCs w:val="24"/>
      <w:u w:val="single"/>
    </w:rPr>
  </w:style>
  <w:style w:type="character" w:customStyle="1" w:styleId="Heading4Char">
    <w:name w:val="Heading 4 Char"/>
    <w:basedOn w:val="DefaultParagraphFont"/>
    <w:link w:val="Heading4"/>
    <w:uiPriority w:val="9"/>
    <w:rsid w:val="007C3964"/>
    <w:rPr>
      <w:rFonts w:ascii="Verdana" w:eastAsiaTheme="majorEastAsia" w:hAnsi="Verdana" w:cstheme="majorBidi"/>
      <w:b/>
      <w:bCs/>
      <w:i/>
      <w:iCs/>
      <w:sz w:val="24"/>
      <w:szCs w:val="20"/>
    </w:rPr>
  </w:style>
  <w:style w:type="character" w:customStyle="1" w:styleId="Heading5Char">
    <w:name w:val="Heading 5 Char"/>
    <w:basedOn w:val="DefaultParagraphFont"/>
    <w:link w:val="Heading5"/>
    <w:uiPriority w:val="9"/>
    <w:rsid w:val="00050F94"/>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rsid w:val="00D471E4"/>
    <w:rPr>
      <w:rFonts w:asciiTheme="majorHAnsi" w:eastAsiaTheme="majorEastAsia" w:hAnsiTheme="majorHAnsi" w:cstheme="majorBidi"/>
      <w:i/>
      <w:sz w:val="20"/>
      <w:szCs w:val="20"/>
    </w:rPr>
  </w:style>
  <w:style w:type="character" w:customStyle="1" w:styleId="Heading7Char">
    <w:name w:val="Heading 7 Char"/>
    <w:basedOn w:val="DefaultParagraphFont"/>
    <w:link w:val="Heading7"/>
    <w:uiPriority w:val="9"/>
    <w:semiHidden/>
    <w:rsid w:val="0089636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8963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36E"/>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9C7C1D"/>
    <w:pPr>
      <w:ind w:left="198"/>
    </w:pPr>
  </w:style>
  <w:style w:type="paragraph" w:styleId="TOC3">
    <w:name w:val="toc 3"/>
    <w:basedOn w:val="Normal"/>
    <w:next w:val="Normal"/>
    <w:autoRedefine/>
    <w:uiPriority w:val="39"/>
    <w:unhideWhenUsed/>
    <w:rsid w:val="00DC69CE"/>
    <w:pPr>
      <w:spacing w:after="100"/>
      <w:ind w:left="400"/>
    </w:pPr>
  </w:style>
  <w:style w:type="paragraph" w:styleId="ListParagraph">
    <w:name w:val="List Paragraph"/>
    <w:basedOn w:val="Normal"/>
    <w:uiPriority w:val="34"/>
    <w:qFormat/>
    <w:rsid w:val="0025193E"/>
    <w:pPr>
      <w:ind w:left="720"/>
      <w:contextualSpacing/>
    </w:pPr>
  </w:style>
  <w:style w:type="table" w:styleId="TableGrid">
    <w:name w:val="Table Grid"/>
    <w:basedOn w:val="TableNormal"/>
    <w:uiPriority w:val="59"/>
    <w:rsid w:val="008A0C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03EF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0A1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0A1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066AF"/>
    <w:pPr>
      <w:spacing w:after="200"/>
    </w:pPr>
    <w:rPr>
      <w:i/>
      <w:iCs/>
      <w:color w:val="000000" w:themeColor="text2"/>
      <w:sz w:val="18"/>
      <w:szCs w:val="18"/>
    </w:rPr>
  </w:style>
  <w:style w:type="paragraph" w:styleId="TOCHeading">
    <w:name w:val="TOC Heading"/>
    <w:basedOn w:val="Heading1"/>
    <w:next w:val="Normal"/>
    <w:uiPriority w:val="39"/>
    <w:unhideWhenUsed/>
    <w:qFormat/>
    <w:rsid w:val="00EA53C3"/>
    <w:pPr>
      <w:keepLines/>
      <w:numPr>
        <w:numId w:val="0"/>
      </w:numPr>
      <w:spacing w:before="240" w:after="0"/>
      <w:outlineLvl w:val="9"/>
    </w:pPr>
    <w:rPr>
      <w:rFonts w:asciiTheme="majorHAnsi" w:eastAsiaTheme="majorEastAsia" w:hAnsiTheme="majorHAnsi" w:cstheme="majorBidi"/>
      <w:b w:val="0"/>
      <w:color w:val="00984C" w:themeColor="accent1" w:themeShade="BF"/>
      <w:kern w:val="0"/>
      <w:szCs w:val="32"/>
    </w:rPr>
  </w:style>
  <w:style w:type="character" w:styleId="PlaceholderText">
    <w:name w:val="Placeholder Text"/>
    <w:basedOn w:val="DefaultParagraphFont"/>
    <w:uiPriority w:val="99"/>
    <w:semiHidden/>
    <w:rsid w:val="00EA53C3"/>
    <w:rPr>
      <w:color w:val="808080"/>
    </w:rPr>
  </w:style>
  <w:style w:type="paragraph" w:styleId="FootnoteText">
    <w:name w:val="footnote text"/>
    <w:basedOn w:val="Normal"/>
    <w:link w:val="FootnoteTextChar"/>
    <w:uiPriority w:val="99"/>
    <w:semiHidden/>
    <w:unhideWhenUsed/>
    <w:rsid w:val="00EA53C3"/>
  </w:style>
  <w:style w:type="character" w:customStyle="1" w:styleId="FootnoteTextChar">
    <w:name w:val="Footnote Text Char"/>
    <w:basedOn w:val="DefaultParagraphFont"/>
    <w:link w:val="FootnoteText"/>
    <w:uiPriority w:val="99"/>
    <w:semiHidden/>
    <w:rsid w:val="00EA53C3"/>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EA53C3"/>
    <w:rPr>
      <w:vertAlign w:val="superscript"/>
    </w:rPr>
  </w:style>
  <w:style w:type="paragraph" w:styleId="NormalWeb">
    <w:name w:val="Normal (Web)"/>
    <w:basedOn w:val="Normal"/>
    <w:uiPriority w:val="99"/>
    <w:unhideWhenUsed/>
    <w:rsid w:val="00006E6B"/>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957830"/>
    <w:rPr>
      <w:sz w:val="16"/>
      <w:szCs w:val="16"/>
    </w:rPr>
  </w:style>
  <w:style w:type="paragraph" w:styleId="CommentText">
    <w:name w:val="annotation text"/>
    <w:basedOn w:val="Normal"/>
    <w:link w:val="CommentTextChar"/>
    <w:uiPriority w:val="99"/>
    <w:semiHidden/>
    <w:unhideWhenUsed/>
    <w:rsid w:val="00957830"/>
    <w:pPr>
      <w:spacing w:line="240" w:lineRule="auto"/>
    </w:pPr>
  </w:style>
  <w:style w:type="character" w:customStyle="1" w:styleId="CommentTextChar">
    <w:name w:val="Comment Text Char"/>
    <w:basedOn w:val="DefaultParagraphFont"/>
    <w:link w:val="CommentText"/>
    <w:uiPriority w:val="99"/>
    <w:semiHidden/>
    <w:rsid w:val="0095783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57830"/>
    <w:rPr>
      <w:b/>
      <w:bCs/>
    </w:rPr>
  </w:style>
  <w:style w:type="character" w:customStyle="1" w:styleId="CommentSubjectChar">
    <w:name w:val="Comment Subject Char"/>
    <w:basedOn w:val="CommentTextChar"/>
    <w:link w:val="CommentSubject"/>
    <w:uiPriority w:val="99"/>
    <w:semiHidden/>
    <w:rsid w:val="00957830"/>
    <w:rPr>
      <w:rFonts w:ascii="Arial" w:eastAsia="Times New Roman" w:hAnsi="Arial" w:cs="Times New Roman"/>
      <w:b/>
      <w:bCs/>
      <w:sz w:val="20"/>
      <w:szCs w:val="20"/>
    </w:rPr>
  </w:style>
  <w:style w:type="character" w:customStyle="1" w:styleId="UnresolvedMention1">
    <w:name w:val="Unresolved Mention1"/>
    <w:basedOn w:val="DefaultParagraphFont"/>
    <w:uiPriority w:val="99"/>
    <w:semiHidden/>
    <w:unhideWhenUsed/>
    <w:rsid w:val="001831D2"/>
    <w:rPr>
      <w:color w:val="808080"/>
      <w:shd w:val="clear" w:color="auto" w:fill="E6E6E6"/>
    </w:rPr>
  </w:style>
  <w:style w:type="paragraph" w:styleId="TOC4">
    <w:name w:val="toc 4"/>
    <w:basedOn w:val="Normal"/>
    <w:next w:val="Normal"/>
    <w:autoRedefine/>
    <w:uiPriority w:val="39"/>
    <w:unhideWhenUsed/>
    <w:rsid w:val="00B26534"/>
    <w:pPr>
      <w:spacing w:after="100"/>
      <w:ind w:left="720"/>
    </w:pPr>
  </w:style>
  <w:style w:type="paragraph" w:styleId="NoSpacing">
    <w:name w:val="No Spacing"/>
    <w:uiPriority w:val="1"/>
    <w:qFormat/>
    <w:rsid w:val="00D83A1C"/>
    <w:pPr>
      <w:spacing w:line="240" w:lineRule="auto"/>
    </w:pPr>
    <w:rPr>
      <w:rFonts w:ascii="Arial" w:eastAsia="Times New Roman" w:hAnsi="Arial" w:cs="Times New Roman"/>
      <w:sz w:val="24"/>
      <w:szCs w:val="20"/>
    </w:rPr>
  </w:style>
  <w:style w:type="table" w:styleId="GridTable5Dark-Accent5">
    <w:name w:val="Grid Table 5 Dark Accent 5"/>
    <w:basedOn w:val="TableNormal"/>
    <w:uiPriority w:val="50"/>
    <w:rsid w:val="00995FF3"/>
    <w:pPr>
      <w:spacing w:line="240" w:lineRule="auto"/>
      <w:jc w:val="left"/>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4F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CAE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CAE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CAE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CAE2" w:themeFill="accent5"/>
      </w:tcPr>
    </w:tblStylePr>
    <w:tblStylePr w:type="band1Vert">
      <w:tblPr/>
      <w:tcPr>
        <w:shd w:val="clear" w:color="auto" w:fill="DCE9F3" w:themeFill="accent5" w:themeFillTint="66"/>
      </w:tcPr>
    </w:tblStylePr>
    <w:tblStylePr w:type="band1Horz">
      <w:tblPr/>
      <w:tcPr>
        <w:shd w:val="clear" w:color="auto" w:fill="DCE9F3" w:themeFill="accent5" w:themeFillTint="66"/>
      </w:tcPr>
    </w:tblStylePr>
  </w:style>
  <w:style w:type="paragraph" w:styleId="Bibliography">
    <w:name w:val="Bibliography"/>
    <w:basedOn w:val="Normal"/>
    <w:next w:val="Normal"/>
    <w:uiPriority w:val="37"/>
    <w:unhideWhenUsed/>
    <w:rsid w:val="00995FF3"/>
  </w:style>
  <w:style w:type="character" w:styleId="FollowedHyperlink">
    <w:name w:val="FollowedHyperlink"/>
    <w:basedOn w:val="DefaultParagraphFont"/>
    <w:uiPriority w:val="99"/>
    <w:semiHidden/>
    <w:unhideWhenUsed/>
    <w:rsid w:val="004D1BCA"/>
    <w:rPr>
      <w:color w:val="FFFF00" w:themeColor="followedHyperlink"/>
      <w:u w:val="single"/>
    </w:rPr>
  </w:style>
  <w:style w:type="paragraph" w:styleId="Revision">
    <w:name w:val="Revision"/>
    <w:hidden/>
    <w:uiPriority w:val="99"/>
    <w:semiHidden/>
    <w:rsid w:val="00295670"/>
    <w:pPr>
      <w:spacing w:line="240" w:lineRule="auto"/>
      <w:jc w:val="left"/>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F76537"/>
    <w:rPr>
      <w:color w:val="808080"/>
      <w:shd w:val="clear" w:color="auto" w:fill="E6E6E6"/>
    </w:rPr>
  </w:style>
  <w:style w:type="paragraph" w:styleId="EndnoteText">
    <w:name w:val="endnote text"/>
    <w:basedOn w:val="Normal"/>
    <w:link w:val="EndnoteTextChar"/>
    <w:uiPriority w:val="99"/>
    <w:semiHidden/>
    <w:unhideWhenUsed/>
    <w:rsid w:val="00C36D7D"/>
    <w:pPr>
      <w:spacing w:line="240" w:lineRule="auto"/>
    </w:pPr>
  </w:style>
  <w:style w:type="character" w:customStyle="1" w:styleId="EndnoteTextChar">
    <w:name w:val="Endnote Text Char"/>
    <w:basedOn w:val="DefaultParagraphFont"/>
    <w:link w:val="EndnoteText"/>
    <w:uiPriority w:val="99"/>
    <w:semiHidden/>
    <w:rsid w:val="00C36D7D"/>
    <w:rPr>
      <w:rFonts w:ascii="Arial" w:eastAsia="Times New Roman" w:hAnsi="Arial" w:cs="Times New Roman"/>
      <w:sz w:val="20"/>
      <w:szCs w:val="20"/>
    </w:rPr>
  </w:style>
  <w:style w:type="paragraph" w:customStyle="1" w:styleId="Head1">
    <w:name w:val="Head1"/>
    <w:basedOn w:val="Normal"/>
    <w:qFormat/>
    <w:rsid w:val="00645416"/>
    <w:pPr>
      <w:keepNext/>
      <w:numPr>
        <w:numId w:val="18"/>
      </w:numPr>
      <w:spacing w:after="240" w:line="240" w:lineRule="auto"/>
      <w:jc w:val="left"/>
    </w:pPr>
    <w:rPr>
      <w:b/>
      <w:szCs w:val="28"/>
      <w:lang w:val="en-US"/>
    </w:rPr>
  </w:style>
  <w:style w:type="character" w:styleId="EndnoteReference">
    <w:name w:val="endnote reference"/>
    <w:basedOn w:val="DefaultParagraphFont"/>
    <w:uiPriority w:val="99"/>
    <w:semiHidden/>
    <w:unhideWhenUsed/>
    <w:rsid w:val="00C36D7D"/>
    <w:rPr>
      <w:vertAlign w:val="superscript"/>
    </w:rPr>
  </w:style>
  <w:style w:type="paragraph" w:customStyle="1" w:styleId="Heading10">
    <w:name w:val="Heading1"/>
    <w:next w:val="TextBlock"/>
    <w:link w:val="Heading1Zchn"/>
    <w:uiPriority w:val="99"/>
    <w:rsid w:val="00866401"/>
    <w:pPr>
      <w:numPr>
        <w:numId w:val="19"/>
      </w:numPr>
      <w:tabs>
        <w:tab w:val="left" w:pos="364"/>
      </w:tabs>
      <w:spacing w:after="80" w:line="240" w:lineRule="auto"/>
      <w:ind w:left="357" w:hanging="357"/>
      <w:jc w:val="left"/>
    </w:pPr>
    <w:rPr>
      <w:rFonts w:ascii="Times New Roman" w:eastAsia="Times New Roman" w:hAnsi="Times New Roman" w:cs="Times New Roman"/>
      <w:b/>
      <w:lang w:eastAsia="de-DE"/>
    </w:rPr>
  </w:style>
  <w:style w:type="paragraph" w:customStyle="1" w:styleId="Heading3">
    <w:name w:val="Heading3"/>
    <w:next w:val="TextBlock"/>
    <w:uiPriority w:val="99"/>
    <w:rsid w:val="00866401"/>
    <w:pPr>
      <w:numPr>
        <w:ilvl w:val="2"/>
        <w:numId w:val="19"/>
      </w:numPr>
      <w:tabs>
        <w:tab w:val="left" w:pos="567"/>
      </w:tabs>
      <w:spacing w:after="60" w:line="240" w:lineRule="auto"/>
      <w:ind w:left="567" w:hanging="567"/>
      <w:jc w:val="left"/>
    </w:pPr>
    <w:rPr>
      <w:rFonts w:ascii="Times New Roman" w:eastAsia="Times New Roman" w:hAnsi="Times New Roman" w:cs="Times New Roman"/>
      <w:b/>
      <w:sz w:val="20"/>
      <w:szCs w:val="20"/>
      <w:lang w:eastAsia="de-DE"/>
    </w:rPr>
  </w:style>
  <w:style w:type="character" w:customStyle="1" w:styleId="Heading1Zchn">
    <w:name w:val="Heading1 Zchn"/>
    <w:link w:val="Heading10"/>
    <w:uiPriority w:val="99"/>
    <w:locked/>
    <w:rsid w:val="00866401"/>
    <w:rPr>
      <w:rFonts w:ascii="Times New Roman" w:eastAsia="Times New Roman" w:hAnsi="Times New Roman" w:cs="Times New Roman"/>
      <w:b/>
      <w:lang w:eastAsia="de-DE"/>
    </w:rPr>
  </w:style>
  <w:style w:type="paragraph" w:customStyle="1" w:styleId="Heading2">
    <w:name w:val="Heading2"/>
    <w:next w:val="TextBlock"/>
    <w:uiPriority w:val="99"/>
    <w:rsid w:val="00866401"/>
    <w:pPr>
      <w:numPr>
        <w:ilvl w:val="1"/>
        <w:numId w:val="19"/>
      </w:numPr>
      <w:tabs>
        <w:tab w:val="left" w:pos="426"/>
      </w:tabs>
      <w:spacing w:after="60" w:line="240" w:lineRule="auto"/>
      <w:ind w:left="425" w:hanging="425"/>
      <w:jc w:val="left"/>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866401"/>
    <w:pPr>
      <w:spacing w:before="6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866401"/>
    <w:pPr>
      <w:spacing w:after="80" w:line="240" w:lineRule="auto"/>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866401"/>
    <w:rPr>
      <w:rFonts w:ascii="Times New Roman" w:eastAsia="Times New Roman" w:hAnsi="Times New Roman" w:cs="Times New Roman"/>
      <w:sz w:val="20"/>
      <w:szCs w:val="20"/>
      <w:lang w:eastAsia="de-DE"/>
    </w:rPr>
  </w:style>
  <w:style w:type="paragraph" w:customStyle="1" w:styleId="Figure">
    <w:name w:val="Figure"/>
    <w:link w:val="FigureZchn"/>
    <w:uiPriority w:val="99"/>
    <w:rsid w:val="00866401"/>
    <w:pPr>
      <w:keepNext/>
      <w:keepLines/>
      <w:spacing w:before="12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866401"/>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866401"/>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007EE2"/>
    <w:rPr>
      <w:b/>
      <w:bCs/>
      <w:i/>
      <w:iCs/>
      <w:spacing w:val="5"/>
    </w:rPr>
  </w:style>
  <w:style w:type="table" w:styleId="GridTable1Light-Accent3">
    <w:name w:val="Grid Table 1 Light Accent 3"/>
    <w:basedOn w:val="TableNormal"/>
    <w:uiPriority w:val="46"/>
    <w:rsid w:val="001066AF"/>
    <w:pPr>
      <w:spacing w:line="240" w:lineRule="auto"/>
    </w:pPr>
    <w:tblPr>
      <w:tblStyleRowBandSize w:val="1"/>
      <w:tblStyleColBandSize w:val="1"/>
      <w:tblBorders>
        <w:top w:val="single" w:sz="4" w:space="0" w:color="FFFFFF" w:themeColor="accent3" w:themeTint="66"/>
        <w:left w:val="single" w:sz="4" w:space="0" w:color="FFFFFF" w:themeColor="accent3" w:themeTint="66"/>
        <w:bottom w:val="single" w:sz="4" w:space="0" w:color="FFFFFF" w:themeColor="accent3" w:themeTint="66"/>
        <w:right w:val="single" w:sz="4" w:space="0" w:color="FFFFFF" w:themeColor="accent3" w:themeTint="66"/>
        <w:insideH w:val="single" w:sz="4" w:space="0" w:color="FFFFFF" w:themeColor="accent3" w:themeTint="66"/>
        <w:insideV w:val="single" w:sz="4" w:space="0" w:color="FFFFFF" w:themeColor="accent3" w:themeTint="66"/>
      </w:tblBorders>
    </w:tblPr>
    <w:tblStylePr w:type="firstRow">
      <w:rPr>
        <w:b/>
        <w:bCs/>
      </w:rPr>
      <w:tblPr/>
      <w:tcPr>
        <w:tcBorders>
          <w:bottom w:val="single" w:sz="12" w:space="0" w:color="FFFFFF" w:themeColor="accent3" w:themeTint="99"/>
        </w:tcBorders>
      </w:tcPr>
    </w:tblStylePr>
    <w:tblStylePr w:type="lastRow">
      <w:rPr>
        <w:b/>
        <w:bCs/>
      </w:rPr>
      <w:tblPr/>
      <w:tcPr>
        <w:tcBorders>
          <w:top w:val="double" w:sz="2" w:space="0" w:color="FFFFFF"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720E3"/>
  </w:style>
  <w:style w:type="paragraph" w:customStyle="1" w:styleId="a">
    <w:name w:val="متن اصلی"/>
    <w:basedOn w:val="Normal"/>
    <w:link w:val="Char"/>
    <w:qFormat/>
    <w:rsid w:val="00530902"/>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530902"/>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48380D"/>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8380D"/>
  </w:style>
  <w:style w:type="character" w:styleId="UnresolvedMention">
    <w:name w:val="Unresolved Mention"/>
    <w:basedOn w:val="DefaultParagraphFont"/>
    <w:uiPriority w:val="99"/>
    <w:semiHidden/>
    <w:unhideWhenUsed/>
    <w:rsid w:val="00D47504"/>
    <w:rPr>
      <w:color w:val="605E5C"/>
      <w:shd w:val="clear" w:color="auto" w:fill="E1DFDD"/>
    </w:rPr>
  </w:style>
  <w:style w:type="table" w:styleId="GridTable1Light">
    <w:name w:val="Grid Table 1 Light"/>
    <w:basedOn w:val="TableNormal"/>
    <w:uiPriority w:val="46"/>
    <w:rsid w:val="005A0E1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0">
      <w:bodyDiv w:val="1"/>
      <w:marLeft w:val="0"/>
      <w:marRight w:val="0"/>
      <w:marTop w:val="0"/>
      <w:marBottom w:val="0"/>
      <w:divBdr>
        <w:top w:val="none" w:sz="0" w:space="0" w:color="auto"/>
        <w:left w:val="none" w:sz="0" w:space="0" w:color="auto"/>
        <w:bottom w:val="none" w:sz="0" w:space="0" w:color="auto"/>
        <w:right w:val="none" w:sz="0" w:space="0" w:color="auto"/>
      </w:divBdr>
    </w:div>
    <w:div w:id="354540">
      <w:bodyDiv w:val="1"/>
      <w:marLeft w:val="0"/>
      <w:marRight w:val="0"/>
      <w:marTop w:val="0"/>
      <w:marBottom w:val="0"/>
      <w:divBdr>
        <w:top w:val="none" w:sz="0" w:space="0" w:color="auto"/>
        <w:left w:val="none" w:sz="0" w:space="0" w:color="auto"/>
        <w:bottom w:val="none" w:sz="0" w:space="0" w:color="auto"/>
        <w:right w:val="none" w:sz="0" w:space="0" w:color="auto"/>
      </w:divBdr>
    </w:div>
    <w:div w:id="1007574">
      <w:bodyDiv w:val="1"/>
      <w:marLeft w:val="0"/>
      <w:marRight w:val="0"/>
      <w:marTop w:val="0"/>
      <w:marBottom w:val="0"/>
      <w:divBdr>
        <w:top w:val="none" w:sz="0" w:space="0" w:color="auto"/>
        <w:left w:val="none" w:sz="0" w:space="0" w:color="auto"/>
        <w:bottom w:val="none" w:sz="0" w:space="0" w:color="auto"/>
        <w:right w:val="none" w:sz="0" w:space="0" w:color="auto"/>
      </w:divBdr>
    </w:div>
    <w:div w:id="1858987">
      <w:bodyDiv w:val="1"/>
      <w:marLeft w:val="0"/>
      <w:marRight w:val="0"/>
      <w:marTop w:val="0"/>
      <w:marBottom w:val="0"/>
      <w:divBdr>
        <w:top w:val="none" w:sz="0" w:space="0" w:color="auto"/>
        <w:left w:val="none" w:sz="0" w:space="0" w:color="auto"/>
        <w:bottom w:val="none" w:sz="0" w:space="0" w:color="auto"/>
        <w:right w:val="none" w:sz="0" w:space="0" w:color="auto"/>
      </w:divBdr>
    </w:div>
    <w:div w:id="3364717">
      <w:bodyDiv w:val="1"/>
      <w:marLeft w:val="0"/>
      <w:marRight w:val="0"/>
      <w:marTop w:val="0"/>
      <w:marBottom w:val="0"/>
      <w:divBdr>
        <w:top w:val="none" w:sz="0" w:space="0" w:color="auto"/>
        <w:left w:val="none" w:sz="0" w:space="0" w:color="auto"/>
        <w:bottom w:val="none" w:sz="0" w:space="0" w:color="auto"/>
        <w:right w:val="none" w:sz="0" w:space="0" w:color="auto"/>
      </w:divBdr>
    </w:div>
    <w:div w:id="3558407">
      <w:bodyDiv w:val="1"/>
      <w:marLeft w:val="0"/>
      <w:marRight w:val="0"/>
      <w:marTop w:val="0"/>
      <w:marBottom w:val="0"/>
      <w:divBdr>
        <w:top w:val="none" w:sz="0" w:space="0" w:color="auto"/>
        <w:left w:val="none" w:sz="0" w:space="0" w:color="auto"/>
        <w:bottom w:val="none" w:sz="0" w:space="0" w:color="auto"/>
        <w:right w:val="none" w:sz="0" w:space="0" w:color="auto"/>
      </w:divBdr>
    </w:div>
    <w:div w:id="5717994">
      <w:bodyDiv w:val="1"/>
      <w:marLeft w:val="0"/>
      <w:marRight w:val="0"/>
      <w:marTop w:val="0"/>
      <w:marBottom w:val="0"/>
      <w:divBdr>
        <w:top w:val="none" w:sz="0" w:space="0" w:color="auto"/>
        <w:left w:val="none" w:sz="0" w:space="0" w:color="auto"/>
        <w:bottom w:val="none" w:sz="0" w:space="0" w:color="auto"/>
        <w:right w:val="none" w:sz="0" w:space="0" w:color="auto"/>
      </w:divBdr>
    </w:div>
    <w:div w:id="5911169">
      <w:bodyDiv w:val="1"/>
      <w:marLeft w:val="0"/>
      <w:marRight w:val="0"/>
      <w:marTop w:val="0"/>
      <w:marBottom w:val="0"/>
      <w:divBdr>
        <w:top w:val="none" w:sz="0" w:space="0" w:color="auto"/>
        <w:left w:val="none" w:sz="0" w:space="0" w:color="auto"/>
        <w:bottom w:val="none" w:sz="0" w:space="0" w:color="auto"/>
        <w:right w:val="none" w:sz="0" w:space="0" w:color="auto"/>
      </w:divBdr>
    </w:div>
    <w:div w:id="7410870">
      <w:bodyDiv w:val="1"/>
      <w:marLeft w:val="0"/>
      <w:marRight w:val="0"/>
      <w:marTop w:val="0"/>
      <w:marBottom w:val="0"/>
      <w:divBdr>
        <w:top w:val="none" w:sz="0" w:space="0" w:color="auto"/>
        <w:left w:val="none" w:sz="0" w:space="0" w:color="auto"/>
        <w:bottom w:val="none" w:sz="0" w:space="0" w:color="auto"/>
        <w:right w:val="none" w:sz="0" w:space="0" w:color="auto"/>
      </w:divBdr>
    </w:div>
    <w:div w:id="7871703">
      <w:bodyDiv w:val="1"/>
      <w:marLeft w:val="0"/>
      <w:marRight w:val="0"/>
      <w:marTop w:val="0"/>
      <w:marBottom w:val="0"/>
      <w:divBdr>
        <w:top w:val="none" w:sz="0" w:space="0" w:color="auto"/>
        <w:left w:val="none" w:sz="0" w:space="0" w:color="auto"/>
        <w:bottom w:val="none" w:sz="0" w:space="0" w:color="auto"/>
        <w:right w:val="none" w:sz="0" w:space="0" w:color="auto"/>
      </w:divBdr>
    </w:div>
    <w:div w:id="7951724">
      <w:bodyDiv w:val="1"/>
      <w:marLeft w:val="0"/>
      <w:marRight w:val="0"/>
      <w:marTop w:val="0"/>
      <w:marBottom w:val="0"/>
      <w:divBdr>
        <w:top w:val="none" w:sz="0" w:space="0" w:color="auto"/>
        <w:left w:val="none" w:sz="0" w:space="0" w:color="auto"/>
        <w:bottom w:val="none" w:sz="0" w:space="0" w:color="auto"/>
        <w:right w:val="none" w:sz="0" w:space="0" w:color="auto"/>
      </w:divBdr>
    </w:div>
    <w:div w:id="13386556">
      <w:bodyDiv w:val="1"/>
      <w:marLeft w:val="0"/>
      <w:marRight w:val="0"/>
      <w:marTop w:val="0"/>
      <w:marBottom w:val="0"/>
      <w:divBdr>
        <w:top w:val="none" w:sz="0" w:space="0" w:color="auto"/>
        <w:left w:val="none" w:sz="0" w:space="0" w:color="auto"/>
        <w:bottom w:val="none" w:sz="0" w:space="0" w:color="auto"/>
        <w:right w:val="none" w:sz="0" w:space="0" w:color="auto"/>
      </w:divBdr>
    </w:div>
    <w:div w:id="13654755">
      <w:bodyDiv w:val="1"/>
      <w:marLeft w:val="0"/>
      <w:marRight w:val="0"/>
      <w:marTop w:val="0"/>
      <w:marBottom w:val="0"/>
      <w:divBdr>
        <w:top w:val="none" w:sz="0" w:space="0" w:color="auto"/>
        <w:left w:val="none" w:sz="0" w:space="0" w:color="auto"/>
        <w:bottom w:val="none" w:sz="0" w:space="0" w:color="auto"/>
        <w:right w:val="none" w:sz="0" w:space="0" w:color="auto"/>
      </w:divBdr>
    </w:div>
    <w:div w:id="14697667">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6078385">
      <w:bodyDiv w:val="1"/>
      <w:marLeft w:val="0"/>
      <w:marRight w:val="0"/>
      <w:marTop w:val="0"/>
      <w:marBottom w:val="0"/>
      <w:divBdr>
        <w:top w:val="none" w:sz="0" w:space="0" w:color="auto"/>
        <w:left w:val="none" w:sz="0" w:space="0" w:color="auto"/>
        <w:bottom w:val="none" w:sz="0" w:space="0" w:color="auto"/>
        <w:right w:val="none" w:sz="0" w:space="0" w:color="auto"/>
      </w:divBdr>
    </w:div>
    <w:div w:id="16784317">
      <w:bodyDiv w:val="1"/>
      <w:marLeft w:val="0"/>
      <w:marRight w:val="0"/>
      <w:marTop w:val="0"/>
      <w:marBottom w:val="0"/>
      <w:divBdr>
        <w:top w:val="none" w:sz="0" w:space="0" w:color="auto"/>
        <w:left w:val="none" w:sz="0" w:space="0" w:color="auto"/>
        <w:bottom w:val="none" w:sz="0" w:space="0" w:color="auto"/>
        <w:right w:val="none" w:sz="0" w:space="0" w:color="auto"/>
      </w:divBdr>
    </w:div>
    <w:div w:id="16784771">
      <w:bodyDiv w:val="1"/>
      <w:marLeft w:val="0"/>
      <w:marRight w:val="0"/>
      <w:marTop w:val="0"/>
      <w:marBottom w:val="0"/>
      <w:divBdr>
        <w:top w:val="none" w:sz="0" w:space="0" w:color="auto"/>
        <w:left w:val="none" w:sz="0" w:space="0" w:color="auto"/>
        <w:bottom w:val="none" w:sz="0" w:space="0" w:color="auto"/>
        <w:right w:val="none" w:sz="0" w:space="0" w:color="auto"/>
      </w:divBdr>
    </w:div>
    <w:div w:id="18045544">
      <w:bodyDiv w:val="1"/>
      <w:marLeft w:val="0"/>
      <w:marRight w:val="0"/>
      <w:marTop w:val="0"/>
      <w:marBottom w:val="0"/>
      <w:divBdr>
        <w:top w:val="none" w:sz="0" w:space="0" w:color="auto"/>
        <w:left w:val="none" w:sz="0" w:space="0" w:color="auto"/>
        <w:bottom w:val="none" w:sz="0" w:space="0" w:color="auto"/>
        <w:right w:val="none" w:sz="0" w:space="0" w:color="auto"/>
      </w:divBdr>
    </w:div>
    <w:div w:id="18363771">
      <w:bodyDiv w:val="1"/>
      <w:marLeft w:val="0"/>
      <w:marRight w:val="0"/>
      <w:marTop w:val="0"/>
      <w:marBottom w:val="0"/>
      <w:divBdr>
        <w:top w:val="none" w:sz="0" w:space="0" w:color="auto"/>
        <w:left w:val="none" w:sz="0" w:space="0" w:color="auto"/>
        <w:bottom w:val="none" w:sz="0" w:space="0" w:color="auto"/>
        <w:right w:val="none" w:sz="0" w:space="0" w:color="auto"/>
      </w:divBdr>
    </w:div>
    <w:div w:id="18556461">
      <w:bodyDiv w:val="1"/>
      <w:marLeft w:val="0"/>
      <w:marRight w:val="0"/>
      <w:marTop w:val="0"/>
      <w:marBottom w:val="0"/>
      <w:divBdr>
        <w:top w:val="none" w:sz="0" w:space="0" w:color="auto"/>
        <w:left w:val="none" w:sz="0" w:space="0" w:color="auto"/>
        <w:bottom w:val="none" w:sz="0" w:space="0" w:color="auto"/>
        <w:right w:val="none" w:sz="0" w:space="0" w:color="auto"/>
      </w:divBdr>
    </w:div>
    <w:div w:id="18750129">
      <w:bodyDiv w:val="1"/>
      <w:marLeft w:val="0"/>
      <w:marRight w:val="0"/>
      <w:marTop w:val="0"/>
      <w:marBottom w:val="0"/>
      <w:divBdr>
        <w:top w:val="none" w:sz="0" w:space="0" w:color="auto"/>
        <w:left w:val="none" w:sz="0" w:space="0" w:color="auto"/>
        <w:bottom w:val="none" w:sz="0" w:space="0" w:color="auto"/>
        <w:right w:val="none" w:sz="0" w:space="0" w:color="auto"/>
      </w:divBdr>
    </w:div>
    <w:div w:id="19548353">
      <w:bodyDiv w:val="1"/>
      <w:marLeft w:val="0"/>
      <w:marRight w:val="0"/>
      <w:marTop w:val="0"/>
      <w:marBottom w:val="0"/>
      <w:divBdr>
        <w:top w:val="none" w:sz="0" w:space="0" w:color="auto"/>
        <w:left w:val="none" w:sz="0" w:space="0" w:color="auto"/>
        <w:bottom w:val="none" w:sz="0" w:space="0" w:color="auto"/>
        <w:right w:val="none" w:sz="0" w:space="0" w:color="auto"/>
      </w:divBdr>
    </w:div>
    <w:div w:id="19672913">
      <w:bodyDiv w:val="1"/>
      <w:marLeft w:val="0"/>
      <w:marRight w:val="0"/>
      <w:marTop w:val="0"/>
      <w:marBottom w:val="0"/>
      <w:divBdr>
        <w:top w:val="none" w:sz="0" w:space="0" w:color="auto"/>
        <w:left w:val="none" w:sz="0" w:space="0" w:color="auto"/>
        <w:bottom w:val="none" w:sz="0" w:space="0" w:color="auto"/>
        <w:right w:val="none" w:sz="0" w:space="0" w:color="auto"/>
      </w:divBdr>
    </w:div>
    <w:div w:id="22100736">
      <w:bodyDiv w:val="1"/>
      <w:marLeft w:val="0"/>
      <w:marRight w:val="0"/>
      <w:marTop w:val="0"/>
      <w:marBottom w:val="0"/>
      <w:divBdr>
        <w:top w:val="none" w:sz="0" w:space="0" w:color="auto"/>
        <w:left w:val="none" w:sz="0" w:space="0" w:color="auto"/>
        <w:bottom w:val="none" w:sz="0" w:space="0" w:color="auto"/>
        <w:right w:val="none" w:sz="0" w:space="0" w:color="auto"/>
      </w:divBdr>
    </w:div>
    <w:div w:id="24603617">
      <w:bodyDiv w:val="1"/>
      <w:marLeft w:val="0"/>
      <w:marRight w:val="0"/>
      <w:marTop w:val="0"/>
      <w:marBottom w:val="0"/>
      <w:divBdr>
        <w:top w:val="none" w:sz="0" w:space="0" w:color="auto"/>
        <w:left w:val="none" w:sz="0" w:space="0" w:color="auto"/>
        <w:bottom w:val="none" w:sz="0" w:space="0" w:color="auto"/>
        <w:right w:val="none" w:sz="0" w:space="0" w:color="auto"/>
      </w:divBdr>
    </w:div>
    <w:div w:id="26178529">
      <w:bodyDiv w:val="1"/>
      <w:marLeft w:val="0"/>
      <w:marRight w:val="0"/>
      <w:marTop w:val="0"/>
      <w:marBottom w:val="0"/>
      <w:divBdr>
        <w:top w:val="none" w:sz="0" w:space="0" w:color="auto"/>
        <w:left w:val="none" w:sz="0" w:space="0" w:color="auto"/>
        <w:bottom w:val="none" w:sz="0" w:space="0" w:color="auto"/>
        <w:right w:val="none" w:sz="0" w:space="0" w:color="auto"/>
      </w:divBdr>
    </w:div>
    <w:div w:id="26220144">
      <w:bodyDiv w:val="1"/>
      <w:marLeft w:val="0"/>
      <w:marRight w:val="0"/>
      <w:marTop w:val="0"/>
      <w:marBottom w:val="0"/>
      <w:divBdr>
        <w:top w:val="none" w:sz="0" w:space="0" w:color="auto"/>
        <w:left w:val="none" w:sz="0" w:space="0" w:color="auto"/>
        <w:bottom w:val="none" w:sz="0" w:space="0" w:color="auto"/>
        <w:right w:val="none" w:sz="0" w:space="0" w:color="auto"/>
      </w:divBdr>
    </w:div>
    <w:div w:id="26612989">
      <w:bodyDiv w:val="1"/>
      <w:marLeft w:val="0"/>
      <w:marRight w:val="0"/>
      <w:marTop w:val="0"/>
      <w:marBottom w:val="0"/>
      <w:divBdr>
        <w:top w:val="none" w:sz="0" w:space="0" w:color="auto"/>
        <w:left w:val="none" w:sz="0" w:space="0" w:color="auto"/>
        <w:bottom w:val="none" w:sz="0" w:space="0" w:color="auto"/>
        <w:right w:val="none" w:sz="0" w:space="0" w:color="auto"/>
      </w:divBdr>
    </w:div>
    <w:div w:id="30352158">
      <w:bodyDiv w:val="1"/>
      <w:marLeft w:val="0"/>
      <w:marRight w:val="0"/>
      <w:marTop w:val="0"/>
      <w:marBottom w:val="0"/>
      <w:divBdr>
        <w:top w:val="none" w:sz="0" w:space="0" w:color="auto"/>
        <w:left w:val="none" w:sz="0" w:space="0" w:color="auto"/>
        <w:bottom w:val="none" w:sz="0" w:space="0" w:color="auto"/>
        <w:right w:val="none" w:sz="0" w:space="0" w:color="auto"/>
      </w:divBdr>
    </w:div>
    <w:div w:id="30616710">
      <w:bodyDiv w:val="1"/>
      <w:marLeft w:val="0"/>
      <w:marRight w:val="0"/>
      <w:marTop w:val="0"/>
      <w:marBottom w:val="0"/>
      <w:divBdr>
        <w:top w:val="none" w:sz="0" w:space="0" w:color="auto"/>
        <w:left w:val="none" w:sz="0" w:space="0" w:color="auto"/>
        <w:bottom w:val="none" w:sz="0" w:space="0" w:color="auto"/>
        <w:right w:val="none" w:sz="0" w:space="0" w:color="auto"/>
      </w:divBdr>
    </w:div>
    <w:div w:id="30762401">
      <w:bodyDiv w:val="1"/>
      <w:marLeft w:val="0"/>
      <w:marRight w:val="0"/>
      <w:marTop w:val="0"/>
      <w:marBottom w:val="0"/>
      <w:divBdr>
        <w:top w:val="none" w:sz="0" w:space="0" w:color="auto"/>
        <w:left w:val="none" w:sz="0" w:space="0" w:color="auto"/>
        <w:bottom w:val="none" w:sz="0" w:space="0" w:color="auto"/>
        <w:right w:val="none" w:sz="0" w:space="0" w:color="auto"/>
      </w:divBdr>
    </w:div>
    <w:div w:id="31616479">
      <w:bodyDiv w:val="1"/>
      <w:marLeft w:val="0"/>
      <w:marRight w:val="0"/>
      <w:marTop w:val="0"/>
      <w:marBottom w:val="0"/>
      <w:divBdr>
        <w:top w:val="none" w:sz="0" w:space="0" w:color="auto"/>
        <w:left w:val="none" w:sz="0" w:space="0" w:color="auto"/>
        <w:bottom w:val="none" w:sz="0" w:space="0" w:color="auto"/>
        <w:right w:val="none" w:sz="0" w:space="0" w:color="auto"/>
      </w:divBdr>
    </w:div>
    <w:div w:id="31736235">
      <w:bodyDiv w:val="1"/>
      <w:marLeft w:val="0"/>
      <w:marRight w:val="0"/>
      <w:marTop w:val="0"/>
      <w:marBottom w:val="0"/>
      <w:divBdr>
        <w:top w:val="none" w:sz="0" w:space="0" w:color="auto"/>
        <w:left w:val="none" w:sz="0" w:space="0" w:color="auto"/>
        <w:bottom w:val="none" w:sz="0" w:space="0" w:color="auto"/>
        <w:right w:val="none" w:sz="0" w:space="0" w:color="auto"/>
      </w:divBdr>
    </w:div>
    <w:div w:id="32074156">
      <w:bodyDiv w:val="1"/>
      <w:marLeft w:val="0"/>
      <w:marRight w:val="0"/>
      <w:marTop w:val="0"/>
      <w:marBottom w:val="0"/>
      <w:divBdr>
        <w:top w:val="none" w:sz="0" w:space="0" w:color="auto"/>
        <w:left w:val="none" w:sz="0" w:space="0" w:color="auto"/>
        <w:bottom w:val="none" w:sz="0" w:space="0" w:color="auto"/>
        <w:right w:val="none" w:sz="0" w:space="0" w:color="auto"/>
      </w:divBdr>
    </w:div>
    <w:div w:id="32316142">
      <w:bodyDiv w:val="1"/>
      <w:marLeft w:val="0"/>
      <w:marRight w:val="0"/>
      <w:marTop w:val="0"/>
      <w:marBottom w:val="0"/>
      <w:divBdr>
        <w:top w:val="none" w:sz="0" w:space="0" w:color="auto"/>
        <w:left w:val="none" w:sz="0" w:space="0" w:color="auto"/>
        <w:bottom w:val="none" w:sz="0" w:space="0" w:color="auto"/>
        <w:right w:val="none" w:sz="0" w:space="0" w:color="auto"/>
      </w:divBdr>
    </w:div>
    <w:div w:id="32507529">
      <w:bodyDiv w:val="1"/>
      <w:marLeft w:val="0"/>
      <w:marRight w:val="0"/>
      <w:marTop w:val="0"/>
      <w:marBottom w:val="0"/>
      <w:divBdr>
        <w:top w:val="none" w:sz="0" w:space="0" w:color="auto"/>
        <w:left w:val="none" w:sz="0" w:space="0" w:color="auto"/>
        <w:bottom w:val="none" w:sz="0" w:space="0" w:color="auto"/>
        <w:right w:val="none" w:sz="0" w:space="0" w:color="auto"/>
      </w:divBdr>
    </w:div>
    <w:div w:id="32973425">
      <w:bodyDiv w:val="1"/>
      <w:marLeft w:val="0"/>
      <w:marRight w:val="0"/>
      <w:marTop w:val="0"/>
      <w:marBottom w:val="0"/>
      <w:divBdr>
        <w:top w:val="none" w:sz="0" w:space="0" w:color="auto"/>
        <w:left w:val="none" w:sz="0" w:space="0" w:color="auto"/>
        <w:bottom w:val="none" w:sz="0" w:space="0" w:color="auto"/>
        <w:right w:val="none" w:sz="0" w:space="0" w:color="auto"/>
      </w:divBdr>
    </w:div>
    <w:div w:id="34240826">
      <w:bodyDiv w:val="1"/>
      <w:marLeft w:val="0"/>
      <w:marRight w:val="0"/>
      <w:marTop w:val="0"/>
      <w:marBottom w:val="0"/>
      <w:divBdr>
        <w:top w:val="none" w:sz="0" w:space="0" w:color="auto"/>
        <w:left w:val="none" w:sz="0" w:space="0" w:color="auto"/>
        <w:bottom w:val="none" w:sz="0" w:space="0" w:color="auto"/>
        <w:right w:val="none" w:sz="0" w:space="0" w:color="auto"/>
      </w:divBdr>
    </w:div>
    <w:div w:id="36901696">
      <w:bodyDiv w:val="1"/>
      <w:marLeft w:val="0"/>
      <w:marRight w:val="0"/>
      <w:marTop w:val="0"/>
      <w:marBottom w:val="0"/>
      <w:divBdr>
        <w:top w:val="none" w:sz="0" w:space="0" w:color="auto"/>
        <w:left w:val="none" w:sz="0" w:space="0" w:color="auto"/>
        <w:bottom w:val="none" w:sz="0" w:space="0" w:color="auto"/>
        <w:right w:val="none" w:sz="0" w:space="0" w:color="auto"/>
      </w:divBdr>
    </w:div>
    <w:div w:id="37358297">
      <w:bodyDiv w:val="1"/>
      <w:marLeft w:val="0"/>
      <w:marRight w:val="0"/>
      <w:marTop w:val="0"/>
      <w:marBottom w:val="0"/>
      <w:divBdr>
        <w:top w:val="none" w:sz="0" w:space="0" w:color="auto"/>
        <w:left w:val="none" w:sz="0" w:space="0" w:color="auto"/>
        <w:bottom w:val="none" w:sz="0" w:space="0" w:color="auto"/>
        <w:right w:val="none" w:sz="0" w:space="0" w:color="auto"/>
      </w:divBdr>
    </w:div>
    <w:div w:id="38088606">
      <w:bodyDiv w:val="1"/>
      <w:marLeft w:val="0"/>
      <w:marRight w:val="0"/>
      <w:marTop w:val="0"/>
      <w:marBottom w:val="0"/>
      <w:divBdr>
        <w:top w:val="none" w:sz="0" w:space="0" w:color="auto"/>
        <w:left w:val="none" w:sz="0" w:space="0" w:color="auto"/>
        <w:bottom w:val="none" w:sz="0" w:space="0" w:color="auto"/>
        <w:right w:val="none" w:sz="0" w:space="0" w:color="auto"/>
      </w:divBdr>
    </w:div>
    <w:div w:id="40178959">
      <w:bodyDiv w:val="1"/>
      <w:marLeft w:val="0"/>
      <w:marRight w:val="0"/>
      <w:marTop w:val="0"/>
      <w:marBottom w:val="0"/>
      <w:divBdr>
        <w:top w:val="none" w:sz="0" w:space="0" w:color="auto"/>
        <w:left w:val="none" w:sz="0" w:space="0" w:color="auto"/>
        <w:bottom w:val="none" w:sz="0" w:space="0" w:color="auto"/>
        <w:right w:val="none" w:sz="0" w:space="0" w:color="auto"/>
      </w:divBdr>
    </w:div>
    <w:div w:id="40830874">
      <w:bodyDiv w:val="1"/>
      <w:marLeft w:val="0"/>
      <w:marRight w:val="0"/>
      <w:marTop w:val="0"/>
      <w:marBottom w:val="0"/>
      <w:divBdr>
        <w:top w:val="none" w:sz="0" w:space="0" w:color="auto"/>
        <w:left w:val="none" w:sz="0" w:space="0" w:color="auto"/>
        <w:bottom w:val="none" w:sz="0" w:space="0" w:color="auto"/>
        <w:right w:val="none" w:sz="0" w:space="0" w:color="auto"/>
      </w:divBdr>
    </w:div>
    <w:div w:id="42367524">
      <w:bodyDiv w:val="1"/>
      <w:marLeft w:val="0"/>
      <w:marRight w:val="0"/>
      <w:marTop w:val="0"/>
      <w:marBottom w:val="0"/>
      <w:divBdr>
        <w:top w:val="none" w:sz="0" w:space="0" w:color="auto"/>
        <w:left w:val="none" w:sz="0" w:space="0" w:color="auto"/>
        <w:bottom w:val="none" w:sz="0" w:space="0" w:color="auto"/>
        <w:right w:val="none" w:sz="0" w:space="0" w:color="auto"/>
      </w:divBdr>
    </w:div>
    <w:div w:id="42679000">
      <w:bodyDiv w:val="1"/>
      <w:marLeft w:val="0"/>
      <w:marRight w:val="0"/>
      <w:marTop w:val="0"/>
      <w:marBottom w:val="0"/>
      <w:divBdr>
        <w:top w:val="none" w:sz="0" w:space="0" w:color="auto"/>
        <w:left w:val="none" w:sz="0" w:space="0" w:color="auto"/>
        <w:bottom w:val="none" w:sz="0" w:space="0" w:color="auto"/>
        <w:right w:val="none" w:sz="0" w:space="0" w:color="auto"/>
      </w:divBdr>
    </w:div>
    <w:div w:id="44959517">
      <w:bodyDiv w:val="1"/>
      <w:marLeft w:val="0"/>
      <w:marRight w:val="0"/>
      <w:marTop w:val="0"/>
      <w:marBottom w:val="0"/>
      <w:divBdr>
        <w:top w:val="none" w:sz="0" w:space="0" w:color="auto"/>
        <w:left w:val="none" w:sz="0" w:space="0" w:color="auto"/>
        <w:bottom w:val="none" w:sz="0" w:space="0" w:color="auto"/>
        <w:right w:val="none" w:sz="0" w:space="0" w:color="auto"/>
      </w:divBdr>
    </w:div>
    <w:div w:id="45032415">
      <w:bodyDiv w:val="1"/>
      <w:marLeft w:val="0"/>
      <w:marRight w:val="0"/>
      <w:marTop w:val="0"/>
      <w:marBottom w:val="0"/>
      <w:divBdr>
        <w:top w:val="none" w:sz="0" w:space="0" w:color="auto"/>
        <w:left w:val="none" w:sz="0" w:space="0" w:color="auto"/>
        <w:bottom w:val="none" w:sz="0" w:space="0" w:color="auto"/>
        <w:right w:val="none" w:sz="0" w:space="0" w:color="auto"/>
      </w:divBdr>
    </w:div>
    <w:div w:id="46148299">
      <w:bodyDiv w:val="1"/>
      <w:marLeft w:val="0"/>
      <w:marRight w:val="0"/>
      <w:marTop w:val="0"/>
      <w:marBottom w:val="0"/>
      <w:divBdr>
        <w:top w:val="none" w:sz="0" w:space="0" w:color="auto"/>
        <w:left w:val="none" w:sz="0" w:space="0" w:color="auto"/>
        <w:bottom w:val="none" w:sz="0" w:space="0" w:color="auto"/>
        <w:right w:val="none" w:sz="0" w:space="0" w:color="auto"/>
      </w:divBdr>
    </w:div>
    <w:div w:id="46149223">
      <w:bodyDiv w:val="1"/>
      <w:marLeft w:val="0"/>
      <w:marRight w:val="0"/>
      <w:marTop w:val="0"/>
      <w:marBottom w:val="0"/>
      <w:divBdr>
        <w:top w:val="none" w:sz="0" w:space="0" w:color="auto"/>
        <w:left w:val="none" w:sz="0" w:space="0" w:color="auto"/>
        <w:bottom w:val="none" w:sz="0" w:space="0" w:color="auto"/>
        <w:right w:val="none" w:sz="0" w:space="0" w:color="auto"/>
      </w:divBdr>
    </w:div>
    <w:div w:id="49765924">
      <w:bodyDiv w:val="1"/>
      <w:marLeft w:val="0"/>
      <w:marRight w:val="0"/>
      <w:marTop w:val="0"/>
      <w:marBottom w:val="0"/>
      <w:divBdr>
        <w:top w:val="none" w:sz="0" w:space="0" w:color="auto"/>
        <w:left w:val="none" w:sz="0" w:space="0" w:color="auto"/>
        <w:bottom w:val="none" w:sz="0" w:space="0" w:color="auto"/>
        <w:right w:val="none" w:sz="0" w:space="0" w:color="auto"/>
      </w:divBdr>
    </w:div>
    <w:div w:id="50546788">
      <w:bodyDiv w:val="1"/>
      <w:marLeft w:val="0"/>
      <w:marRight w:val="0"/>
      <w:marTop w:val="0"/>
      <w:marBottom w:val="0"/>
      <w:divBdr>
        <w:top w:val="none" w:sz="0" w:space="0" w:color="auto"/>
        <w:left w:val="none" w:sz="0" w:space="0" w:color="auto"/>
        <w:bottom w:val="none" w:sz="0" w:space="0" w:color="auto"/>
        <w:right w:val="none" w:sz="0" w:space="0" w:color="auto"/>
      </w:divBdr>
    </w:div>
    <w:div w:id="51198740">
      <w:bodyDiv w:val="1"/>
      <w:marLeft w:val="0"/>
      <w:marRight w:val="0"/>
      <w:marTop w:val="0"/>
      <w:marBottom w:val="0"/>
      <w:divBdr>
        <w:top w:val="none" w:sz="0" w:space="0" w:color="auto"/>
        <w:left w:val="none" w:sz="0" w:space="0" w:color="auto"/>
        <w:bottom w:val="none" w:sz="0" w:space="0" w:color="auto"/>
        <w:right w:val="none" w:sz="0" w:space="0" w:color="auto"/>
      </w:divBdr>
    </w:div>
    <w:div w:id="52430943">
      <w:bodyDiv w:val="1"/>
      <w:marLeft w:val="0"/>
      <w:marRight w:val="0"/>
      <w:marTop w:val="0"/>
      <w:marBottom w:val="0"/>
      <w:divBdr>
        <w:top w:val="none" w:sz="0" w:space="0" w:color="auto"/>
        <w:left w:val="none" w:sz="0" w:space="0" w:color="auto"/>
        <w:bottom w:val="none" w:sz="0" w:space="0" w:color="auto"/>
        <w:right w:val="none" w:sz="0" w:space="0" w:color="auto"/>
      </w:divBdr>
    </w:div>
    <w:div w:id="55786978">
      <w:bodyDiv w:val="1"/>
      <w:marLeft w:val="0"/>
      <w:marRight w:val="0"/>
      <w:marTop w:val="0"/>
      <w:marBottom w:val="0"/>
      <w:divBdr>
        <w:top w:val="none" w:sz="0" w:space="0" w:color="auto"/>
        <w:left w:val="none" w:sz="0" w:space="0" w:color="auto"/>
        <w:bottom w:val="none" w:sz="0" w:space="0" w:color="auto"/>
        <w:right w:val="none" w:sz="0" w:space="0" w:color="auto"/>
      </w:divBdr>
    </w:div>
    <w:div w:id="55907642">
      <w:bodyDiv w:val="1"/>
      <w:marLeft w:val="0"/>
      <w:marRight w:val="0"/>
      <w:marTop w:val="0"/>
      <w:marBottom w:val="0"/>
      <w:divBdr>
        <w:top w:val="none" w:sz="0" w:space="0" w:color="auto"/>
        <w:left w:val="none" w:sz="0" w:space="0" w:color="auto"/>
        <w:bottom w:val="none" w:sz="0" w:space="0" w:color="auto"/>
        <w:right w:val="none" w:sz="0" w:space="0" w:color="auto"/>
      </w:divBdr>
    </w:div>
    <w:div w:id="56981112">
      <w:bodyDiv w:val="1"/>
      <w:marLeft w:val="0"/>
      <w:marRight w:val="0"/>
      <w:marTop w:val="0"/>
      <w:marBottom w:val="0"/>
      <w:divBdr>
        <w:top w:val="none" w:sz="0" w:space="0" w:color="auto"/>
        <w:left w:val="none" w:sz="0" w:space="0" w:color="auto"/>
        <w:bottom w:val="none" w:sz="0" w:space="0" w:color="auto"/>
        <w:right w:val="none" w:sz="0" w:space="0" w:color="auto"/>
      </w:divBdr>
    </w:div>
    <w:div w:id="57438897">
      <w:bodyDiv w:val="1"/>
      <w:marLeft w:val="0"/>
      <w:marRight w:val="0"/>
      <w:marTop w:val="0"/>
      <w:marBottom w:val="0"/>
      <w:divBdr>
        <w:top w:val="none" w:sz="0" w:space="0" w:color="auto"/>
        <w:left w:val="none" w:sz="0" w:space="0" w:color="auto"/>
        <w:bottom w:val="none" w:sz="0" w:space="0" w:color="auto"/>
        <w:right w:val="none" w:sz="0" w:space="0" w:color="auto"/>
      </w:divBdr>
    </w:div>
    <w:div w:id="58331440">
      <w:bodyDiv w:val="1"/>
      <w:marLeft w:val="0"/>
      <w:marRight w:val="0"/>
      <w:marTop w:val="0"/>
      <w:marBottom w:val="0"/>
      <w:divBdr>
        <w:top w:val="none" w:sz="0" w:space="0" w:color="auto"/>
        <w:left w:val="none" w:sz="0" w:space="0" w:color="auto"/>
        <w:bottom w:val="none" w:sz="0" w:space="0" w:color="auto"/>
        <w:right w:val="none" w:sz="0" w:space="0" w:color="auto"/>
      </w:divBdr>
    </w:div>
    <w:div w:id="60829763">
      <w:bodyDiv w:val="1"/>
      <w:marLeft w:val="0"/>
      <w:marRight w:val="0"/>
      <w:marTop w:val="0"/>
      <w:marBottom w:val="0"/>
      <w:divBdr>
        <w:top w:val="none" w:sz="0" w:space="0" w:color="auto"/>
        <w:left w:val="none" w:sz="0" w:space="0" w:color="auto"/>
        <w:bottom w:val="none" w:sz="0" w:space="0" w:color="auto"/>
        <w:right w:val="none" w:sz="0" w:space="0" w:color="auto"/>
      </w:divBdr>
    </w:div>
    <w:div w:id="61024943">
      <w:bodyDiv w:val="1"/>
      <w:marLeft w:val="0"/>
      <w:marRight w:val="0"/>
      <w:marTop w:val="0"/>
      <w:marBottom w:val="0"/>
      <w:divBdr>
        <w:top w:val="none" w:sz="0" w:space="0" w:color="auto"/>
        <w:left w:val="none" w:sz="0" w:space="0" w:color="auto"/>
        <w:bottom w:val="none" w:sz="0" w:space="0" w:color="auto"/>
        <w:right w:val="none" w:sz="0" w:space="0" w:color="auto"/>
      </w:divBdr>
    </w:div>
    <w:div w:id="62259228">
      <w:bodyDiv w:val="1"/>
      <w:marLeft w:val="0"/>
      <w:marRight w:val="0"/>
      <w:marTop w:val="0"/>
      <w:marBottom w:val="0"/>
      <w:divBdr>
        <w:top w:val="none" w:sz="0" w:space="0" w:color="auto"/>
        <w:left w:val="none" w:sz="0" w:space="0" w:color="auto"/>
        <w:bottom w:val="none" w:sz="0" w:space="0" w:color="auto"/>
        <w:right w:val="none" w:sz="0" w:space="0" w:color="auto"/>
      </w:divBdr>
    </w:div>
    <w:div w:id="62916251">
      <w:bodyDiv w:val="1"/>
      <w:marLeft w:val="0"/>
      <w:marRight w:val="0"/>
      <w:marTop w:val="0"/>
      <w:marBottom w:val="0"/>
      <w:divBdr>
        <w:top w:val="none" w:sz="0" w:space="0" w:color="auto"/>
        <w:left w:val="none" w:sz="0" w:space="0" w:color="auto"/>
        <w:bottom w:val="none" w:sz="0" w:space="0" w:color="auto"/>
        <w:right w:val="none" w:sz="0" w:space="0" w:color="auto"/>
      </w:divBdr>
    </w:div>
    <w:div w:id="63770484">
      <w:bodyDiv w:val="1"/>
      <w:marLeft w:val="0"/>
      <w:marRight w:val="0"/>
      <w:marTop w:val="0"/>
      <w:marBottom w:val="0"/>
      <w:divBdr>
        <w:top w:val="none" w:sz="0" w:space="0" w:color="auto"/>
        <w:left w:val="none" w:sz="0" w:space="0" w:color="auto"/>
        <w:bottom w:val="none" w:sz="0" w:space="0" w:color="auto"/>
        <w:right w:val="none" w:sz="0" w:space="0" w:color="auto"/>
      </w:divBdr>
    </w:div>
    <w:div w:id="64181709">
      <w:bodyDiv w:val="1"/>
      <w:marLeft w:val="0"/>
      <w:marRight w:val="0"/>
      <w:marTop w:val="0"/>
      <w:marBottom w:val="0"/>
      <w:divBdr>
        <w:top w:val="none" w:sz="0" w:space="0" w:color="auto"/>
        <w:left w:val="none" w:sz="0" w:space="0" w:color="auto"/>
        <w:bottom w:val="none" w:sz="0" w:space="0" w:color="auto"/>
        <w:right w:val="none" w:sz="0" w:space="0" w:color="auto"/>
      </w:divBdr>
    </w:div>
    <w:div w:id="64257247">
      <w:bodyDiv w:val="1"/>
      <w:marLeft w:val="0"/>
      <w:marRight w:val="0"/>
      <w:marTop w:val="0"/>
      <w:marBottom w:val="0"/>
      <w:divBdr>
        <w:top w:val="none" w:sz="0" w:space="0" w:color="auto"/>
        <w:left w:val="none" w:sz="0" w:space="0" w:color="auto"/>
        <w:bottom w:val="none" w:sz="0" w:space="0" w:color="auto"/>
        <w:right w:val="none" w:sz="0" w:space="0" w:color="auto"/>
      </w:divBdr>
    </w:div>
    <w:div w:id="65299231">
      <w:bodyDiv w:val="1"/>
      <w:marLeft w:val="0"/>
      <w:marRight w:val="0"/>
      <w:marTop w:val="0"/>
      <w:marBottom w:val="0"/>
      <w:divBdr>
        <w:top w:val="none" w:sz="0" w:space="0" w:color="auto"/>
        <w:left w:val="none" w:sz="0" w:space="0" w:color="auto"/>
        <w:bottom w:val="none" w:sz="0" w:space="0" w:color="auto"/>
        <w:right w:val="none" w:sz="0" w:space="0" w:color="auto"/>
      </w:divBdr>
    </w:div>
    <w:div w:id="65886875">
      <w:bodyDiv w:val="1"/>
      <w:marLeft w:val="0"/>
      <w:marRight w:val="0"/>
      <w:marTop w:val="0"/>
      <w:marBottom w:val="0"/>
      <w:divBdr>
        <w:top w:val="none" w:sz="0" w:space="0" w:color="auto"/>
        <w:left w:val="none" w:sz="0" w:space="0" w:color="auto"/>
        <w:bottom w:val="none" w:sz="0" w:space="0" w:color="auto"/>
        <w:right w:val="none" w:sz="0" w:space="0" w:color="auto"/>
      </w:divBdr>
    </w:div>
    <w:div w:id="67503117">
      <w:bodyDiv w:val="1"/>
      <w:marLeft w:val="0"/>
      <w:marRight w:val="0"/>
      <w:marTop w:val="0"/>
      <w:marBottom w:val="0"/>
      <w:divBdr>
        <w:top w:val="none" w:sz="0" w:space="0" w:color="auto"/>
        <w:left w:val="none" w:sz="0" w:space="0" w:color="auto"/>
        <w:bottom w:val="none" w:sz="0" w:space="0" w:color="auto"/>
        <w:right w:val="none" w:sz="0" w:space="0" w:color="auto"/>
      </w:divBdr>
    </w:div>
    <w:div w:id="69474565">
      <w:bodyDiv w:val="1"/>
      <w:marLeft w:val="0"/>
      <w:marRight w:val="0"/>
      <w:marTop w:val="0"/>
      <w:marBottom w:val="0"/>
      <w:divBdr>
        <w:top w:val="none" w:sz="0" w:space="0" w:color="auto"/>
        <w:left w:val="none" w:sz="0" w:space="0" w:color="auto"/>
        <w:bottom w:val="none" w:sz="0" w:space="0" w:color="auto"/>
        <w:right w:val="none" w:sz="0" w:space="0" w:color="auto"/>
      </w:divBdr>
    </w:div>
    <w:div w:id="69818854">
      <w:bodyDiv w:val="1"/>
      <w:marLeft w:val="0"/>
      <w:marRight w:val="0"/>
      <w:marTop w:val="0"/>
      <w:marBottom w:val="0"/>
      <w:divBdr>
        <w:top w:val="none" w:sz="0" w:space="0" w:color="auto"/>
        <w:left w:val="none" w:sz="0" w:space="0" w:color="auto"/>
        <w:bottom w:val="none" w:sz="0" w:space="0" w:color="auto"/>
        <w:right w:val="none" w:sz="0" w:space="0" w:color="auto"/>
      </w:divBdr>
    </w:div>
    <w:div w:id="70346813">
      <w:bodyDiv w:val="1"/>
      <w:marLeft w:val="0"/>
      <w:marRight w:val="0"/>
      <w:marTop w:val="0"/>
      <w:marBottom w:val="0"/>
      <w:divBdr>
        <w:top w:val="none" w:sz="0" w:space="0" w:color="auto"/>
        <w:left w:val="none" w:sz="0" w:space="0" w:color="auto"/>
        <w:bottom w:val="none" w:sz="0" w:space="0" w:color="auto"/>
        <w:right w:val="none" w:sz="0" w:space="0" w:color="auto"/>
      </w:divBdr>
    </w:div>
    <w:div w:id="70927966">
      <w:bodyDiv w:val="1"/>
      <w:marLeft w:val="0"/>
      <w:marRight w:val="0"/>
      <w:marTop w:val="0"/>
      <w:marBottom w:val="0"/>
      <w:divBdr>
        <w:top w:val="none" w:sz="0" w:space="0" w:color="auto"/>
        <w:left w:val="none" w:sz="0" w:space="0" w:color="auto"/>
        <w:bottom w:val="none" w:sz="0" w:space="0" w:color="auto"/>
        <w:right w:val="none" w:sz="0" w:space="0" w:color="auto"/>
      </w:divBdr>
    </w:div>
    <w:div w:id="71853058">
      <w:bodyDiv w:val="1"/>
      <w:marLeft w:val="0"/>
      <w:marRight w:val="0"/>
      <w:marTop w:val="0"/>
      <w:marBottom w:val="0"/>
      <w:divBdr>
        <w:top w:val="none" w:sz="0" w:space="0" w:color="auto"/>
        <w:left w:val="none" w:sz="0" w:space="0" w:color="auto"/>
        <w:bottom w:val="none" w:sz="0" w:space="0" w:color="auto"/>
        <w:right w:val="none" w:sz="0" w:space="0" w:color="auto"/>
      </w:divBdr>
    </w:div>
    <w:div w:id="72121021">
      <w:bodyDiv w:val="1"/>
      <w:marLeft w:val="0"/>
      <w:marRight w:val="0"/>
      <w:marTop w:val="0"/>
      <w:marBottom w:val="0"/>
      <w:divBdr>
        <w:top w:val="none" w:sz="0" w:space="0" w:color="auto"/>
        <w:left w:val="none" w:sz="0" w:space="0" w:color="auto"/>
        <w:bottom w:val="none" w:sz="0" w:space="0" w:color="auto"/>
        <w:right w:val="none" w:sz="0" w:space="0" w:color="auto"/>
      </w:divBdr>
    </w:div>
    <w:div w:id="75131165">
      <w:bodyDiv w:val="1"/>
      <w:marLeft w:val="0"/>
      <w:marRight w:val="0"/>
      <w:marTop w:val="0"/>
      <w:marBottom w:val="0"/>
      <w:divBdr>
        <w:top w:val="none" w:sz="0" w:space="0" w:color="auto"/>
        <w:left w:val="none" w:sz="0" w:space="0" w:color="auto"/>
        <w:bottom w:val="none" w:sz="0" w:space="0" w:color="auto"/>
        <w:right w:val="none" w:sz="0" w:space="0" w:color="auto"/>
      </w:divBdr>
    </w:div>
    <w:div w:id="76682484">
      <w:bodyDiv w:val="1"/>
      <w:marLeft w:val="0"/>
      <w:marRight w:val="0"/>
      <w:marTop w:val="0"/>
      <w:marBottom w:val="0"/>
      <w:divBdr>
        <w:top w:val="none" w:sz="0" w:space="0" w:color="auto"/>
        <w:left w:val="none" w:sz="0" w:space="0" w:color="auto"/>
        <w:bottom w:val="none" w:sz="0" w:space="0" w:color="auto"/>
        <w:right w:val="none" w:sz="0" w:space="0" w:color="auto"/>
      </w:divBdr>
    </w:div>
    <w:div w:id="77215521">
      <w:bodyDiv w:val="1"/>
      <w:marLeft w:val="0"/>
      <w:marRight w:val="0"/>
      <w:marTop w:val="0"/>
      <w:marBottom w:val="0"/>
      <w:divBdr>
        <w:top w:val="none" w:sz="0" w:space="0" w:color="auto"/>
        <w:left w:val="none" w:sz="0" w:space="0" w:color="auto"/>
        <w:bottom w:val="none" w:sz="0" w:space="0" w:color="auto"/>
        <w:right w:val="none" w:sz="0" w:space="0" w:color="auto"/>
      </w:divBdr>
    </w:div>
    <w:div w:id="78260174">
      <w:bodyDiv w:val="1"/>
      <w:marLeft w:val="0"/>
      <w:marRight w:val="0"/>
      <w:marTop w:val="0"/>
      <w:marBottom w:val="0"/>
      <w:divBdr>
        <w:top w:val="none" w:sz="0" w:space="0" w:color="auto"/>
        <w:left w:val="none" w:sz="0" w:space="0" w:color="auto"/>
        <w:bottom w:val="none" w:sz="0" w:space="0" w:color="auto"/>
        <w:right w:val="none" w:sz="0" w:space="0" w:color="auto"/>
      </w:divBdr>
    </w:div>
    <w:div w:id="78794638">
      <w:bodyDiv w:val="1"/>
      <w:marLeft w:val="0"/>
      <w:marRight w:val="0"/>
      <w:marTop w:val="0"/>
      <w:marBottom w:val="0"/>
      <w:divBdr>
        <w:top w:val="none" w:sz="0" w:space="0" w:color="auto"/>
        <w:left w:val="none" w:sz="0" w:space="0" w:color="auto"/>
        <w:bottom w:val="none" w:sz="0" w:space="0" w:color="auto"/>
        <w:right w:val="none" w:sz="0" w:space="0" w:color="auto"/>
      </w:divBdr>
    </w:div>
    <w:div w:id="80562788">
      <w:bodyDiv w:val="1"/>
      <w:marLeft w:val="0"/>
      <w:marRight w:val="0"/>
      <w:marTop w:val="0"/>
      <w:marBottom w:val="0"/>
      <w:divBdr>
        <w:top w:val="none" w:sz="0" w:space="0" w:color="auto"/>
        <w:left w:val="none" w:sz="0" w:space="0" w:color="auto"/>
        <w:bottom w:val="none" w:sz="0" w:space="0" w:color="auto"/>
        <w:right w:val="none" w:sz="0" w:space="0" w:color="auto"/>
      </w:divBdr>
    </w:div>
    <w:div w:id="81069700">
      <w:bodyDiv w:val="1"/>
      <w:marLeft w:val="0"/>
      <w:marRight w:val="0"/>
      <w:marTop w:val="0"/>
      <w:marBottom w:val="0"/>
      <w:divBdr>
        <w:top w:val="none" w:sz="0" w:space="0" w:color="auto"/>
        <w:left w:val="none" w:sz="0" w:space="0" w:color="auto"/>
        <w:bottom w:val="none" w:sz="0" w:space="0" w:color="auto"/>
        <w:right w:val="none" w:sz="0" w:space="0" w:color="auto"/>
      </w:divBdr>
    </w:div>
    <w:div w:id="83382912">
      <w:bodyDiv w:val="1"/>
      <w:marLeft w:val="0"/>
      <w:marRight w:val="0"/>
      <w:marTop w:val="0"/>
      <w:marBottom w:val="0"/>
      <w:divBdr>
        <w:top w:val="none" w:sz="0" w:space="0" w:color="auto"/>
        <w:left w:val="none" w:sz="0" w:space="0" w:color="auto"/>
        <w:bottom w:val="none" w:sz="0" w:space="0" w:color="auto"/>
        <w:right w:val="none" w:sz="0" w:space="0" w:color="auto"/>
      </w:divBdr>
    </w:div>
    <w:div w:id="83915341">
      <w:bodyDiv w:val="1"/>
      <w:marLeft w:val="0"/>
      <w:marRight w:val="0"/>
      <w:marTop w:val="0"/>
      <w:marBottom w:val="0"/>
      <w:divBdr>
        <w:top w:val="none" w:sz="0" w:space="0" w:color="auto"/>
        <w:left w:val="none" w:sz="0" w:space="0" w:color="auto"/>
        <w:bottom w:val="none" w:sz="0" w:space="0" w:color="auto"/>
        <w:right w:val="none" w:sz="0" w:space="0" w:color="auto"/>
      </w:divBdr>
    </w:div>
    <w:div w:id="84570522">
      <w:bodyDiv w:val="1"/>
      <w:marLeft w:val="0"/>
      <w:marRight w:val="0"/>
      <w:marTop w:val="0"/>
      <w:marBottom w:val="0"/>
      <w:divBdr>
        <w:top w:val="none" w:sz="0" w:space="0" w:color="auto"/>
        <w:left w:val="none" w:sz="0" w:space="0" w:color="auto"/>
        <w:bottom w:val="none" w:sz="0" w:space="0" w:color="auto"/>
        <w:right w:val="none" w:sz="0" w:space="0" w:color="auto"/>
      </w:divBdr>
    </w:div>
    <w:div w:id="85346536">
      <w:bodyDiv w:val="1"/>
      <w:marLeft w:val="0"/>
      <w:marRight w:val="0"/>
      <w:marTop w:val="0"/>
      <w:marBottom w:val="0"/>
      <w:divBdr>
        <w:top w:val="none" w:sz="0" w:space="0" w:color="auto"/>
        <w:left w:val="none" w:sz="0" w:space="0" w:color="auto"/>
        <w:bottom w:val="none" w:sz="0" w:space="0" w:color="auto"/>
        <w:right w:val="none" w:sz="0" w:space="0" w:color="auto"/>
      </w:divBdr>
    </w:div>
    <w:div w:id="85350072">
      <w:bodyDiv w:val="1"/>
      <w:marLeft w:val="0"/>
      <w:marRight w:val="0"/>
      <w:marTop w:val="0"/>
      <w:marBottom w:val="0"/>
      <w:divBdr>
        <w:top w:val="none" w:sz="0" w:space="0" w:color="auto"/>
        <w:left w:val="none" w:sz="0" w:space="0" w:color="auto"/>
        <w:bottom w:val="none" w:sz="0" w:space="0" w:color="auto"/>
        <w:right w:val="none" w:sz="0" w:space="0" w:color="auto"/>
      </w:divBdr>
    </w:div>
    <w:div w:id="85615294">
      <w:bodyDiv w:val="1"/>
      <w:marLeft w:val="0"/>
      <w:marRight w:val="0"/>
      <w:marTop w:val="0"/>
      <w:marBottom w:val="0"/>
      <w:divBdr>
        <w:top w:val="none" w:sz="0" w:space="0" w:color="auto"/>
        <w:left w:val="none" w:sz="0" w:space="0" w:color="auto"/>
        <w:bottom w:val="none" w:sz="0" w:space="0" w:color="auto"/>
        <w:right w:val="none" w:sz="0" w:space="0" w:color="auto"/>
      </w:divBdr>
    </w:div>
    <w:div w:id="85617679">
      <w:bodyDiv w:val="1"/>
      <w:marLeft w:val="0"/>
      <w:marRight w:val="0"/>
      <w:marTop w:val="0"/>
      <w:marBottom w:val="0"/>
      <w:divBdr>
        <w:top w:val="none" w:sz="0" w:space="0" w:color="auto"/>
        <w:left w:val="none" w:sz="0" w:space="0" w:color="auto"/>
        <w:bottom w:val="none" w:sz="0" w:space="0" w:color="auto"/>
        <w:right w:val="none" w:sz="0" w:space="0" w:color="auto"/>
      </w:divBdr>
    </w:div>
    <w:div w:id="86928587">
      <w:bodyDiv w:val="1"/>
      <w:marLeft w:val="0"/>
      <w:marRight w:val="0"/>
      <w:marTop w:val="0"/>
      <w:marBottom w:val="0"/>
      <w:divBdr>
        <w:top w:val="none" w:sz="0" w:space="0" w:color="auto"/>
        <w:left w:val="none" w:sz="0" w:space="0" w:color="auto"/>
        <w:bottom w:val="none" w:sz="0" w:space="0" w:color="auto"/>
        <w:right w:val="none" w:sz="0" w:space="0" w:color="auto"/>
      </w:divBdr>
    </w:div>
    <w:div w:id="87318025">
      <w:bodyDiv w:val="1"/>
      <w:marLeft w:val="0"/>
      <w:marRight w:val="0"/>
      <w:marTop w:val="0"/>
      <w:marBottom w:val="0"/>
      <w:divBdr>
        <w:top w:val="none" w:sz="0" w:space="0" w:color="auto"/>
        <w:left w:val="none" w:sz="0" w:space="0" w:color="auto"/>
        <w:bottom w:val="none" w:sz="0" w:space="0" w:color="auto"/>
        <w:right w:val="none" w:sz="0" w:space="0" w:color="auto"/>
      </w:divBdr>
    </w:div>
    <w:div w:id="87502559">
      <w:bodyDiv w:val="1"/>
      <w:marLeft w:val="0"/>
      <w:marRight w:val="0"/>
      <w:marTop w:val="0"/>
      <w:marBottom w:val="0"/>
      <w:divBdr>
        <w:top w:val="none" w:sz="0" w:space="0" w:color="auto"/>
        <w:left w:val="none" w:sz="0" w:space="0" w:color="auto"/>
        <w:bottom w:val="none" w:sz="0" w:space="0" w:color="auto"/>
        <w:right w:val="none" w:sz="0" w:space="0" w:color="auto"/>
      </w:divBdr>
    </w:div>
    <w:div w:id="88234903">
      <w:bodyDiv w:val="1"/>
      <w:marLeft w:val="0"/>
      <w:marRight w:val="0"/>
      <w:marTop w:val="0"/>
      <w:marBottom w:val="0"/>
      <w:divBdr>
        <w:top w:val="none" w:sz="0" w:space="0" w:color="auto"/>
        <w:left w:val="none" w:sz="0" w:space="0" w:color="auto"/>
        <w:bottom w:val="none" w:sz="0" w:space="0" w:color="auto"/>
        <w:right w:val="none" w:sz="0" w:space="0" w:color="auto"/>
      </w:divBdr>
    </w:div>
    <w:div w:id="90856728">
      <w:bodyDiv w:val="1"/>
      <w:marLeft w:val="0"/>
      <w:marRight w:val="0"/>
      <w:marTop w:val="0"/>
      <w:marBottom w:val="0"/>
      <w:divBdr>
        <w:top w:val="none" w:sz="0" w:space="0" w:color="auto"/>
        <w:left w:val="none" w:sz="0" w:space="0" w:color="auto"/>
        <w:bottom w:val="none" w:sz="0" w:space="0" w:color="auto"/>
        <w:right w:val="none" w:sz="0" w:space="0" w:color="auto"/>
      </w:divBdr>
    </w:div>
    <w:div w:id="91055814">
      <w:bodyDiv w:val="1"/>
      <w:marLeft w:val="0"/>
      <w:marRight w:val="0"/>
      <w:marTop w:val="0"/>
      <w:marBottom w:val="0"/>
      <w:divBdr>
        <w:top w:val="none" w:sz="0" w:space="0" w:color="auto"/>
        <w:left w:val="none" w:sz="0" w:space="0" w:color="auto"/>
        <w:bottom w:val="none" w:sz="0" w:space="0" w:color="auto"/>
        <w:right w:val="none" w:sz="0" w:space="0" w:color="auto"/>
      </w:divBdr>
    </w:div>
    <w:div w:id="92673976">
      <w:bodyDiv w:val="1"/>
      <w:marLeft w:val="0"/>
      <w:marRight w:val="0"/>
      <w:marTop w:val="0"/>
      <w:marBottom w:val="0"/>
      <w:divBdr>
        <w:top w:val="none" w:sz="0" w:space="0" w:color="auto"/>
        <w:left w:val="none" w:sz="0" w:space="0" w:color="auto"/>
        <w:bottom w:val="none" w:sz="0" w:space="0" w:color="auto"/>
        <w:right w:val="none" w:sz="0" w:space="0" w:color="auto"/>
      </w:divBdr>
    </w:div>
    <w:div w:id="93747847">
      <w:bodyDiv w:val="1"/>
      <w:marLeft w:val="0"/>
      <w:marRight w:val="0"/>
      <w:marTop w:val="0"/>
      <w:marBottom w:val="0"/>
      <w:divBdr>
        <w:top w:val="none" w:sz="0" w:space="0" w:color="auto"/>
        <w:left w:val="none" w:sz="0" w:space="0" w:color="auto"/>
        <w:bottom w:val="none" w:sz="0" w:space="0" w:color="auto"/>
        <w:right w:val="none" w:sz="0" w:space="0" w:color="auto"/>
      </w:divBdr>
    </w:div>
    <w:div w:id="98843523">
      <w:bodyDiv w:val="1"/>
      <w:marLeft w:val="0"/>
      <w:marRight w:val="0"/>
      <w:marTop w:val="0"/>
      <w:marBottom w:val="0"/>
      <w:divBdr>
        <w:top w:val="none" w:sz="0" w:space="0" w:color="auto"/>
        <w:left w:val="none" w:sz="0" w:space="0" w:color="auto"/>
        <w:bottom w:val="none" w:sz="0" w:space="0" w:color="auto"/>
        <w:right w:val="none" w:sz="0" w:space="0" w:color="auto"/>
      </w:divBdr>
    </w:div>
    <w:div w:id="99764992">
      <w:bodyDiv w:val="1"/>
      <w:marLeft w:val="0"/>
      <w:marRight w:val="0"/>
      <w:marTop w:val="0"/>
      <w:marBottom w:val="0"/>
      <w:divBdr>
        <w:top w:val="none" w:sz="0" w:space="0" w:color="auto"/>
        <w:left w:val="none" w:sz="0" w:space="0" w:color="auto"/>
        <w:bottom w:val="none" w:sz="0" w:space="0" w:color="auto"/>
        <w:right w:val="none" w:sz="0" w:space="0" w:color="auto"/>
      </w:divBdr>
    </w:div>
    <w:div w:id="100801986">
      <w:bodyDiv w:val="1"/>
      <w:marLeft w:val="0"/>
      <w:marRight w:val="0"/>
      <w:marTop w:val="0"/>
      <w:marBottom w:val="0"/>
      <w:divBdr>
        <w:top w:val="none" w:sz="0" w:space="0" w:color="auto"/>
        <w:left w:val="none" w:sz="0" w:space="0" w:color="auto"/>
        <w:bottom w:val="none" w:sz="0" w:space="0" w:color="auto"/>
        <w:right w:val="none" w:sz="0" w:space="0" w:color="auto"/>
      </w:divBdr>
    </w:div>
    <w:div w:id="100877907">
      <w:bodyDiv w:val="1"/>
      <w:marLeft w:val="0"/>
      <w:marRight w:val="0"/>
      <w:marTop w:val="0"/>
      <w:marBottom w:val="0"/>
      <w:divBdr>
        <w:top w:val="none" w:sz="0" w:space="0" w:color="auto"/>
        <w:left w:val="none" w:sz="0" w:space="0" w:color="auto"/>
        <w:bottom w:val="none" w:sz="0" w:space="0" w:color="auto"/>
        <w:right w:val="none" w:sz="0" w:space="0" w:color="auto"/>
      </w:divBdr>
    </w:div>
    <w:div w:id="104153506">
      <w:bodyDiv w:val="1"/>
      <w:marLeft w:val="0"/>
      <w:marRight w:val="0"/>
      <w:marTop w:val="0"/>
      <w:marBottom w:val="0"/>
      <w:divBdr>
        <w:top w:val="none" w:sz="0" w:space="0" w:color="auto"/>
        <w:left w:val="none" w:sz="0" w:space="0" w:color="auto"/>
        <w:bottom w:val="none" w:sz="0" w:space="0" w:color="auto"/>
        <w:right w:val="none" w:sz="0" w:space="0" w:color="auto"/>
      </w:divBdr>
    </w:div>
    <w:div w:id="104497088">
      <w:bodyDiv w:val="1"/>
      <w:marLeft w:val="0"/>
      <w:marRight w:val="0"/>
      <w:marTop w:val="0"/>
      <w:marBottom w:val="0"/>
      <w:divBdr>
        <w:top w:val="none" w:sz="0" w:space="0" w:color="auto"/>
        <w:left w:val="none" w:sz="0" w:space="0" w:color="auto"/>
        <w:bottom w:val="none" w:sz="0" w:space="0" w:color="auto"/>
        <w:right w:val="none" w:sz="0" w:space="0" w:color="auto"/>
      </w:divBdr>
    </w:div>
    <w:div w:id="104733701">
      <w:bodyDiv w:val="1"/>
      <w:marLeft w:val="0"/>
      <w:marRight w:val="0"/>
      <w:marTop w:val="0"/>
      <w:marBottom w:val="0"/>
      <w:divBdr>
        <w:top w:val="none" w:sz="0" w:space="0" w:color="auto"/>
        <w:left w:val="none" w:sz="0" w:space="0" w:color="auto"/>
        <w:bottom w:val="none" w:sz="0" w:space="0" w:color="auto"/>
        <w:right w:val="none" w:sz="0" w:space="0" w:color="auto"/>
      </w:divBdr>
      <w:divsChild>
        <w:div w:id="684985897">
          <w:marLeft w:val="0"/>
          <w:marRight w:val="0"/>
          <w:marTop w:val="0"/>
          <w:marBottom w:val="0"/>
          <w:divBdr>
            <w:top w:val="none" w:sz="0" w:space="0" w:color="auto"/>
            <w:left w:val="none" w:sz="0" w:space="0" w:color="auto"/>
            <w:bottom w:val="none" w:sz="0" w:space="0" w:color="auto"/>
            <w:right w:val="none" w:sz="0" w:space="0" w:color="auto"/>
          </w:divBdr>
        </w:div>
        <w:div w:id="1390423757">
          <w:marLeft w:val="0"/>
          <w:marRight w:val="0"/>
          <w:marTop w:val="0"/>
          <w:marBottom w:val="0"/>
          <w:divBdr>
            <w:top w:val="none" w:sz="0" w:space="0" w:color="auto"/>
            <w:left w:val="none" w:sz="0" w:space="0" w:color="auto"/>
            <w:bottom w:val="none" w:sz="0" w:space="0" w:color="auto"/>
            <w:right w:val="none" w:sz="0" w:space="0" w:color="auto"/>
          </w:divBdr>
        </w:div>
        <w:div w:id="1958947831">
          <w:marLeft w:val="0"/>
          <w:marRight w:val="0"/>
          <w:marTop w:val="0"/>
          <w:marBottom w:val="0"/>
          <w:divBdr>
            <w:top w:val="none" w:sz="0" w:space="0" w:color="auto"/>
            <w:left w:val="none" w:sz="0" w:space="0" w:color="auto"/>
            <w:bottom w:val="none" w:sz="0" w:space="0" w:color="auto"/>
            <w:right w:val="none" w:sz="0" w:space="0" w:color="auto"/>
          </w:divBdr>
        </w:div>
        <w:div w:id="672992667">
          <w:marLeft w:val="0"/>
          <w:marRight w:val="0"/>
          <w:marTop w:val="0"/>
          <w:marBottom w:val="0"/>
          <w:divBdr>
            <w:top w:val="none" w:sz="0" w:space="0" w:color="auto"/>
            <w:left w:val="none" w:sz="0" w:space="0" w:color="auto"/>
            <w:bottom w:val="none" w:sz="0" w:space="0" w:color="auto"/>
            <w:right w:val="none" w:sz="0" w:space="0" w:color="auto"/>
          </w:divBdr>
        </w:div>
        <w:div w:id="175386222">
          <w:marLeft w:val="0"/>
          <w:marRight w:val="0"/>
          <w:marTop w:val="0"/>
          <w:marBottom w:val="0"/>
          <w:divBdr>
            <w:top w:val="none" w:sz="0" w:space="0" w:color="auto"/>
            <w:left w:val="none" w:sz="0" w:space="0" w:color="auto"/>
            <w:bottom w:val="none" w:sz="0" w:space="0" w:color="auto"/>
            <w:right w:val="none" w:sz="0" w:space="0" w:color="auto"/>
          </w:divBdr>
        </w:div>
        <w:div w:id="1081298500">
          <w:marLeft w:val="0"/>
          <w:marRight w:val="0"/>
          <w:marTop w:val="0"/>
          <w:marBottom w:val="0"/>
          <w:divBdr>
            <w:top w:val="none" w:sz="0" w:space="0" w:color="auto"/>
            <w:left w:val="none" w:sz="0" w:space="0" w:color="auto"/>
            <w:bottom w:val="none" w:sz="0" w:space="0" w:color="auto"/>
            <w:right w:val="none" w:sz="0" w:space="0" w:color="auto"/>
          </w:divBdr>
        </w:div>
        <w:div w:id="836306761">
          <w:marLeft w:val="0"/>
          <w:marRight w:val="0"/>
          <w:marTop w:val="0"/>
          <w:marBottom w:val="0"/>
          <w:divBdr>
            <w:top w:val="none" w:sz="0" w:space="0" w:color="auto"/>
            <w:left w:val="none" w:sz="0" w:space="0" w:color="auto"/>
            <w:bottom w:val="none" w:sz="0" w:space="0" w:color="auto"/>
            <w:right w:val="none" w:sz="0" w:space="0" w:color="auto"/>
          </w:divBdr>
        </w:div>
      </w:divsChild>
    </w:div>
    <w:div w:id="106125214">
      <w:bodyDiv w:val="1"/>
      <w:marLeft w:val="0"/>
      <w:marRight w:val="0"/>
      <w:marTop w:val="0"/>
      <w:marBottom w:val="0"/>
      <w:divBdr>
        <w:top w:val="none" w:sz="0" w:space="0" w:color="auto"/>
        <w:left w:val="none" w:sz="0" w:space="0" w:color="auto"/>
        <w:bottom w:val="none" w:sz="0" w:space="0" w:color="auto"/>
        <w:right w:val="none" w:sz="0" w:space="0" w:color="auto"/>
      </w:divBdr>
    </w:div>
    <w:div w:id="106391811">
      <w:bodyDiv w:val="1"/>
      <w:marLeft w:val="0"/>
      <w:marRight w:val="0"/>
      <w:marTop w:val="0"/>
      <w:marBottom w:val="0"/>
      <w:divBdr>
        <w:top w:val="none" w:sz="0" w:space="0" w:color="auto"/>
        <w:left w:val="none" w:sz="0" w:space="0" w:color="auto"/>
        <w:bottom w:val="none" w:sz="0" w:space="0" w:color="auto"/>
        <w:right w:val="none" w:sz="0" w:space="0" w:color="auto"/>
      </w:divBdr>
    </w:div>
    <w:div w:id="108165353">
      <w:bodyDiv w:val="1"/>
      <w:marLeft w:val="0"/>
      <w:marRight w:val="0"/>
      <w:marTop w:val="0"/>
      <w:marBottom w:val="0"/>
      <w:divBdr>
        <w:top w:val="none" w:sz="0" w:space="0" w:color="auto"/>
        <w:left w:val="none" w:sz="0" w:space="0" w:color="auto"/>
        <w:bottom w:val="none" w:sz="0" w:space="0" w:color="auto"/>
        <w:right w:val="none" w:sz="0" w:space="0" w:color="auto"/>
      </w:divBdr>
    </w:div>
    <w:div w:id="110325007">
      <w:bodyDiv w:val="1"/>
      <w:marLeft w:val="0"/>
      <w:marRight w:val="0"/>
      <w:marTop w:val="0"/>
      <w:marBottom w:val="0"/>
      <w:divBdr>
        <w:top w:val="none" w:sz="0" w:space="0" w:color="auto"/>
        <w:left w:val="none" w:sz="0" w:space="0" w:color="auto"/>
        <w:bottom w:val="none" w:sz="0" w:space="0" w:color="auto"/>
        <w:right w:val="none" w:sz="0" w:space="0" w:color="auto"/>
      </w:divBdr>
    </w:div>
    <w:div w:id="112286669">
      <w:bodyDiv w:val="1"/>
      <w:marLeft w:val="0"/>
      <w:marRight w:val="0"/>
      <w:marTop w:val="0"/>
      <w:marBottom w:val="0"/>
      <w:divBdr>
        <w:top w:val="none" w:sz="0" w:space="0" w:color="auto"/>
        <w:left w:val="none" w:sz="0" w:space="0" w:color="auto"/>
        <w:bottom w:val="none" w:sz="0" w:space="0" w:color="auto"/>
        <w:right w:val="none" w:sz="0" w:space="0" w:color="auto"/>
      </w:divBdr>
    </w:div>
    <w:div w:id="113603820">
      <w:bodyDiv w:val="1"/>
      <w:marLeft w:val="0"/>
      <w:marRight w:val="0"/>
      <w:marTop w:val="0"/>
      <w:marBottom w:val="0"/>
      <w:divBdr>
        <w:top w:val="none" w:sz="0" w:space="0" w:color="auto"/>
        <w:left w:val="none" w:sz="0" w:space="0" w:color="auto"/>
        <w:bottom w:val="none" w:sz="0" w:space="0" w:color="auto"/>
        <w:right w:val="none" w:sz="0" w:space="0" w:color="auto"/>
      </w:divBdr>
    </w:div>
    <w:div w:id="113644145">
      <w:bodyDiv w:val="1"/>
      <w:marLeft w:val="0"/>
      <w:marRight w:val="0"/>
      <w:marTop w:val="0"/>
      <w:marBottom w:val="0"/>
      <w:divBdr>
        <w:top w:val="none" w:sz="0" w:space="0" w:color="auto"/>
        <w:left w:val="none" w:sz="0" w:space="0" w:color="auto"/>
        <w:bottom w:val="none" w:sz="0" w:space="0" w:color="auto"/>
        <w:right w:val="none" w:sz="0" w:space="0" w:color="auto"/>
      </w:divBdr>
    </w:div>
    <w:div w:id="113984718">
      <w:bodyDiv w:val="1"/>
      <w:marLeft w:val="0"/>
      <w:marRight w:val="0"/>
      <w:marTop w:val="0"/>
      <w:marBottom w:val="0"/>
      <w:divBdr>
        <w:top w:val="none" w:sz="0" w:space="0" w:color="auto"/>
        <w:left w:val="none" w:sz="0" w:space="0" w:color="auto"/>
        <w:bottom w:val="none" w:sz="0" w:space="0" w:color="auto"/>
        <w:right w:val="none" w:sz="0" w:space="0" w:color="auto"/>
      </w:divBdr>
    </w:div>
    <w:div w:id="114908810">
      <w:bodyDiv w:val="1"/>
      <w:marLeft w:val="0"/>
      <w:marRight w:val="0"/>
      <w:marTop w:val="0"/>
      <w:marBottom w:val="0"/>
      <w:divBdr>
        <w:top w:val="none" w:sz="0" w:space="0" w:color="auto"/>
        <w:left w:val="none" w:sz="0" w:space="0" w:color="auto"/>
        <w:bottom w:val="none" w:sz="0" w:space="0" w:color="auto"/>
        <w:right w:val="none" w:sz="0" w:space="0" w:color="auto"/>
      </w:divBdr>
    </w:div>
    <w:div w:id="115026311">
      <w:bodyDiv w:val="1"/>
      <w:marLeft w:val="0"/>
      <w:marRight w:val="0"/>
      <w:marTop w:val="0"/>
      <w:marBottom w:val="0"/>
      <w:divBdr>
        <w:top w:val="none" w:sz="0" w:space="0" w:color="auto"/>
        <w:left w:val="none" w:sz="0" w:space="0" w:color="auto"/>
        <w:bottom w:val="none" w:sz="0" w:space="0" w:color="auto"/>
        <w:right w:val="none" w:sz="0" w:space="0" w:color="auto"/>
      </w:divBdr>
    </w:div>
    <w:div w:id="115301121">
      <w:bodyDiv w:val="1"/>
      <w:marLeft w:val="0"/>
      <w:marRight w:val="0"/>
      <w:marTop w:val="0"/>
      <w:marBottom w:val="0"/>
      <w:divBdr>
        <w:top w:val="none" w:sz="0" w:space="0" w:color="auto"/>
        <w:left w:val="none" w:sz="0" w:space="0" w:color="auto"/>
        <w:bottom w:val="none" w:sz="0" w:space="0" w:color="auto"/>
        <w:right w:val="none" w:sz="0" w:space="0" w:color="auto"/>
      </w:divBdr>
    </w:div>
    <w:div w:id="116726348">
      <w:bodyDiv w:val="1"/>
      <w:marLeft w:val="0"/>
      <w:marRight w:val="0"/>
      <w:marTop w:val="0"/>
      <w:marBottom w:val="0"/>
      <w:divBdr>
        <w:top w:val="none" w:sz="0" w:space="0" w:color="auto"/>
        <w:left w:val="none" w:sz="0" w:space="0" w:color="auto"/>
        <w:bottom w:val="none" w:sz="0" w:space="0" w:color="auto"/>
        <w:right w:val="none" w:sz="0" w:space="0" w:color="auto"/>
      </w:divBdr>
    </w:div>
    <w:div w:id="116799504">
      <w:bodyDiv w:val="1"/>
      <w:marLeft w:val="0"/>
      <w:marRight w:val="0"/>
      <w:marTop w:val="0"/>
      <w:marBottom w:val="0"/>
      <w:divBdr>
        <w:top w:val="none" w:sz="0" w:space="0" w:color="auto"/>
        <w:left w:val="none" w:sz="0" w:space="0" w:color="auto"/>
        <w:bottom w:val="none" w:sz="0" w:space="0" w:color="auto"/>
        <w:right w:val="none" w:sz="0" w:space="0" w:color="auto"/>
      </w:divBdr>
    </w:div>
    <w:div w:id="116991015">
      <w:bodyDiv w:val="1"/>
      <w:marLeft w:val="0"/>
      <w:marRight w:val="0"/>
      <w:marTop w:val="0"/>
      <w:marBottom w:val="0"/>
      <w:divBdr>
        <w:top w:val="none" w:sz="0" w:space="0" w:color="auto"/>
        <w:left w:val="none" w:sz="0" w:space="0" w:color="auto"/>
        <w:bottom w:val="none" w:sz="0" w:space="0" w:color="auto"/>
        <w:right w:val="none" w:sz="0" w:space="0" w:color="auto"/>
      </w:divBdr>
    </w:div>
    <w:div w:id="118497259">
      <w:bodyDiv w:val="1"/>
      <w:marLeft w:val="0"/>
      <w:marRight w:val="0"/>
      <w:marTop w:val="0"/>
      <w:marBottom w:val="0"/>
      <w:divBdr>
        <w:top w:val="none" w:sz="0" w:space="0" w:color="auto"/>
        <w:left w:val="none" w:sz="0" w:space="0" w:color="auto"/>
        <w:bottom w:val="none" w:sz="0" w:space="0" w:color="auto"/>
        <w:right w:val="none" w:sz="0" w:space="0" w:color="auto"/>
      </w:divBdr>
    </w:div>
    <w:div w:id="119033327">
      <w:bodyDiv w:val="1"/>
      <w:marLeft w:val="0"/>
      <w:marRight w:val="0"/>
      <w:marTop w:val="0"/>
      <w:marBottom w:val="0"/>
      <w:divBdr>
        <w:top w:val="none" w:sz="0" w:space="0" w:color="auto"/>
        <w:left w:val="none" w:sz="0" w:space="0" w:color="auto"/>
        <w:bottom w:val="none" w:sz="0" w:space="0" w:color="auto"/>
        <w:right w:val="none" w:sz="0" w:space="0" w:color="auto"/>
      </w:divBdr>
    </w:div>
    <w:div w:id="119539761">
      <w:bodyDiv w:val="1"/>
      <w:marLeft w:val="0"/>
      <w:marRight w:val="0"/>
      <w:marTop w:val="0"/>
      <w:marBottom w:val="0"/>
      <w:divBdr>
        <w:top w:val="none" w:sz="0" w:space="0" w:color="auto"/>
        <w:left w:val="none" w:sz="0" w:space="0" w:color="auto"/>
        <w:bottom w:val="none" w:sz="0" w:space="0" w:color="auto"/>
        <w:right w:val="none" w:sz="0" w:space="0" w:color="auto"/>
      </w:divBdr>
    </w:div>
    <w:div w:id="122428016">
      <w:bodyDiv w:val="1"/>
      <w:marLeft w:val="0"/>
      <w:marRight w:val="0"/>
      <w:marTop w:val="0"/>
      <w:marBottom w:val="0"/>
      <w:divBdr>
        <w:top w:val="none" w:sz="0" w:space="0" w:color="auto"/>
        <w:left w:val="none" w:sz="0" w:space="0" w:color="auto"/>
        <w:bottom w:val="none" w:sz="0" w:space="0" w:color="auto"/>
        <w:right w:val="none" w:sz="0" w:space="0" w:color="auto"/>
      </w:divBdr>
    </w:div>
    <w:div w:id="122777783">
      <w:bodyDiv w:val="1"/>
      <w:marLeft w:val="0"/>
      <w:marRight w:val="0"/>
      <w:marTop w:val="0"/>
      <w:marBottom w:val="0"/>
      <w:divBdr>
        <w:top w:val="none" w:sz="0" w:space="0" w:color="auto"/>
        <w:left w:val="none" w:sz="0" w:space="0" w:color="auto"/>
        <w:bottom w:val="none" w:sz="0" w:space="0" w:color="auto"/>
        <w:right w:val="none" w:sz="0" w:space="0" w:color="auto"/>
      </w:divBdr>
    </w:div>
    <w:div w:id="123499322">
      <w:bodyDiv w:val="1"/>
      <w:marLeft w:val="0"/>
      <w:marRight w:val="0"/>
      <w:marTop w:val="0"/>
      <w:marBottom w:val="0"/>
      <w:divBdr>
        <w:top w:val="none" w:sz="0" w:space="0" w:color="auto"/>
        <w:left w:val="none" w:sz="0" w:space="0" w:color="auto"/>
        <w:bottom w:val="none" w:sz="0" w:space="0" w:color="auto"/>
        <w:right w:val="none" w:sz="0" w:space="0" w:color="auto"/>
      </w:divBdr>
    </w:div>
    <w:div w:id="124009569">
      <w:bodyDiv w:val="1"/>
      <w:marLeft w:val="0"/>
      <w:marRight w:val="0"/>
      <w:marTop w:val="0"/>
      <w:marBottom w:val="0"/>
      <w:divBdr>
        <w:top w:val="none" w:sz="0" w:space="0" w:color="auto"/>
        <w:left w:val="none" w:sz="0" w:space="0" w:color="auto"/>
        <w:bottom w:val="none" w:sz="0" w:space="0" w:color="auto"/>
        <w:right w:val="none" w:sz="0" w:space="0" w:color="auto"/>
      </w:divBdr>
    </w:div>
    <w:div w:id="126582470">
      <w:bodyDiv w:val="1"/>
      <w:marLeft w:val="0"/>
      <w:marRight w:val="0"/>
      <w:marTop w:val="0"/>
      <w:marBottom w:val="0"/>
      <w:divBdr>
        <w:top w:val="none" w:sz="0" w:space="0" w:color="auto"/>
        <w:left w:val="none" w:sz="0" w:space="0" w:color="auto"/>
        <w:bottom w:val="none" w:sz="0" w:space="0" w:color="auto"/>
        <w:right w:val="none" w:sz="0" w:space="0" w:color="auto"/>
      </w:divBdr>
    </w:div>
    <w:div w:id="127475537">
      <w:bodyDiv w:val="1"/>
      <w:marLeft w:val="0"/>
      <w:marRight w:val="0"/>
      <w:marTop w:val="0"/>
      <w:marBottom w:val="0"/>
      <w:divBdr>
        <w:top w:val="none" w:sz="0" w:space="0" w:color="auto"/>
        <w:left w:val="none" w:sz="0" w:space="0" w:color="auto"/>
        <w:bottom w:val="none" w:sz="0" w:space="0" w:color="auto"/>
        <w:right w:val="none" w:sz="0" w:space="0" w:color="auto"/>
      </w:divBdr>
    </w:div>
    <w:div w:id="129253557">
      <w:bodyDiv w:val="1"/>
      <w:marLeft w:val="0"/>
      <w:marRight w:val="0"/>
      <w:marTop w:val="0"/>
      <w:marBottom w:val="0"/>
      <w:divBdr>
        <w:top w:val="none" w:sz="0" w:space="0" w:color="auto"/>
        <w:left w:val="none" w:sz="0" w:space="0" w:color="auto"/>
        <w:bottom w:val="none" w:sz="0" w:space="0" w:color="auto"/>
        <w:right w:val="none" w:sz="0" w:space="0" w:color="auto"/>
      </w:divBdr>
    </w:div>
    <w:div w:id="131218163">
      <w:bodyDiv w:val="1"/>
      <w:marLeft w:val="0"/>
      <w:marRight w:val="0"/>
      <w:marTop w:val="0"/>
      <w:marBottom w:val="0"/>
      <w:divBdr>
        <w:top w:val="none" w:sz="0" w:space="0" w:color="auto"/>
        <w:left w:val="none" w:sz="0" w:space="0" w:color="auto"/>
        <w:bottom w:val="none" w:sz="0" w:space="0" w:color="auto"/>
        <w:right w:val="none" w:sz="0" w:space="0" w:color="auto"/>
      </w:divBdr>
    </w:div>
    <w:div w:id="131800202">
      <w:bodyDiv w:val="1"/>
      <w:marLeft w:val="0"/>
      <w:marRight w:val="0"/>
      <w:marTop w:val="0"/>
      <w:marBottom w:val="0"/>
      <w:divBdr>
        <w:top w:val="none" w:sz="0" w:space="0" w:color="auto"/>
        <w:left w:val="none" w:sz="0" w:space="0" w:color="auto"/>
        <w:bottom w:val="none" w:sz="0" w:space="0" w:color="auto"/>
        <w:right w:val="none" w:sz="0" w:space="0" w:color="auto"/>
      </w:divBdr>
    </w:div>
    <w:div w:id="131950081">
      <w:bodyDiv w:val="1"/>
      <w:marLeft w:val="0"/>
      <w:marRight w:val="0"/>
      <w:marTop w:val="0"/>
      <w:marBottom w:val="0"/>
      <w:divBdr>
        <w:top w:val="none" w:sz="0" w:space="0" w:color="auto"/>
        <w:left w:val="none" w:sz="0" w:space="0" w:color="auto"/>
        <w:bottom w:val="none" w:sz="0" w:space="0" w:color="auto"/>
        <w:right w:val="none" w:sz="0" w:space="0" w:color="auto"/>
      </w:divBdr>
    </w:div>
    <w:div w:id="132527043">
      <w:bodyDiv w:val="1"/>
      <w:marLeft w:val="0"/>
      <w:marRight w:val="0"/>
      <w:marTop w:val="0"/>
      <w:marBottom w:val="0"/>
      <w:divBdr>
        <w:top w:val="none" w:sz="0" w:space="0" w:color="auto"/>
        <w:left w:val="none" w:sz="0" w:space="0" w:color="auto"/>
        <w:bottom w:val="none" w:sz="0" w:space="0" w:color="auto"/>
        <w:right w:val="none" w:sz="0" w:space="0" w:color="auto"/>
      </w:divBdr>
    </w:div>
    <w:div w:id="133916383">
      <w:bodyDiv w:val="1"/>
      <w:marLeft w:val="0"/>
      <w:marRight w:val="0"/>
      <w:marTop w:val="0"/>
      <w:marBottom w:val="0"/>
      <w:divBdr>
        <w:top w:val="none" w:sz="0" w:space="0" w:color="auto"/>
        <w:left w:val="none" w:sz="0" w:space="0" w:color="auto"/>
        <w:bottom w:val="none" w:sz="0" w:space="0" w:color="auto"/>
        <w:right w:val="none" w:sz="0" w:space="0" w:color="auto"/>
      </w:divBdr>
    </w:div>
    <w:div w:id="134493317">
      <w:bodyDiv w:val="1"/>
      <w:marLeft w:val="0"/>
      <w:marRight w:val="0"/>
      <w:marTop w:val="0"/>
      <w:marBottom w:val="0"/>
      <w:divBdr>
        <w:top w:val="none" w:sz="0" w:space="0" w:color="auto"/>
        <w:left w:val="none" w:sz="0" w:space="0" w:color="auto"/>
        <w:bottom w:val="none" w:sz="0" w:space="0" w:color="auto"/>
        <w:right w:val="none" w:sz="0" w:space="0" w:color="auto"/>
      </w:divBdr>
    </w:div>
    <w:div w:id="134832097">
      <w:bodyDiv w:val="1"/>
      <w:marLeft w:val="0"/>
      <w:marRight w:val="0"/>
      <w:marTop w:val="0"/>
      <w:marBottom w:val="0"/>
      <w:divBdr>
        <w:top w:val="none" w:sz="0" w:space="0" w:color="auto"/>
        <w:left w:val="none" w:sz="0" w:space="0" w:color="auto"/>
        <w:bottom w:val="none" w:sz="0" w:space="0" w:color="auto"/>
        <w:right w:val="none" w:sz="0" w:space="0" w:color="auto"/>
      </w:divBdr>
    </w:div>
    <w:div w:id="138111418">
      <w:bodyDiv w:val="1"/>
      <w:marLeft w:val="0"/>
      <w:marRight w:val="0"/>
      <w:marTop w:val="0"/>
      <w:marBottom w:val="0"/>
      <w:divBdr>
        <w:top w:val="none" w:sz="0" w:space="0" w:color="auto"/>
        <w:left w:val="none" w:sz="0" w:space="0" w:color="auto"/>
        <w:bottom w:val="none" w:sz="0" w:space="0" w:color="auto"/>
        <w:right w:val="none" w:sz="0" w:space="0" w:color="auto"/>
      </w:divBdr>
    </w:div>
    <w:div w:id="138771640">
      <w:bodyDiv w:val="1"/>
      <w:marLeft w:val="0"/>
      <w:marRight w:val="0"/>
      <w:marTop w:val="0"/>
      <w:marBottom w:val="0"/>
      <w:divBdr>
        <w:top w:val="none" w:sz="0" w:space="0" w:color="auto"/>
        <w:left w:val="none" w:sz="0" w:space="0" w:color="auto"/>
        <w:bottom w:val="none" w:sz="0" w:space="0" w:color="auto"/>
        <w:right w:val="none" w:sz="0" w:space="0" w:color="auto"/>
      </w:divBdr>
    </w:div>
    <w:div w:id="140974815">
      <w:bodyDiv w:val="1"/>
      <w:marLeft w:val="0"/>
      <w:marRight w:val="0"/>
      <w:marTop w:val="0"/>
      <w:marBottom w:val="0"/>
      <w:divBdr>
        <w:top w:val="none" w:sz="0" w:space="0" w:color="auto"/>
        <w:left w:val="none" w:sz="0" w:space="0" w:color="auto"/>
        <w:bottom w:val="none" w:sz="0" w:space="0" w:color="auto"/>
        <w:right w:val="none" w:sz="0" w:space="0" w:color="auto"/>
      </w:divBdr>
    </w:div>
    <w:div w:id="141388687">
      <w:bodyDiv w:val="1"/>
      <w:marLeft w:val="0"/>
      <w:marRight w:val="0"/>
      <w:marTop w:val="0"/>
      <w:marBottom w:val="0"/>
      <w:divBdr>
        <w:top w:val="none" w:sz="0" w:space="0" w:color="auto"/>
        <w:left w:val="none" w:sz="0" w:space="0" w:color="auto"/>
        <w:bottom w:val="none" w:sz="0" w:space="0" w:color="auto"/>
        <w:right w:val="none" w:sz="0" w:space="0" w:color="auto"/>
      </w:divBdr>
    </w:div>
    <w:div w:id="142552936">
      <w:bodyDiv w:val="1"/>
      <w:marLeft w:val="0"/>
      <w:marRight w:val="0"/>
      <w:marTop w:val="0"/>
      <w:marBottom w:val="0"/>
      <w:divBdr>
        <w:top w:val="none" w:sz="0" w:space="0" w:color="auto"/>
        <w:left w:val="none" w:sz="0" w:space="0" w:color="auto"/>
        <w:bottom w:val="none" w:sz="0" w:space="0" w:color="auto"/>
        <w:right w:val="none" w:sz="0" w:space="0" w:color="auto"/>
      </w:divBdr>
    </w:div>
    <w:div w:id="142621665">
      <w:bodyDiv w:val="1"/>
      <w:marLeft w:val="0"/>
      <w:marRight w:val="0"/>
      <w:marTop w:val="0"/>
      <w:marBottom w:val="0"/>
      <w:divBdr>
        <w:top w:val="none" w:sz="0" w:space="0" w:color="auto"/>
        <w:left w:val="none" w:sz="0" w:space="0" w:color="auto"/>
        <w:bottom w:val="none" w:sz="0" w:space="0" w:color="auto"/>
        <w:right w:val="none" w:sz="0" w:space="0" w:color="auto"/>
      </w:divBdr>
    </w:div>
    <w:div w:id="142891199">
      <w:bodyDiv w:val="1"/>
      <w:marLeft w:val="0"/>
      <w:marRight w:val="0"/>
      <w:marTop w:val="0"/>
      <w:marBottom w:val="0"/>
      <w:divBdr>
        <w:top w:val="none" w:sz="0" w:space="0" w:color="auto"/>
        <w:left w:val="none" w:sz="0" w:space="0" w:color="auto"/>
        <w:bottom w:val="none" w:sz="0" w:space="0" w:color="auto"/>
        <w:right w:val="none" w:sz="0" w:space="0" w:color="auto"/>
      </w:divBdr>
    </w:div>
    <w:div w:id="144275405">
      <w:bodyDiv w:val="1"/>
      <w:marLeft w:val="0"/>
      <w:marRight w:val="0"/>
      <w:marTop w:val="0"/>
      <w:marBottom w:val="0"/>
      <w:divBdr>
        <w:top w:val="none" w:sz="0" w:space="0" w:color="auto"/>
        <w:left w:val="none" w:sz="0" w:space="0" w:color="auto"/>
        <w:bottom w:val="none" w:sz="0" w:space="0" w:color="auto"/>
        <w:right w:val="none" w:sz="0" w:space="0" w:color="auto"/>
      </w:divBdr>
    </w:div>
    <w:div w:id="144661210">
      <w:bodyDiv w:val="1"/>
      <w:marLeft w:val="0"/>
      <w:marRight w:val="0"/>
      <w:marTop w:val="0"/>
      <w:marBottom w:val="0"/>
      <w:divBdr>
        <w:top w:val="none" w:sz="0" w:space="0" w:color="auto"/>
        <w:left w:val="none" w:sz="0" w:space="0" w:color="auto"/>
        <w:bottom w:val="none" w:sz="0" w:space="0" w:color="auto"/>
        <w:right w:val="none" w:sz="0" w:space="0" w:color="auto"/>
      </w:divBdr>
    </w:div>
    <w:div w:id="144704518">
      <w:bodyDiv w:val="1"/>
      <w:marLeft w:val="0"/>
      <w:marRight w:val="0"/>
      <w:marTop w:val="0"/>
      <w:marBottom w:val="0"/>
      <w:divBdr>
        <w:top w:val="none" w:sz="0" w:space="0" w:color="auto"/>
        <w:left w:val="none" w:sz="0" w:space="0" w:color="auto"/>
        <w:bottom w:val="none" w:sz="0" w:space="0" w:color="auto"/>
        <w:right w:val="none" w:sz="0" w:space="0" w:color="auto"/>
      </w:divBdr>
    </w:div>
    <w:div w:id="145128210">
      <w:bodyDiv w:val="1"/>
      <w:marLeft w:val="0"/>
      <w:marRight w:val="0"/>
      <w:marTop w:val="0"/>
      <w:marBottom w:val="0"/>
      <w:divBdr>
        <w:top w:val="none" w:sz="0" w:space="0" w:color="auto"/>
        <w:left w:val="none" w:sz="0" w:space="0" w:color="auto"/>
        <w:bottom w:val="none" w:sz="0" w:space="0" w:color="auto"/>
        <w:right w:val="none" w:sz="0" w:space="0" w:color="auto"/>
      </w:divBdr>
    </w:div>
    <w:div w:id="145634897">
      <w:bodyDiv w:val="1"/>
      <w:marLeft w:val="0"/>
      <w:marRight w:val="0"/>
      <w:marTop w:val="0"/>
      <w:marBottom w:val="0"/>
      <w:divBdr>
        <w:top w:val="none" w:sz="0" w:space="0" w:color="auto"/>
        <w:left w:val="none" w:sz="0" w:space="0" w:color="auto"/>
        <w:bottom w:val="none" w:sz="0" w:space="0" w:color="auto"/>
        <w:right w:val="none" w:sz="0" w:space="0" w:color="auto"/>
      </w:divBdr>
    </w:div>
    <w:div w:id="145896829">
      <w:bodyDiv w:val="1"/>
      <w:marLeft w:val="0"/>
      <w:marRight w:val="0"/>
      <w:marTop w:val="0"/>
      <w:marBottom w:val="0"/>
      <w:divBdr>
        <w:top w:val="none" w:sz="0" w:space="0" w:color="auto"/>
        <w:left w:val="none" w:sz="0" w:space="0" w:color="auto"/>
        <w:bottom w:val="none" w:sz="0" w:space="0" w:color="auto"/>
        <w:right w:val="none" w:sz="0" w:space="0" w:color="auto"/>
      </w:divBdr>
    </w:div>
    <w:div w:id="145971464">
      <w:bodyDiv w:val="1"/>
      <w:marLeft w:val="0"/>
      <w:marRight w:val="0"/>
      <w:marTop w:val="0"/>
      <w:marBottom w:val="0"/>
      <w:divBdr>
        <w:top w:val="none" w:sz="0" w:space="0" w:color="auto"/>
        <w:left w:val="none" w:sz="0" w:space="0" w:color="auto"/>
        <w:bottom w:val="none" w:sz="0" w:space="0" w:color="auto"/>
        <w:right w:val="none" w:sz="0" w:space="0" w:color="auto"/>
      </w:divBdr>
    </w:div>
    <w:div w:id="146364944">
      <w:bodyDiv w:val="1"/>
      <w:marLeft w:val="0"/>
      <w:marRight w:val="0"/>
      <w:marTop w:val="0"/>
      <w:marBottom w:val="0"/>
      <w:divBdr>
        <w:top w:val="none" w:sz="0" w:space="0" w:color="auto"/>
        <w:left w:val="none" w:sz="0" w:space="0" w:color="auto"/>
        <w:bottom w:val="none" w:sz="0" w:space="0" w:color="auto"/>
        <w:right w:val="none" w:sz="0" w:space="0" w:color="auto"/>
      </w:divBdr>
    </w:div>
    <w:div w:id="147013697">
      <w:bodyDiv w:val="1"/>
      <w:marLeft w:val="0"/>
      <w:marRight w:val="0"/>
      <w:marTop w:val="0"/>
      <w:marBottom w:val="0"/>
      <w:divBdr>
        <w:top w:val="none" w:sz="0" w:space="0" w:color="auto"/>
        <w:left w:val="none" w:sz="0" w:space="0" w:color="auto"/>
        <w:bottom w:val="none" w:sz="0" w:space="0" w:color="auto"/>
        <w:right w:val="none" w:sz="0" w:space="0" w:color="auto"/>
      </w:divBdr>
    </w:div>
    <w:div w:id="148253409">
      <w:bodyDiv w:val="1"/>
      <w:marLeft w:val="0"/>
      <w:marRight w:val="0"/>
      <w:marTop w:val="0"/>
      <w:marBottom w:val="0"/>
      <w:divBdr>
        <w:top w:val="none" w:sz="0" w:space="0" w:color="auto"/>
        <w:left w:val="none" w:sz="0" w:space="0" w:color="auto"/>
        <w:bottom w:val="none" w:sz="0" w:space="0" w:color="auto"/>
        <w:right w:val="none" w:sz="0" w:space="0" w:color="auto"/>
      </w:divBdr>
    </w:div>
    <w:div w:id="150292634">
      <w:bodyDiv w:val="1"/>
      <w:marLeft w:val="0"/>
      <w:marRight w:val="0"/>
      <w:marTop w:val="0"/>
      <w:marBottom w:val="0"/>
      <w:divBdr>
        <w:top w:val="none" w:sz="0" w:space="0" w:color="auto"/>
        <w:left w:val="none" w:sz="0" w:space="0" w:color="auto"/>
        <w:bottom w:val="none" w:sz="0" w:space="0" w:color="auto"/>
        <w:right w:val="none" w:sz="0" w:space="0" w:color="auto"/>
      </w:divBdr>
    </w:div>
    <w:div w:id="151066070">
      <w:bodyDiv w:val="1"/>
      <w:marLeft w:val="0"/>
      <w:marRight w:val="0"/>
      <w:marTop w:val="0"/>
      <w:marBottom w:val="0"/>
      <w:divBdr>
        <w:top w:val="none" w:sz="0" w:space="0" w:color="auto"/>
        <w:left w:val="none" w:sz="0" w:space="0" w:color="auto"/>
        <w:bottom w:val="none" w:sz="0" w:space="0" w:color="auto"/>
        <w:right w:val="none" w:sz="0" w:space="0" w:color="auto"/>
      </w:divBdr>
    </w:div>
    <w:div w:id="151259513">
      <w:bodyDiv w:val="1"/>
      <w:marLeft w:val="0"/>
      <w:marRight w:val="0"/>
      <w:marTop w:val="0"/>
      <w:marBottom w:val="0"/>
      <w:divBdr>
        <w:top w:val="none" w:sz="0" w:space="0" w:color="auto"/>
        <w:left w:val="none" w:sz="0" w:space="0" w:color="auto"/>
        <w:bottom w:val="none" w:sz="0" w:space="0" w:color="auto"/>
        <w:right w:val="none" w:sz="0" w:space="0" w:color="auto"/>
      </w:divBdr>
    </w:div>
    <w:div w:id="151724781">
      <w:bodyDiv w:val="1"/>
      <w:marLeft w:val="0"/>
      <w:marRight w:val="0"/>
      <w:marTop w:val="0"/>
      <w:marBottom w:val="0"/>
      <w:divBdr>
        <w:top w:val="none" w:sz="0" w:space="0" w:color="auto"/>
        <w:left w:val="none" w:sz="0" w:space="0" w:color="auto"/>
        <w:bottom w:val="none" w:sz="0" w:space="0" w:color="auto"/>
        <w:right w:val="none" w:sz="0" w:space="0" w:color="auto"/>
      </w:divBdr>
    </w:div>
    <w:div w:id="152256736">
      <w:bodyDiv w:val="1"/>
      <w:marLeft w:val="0"/>
      <w:marRight w:val="0"/>
      <w:marTop w:val="0"/>
      <w:marBottom w:val="0"/>
      <w:divBdr>
        <w:top w:val="none" w:sz="0" w:space="0" w:color="auto"/>
        <w:left w:val="none" w:sz="0" w:space="0" w:color="auto"/>
        <w:bottom w:val="none" w:sz="0" w:space="0" w:color="auto"/>
        <w:right w:val="none" w:sz="0" w:space="0" w:color="auto"/>
      </w:divBdr>
    </w:div>
    <w:div w:id="156239104">
      <w:bodyDiv w:val="1"/>
      <w:marLeft w:val="0"/>
      <w:marRight w:val="0"/>
      <w:marTop w:val="0"/>
      <w:marBottom w:val="0"/>
      <w:divBdr>
        <w:top w:val="none" w:sz="0" w:space="0" w:color="auto"/>
        <w:left w:val="none" w:sz="0" w:space="0" w:color="auto"/>
        <w:bottom w:val="none" w:sz="0" w:space="0" w:color="auto"/>
        <w:right w:val="none" w:sz="0" w:space="0" w:color="auto"/>
      </w:divBdr>
    </w:div>
    <w:div w:id="156501850">
      <w:bodyDiv w:val="1"/>
      <w:marLeft w:val="0"/>
      <w:marRight w:val="0"/>
      <w:marTop w:val="0"/>
      <w:marBottom w:val="0"/>
      <w:divBdr>
        <w:top w:val="none" w:sz="0" w:space="0" w:color="auto"/>
        <w:left w:val="none" w:sz="0" w:space="0" w:color="auto"/>
        <w:bottom w:val="none" w:sz="0" w:space="0" w:color="auto"/>
        <w:right w:val="none" w:sz="0" w:space="0" w:color="auto"/>
      </w:divBdr>
    </w:div>
    <w:div w:id="159127216">
      <w:bodyDiv w:val="1"/>
      <w:marLeft w:val="0"/>
      <w:marRight w:val="0"/>
      <w:marTop w:val="0"/>
      <w:marBottom w:val="0"/>
      <w:divBdr>
        <w:top w:val="none" w:sz="0" w:space="0" w:color="auto"/>
        <w:left w:val="none" w:sz="0" w:space="0" w:color="auto"/>
        <w:bottom w:val="none" w:sz="0" w:space="0" w:color="auto"/>
        <w:right w:val="none" w:sz="0" w:space="0" w:color="auto"/>
      </w:divBdr>
    </w:div>
    <w:div w:id="159388725">
      <w:bodyDiv w:val="1"/>
      <w:marLeft w:val="0"/>
      <w:marRight w:val="0"/>
      <w:marTop w:val="0"/>
      <w:marBottom w:val="0"/>
      <w:divBdr>
        <w:top w:val="none" w:sz="0" w:space="0" w:color="auto"/>
        <w:left w:val="none" w:sz="0" w:space="0" w:color="auto"/>
        <w:bottom w:val="none" w:sz="0" w:space="0" w:color="auto"/>
        <w:right w:val="none" w:sz="0" w:space="0" w:color="auto"/>
      </w:divBdr>
    </w:div>
    <w:div w:id="160773914">
      <w:bodyDiv w:val="1"/>
      <w:marLeft w:val="0"/>
      <w:marRight w:val="0"/>
      <w:marTop w:val="0"/>
      <w:marBottom w:val="0"/>
      <w:divBdr>
        <w:top w:val="none" w:sz="0" w:space="0" w:color="auto"/>
        <w:left w:val="none" w:sz="0" w:space="0" w:color="auto"/>
        <w:bottom w:val="none" w:sz="0" w:space="0" w:color="auto"/>
        <w:right w:val="none" w:sz="0" w:space="0" w:color="auto"/>
      </w:divBdr>
    </w:div>
    <w:div w:id="162671297">
      <w:bodyDiv w:val="1"/>
      <w:marLeft w:val="0"/>
      <w:marRight w:val="0"/>
      <w:marTop w:val="0"/>
      <w:marBottom w:val="0"/>
      <w:divBdr>
        <w:top w:val="none" w:sz="0" w:space="0" w:color="auto"/>
        <w:left w:val="none" w:sz="0" w:space="0" w:color="auto"/>
        <w:bottom w:val="none" w:sz="0" w:space="0" w:color="auto"/>
        <w:right w:val="none" w:sz="0" w:space="0" w:color="auto"/>
      </w:divBdr>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67716183">
      <w:bodyDiv w:val="1"/>
      <w:marLeft w:val="0"/>
      <w:marRight w:val="0"/>
      <w:marTop w:val="0"/>
      <w:marBottom w:val="0"/>
      <w:divBdr>
        <w:top w:val="none" w:sz="0" w:space="0" w:color="auto"/>
        <w:left w:val="none" w:sz="0" w:space="0" w:color="auto"/>
        <w:bottom w:val="none" w:sz="0" w:space="0" w:color="auto"/>
        <w:right w:val="none" w:sz="0" w:space="0" w:color="auto"/>
      </w:divBdr>
    </w:div>
    <w:div w:id="168564818">
      <w:bodyDiv w:val="1"/>
      <w:marLeft w:val="0"/>
      <w:marRight w:val="0"/>
      <w:marTop w:val="0"/>
      <w:marBottom w:val="0"/>
      <w:divBdr>
        <w:top w:val="none" w:sz="0" w:space="0" w:color="auto"/>
        <w:left w:val="none" w:sz="0" w:space="0" w:color="auto"/>
        <w:bottom w:val="none" w:sz="0" w:space="0" w:color="auto"/>
        <w:right w:val="none" w:sz="0" w:space="0" w:color="auto"/>
      </w:divBdr>
    </w:div>
    <w:div w:id="168908629">
      <w:bodyDiv w:val="1"/>
      <w:marLeft w:val="0"/>
      <w:marRight w:val="0"/>
      <w:marTop w:val="0"/>
      <w:marBottom w:val="0"/>
      <w:divBdr>
        <w:top w:val="none" w:sz="0" w:space="0" w:color="auto"/>
        <w:left w:val="none" w:sz="0" w:space="0" w:color="auto"/>
        <w:bottom w:val="none" w:sz="0" w:space="0" w:color="auto"/>
        <w:right w:val="none" w:sz="0" w:space="0" w:color="auto"/>
      </w:divBdr>
    </w:div>
    <w:div w:id="169759069">
      <w:bodyDiv w:val="1"/>
      <w:marLeft w:val="0"/>
      <w:marRight w:val="0"/>
      <w:marTop w:val="0"/>
      <w:marBottom w:val="0"/>
      <w:divBdr>
        <w:top w:val="none" w:sz="0" w:space="0" w:color="auto"/>
        <w:left w:val="none" w:sz="0" w:space="0" w:color="auto"/>
        <w:bottom w:val="none" w:sz="0" w:space="0" w:color="auto"/>
        <w:right w:val="none" w:sz="0" w:space="0" w:color="auto"/>
      </w:divBdr>
    </w:div>
    <w:div w:id="169835561">
      <w:bodyDiv w:val="1"/>
      <w:marLeft w:val="0"/>
      <w:marRight w:val="0"/>
      <w:marTop w:val="0"/>
      <w:marBottom w:val="0"/>
      <w:divBdr>
        <w:top w:val="none" w:sz="0" w:space="0" w:color="auto"/>
        <w:left w:val="none" w:sz="0" w:space="0" w:color="auto"/>
        <w:bottom w:val="none" w:sz="0" w:space="0" w:color="auto"/>
        <w:right w:val="none" w:sz="0" w:space="0" w:color="auto"/>
      </w:divBdr>
    </w:div>
    <w:div w:id="170725435">
      <w:bodyDiv w:val="1"/>
      <w:marLeft w:val="0"/>
      <w:marRight w:val="0"/>
      <w:marTop w:val="0"/>
      <w:marBottom w:val="0"/>
      <w:divBdr>
        <w:top w:val="none" w:sz="0" w:space="0" w:color="auto"/>
        <w:left w:val="none" w:sz="0" w:space="0" w:color="auto"/>
        <w:bottom w:val="none" w:sz="0" w:space="0" w:color="auto"/>
        <w:right w:val="none" w:sz="0" w:space="0" w:color="auto"/>
      </w:divBdr>
    </w:div>
    <w:div w:id="173108108">
      <w:bodyDiv w:val="1"/>
      <w:marLeft w:val="0"/>
      <w:marRight w:val="0"/>
      <w:marTop w:val="0"/>
      <w:marBottom w:val="0"/>
      <w:divBdr>
        <w:top w:val="none" w:sz="0" w:space="0" w:color="auto"/>
        <w:left w:val="none" w:sz="0" w:space="0" w:color="auto"/>
        <w:bottom w:val="none" w:sz="0" w:space="0" w:color="auto"/>
        <w:right w:val="none" w:sz="0" w:space="0" w:color="auto"/>
      </w:divBdr>
    </w:div>
    <w:div w:id="173303238">
      <w:bodyDiv w:val="1"/>
      <w:marLeft w:val="0"/>
      <w:marRight w:val="0"/>
      <w:marTop w:val="0"/>
      <w:marBottom w:val="0"/>
      <w:divBdr>
        <w:top w:val="none" w:sz="0" w:space="0" w:color="auto"/>
        <w:left w:val="none" w:sz="0" w:space="0" w:color="auto"/>
        <w:bottom w:val="none" w:sz="0" w:space="0" w:color="auto"/>
        <w:right w:val="none" w:sz="0" w:space="0" w:color="auto"/>
      </w:divBdr>
    </w:div>
    <w:div w:id="173619306">
      <w:bodyDiv w:val="1"/>
      <w:marLeft w:val="0"/>
      <w:marRight w:val="0"/>
      <w:marTop w:val="0"/>
      <w:marBottom w:val="0"/>
      <w:divBdr>
        <w:top w:val="none" w:sz="0" w:space="0" w:color="auto"/>
        <w:left w:val="none" w:sz="0" w:space="0" w:color="auto"/>
        <w:bottom w:val="none" w:sz="0" w:space="0" w:color="auto"/>
        <w:right w:val="none" w:sz="0" w:space="0" w:color="auto"/>
      </w:divBdr>
    </w:div>
    <w:div w:id="173812843">
      <w:bodyDiv w:val="1"/>
      <w:marLeft w:val="0"/>
      <w:marRight w:val="0"/>
      <w:marTop w:val="0"/>
      <w:marBottom w:val="0"/>
      <w:divBdr>
        <w:top w:val="none" w:sz="0" w:space="0" w:color="auto"/>
        <w:left w:val="none" w:sz="0" w:space="0" w:color="auto"/>
        <w:bottom w:val="none" w:sz="0" w:space="0" w:color="auto"/>
        <w:right w:val="none" w:sz="0" w:space="0" w:color="auto"/>
      </w:divBdr>
    </w:div>
    <w:div w:id="175577487">
      <w:bodyDiv w:val="1"/>
      <w:marLeft w:val="0"/>
      <w:marRight w:val="0"/>
      <w:marTop w:val="0"/>
      <w:marBottom w:val="0"/>
      <w:divBdr>
        <w:top w:val="none" w:sz="0" w:space="0" w:color="auto"/>
        <w:left w:val="none" w:sz="0" w:space="0" w:color="auto"/>
        <w:bottom w:val="none" w:sz="0" w:space="0" w:color="auto"/>
        <w:right w:val="none" w:sz="0" w:space="0" w:color="auto"/>
      </w:divBdr>
    </w:div>
    <w:div w:id="176894786">
      <w:bodyDiv w:val="1"/>
      <w:marLeft w:val="0"/>
      <w:marRight w:val="0"/>
      <w:marTop w:val="0"/>
      <w:marBottom w:val="0"/>
      <w:divBdr>
        <w:top w:val="none" w:sz="0" w:space="0" w:color="auto"/>
        <w:left w:val="none" w:sz="0" w:space="0" w:color="auto"/>
        <w:bottom w:val="none" w:sz="0" w:space="0" w:color="auto"/>
        <w:right w:val="none" w:sz="0" w:space="0" w:color="auto"/>
      </w:divBdr>
    </w:div>
    <w:div w:id="177472887">
      <w:bodyDiv w:val="1"/>
      <w:marLeft w:val="0"/>
      <w:marRight w:val="0"/>
      <w:marTop w:val="0"/>
      <w:marBottom w:val="0"/>
      <w:divBdr>
        <w:top w:val="none" w:sz="0" w:space="0" w:color="auto"/>
        <w:left w:val="none" w:sz="0" w:space="0" w:color="auto"/>
        <w:bottom w:val="none" w:sz="0" w:space="0" w:color="auto"/>
        <w:right w:val="none" w:sz="0" w:space="0" w:color="auto"/>
      </w:divBdr>
    </w:div>
    <w:div w:id="178009787">
      <w:bodyDiv w:val="1"/>
      <w:marLeft w:val="0"/>
      <w:marRight w:val="0"/>
      <w:marTop w:val="0"/>
      <w:marBottom w:val="0"/>
      <w:divBdr>
        <w:top w:val="none" w:sz="0" w:space="0" w:color="auto"/>
        <w:left w:val="none" w:sz="0" w:space="0" w:color="auto"/>
        <w:bottom w:val="none" w:sz="0" w:space="0" w:color="auto"/>
        <w:right w:val="none" w:sz="0" w:space="0" w:color="auto"/>
      </w:divBdr>
    </w:div>
    <w:div w:id="179046885">
      <w:bodyDiv w:val="1"/>
      <w:marLeft w:val="0"/>
      <w:marRight w:val="0"/>
      <w:marTop w:val="0"/>
      <w:marBottom w:val="0"/>
      <w:divBdr>
        <w:top w:val="none" w:sz="0" w:space="0" w:color="auto"/>
        <w:left w:val="none" w:sz="0" w:space="0" w:color="auto"/>
        <w:bottom w:val="none" w:sz="0" w:space="0" w:color="auto"/>
        <w:right w:val="none" w:sz="0" w:space="0" w:color="auto"/>
      </w:divBdr>
    </w:div>
    <w:div w:id="179315638">
      <w:bodyDiv w:val="1"/>
      <w:marLeft w:val="0"/>
      <w:marRight w:val="0"/>
      <w:marTop w:val="0"/>
      <w:marBottom w:val="0"/>
      <w:divBdr>
        <w:top w:val="none" w:sz="0" w:space="0" w:color="auto"/>
        <w:left w:val="none" w:sz="0" w:space="0" w:color="auto"/>
        <w:bottom w:val="none" w:sz="0" w:space="0" w:color="auto"/>
        <w:right w:val="none" w:sz="0" w:space="0" w:color="auto"/>
      </w:divBdr>
    </w:div>
    <w:div w:id="179318184">
      <w:bodyDiv w:val="1"/>
      <w:marLeft w:val="0"/>
      <w:marRight w:val="0"/>
      <w:marTop w:val="0"/>
      <w:marBottom w:val="0"/>
      <w:divBdr>
        <w:top w:val="none" w:sz="0" w:space="0" w:color="auto"/>
        <w:left w:val="none" w:sz="0" w:space="0" w:color="auto"/>
        <w:bottom w:val="none" w:sz="0" w:space="0" w:color="auto"/>
        <w:right w:val="none" w:sz="0" w:space="0" w:color="auto"/>
      </w:divBdr>
    </w:div>
    <w:div w:id="180973553">
      <w:bodyDiv w:val="1"/>
      <w:marLeft w:val="0"/>
      <w:marRight w:val="0"/>
      <w:marTop w:val="0"/>
      <w:marBottom w:val="0"/>
      <w:divBdr>
        <w:top w:val="none" w:sz="0" w:space="0" w:color="auto"/>
        <w:left w:val="none" w:sz="0" w:space="0" w:color="auto"/>
        <w:bottom w:val="none" w:sz="0" w:space="0" w:color="auto"/>
        <w:right w:val="none" w:sz="0" w:space="0" w:color="auto"/>
      </w:divBdr>
    </w:div>
    <w:div w:id="181359693">
      <w:bodyDiv w:val="1"/>
      <w:marLeft w:val="0"/>
      <w:marRight w:val="0"/>
      <w:marTop w:val="0"/>
      <w:marBottom w:val="0"/>
      <w:divBdr>
        <w:top w:val="none" w:sz="0" w:space="0" w:color="auto"/>
        <w:left w:val="none" w:sz="0" w:space="0" w:color="auto"/>
        <w:bottom w:val="none" w:sz="0" w:space="0" w:color="auto"/>
        <w:right w:val="none" w:sz="0" w:space="0" w:color="auto"/>
      </w:divBdr>
    </w:div>
    <w:div w:id="181474668">
      <w:bodyDiv w:val="1"/>
      <w:marLeft w:val="0"/>
      <w:marRight w:val="0"/>
      <w:marTop w:val="0"/>
      <w:marBottom w:val="0"/>
      <w:divBdr>
        <w:top w:val="none" w:sz="0" w:space="0" w:color="auto"/>
        <w:left w:val="none" w:sz="0" w:space="0" w:color="auto"/>
        <w:bottom w:val="none" w:sz="0" w:space="0" w:color="auto"/>
        <w:right w:val="none" w:sz="0" w:space="0" w:color="auto"/>
      </w:divBdr>
    </w:div>
    <w:div w:id="183441481">
      <w:bodyDiv w:val="1"/>
      <w:marLeft w:val="0"/>
      <w:marRight w:val="0"/>
      <w:marTop w:val="0"/>
      <w:marBottom w:val="0"/>
      <w:divBdr>
        <w:top w:val="none" w:sz="0" w:space="0" w:color="auto"/>
        <w:left w:val="none" w:sz="0" w:space="0" w:color="auto"/>
        <w:bottom w:val="none" w:sz="0" w:space="0" w:color="auto"/>
        <w:right w:val="none" w:sz="0" w:space="0" w:color="auto"/>
      </w:divBdr>
    </w:div>
    <w:div w:id="18448827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139338">
      <w:bodyDiv w:val="1"/>
      <w:marLeft w:val="0"/>
      <w:marRight w:val="0"/>
      <w:marTop w:val="0"/>
      <w:marBottom w:val="0"/>
      <w:divBdr>
        <w:top w:val="none" w:sz="0" w:space="0" w:color="auto"/>
        <w:left w:val="none" w:sz="0" w:space="0" w:color="auto"/>
        <w:bottom w:val="none" w:sz="0" w:space="0" w:color="auto"/>
        <w:right w:val="none" w:sz="0" w:space="0" w:color="auto"/>
      </w:divBdr>
    </w:div>
    <w:div w:id="188181831">
      <w:bodyDiv w:val="1"/>
      <w:marLeft w:val="0"/>
      <w:marRight w:val="0"/>
      <w:marTop w:val="0"/>
      <w:marBottom w:val="0"/>
      <w:divBdr>
        <w:top w:val="none" w:sz="0" w:space="0" w:color="auto"/>
        <w:left w:val="none" w:sz="0" w:space="0" w:color="auto"/>
        <w:bottom w:val="none" w:sz="0" w:space="0" w:color="auto"/>
        <w:right w:val="none" w:sz="0" w:space="0" w:color="auto"/>
      </w:divBdr>
    </w:div>
    <w:div w:id="190263665">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190343223">
      <w:bodyDiv w:val="1"/>
      <w:marLeft w:val="0"/>
      <w:marRight w:val="0"/>
      <w:marTop w:val="0"/>
      <w:marBottom w:val="0"/>
      <w:divBdr>
        <w:top w:val="none" w:sz="0" w:space="0" w:color="auto"/>
        <w:left w:val="none" w:sz="0" w:space="0" w:color="auto"/>
        <w:bottom w:val="none" w:sz="0" w:space="0" w:color="auto"/>
        <w:right w:val="none" w:sz="0" w:space="0" w:color="auto"/>
      </w:divBdr>
    </w:div>
    <w:div w:id="192036029">
      <w:bodyDiv w:val="1"/>
      <w:marLeft w:val="0"/>
      <w:marRight w:val="0"/>
      <w:marTop w:val="0"/>
      <w:marBottom w:val="0"/>
      <w:divBdr>
        <w:top w:val="none" w:sz="0" w:space="0" w:color="auto"/>
        <w:left w:val="none" w:sz="0" w:space="0" w:color="auto"/>
        <w:bottom w:val="none" w:sz="0" w:space="0" w:color="auto"/>
        <w:right w:val="none" w:sz="0" w:space="0" w:color="auto"/>
      </w:divBdr>
    </w:div>
    <w:div w:id="195625985">
      <w:bodyDiv w:val="1"/>
      <w:marLeft w:val="0"/>
      <w:marRight w:val="0"/>
      <w:marTop w:val="0"/>
      <w:marBottom w:val="0"/>
      <w:divBdr>
        <w:top w:val="none" w:sz="0" w:space="0" w:color="auto"/>
        <w:left w:val="none" w:sz="0" w:space="0" w:color="auto"/>
        <w:bottom w:val="none" w:sz="0" w:space="0" w:color="auto"/>
        <w:right w:val="none" w:sz="0" w:space="0" w:color="auto"/>
      </w:divBdr>
    </w:div>
    <w:div w:id="197013655">
      <w:bodyDiv w:val="1"/>
      <w:marLeft w:val="0"/>
      <w:marRight w:val="0"/>
      <w:marTop w:val="0"/>
      <w:marBottom w:val="0"/>
      <w:divBdr>
        <w:top w:val="none" w:sz="0" w:space="0" w:color="auto"/>
        <w:left w:val="none" w:sz="0" w:space="0" w:color="auto"/>
        <w:bottom w:val="none" w:sz="0" w:space="0" w:color="auto"/>
        <w:right w:val="none" w:sz="0" w:space="0" w:color="auto"/>
      </w:divBdr>
    </w:div>
    <w:div w:id="198323262">
      <w:bodyDiv w:val="1"/>
      <w:marLeft w:val="0"/>
      <w:marRight w:val="0"/>
      <w:marTop w:val="0"/>
      <w:marBottom w:val="0"/>
      <w:divBdr>
        <w:top w:val="none" w:sz="0" w:space="0" w:color="auto"/>
        <w:left w:val="none" w:sz="0" w:space="0" w:color="auto"/>
        <w:bottom w:val="none" w:sz="0" w:space="0" w:color="auto"/>
        <w:right w:val="none" w:sz="0" w:space="0" w:color="auto"/>
      </w:divBdr>
    </w:div>
    <w:div w:id="198516882">
      <w:bodyDiv w:val="1"/>
      <w:marLeft w:val="0"/>
      <w:marRight w:val="0"/>
      <w:marTop w:val="0"/>
      <w:marBottom w:val="0"/>
      <w:divBdr>
        <w:top w:val="none" w:sz="0" w:space="0" w:color="auto"/>
        <w:left w:val="none" w:sz="0" w:space="0" w:color="auto"/>
        <w:bottom w:val="none" w:sz="0" w:space="0" w:color="auto"/>
        <w:right w:val="none" w:sz="0" w:space="0" w:color="auto"/>
      </w:divBdr>
    </w:div>
    <w:div w:id="199704822">
      <w:bodyDiv w:val="1"/>
      <w:marLeft w:val="0"/>
      <w:marRight w:val="0"/>
      <w:marTop w:val="0"/>
      <w:marBottom w:val="0"/>
      <w:divBdr>
        <w:top w:val="none" w:sz="0" w:space="0" w:color="auto"/>
        <w:left w:val="none" w:sz="0" w:space="0" w:color="auto"/>
        <w:bottom w:val="none" w:sz="0" w:space="0" w:color="auto"/>
        <w:right w:val="none" w:sz="0" w:space="0" w:color="auto"/>
      </w:divBdr>
    </w:div>
    <w:div w:id="199902601">
      <w:bodyDiv w:val="1"/>
      <w:marLeft w:val="0"/>
      <w:marRight w:val="0"/>
      <w:marTop w:val="0"/>
      <w:marBottom w:val="0"/>
      <w:divBdr>
        <w:top w:val="none" w:sz="0" w:space="0" w:color="auto"/>
        <w:left w:val="none" w:sz="0" w:space="0" w:color="auto"/>
        <w:bottom w:val="none" w:sz="0" w:space="0" w:color="auto"/>
        <w:right w:val="none" w:sz="0" w:space="0" w:color="auto"/>
      </w:divBdr>
    </w:div>
    <w:div w:id="201330072">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202865712">
      <w:bodyDiv w:val="1"/>
      <w:marLeft w:val="0"/>
      <w:marRight w:val="0"/>
      <w:marTop w:val="0"/>
      <w:marBottom w:val="0"/>
      <w:divBdr>
        <w:top w:val="none" w:sz="0" w:space="0" w:color="auto"/>
        <w:left w:val="none" w:sz="0" w:space="0" w:color="auto"/>
        <w:bottom w:val="none" w:sz="0" w:space="0" w:color="auto"/>
        <w:right w:val="none" w:sz="0" w:space="0" w:color="auto"/>
      </w:divBdr>
    </w:div>
    <w:div w:id="204951280">
      <w:bodyDiv w:val="1"/>
      <w:marLeft w:val="0"/>
      <w:marRight w:val="0"/>
      <w:marTop w:val="0"/>
      <w:marBottom w:val="0"/>
      <w:divBdr>
        <w:top w:val="none" w:sz="0" w:space="0" w:color="auto"/>
        <w:left w:val="none" w:sz="0" w:space="0" w:color="auto"/>
        <w:bottom w:val="none" w:sz="0" w:space="0" w:color="auto"/>
        <w:right w:val="none" w:sz="0" w:space="0" w:color="auto"/>
      </w:divBdr>
    </w:div>
    <w:div w:id="205264196">
      <w:bodyDiv w:val="1"/>
      <w:marLeft w:val="0"/>
      <w:marRight w:val="0"/>
      <w:marTop w:val="0"/>
      <w:marBottom w:val="0"/>
      <w:divBdr>
        <w:top w:val="none" w:sz="0" w:space="0" w:color="auto"/>
        <w:left w:val="none" w:sz="0" w:space="0" w:color="auto"/>
        <w:bottom w:val="none" w:sz="0" w:space="0" w:color="auto"/>
        <w:right w:val="none" w:sz="0" w:space="0" w:color="auto"/>
      </w:divBdr>
    </w:div>
    <w:div w:id="207449090">
      <w:bodyDiv w:val="1"/>
      <w:marLeft w:val="0"/>
      <w:marRight w:val="0"/>
      <w:marTop w:val="0"/>
      <w:marBottom w:val="0"/>
      <w:divBdr>
        <w:top w:val="none" w:sz="0" w:space="0" w:color="auto"/>
        <w:left w:val="none" w:sz="0" w:space="0" w:color="auto"/>
        <w:bottom w:val="none" w:sz="0" w:space="0" w:color="auto"/>
        <w:right w:val="none" w:sz="0" w:space="0" w:color="auto"/>
      </w:divBdr>
    </w:div>
    <w:div w:id="208299355">
      <w:bodyDiv w:val="1"/>
      <w:marLeft w:val="0"/>
      <w:marRight w:val="0"/>
      <w:marTop w:val="0"/>
      <w:marBottom w:val="0"/>
      <w:divBdr>
        <w:top w:val="none" w:sz="0" w:space="0" w:color="auto"/>
        <w:left w:val="none" w:sz="0" w:space="0" w:color="auto"/>
        <w:bottom w:val="none" w:sz="0" w:space="0" w:color="auto"/>
        <w:right w:val="none" w:sz="0" w:space="0" w:color="auto"/>
      </w:divBdr>
    </w:div>
    <w:div w:id="209002155">
      <w:bodyDiv w:val="1"/>
      <w:marLeft w:val="0"/>
      <w:marRight w:val="0"/>
      <w:marTop w:val="0"/>
      <w:marBottom w:val="0"/>
      <w:divBdr>
        <w:top w:val="none" w:sz="0" w:space="0" w:color="auto"/>
        <w:left w:val="none" w:sz="0" w:space="0" w:color="auto"/>
        <w:bottom w:val="none" w:sz="0" w:space="0" w:color="auto"/>
        <w:right w:val="none" w:sz="0" w:space="0" w:color="auto"/>
      </w:divBdr>
    </w:div>
    <w:div w:id="209928573">
      <w:bodyDiv w:val="1"/>
      <w:marLeft w:val="0"/>
      <w:marRight w:val="0"/>
      <w:marTop w:val="0"/>
      <w:marBottom w:val="0"/>
      <w:divBdr>
        <w:top w:val="none" w:sz="0" w:space="0" w:color="auto"/>
        <w:left w:val="none" w:sz="0" w:space="0" w:color="auto"/>
        <w:bottom w:val="none" w:sz="0" w:space="0" w:color="auto"/>
        <w:right w:val="none" w:sz="0" w:space="0" w:color="auto"/>
      </w:divBdr>
    </w:div>
    <w:div w:id="210653103">
      <w:bodyDiv w:val="1"/>
      <w:marLeft w:val="0"/>
      <w:marRight w:val="0"/>
      <w:marTop w:val="0"/>
      <w:marBottom w:val="0"/>
      <w:divBdr>
        <w:top w:val="none" w:sz="0" w:space="0" w:color="auto"/>
        <w:left w:val="none" w:sz="0" w:space="0" w:color="auto"/>
        <w:bottom w:val="none" w:sz="0" w:space="0" w:color="auto"/>
        <w:right w:val="none" w:sz="0" w:space="0" w:color="auto"/>
      </w:divBdr>
    </w:div>
    <w:div w:id="212890215">
      <w:bodyDiv w:val="1"/>
      <w:marLeft w:val="0"/>
      <w:marRight w:val="0"/>
      <w:marTop w:val="0"/>
      <w:marBottom w:val="0"/>
      <w:divBdr>
        <w:top w:val="none" w:sz="0" w:space="0" w:color="auto"/>
        <w:left w:val="none" w:sz="0" w:space="0" w:color="auto"/>
        <w:bottom w:val="none" w:sz="0" w:space="0" w:color="auto"/>
        <w:right w:val="none" w:sz="0" w:space="0" w:color="auto"/>
      </w:divBdr>
    </w:div>
    <w:div w:id="213346811">
      <w:bodyDiv w:val="1"/>
      <w:marLeft w:val="0"/>
      <w:marRight w:val="0"/>
      <w:marTop w:val="0"/>
      <w:marBottom w:val="0"/>
      <w:divBdr>
        <w:top w:val="none" w:sz="0" w:space="0" w:color="auto"/>
        <w:left w:val="none" w:sz="0" w:space="0" w:color="auto"/>
        <w:bottom w:val="none" w:sz="0" w:space="0" w:color="auto"/>
        <w:right w:val="none" w:sz="0" w:space="0" w:color="auto"/>
      </w:divBdr>
    </w:div>
    <w:div w:id="213934135">
      <w:bodyDiv w:val="1"/>
      <w:marLeft w:val="0"/>
      <w:marRight w:val="0"/>
      <w:marTop w:val="0"/>
      <w:marBottom w:val="0"/>
      <w:divBdr>
        <w:top w:val="none" w:sz="0" w:space="0" w:color="auto"/>
        <w:left w:val="none" w:sz="0" w:space="0" w:color="auto"/>
        <w:bottom w:val="none" w:sz="0" w:space="0" w:color="auto"/>
        <w:right w:val="none" w:sz="0" w:space="0" w:color="auto"/>
      </w:divBdr>
    </w:div>
    <w:div w:id="217127306">
      <w:bodyDiv w:val="1"/>
      <w:marLeft w:val="0"/>
      <w:marRight w:val="0"/>
      <w:marTop w:val="0"/>
      <w:marBottom w:val="0"/>
      <w:divBdr>
        <w:top w:val="none" w:sz="0" w:space="0" w:color="auto"/>
        <w:left w:val="none" w:sz="0" w:space="0" w:color="auto"/>
        <w:bottom w:val="none" w:sz="0" w:space="0" w:color="auto"/>
        <w:right w:val="none" w:sz="0" w:space="0" w:color="auto"/>
      </w:divBdr>
    </w:div>
    <w:div w:id="217782792">
      <w:bodyDiv w:val="1"/>
      <w:marLeft w:val="0"/>
      <w:marRight w:val="0"/>
      <w:marTop w:val="0"/>
      <w:marBottom w:val="0"/>
      <w:divBdr>
        <w:top w:val="none" w:sz="0" w:space="0" w:color="auto"/>
        <w:left w:val="none" w:sz="0" w:space="0" w:color="auto"/>
        <w:bottom w:val="none" w:sz="0" w:space="0" w:color="auto"/>
        <w:right w:val="none" w:sz="0" w:space="0" w:color="auto"/>
      </w:divBdr>
    </w:div>
    <w:div w:id="219757879">
      <w:bodyDiv w:val="1"/>
      <w:marLeft w:val="0"/>
      <w:marRight w:val="0"/>
      <w:marTop w:val="0"/>
      <w:marBottom w:val="0"/>
      <w:divBdr>
        <w:top w:val="none" w:sz="0" w:space="0" w:color="auto"/>
        <w:left w:val="none" w:sz="0" w:space="0" w:color="auto"/>
        <w:bottom w:val="none" w:sz="0" w:space="0" w:color="auto"/>
        <w:right w:val="none" w:sz="0" w:space="0" w:color="auto"/>
      </w:divBdr>
    </w:div>
    <w:div w:id="220287215">
      <w:bodyDiv w:val="1"/>
      <w:marLeft w:val="0"/>
      <w:marRight w:val="0"/>
      <w:marTop w:val="0"/>
      <w:marBottom w:val="0"/>
      <w:divBdr>
        <w:top w:val="none" w:sz="0" w:space="0" w:color="auto"/>
        <w:left w:val="none" w:sz="0" w:space="0" w:color="auto"/>
        <w:bottom w:val="none" w:sz="0" w:space="0" w:color="auto"/>
        <w:right w:val="none" w:sz="0" w:space="0" w:color="auto"/>
      </w:divBdr>
    </w:div>
    <w:div w:id="220291906">
      <w:bodyDiv w:val="1"/>
      <w:marLeft w:val="0"/>
      <w:marRight w:val="0"/>
      <w:marTop w:val="0"/>
      <w:marBottom w:val="0"/>
      <w:divBdr>
        <w:top w:val="none" w:sz="0" w:space="0" w:color="auto"/>
        <w:left w:val="none" w:sz="0" w:space="0" w:color="auto"/>
        <w:bottom w:val="none" w:sz="0" w:space="0" w:color="auto"/>
        <w:right w:val="none" w:sz="0" w:space="0" w:color="auto"/>
      </w:divBdr>
    </w:div>
    <w:div w:id="221016853">
      <w:bodyDiv w:val="1"/>
      <w:marLeft w:val="0"/>
      <w:marRight w:val="0"/>
      <w:marTop w:val="0"/>
      <w:marBottom w:val="0"/>
      <w:divBdr>
        <w:top w:val="none" w:sz="0" w:space="0" w:color="auto"/>
        <w:left w:val="none" w:sz="0" w:space="0" w:color="auto"/>
        <w:bottom w:val="none" w:sz="0" w:space="0" w:color="auto"/>
        <w:right w:val="none" w:sz="0" w:space="0" w:color="auto"/>
      </w:divBdr>
    </w:div>
    <w:div w:id="221210962">
      <w:bodyDiv w:val="1"/>
      <w:marLeft w:val="0"/>
      <w:marRight w:val="0"/>
      <w:marTop w:val="0"/>
      <w:marBottom w:val="0"/>
      <w:divBdr>
        <w:top w:val="none" w:sz="0" w:space="0" w:color="auto"/>
        <w:left w:val="none" w:sz="0" w:space="0" w:color="auto"/>
        <w:bottom w:val="none" w:sz="0" w:space="0" w:color="auto"/>
        <w:right w:val="none" w:sz="0" w:space="0" w:color="auto"/>
      </w:divBdr>
    </w:div>
    <w:div w:id="221453929">
      <w:bodyDiv w:val="1"/>
      <w:marLeft w:val="0"/>
      <w:marRight w:val="0"/>
      <w:marTop w:val="0"/>
      <w:marBottom w:val="0"/>
      <w:divBdr>
        <w:top w:val="none" w:sz="0" w:space="0" w:color="auto"/>
        <w:left w:val="none" w:sz="0" w:space="0" w:color="auto"/>
        <w:bottom w:val="none" w:sz="0" w:space="0" w:color="auto"/>
        <w:right w:val="none" w:sz="0" w:space="0" w:color="auto"/>
      </w:divBdr>
    </w:div>
    <w:div w:id="222300741">
      <w:bodyDiv w:val="1"/>
      <w:marLeft w:val="0"/>
      <w:marRight w:val="0"/>
      <w:marTop w:val="0"/>
      <w:marBottom w:val="0"/>
      <w:divBdr>
        <w:top w:val="none" w:sz="0" w:space="0" w:color="auto"/>
        <w:left w:val="none" w:sz="0" w:space="0" w:color="auto"/>
        <w:bottom w:val="none" w:sz="0" w:space="0" w:color="auto"/>
        <w:right w:val="none" w:sz="0" w:space="0" w:color="auto"/>
      </w:divBdr>
    </w:div>
    <w:div w:id="223685065">
      <w:bodyDiv w:val="1"/>
      <w:marLeft w:val="0"/>
      <w:marRight w:val="0"/>
      <w:marTop w:val="0"/>
      <w:marBottom w:val="0"/>
      <w:divBdr>
        <w:top w:val="none" w:sz="0" w:space="0" w:color="auto"/>
        <w:left w:val="none" w:sz="0" w:space="0" w:color="auto"/>
        <w:bottom w:val="none" w:sz="0" w:space="0" w:color="auto"/>
        <w:right w:val="none" w:sz="0" w:space="0" w:color="auto"/>
      </w:divBdr>
    </w:div>
    <w:div w:id="225069693">
      <w:bodyDiv w:val="1"/>
      <w:marLeft w:val="0"/>
      <w:marRight w:val="0"/>
      <w:marTop w:val="0"/>
      <w:marBottom w:val="0"/>
      <w:divBdr>
        <w:top w:val="none" w:sz="0" w:space="0" w:color="auto"/>
        <w:left w:val="none" w:sz="0" w:space="0" w:color="auto"/>
        <w:bottom w:val="none" w:sz="0" w:space="0" w:color="auto"/>
        <w:right w:val="none" w:sz="0" w:space="0" w:color="auto"/>
      </w:divBdr>
    </w:div>
    <w:div w:id="226112383">
      <w:bodyDiv w:val="1"/>
      <w:marLeft w:val="0"/>
      <w:marRight w:val="0"/>
      <w:marTop w:val="0"/>
      <w:marBottom w:val="0"/>
      <w:divBdr>
        <w:top w:val="none" w:sz="0" w:space="0" w:color="auto"/>
        <w:left w:val="none" w:sz="0" w:space="0" w:color="auto"/>
        <w:bottom w:val="none" w:sz="0" w:space="0" w:color="auto"/>
        <w:right w:val="none" w:sz="0" w:space="0" w:color="auto"/>
      </w:divBdr>
    </w:div>
    <w:div w:id="226914539">
      <w:bodyDiv w:val="1"/>
      <w:marLeft w:val="0"/>
      <w:marRight w:val="0"/>
      <w:marTop w:val="0"/>
      <w:marBottom w:val="0"/>
      <w:divBdr>
        <w:top w:val="none" w:sz="0" w:space="0" w:color="auto"/>
        <w:left w:val="none" w:sz="0" w:space="0" w:color="auto"/>
        <w:bottom w:val="none" w:sz="0" w:space="0" w:color="auto"/>
        <w:right w:val="none" w:sz="0" w:space="0" w:color="auto"/>
      </w:divBdr>
    </w:div>
    <w:div w:id="227423255">
      <w:bodyDiv w:val="1"/>
      <w:marLeft w:val="0"/>
      <w:marRight w:val="0"/>
      <w:marTop w:val="0"/>
      <w:marBottom w:val="0"/>
      <w:divBdr>
        <w:top w:val="none" w:sz="0" w:space="0" w:color="auto"/>
        <w:left w:val="none" w:sz="0" w:space="0" w:color="auto"/>
        <w:bottom w:val="none" w:sz="0" w:space="0" w:color="auto"/>
        <w:right w:val="none" w:sz="0" w:space="0" w:color="auto"/>
      </w:divBdr>
    </w:div>
    <w:div w:id="227768472">
      <w:bodyDiv w:val="1"/>
      <w:marLeft w:val="0"/>
      <w:marRight w:val="0"/>
      <w:marTop w:val="0"/>
      <w:marBottom w:val="0"/>
      <w:divBdr>
        <w:top w:val="none" w:sz="0" w:space="0" w:color="auto"/>
        <w:left w:val="none" w:sz="0" w:space="0" w:color="auto"/>
        <w:bottom w:val="none" w:sz="0" w:space="0" w:color="auto"/>
        <w:right w:val="none" w:sz="0" w:space="0" w:color="auto"/>
      </w:divBdr>
    </w:div>
    <w:div w:id="228268448">
      <w:bodyDiv w:val="1"/>
      <w:marLeft w:val="0"/>
      <w:marRight w:val="0"/>
      <w:marTop w:val="0"/>
      <w:marBottom w:val="0"/>
      <w:divBdr>
        <w:top w:val="none" w:sz="0" w:space="0" w:color="auto"/>
        <w:left w:val="none" w:sz="0" w:space="0" w:color="auto"/>
        <w:bottom w:val="none" w:sz="0" w:space="0" w:color="auto"/>
        <w:right w:val="none" w:sz="0" w:space="0" w:color="auto"/>
      </w:divBdr>
    </w:div>
    <w:div w:id="228541593">
      <w:bodyDiv w:val="1"/>
      <w:marLeft w:val="0"/>
      <w:marRight w:val="0"/>
      <w:marTop w:val="0"/>
      <w:marBottom w:val="0"/>
      <w:divBdr>
        <w:top w:val="none" w:sz="0" w:space="0" w:color="auto"/>
        <w:left w:val="none" w:sz="0" w:space="0" w:color="auto"/>
        <w:bottom w:val="none" w:sz="0" w:space="0" w:color="auto"/>
        <w:right w:val="none" w:sz="0" w:space="0" w:color="auto"/>
      </w:divBdr>
    </w:div>
    <w:div w:id="228809766">
      <w:bodyDiv w:val="1"/>
      <w:marLeft w:val="0"/>
      <w:marRight w:val="0"/>
      <w:marTop w:val="0"/>
      <w:marBottom w:val="0"/>
      <w:divBdr>
        <w:top w:val="none" w:sz="0" w:space="0" w:color="auto"/>
        <w:left w:val="none" w:sz="0" w:space="0" w:color="auto"/>
        <w:bottom w:val="none" w:sz="0" w:space="0" w:color="auto"/>
        <w:right w:val="none" w:sz="0" w:space="0" w:color="auto"/>
      </w:divBdr>
    </w:div>
    <w:div w:id="229383977">
      <w:bodyDiv w:val="1"/>
      <w:marLeft w:val="0"/>
      <w:marRight w:val="0"/>
      <w:marTop w:val="0"/>
      <w:marBottom w:val="0"/>
      <w:divBdr>
        <w:top w:val="none" w:sz="0" w:space="0" w:color="auto"/>
        <w:left w:val="none" w:sz="0" w:space="0" w:color="auto"/>
        <w:bottom w:val="none" w:sz="0" w:space="0" w:color="auto"/>
        <w:right w:val="none" w:sz="0" w:space="0" w:color="auto"/>
      </w:divBdr>
    </w:div>
    <w:div w:id="231626582">
      <w:bodyDiv w:val="1"/>
      <w:marLeft w:val="0"/>
      <w:marRight w:val="0"/>
      <w:marTop w:val="0"/>
      <w:marBottom w:val="0"/>
      <w:divBdr>
        <w:top w:val="none" w:sz="0" w:space="0" w:color="auto"/>
        <w:left w:val="none" w:sz="0" w:space="0" w:color="auto"/>
        <w:bottom w:val="none" w:sz="0" w:space="0" w:color="auto"/>
        <w:right w:val="none" w:sz="0" w:space="0" w:color="auto"/>
      </w:divBdr>
    </w:div>
    <w:div w:id="232354459">
      <w:bodyDiv w:val="1"/>
      <w:marLeft w:val="0"/>
      <w:marRight w:val="0"/>
      <w:marTop w:val="0"/>
      <w:marBottom w:val="0"/>
      <w:divBdr>
        <w:top w:val="none" w:sz="0" w:space="0" w:color="auto"/>
        <w:left w:val="none" w:sz="0" w:space="0" w:color="auto"/>
        <w:bottom w:val="none" w:sz="0" w:space="0" w:color="auto"/>
        <w:right w:val="none" w:sz="0" w:space="0" w:color="auto"/>
      </w:divBdr>
    </w:div>
    <w:div w:id="232856021">
      <w:bodyDiv w:val="1"/>
      <w:marLeft w:val="0"/>
      <w:marRight w:val="0"/>
      <w:marTop w:val="0"/>
      <w:marBottom w:val="0"/>
      <w:divBdr>
        <w:top w:val="none" w:sz="0" w:space="0" w:color="auto"/>
        <w:left w:val="none" w:sz="0" w:space="0" w:color="auto"/>
        <w:bottom w:val="none" w:sz="0" w:space="0" w:color="auto"/>
        <w:right w:val="none" w:sz="0" w:space="0" w:color="auto"/>
      </w:divBdr>
    </w:div>
    <w:div w:id="233005950">
      <w:bodyDiv w:val="1"/>
      <w:marLeft w:val="0"/>
      <w:marRight w:val="0"/>
      <w:marTop w:val="0"/>
      <w:marBottom w:val="0"/>
      <w:divBdr>
        <w:top w:val="none" w:sz="0" w:space="0" w:color="auto"/>
        <w:left w:val="none" w:sz="0" w:space="0" w:color="auto"/>
        <w:bottom w:val="none" w:sz="0" w:space="0" w:color="auto"/>
        <w:right w:val="none" w:sz="0" w:space="0" w:color="auto"/>
      </w:divBdr>
    </w:div>
    <w:div w:id="233584763">
      <w:bodyDiv w:val="1"/>
      <w:marLeft w:val="0"/>
      <w:marRight w:val="0"/>
      <w:marTop w:val="0"/>
      <w:marBottom w:val="0"/>
      <w:divBdr>
        <w:top w:val="none" w:sz="0" w:space="0" w:color="auto"/>
        <w:left w:val="none" w:sz="0" w:space="0" w:color="auto"/>
        <w:bottom w:val="none" w:sz="0" w:space="0" w:color="auto"/>
        <w:right w:val="none" w:sz="0" w:space="0" w:color="auto"/>
      </w:divBdr>
    </w:div>
    <w:div w:id="233778142">
      <w:bodyDiv w:val="1"/>
      <w:marLeft w:val="0"/>
      <w:marRight w:val="0"/>
      <w:marTop w:val="0"/>
      <w:marBottom w:val="0"/>
      <w:divBdr>
        <w:top w:val="none" w:sz="0" w:space="0" w:color="auto"/>
        <w:left w:val="none" w:sz="0" w:space="0" w:color="auto"/>
        <w:bottom w:val="none" w:sz="0" w:space="0" w:color="auto"/>
        <w:right w:val="none" w:sz="0" w:space="0" w:color="auto"/>
      </w:divBdr>
    </w:div>
    <w:div w:id="234514548">
      <w:bodyDiv w:val="1"/>
      <w:marLeft w:val="0"/>
      <w:marRight w:val="0"/>
      <w:marTop w:val="0"/>
      <w:marBottom w:val="0"/>
      <w:divBdr>
        <w:top w:val="none" w:sz="0" w:space="0" w:color="auto"/>
        <w:left w:val="none" w:sz="0" w:space="0" w:color="auto"/>
        <w:bottom w:val="none" w:sz="0" w:space="0" w:color="auto"/>
        <w:right w:val="none" w:sz="0" w:space="0" w:color="auto"/>
      </w:divBdr>
    </w:div>
    <w:div w:id="236135272">
      <w:bodyDiv w:val="1"/>
      <w:marLeft w:val="0"/>
      <w:marRight w:val="0"/>
      <w:marTop w:val="0"/>
      <w:marBottom w:val="0"/>
      <w:divBdr>
        <w:top w:val="none" w:sz="0" w:space="0" w:color="auto"/>
        <w:left w:val="none" w:sz="0" w:space="0" w:color="auto"/>
        <w:bottom w:val="none" w:sz="0" w:space="0" w:color="auto"/>
        <w:right w:val="none" w:sz="0" w:space="0" w:color="auto"/>
      </w:divBdr>
    </w:div>
    <w:div w:id="237058857">
      <w:bodyDiv w:val="1"/>
      <w:marLeft w:val="0"/>
      <w:marRight w:val="0"/>
      <w:marTop w:val="0"/>
      <w:marBottom w:val="0"/>
      <w:divBdr>
        <w:top w:val="none" w:sz="0" w:space="0" w:color="auto"/>
        <w:left w:val="none" w:sz="0" w:space="0" w:color="auto"/>
        <w:bottom w:val="none" w:sz="0" w:space="0" w:color="auto"/>
        <w:right w:val="none" w:sz="0" w:space="0" w:color="auto"/>
      </w:divBdr>
    </w:div>
    <w:div w:id="237129374">
      <w:bodyDiv w:val="1"/>
      <w:marLeft w:val="0"/>
      <w:marRight w:val="0"/>
      <w:marTop w:val="0"/>
      <w:marBottom w:val="0"/>
      <w:divBdr>
        <w:top w:val="none" w:sz="0" w:space="0" w:color="auto"/>
        <w:left w:val="none" w:sz="0" w:space="0" w:color="auto"/>
        <w:bottom w:val="none" w:sz="0" w:space="0" w:color="auto"/>
        <w:right w:val="none" w:sz="0" w:space="0" w:color="auto"/>
      </w:divBdr>
    </w:div>
    <w:div w:id="238289479">
      <w:bodyDiv w:val="1"/>
      <w:marLeft w:val="0"/>
      <w:marRight w:val="0"/>
      <w:marTop w:val="0"/>
      <w:marBottom w:val="0"/>
      <w:divBdr>
        <w:top w:val="none" w:sz="0" w:space="0" w:color="auto"/>
        <w:left w:val="none" w:sz="0" w:space="0" w:color="auto"/>
        <w:bottom w:val="none" w:sz="0" w:space="0" w:color="auto"/>
        <w:right w:val="none" w:sz="0" w:space="0" w:color="auto"/>
      </w:divBdr>
    </w:div>
    <w:div w:id="239212941">
      <w:bodyDiv w:val="1"/>
      <w:marLeft w:val="0"/>
      <w:marRight w:val="0"/>
      <w:marTop w:val="0"/>
      <w:marBottom w:val="0"/>
      <w:divBdr>
        <w:top w:val="none" w:sz="0" w:space="0" w:color="auto"/>
        <w:left w:val="none" w:sz="0" w:space="0" w:color="auto"/>
        <w:bottom w:val="none" w:sz="0" w:space="0" w:color="auto"/>
        <w:right w:val="none" w:sz="0" w:space="0" w:color="auto"/>
      </w:divBdr>
    </w:div>
    <w:div w:id="239365966">
      <w:bodyDiv w:val="1"/>
      <w:marLeft w:val="0"/>
      <w:marRight w:val="0"/>
      <w:marTop w:val="0"/>
      <w:marBottom w:val="0"/>
      <w:divBdr>
        <w:top w:val="none" w:sz="0" w:space="0" w:color="auto"/>
        <w:left w:val="none" w:sz="0" w:space="0" w:color="auto"/>
        <w:bottom w:val="none" w:sz="0" w:space="0" w:color="auto"/>
        <w:right w:val="none" w:sz="0" w:space="0" w:color="auto"/>
      </w:divBdr>
    </w:div>
    <w:div w:id="239491020">
      <w:bodyDiv w:val="1"/>
      <w:marLeft w:val="0"/>
      <w:marRight w:val="0"/>
      <w:marTop w:val="0"/>
      <w:marBottom w:val="0"/>
      <w:divBdr>
        <w:top w:val="none" w:sz="0" w:space="0" w:color="auto"/>
        <w:left w:val="none" w:sz="0" w:space="0" w:color="auto"/>
        <w:bottom w:val="none" w:sz="0" w:space="0" w:color="auto"/>
        <w:right w:val="none" w:sz="0" w:space="0" w:color="auto"/>
      </w:divBdr>
    </w:div>
    <w:div w:id="242493792">
      <w:bodyDiv w:val="1"/>
      <w:marLeft w:val="0"/>
      <w:marRight w:val="0"/>
      <w:marTop w:val="0"/>
      <w:marBottom w:val="0"/>
      <w:divBdr>
        <w:top w:val="none" w:sz="0" w:space="0" w:color="auto"/>
        <w:left w:val="none" w:sz="0" w:space="0" w:color="auto"/>
        <w:bottom w:val="none" w:sz="0" w:space="0" w:color="auto"/>
        <w:right w:val="none" w:sz="0" w:space="0" w:color="auto"/>
      </w:divBdr>
    </w:div>
    <w:div w:id="243926013">
      <w:bodyDiv w:val="1"/>
      <w:marLeft w:val="0"/>
      <w:marRight w:val="0"/>
      <w:marTop w:val="0"/>
      <w:marBottom w:val="0"/>
      <w:divBdr>
        <w:top w:val="none" w:sz="0" w:space="0" w:color="auto"/>
        <w:left w:val="none" w:sz="0" w:space="0" w:color="auto"/>
        <w:bottom w:val="none" w:sz="0" w:space="0" w:color="auto"/>
        <w:right w:val="none" w:sz="0" w:space="0" w:color="auto"/>
      </w:divBdr>
    </w:div>
    <w:div w:id="245237062">
      <w:bodyDiv w:val="1"/>
      <w:marLeft w:val="0"/>
      <w:marRight w:val="0"/>
      <w:marTop w:val="0"/>
      <w:marBottom w:val="0"/>
      <w:divBdr>
        <w:top w:val="none" w:sz="0" w:space="0" w:color="auto"/>
        <w:left w:val="none" w:sz="0" w:space="0" w:color="auto"/>
        <w:bottom w:val="none" w:sz="0" w:space="0" w:color="auto"/>
        <w:right w:val="none" w:sz="0" w:space="0" w:color="auto"/>
      </w:divBdr>
    </w:div>
    <w:div w:id="245383240">
      <w:bodyDiv w:val="1"/>
      <w:marLeft w:val="0"/>
      <w:marRight w:val="0"/>
      <w:marTop w:val="0"/>
      <w:marBottom w:val="0"/>
      <w:divBdr>
        <w:top w:val="none" w:sz="0" w:space="0" w:color="auto"/>
        <w:left w:val="none" w:sz="0" w:space="0" w:color="auto"/>
        <w:bottom w:val="none" w:sz="0" w:space="0" w:color="auto"/>
        <w:right w:val="none" w:sz="0" w:space="0" w:color="auto"/>
      </w:divBdr>
    </w:div>
    <w:div w:id="246156714">
      <w:bodyDiv w:val="1"/>
      <w:marLeft w:val="0"/>
      <w:marRight w:val="0"/>
      <w:marTop w:val="0"/>
      <w:marBottom w:val="0"/>
      <w:divBdr>
        <w:top w:val="none" w:sz="0" w:space="0" w:color="auto"/>
        <w:left w:val="none" w:sz="0" w:space="0" w:color="auto"/>
        <w:bottom w:val="none" w:sz="0" w:space="0" w:color="auto"/>
        <w:right w:val="none" w:sz="0" w:space="0" w:color="auto"/>
      </w:divBdr>
    </w:div>
    <w:div w:id="246812239">
      <w:bodyDiv w:val="1"/>
      <w:marLeft w:val="0"/>
      <w:marRight w:val="0"/>
      <w:marTop w:val="0"/>
      <w:marBottom w:val="0"/>
      <w:divBdr>
        <w:top w:val="none" w:sz="0" w:space="0" w:color="auto"/>
        <w:left w:val="none" w:sz="0" w:space="0" w:color="auto"/>
        <w:bottom w:val="none" w:sz="0" w:space="0" w:color="auto"/>
        <w:right w:val="none" w:sz="0" w:space="0" w:color="auto"/>
      </w:divBdr>
    </w:div>
    <w:div w:id="247428081">
      <w:bodyDiv w:val="1"/>
      <w:marLeft w:val="0"/>
      <w:marRight w:val="0"/>
      <w:marTop w:val="0"/>
      <w:marBottom w:val="0"/>
      <w:divBdr>
        <w:top w:val="none" w:sz="0" w:space="0" w:color="auto"/>
        <w:left w:val="none" w:sz="0" w:space="0" w:color="auto"/>
        <w:bottom w:val="none" w:sz="0" w:space="0" w:color="auto"/>
        <w:right w:val="none" w:sz="0" w:space="0" w:color="auto"/>
      </w:divBdr>
    </w:div>
    <w:div w:id="249586667">
      <w:bodyDiv w:val="1"/>
      <w:marLeft w:val="0"/>
      <w:marRight w:val="0"/>
      <w:marTop w:val="0"/>
      <w:marBottom w:val="0"/>
      <w:divBdr>
        <w:top w:val="none" w:sz="0" w:space="0" w:color="auto"/>
        <w:left w:val="none" w:sz="0" w:space="0" w:color="auto"/>
        <w:bottom w:val="none" w:sz="0" w:space="0" w:color="auto"/>
        <w:right w:val="none" w:sz="0" w:space="0" w:color="auto"/>
      </w:divBdr>
    </w:div>
    <w:div w:id="251015315">
      <w:bodyDiv w:val="1"/>
      <w:marLeft w:val="0"/>
      <w:marRight w:val="0"/>
      <w:marTop w:val="0"/>
      <w:marBottom w:val="0"/>
      <w:divBdr>
        <w:top w:val="none" w:sz="0" w:space="0" w:color="auto"/>
        <w:left w:val="none" w:sz="0" w:space="0" w:color="auto"/>
        <w:bottom w:val="none" w:sz="0" w:space="0" w:color="auto"/>
        <w:right w:val="none" w:sz="0" w:space="0" w:color="auto"/>
      </w:divBdr>
    </w:div>
    <w:div w:id="251084165">
      <w:bodyDiv w:val="1"/>
      <w:marLeft w:val="0"/>
      <w:marRight w:val="0"/>
      <w:marTop w:val="0"/>
      <w:marBottom w:val="0"/>
      <w:divBdr>
        <w:top w:val="none" w:sz="0" w:space="0" w:color="auto"/>
        <w:left w:val="none" w:sz="0" w:space="0" w:color="auto"/>
        <w:bottom w:val="none" w:sz="0" w:space="0" w:color="auto"/>
        <w:right w:val="none" w:sz="0" w:space="0" w:color="auto"/>
      </w:divBdr>
    </w:div>
    <w:div w:id="251670131">
      <w:bodyDiv w:val="1"/>
      <w:marLeft w:val="0"/>
      <w:marRight w:val="0"/>
      <w:marTop w:val="0"/>
      <w:marBottom w:val="0"/>
      <w:divBdr>
        <w:top w:val="none" w:sz="0" w:space="0" w:color="auto"/>
        <w:left w:val="none" w:sz="0" w:space="0" w:color="auto"/>
        <w:bottom w:val="none" w:sz="0" w:space="0" w:color="auto"/>
        <w:right w:val="none" w:sz="0" w:space="0" w:color="auto"/>
      </w:divBdr>
    </w:div>
    <w:div w:id="252128160">
      <w:bodyDiv w:val="1"/>
      <w:marLeft w:val="0"/>
      <w:marRight w:val="0"/>
      <w:marTop w:val="0"/>
      <w:marBottom w:val="0"/>
      <w:divBdr>
        <w:top w:val="none" w:sz="0" w:space="0" w:color="auto"/>
        <w:left w:val="none" w:sz="0" w:space="0" w:color="auto"/>
        <w:bottom w:val="none" w:sz="0" w:space="0" w:color="auto"/>
        <w:right w:val="none" w:sz="0" w:space="0" w:color="auto"/>
      </w:divBdr>
    </w:div>
    <w:div w:id="252665158">
      <w:bodyDiv w:val="1"/>
      <w:marLeft w:val="0"/>
      <w:marRight w:val="0"/>
      <w:marTop w:val="0"/>
      <w:marBottom w:val="0"/>
      <w:divBdr>
        <w:top w:val="none" w:sz="0" w:space="0" w:color="auto"/>
        <w:left w:val="none" w:sz="0" w:space="0" w:color="auto"/>
        <w:bottom w:val="none" w:sz="0" w:space="0" w:color="auto"/>
        <w:right w:val="none" w:sz="0" w:space="0" w:color="auto"/>
      </w:divBdr>
    </w:div>
    <w:div w:id="254216517">
      <w:bodyDiv w:val="1"/>
      <w:marLeft w:val="0"/>
      <w:marRight w:val="0"/>
      <w:marTop w:val="0"/>
      <w:marBottom w:val="0"/>
      <w:divBdr>
        <w:top w:val="none" w:sz="0" w:space="0" w:color="auto"/>
        <w:left w:val="none" w:sz="0" w:space="0" w:color="auto"/>
        <w:bottom w:val="none" w:sz="0" w:space="0" w:color="auto"/>
        <w:right w:val="none" w:sz="0" w:space="0" w:color="auto"/>
      </w:divBdr>
    </w:div>
    <w:div w:id="255291476">
      <w:bodyDiv w:val="1"/>
      <w:marLeft w:val="0"/>
      <w:marRight w:val="0"/>
      <w:marTop w:val="0"/>
      <w:marBottom w:val="0"/>
      <w:divBdr>
        <w:top w:val="none" w:sz="0" w:space="0" w:color="auto"/>
        <w:left w:val="none" w:sz="0" w:space="0" w:color="auto"/>
        <w:bottom w:val="none" w:sz="0" w:space="0" w:color="auto"/>
        <w:right w:val="none" w:sz="0" w:space="0" w:color="auto"/>
      </w:divBdr>
    </w:div>
    <w:div w:id="255481914">
      <w:bodyDiv w:val="1"/>
      <w:marLeft w:val="0"/>
      <w:marRight w:val="0"/>
      <w:marTop w:val="0"/>
      <w:marBottom w:val="0"/>
      <w:divBdr>
        <w:top w:val="none" w:sz="0" w:space="0" w:color="auto"/>
        <w:left w:val="none" w:sz="0" w:space="0" w:color="auto"/>
        <w:bottom w:val="none" w:sz="0" w:space="0" w:color="auto"/>
        <w:right w:val="none" w:sz="0" w:space="0" w:color="auto"/>
      </w:divBdr>
    </w:div>
    <w:div w:id="255674938">
      <w:bodyDiv w:val="1"/>
      <w:marLeft w:val="0"/>
      <w:marRight w:val="0"/>
      <w:marTop w:val="0"/>
      <w:marBottom w:val="0"/>
      <w:divBdr>
        <w:top w:val="none" w:sz="0" w:space="0" w:color="auto"/>
        <w:left w:val="none" w:sz="0" w:space="0" w:color="auto"/>
        <w:bottom w:val="none" w:sz="0" w:space="0" w:color="auto"/>
        <w:right w:val="none" w:sz="0" w:space="0" w:color="auto"/>
      </w:divBdr>
    </w:div>
    <w:div w:id="256137824">
      <w:bodyDiv w:val="1"/>
      <w:marLeft w:val="0"/>
      <w:marRight w:val="0"/>
      <w:marTop w:val="0"/>
      <w:marBottom w:val="0"/>
      <w:divBdr>
        <w:top w:val="none" w:sz="0" w:space="0" w:color="auto"/>
        <w:left w:val="none" w:sz="0" w:space="0" w:color="auto"/>
        <w:bottom w:val="none" w:sz="0" w:space="0" w:color="auto"/>
        <w:right w:val="none" w:sz="0" w:space="0" w:color="auto"/>
      </w:divBdr>
    </w:div>
    <w:div w:id="260141910">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263072254">
      <w:bodyDiv w:val="1"/>
      <w:marLeft w:val="0"/>
      <w:marRight w:val="0"/>
      <w:marTop w:val="0"/>
      <w:marBottom w:val="0"/>
      <w:divBdr>
        <w:top w:val="none" w:sz="0" w:space="0" w:color="auto"/>
        <w:left w:val="none" w:sz="0" w:space="0" w:color="auto"/>
        <w:bottom w:val="none" w:sz="0" w:space="0" w:color="auto"/>
        <w:right w:val="none" w:sz="0" w:space="0" w:color="auto"/>
      </w:divBdr>
    </w:div>
    <w:div w:id="263660375">
      <w:bodyDiv w:val="1"/>
      <w:marLeft w:val="0"/>
      <w:marRight w:val="0"/>
      <w:marTop w:val="0"/>
      <w:marBottom w:val="0"/>
      <w:divBdr>
        <w:top w:val="none" w:sz="0" w:space="0" w:color="auto"/>
        <w:left w:val="none" w:sz="0" w:space="0" w:color="auto"/>
        <w:bottom w:val="none" w:sz="0" w:space="0" w:color="auto"/>
        <w:right w:val="none" w:sz="0" w:space="0" w:color="auto"/>
      </w:divBdr>
    </w:div>
    <w:div w:id="266236513">
      <w:bodyDiv w:val="1"/>
      <w:marLeft w:val="0"/>
      <w:marRight w:val="0"/>
      <w:marTop w:val="0"/>
      <w:marBottom w:val="0"/>
      <w:divBdr>
        <w:top w:val="none" w:sz="0" w:space="0" w:color="auto"/>
        <w:left w:val="none" w:sz="0" w:space="0" w:color="auto"/>
        <w:bottom w:val="none" w:sz="0" w:space="0" w:color="auto"/>
        <w:right w:val="none" w:sz="0" w:space="0" w:color="auto"/>
      </w:divBdr>
    </w:div>
    <w:div w:id="266471188">
      <w:bodyDiv w:val="1"/>
      <w:marLeft w:val="0"/>
      <w:marRight w:val="0"/>
      <w:marTop w:val="0"/>
      <w:marBottom w:val="0"/>
      <w:divBdr>
        <w:top w:val="none" w:sz="0" w:space="0" w:color="auto"/>
        <w:left w:val="none" w:sz="0" w:space="0" w:color="auto"/>
        <w:bottom w:val="none" w:sz="0" w:space="0" w:color="auto"/>
        <w:right w:val="none" w:sz="0" w:space="0" w:color="auto"/>
      </w:divBdr>
    </w:div>
    <w:div w:id="268053606">
      <w:bodyDiv w:val="1"/>
      <w:marLeft w:val="0"/>
      <w:marRight w:val="0"/>
      <w:marTop w:val="0"/>
      <w:marBottom w:val="0"/>
      <w:divBdr>
        <w:top w:val="none" w:sz="0" w:space="0" w:color="auto"/>
        <w:left w:val="none" w:sz="0" w:space="0" w:color="auto"/>
        <w:bottom w:val="none" w:sz="0" w:space="0" w:color="auto"/>
        <w:right w:val="none" w:sz="0" w:space="0" w:color="auto"/>
      </w:divBdr>
    </w:div>
    <w:div w:id="268584236">
      <w:bodyDiv w:val="1"/>
      <w:marLeft w:val="0"/>
      <w:marRight w:val="0"/>
      <w:marTop w:val="0"/>
      <w:marBottom w:val="0"/>
      <w:divBdr>
        <w:top w:val="none" w:sz="0" w:space="0" w:color="auto"/>
        <w:left w:val="none" w:sz="0" w:space="0" w:color="auto"/>
        <w:bottom w:val="none" w:sz="0" w:space="0" w:color="auto"/>
        <w:right w:val="none" w:sz="0" w:space="0" w:color="auto"/>
      </w:divBdr>
    </w:div>
    <w:div w:id="269242663">
      <w:bodyDiv w:val="1"/>
      <w:marLeft w:val="0"/>
      <w:marRight w:val="0"/>
      <w:marTop w:val="0"/>
      <w:marBottom w:val="0"/>
      <w:divBdr>
        <w:top w:val="none" w:sz="0" w:space="0" w:color="auto"/>
        <w:left w:val="none" w:sz="0" w:space="0" w:color="auto"/>
        <w:bottom w:val="none" w:sz="0" w:space="0" w:color="auto"/>
        <w:right w:val="none" w:sz="0" w:space="0" w:color="auto"/>
      </w:divBdr>
    </w:div>
    <w:div w:id="269818570">
      <w:bodyDiv w:val="1"/>
      <w:marLeft w:val="0"/>
      <w:marRight w:val="0"/>
      <w:marTop w:val="0"/>
      <w:marBottom w:val="0"/>
      <w:divBdr>
        <w:top w:val="none" w:sz="0" w:space="0" w:color="auto"/>
        <w:left w:val="none" w:sz="0" w:space="0" w:color="auto"/>
        <w:bottom w:val="none" w:sz="0" w:space="0" w:color="auto"/>
        <w:right w:val="none" w:sz="0" w:space="0" w:color="auto"/>
      </w:divBdr>
    </w:div>
    <w:div w:id="270474966">
      <w:bodyDiv w:val="1"/>
      <w:marLeft w:val="0"/>
      <w:marRight w:val="0"/>
      <w:marTop w:val="0"/>
      <w:marBottom w:val="0"/>
      <w:divBdr>
        <w:top w:val="none" w:sz="0" w:space="0" w:color="auto"/>
        <w:left w:val="none" w:sz="0" w:space="0" w:color="auto"/>
        <w:bottom w:val="none" w:sz="0" w:space="0" w:color="auto"/>
        <w:right w:val="none" w:sz="0" w:space="0" w:color="auto"/>
      </w:divBdr>
    </w:div>
    <w:div w:id="270628858">
      <w:bodyDiv w:val="1"/>
      <w:marLeft w:val="0"/>
      <w:marRight w:val="0"/>
      <w:marTop w:val="0"/>
      <w:marBottom w:val="0"/>
      <w:divBdr>
        <w:top w:val="none" w:sz="0" w:space="0" w:color="auto"/>
        <w:left w:val="none" w:sz="0" w:space="0" w:color="auto"/>
        <w:bottom w:val="none" w:sz="0" w:space="0" w:color="auto"/>
        <w:right w:val="none" w:sz="0" w:space="0" w:color="auto"/>
      </w:divBdr>
    </w:div>
    <w:div w:id="271980600">
      <w:bodyDiv w:val="1"/>
      <w:marLeft w:val="0"/>
      <w:marRight w:val="0"/>
      <w:marTop w:val="0"/>
      <w:marBottom w:val="0"/>
      <w:divBdr>
        <w:top w:val="none" w:sz="0" w:space="0" w:color="auto"/>
        <w:left w:val="none" w:sz="0" w:space="0" w:color="auto"/>
        <w:bottom w:val="none" w:sz="0" w:space="0" w:color="auto"/>
        <w:right w:val="none" w:sz="0" w:space="0" w:color="auto"/>
      </w:divBdr>
    </w:div>
    <w:div w:id="272859123">
      <w:bodyDiv w:val="1"/>
      <w:marLeft w:val="0"/>
      <w:marRight w:val="0"/>
      <w:marTop w:val="0"/>
      <w:marBottom w:val="0"/>
      <w:divBdr>
        <w:top w:val="none" w:sz="0" w:space="0" w:color="auto"/>
        <w:left w:val="none" w:sz="0" w:space="0" w:color="auto"/>
        <w:bottom w:val="none" w:sz="0" w:space="0" w:color="auto"/>
        <w:right w:val="none" w:sz="0" w:space="0" w:color="auto"/>
      </w:divBdr>
    </w:div>
    <w:div w:id="273247796">
      <w:bodyDiv w:val="1"/>
      <w:marLeft w:val="0"/>
      <w:marRight w:val="0"/>
      <w:marTop w:val="0"/>
      <w:marBottom w:val="0"/>
      <w:divBdr>
        <w:top w:val="none" w:sz="0" w:space="0" w:color="auto"/>
        <w:left w:val="none" w:sz="0" w:space="0" w:color="auto"/>
        <w:bottom w:val="none" w:sz="0" w:space="0" w:color="auto"/>
        <w:right w:val="none" w:sz="0" w:space="0" w:color="auto"/>
      </w:divBdr>
    </w:div>
    <w:div w:id="273487115">
      <w:bodyDiv w:val="1"/>
      <w:marLeft w:val="0"/>
      <w:marRight w:val="0"/>
      <w:marTop w:val="0"/>
      <w:marBottom w:val="0"/>
      <w:divBdr>
        <w:top w:val="none" w:sz="0" w:space="0" w:color="auto"/>
        <w:left w:val="none" w:sz="0" w:space="0" w:color="auto"/>
        <w:bottom w:val="none" w:sz="0" w:space="0" w:color="auto"/>
        <w:right w:val="none" w:sz="0" w:space="0" w:color="auto"/>
      </w:divBdr>
    </w:div>
    <w:div w:id="273632824">
      <w:bodyDiv w:val="1"/>
      <w:marLeft w:val="0"/>
      <w:marRight w:val="0"/>
      <w:marTop w:val="0"/>
      <w:marBottom w:val="0"/>
      <w:divBdr>
        <w:top w:val="none" w:sz="0" w:space="0" w:color="auto"/>
        <w:left w:val="none" w:sz="0" w:space="0" w:color="auto"/>
        <w:bottom w:val="none" w:sz="0" w:space="0" w:color="auto"/>
        <w:right w:val="none" w:sz="0" w:space="0" w:color="auto"/>
      </w:divBdr>
    </w:div>
    <w:div w:id="274141757">
      <w:bodyDiv w:val="1"/>
      <w:marLeft w:val="0"/>
      <w:marRight w:val="0"/>
      <w:marTop w:val="0"/>
      <w:marBottom w:val="0"/>
      <w:divBdr>
        <w:top w:val="none" w:sz="0" w:space="0" w:color="auto"/>
        <w:left w:val="none" w:sz="0" w:space="0" w:color="auto"/>
        <w:bottom w:val="none" w:sz="0" w:space="0" w:color="auto"/>
        <w:right w:val="none" w:sz="0" w:space="0" w:color="auto"/>
      </w:divBdr>
    </w:div>
    <w:div w:id="274210885">
      <w:bodyDiv w:val="1"/>
      <w:marLeft w:val="0"/>
      <w:marRight w:val="0"/>
      <w:marTop w:val="0"/>
      <w:marBottom w:val="0"/>
      <w:divBdr>
        <w:top w:val="none" w:sz="0" w:space="0" w:color="auto"/>
        <w:left w:val="none" w:sz="0" w:space="0" w:color="auto"/>
        <w:bottom w:val="none" w:sz="0" w:space="0" w:color="auto"/>
        <w:right w:val="none" w:sz="0" w:space="0" w:color="auto"/>
      </w:divBdr>
    </w:div>
    <w:div w:id="274286254">
      <w:bodyDiv w:val="1"/>
      <w:marLeft w:val="0"/>
      <w:marRight w:val="0"/>
      <w:marTop w:val="0"/>
      <w:marBottom w:val="0"/>
      <w:divBdr>
        <w:top w:val="none" w:sz="0" w:space="0" w:color="auto"/>
        <w:left w:val="none" w:sz="0" w:space="0" w:color="auto"/>
        <w:bottom w:val="none" w:sz="0" w:space="0" w:color="auto"/>
        <w:right w:val="none" w:sz="0" w:space="0" w:color="auto"/>
      </w:divBdr>
    </w:div>
    <w:div w:id="274598357">
      <w:bodyDiv w:val="1"/>
      <w:marLeft w:val="0"/>
      <w:marRight w:val="0"/>
      <w:marTop w:val="0"/>
      <w:marBottom w:val="0"/>
      <w:divBdr>
        <w:top w:val="none" w:sz="0" w:space="0" w:color="auto"/>
        <w:left w:val="none" w:sz="0" w:space="0" w:color="auto"/>
        <w:bottom w:val="none" w:sz="0" w:space="0" w:color="auto"/>
        <w:right w:val="none" w:sz="0" w:space="0" w:color="auto"/>
      </w:divBdr>
    </w:div>
    <w:div w:id="275454314">
      <w:bodyDiv w:val="1"/>
      <w:marLeft w:val="0"/>
      <w:marRight w:val="0"/>
      <w:marTop w:val="0"/>
      <w:marBottom w:val="0"/>
      <w:divBdr>
        <w:top w:val="none" w:sz="0" w:space="0" w:color="auto"/>
        <w:left w:val="none" w:sz="0" w:space="0" w:color="auto"/>
        <w:bottom w:val="none" w:sz="0" w:space="0" w:color="auto"/>
        <w:right w:val="none" w:sz="0" w:space="0" w:color="auto"/>
      </w:divBdr>
    </w:div>
    <w:div w:id="278144853">
      <w:bodyDiv w:val="1"/>
      <w:marLeft w:val="0"/>
      <w:marRight w:val="0"/>
      <w:marTop w:val="0"/>
      <w:marBottom w:val="0"/>
      <w:divBdr>
        <w:top w:val="none" w:sz="0" w:space="0" w:color="auto"/>
        <w:left w:val="none" w:sz="0" w:space="0" w:color="auto"/>
        <w:bottom w:val="none" w:sz="0" w:space="0" w:color="auto"/>
        <w:right w:val="none" w:sz="0" w:space="0" w:color="auto"/>
      </w:divBdr>
    </w:div>
    <w:div w:id="278343996">
      <w:bodyDiv w:val="1"/>
      <w:marLeft w:val="0"/>
      <w:marRight w:val="0"/>
      <w:marTop w:val="0"/>
      <w:marBottom w:val="0"/>
      <w:divBdr>
        <w:top w:val="none" w:sz="0" w:space="0" w:color="auto"/>
        <w:left w:val="none" w:sz="0" w:space="0" w:color="auto"/>
        <w:bottom w:val="none" w:sz="0" w:space="0" w:color="auto"/>
        <w:right w:val="none" w:sz="0" w:space="0" w:color="auto"/>
      </w:divBdr>
    </w:div>
    <w:div w:id="280233041">
      <w:bodyDiv w:val="1"/>
      <w:marLeft w:val="0"/>
      <w:marRight w:val="0"/>
      <w:marTop w:val="0"/>
      <w:marBottom w:val="0"/>
      <w:divBdr>
        <w:top w:val="none" w:sz="0" w:space="0" w:color="auto"/>
        <w:left w:val="none" w:sz="0" w:space="0" w:color="auto"/>
        <w:bottom w:val="none" w:sz="0" w:space="0" w:color="auto"/>
        <w:right w:val="none" w:sz="0" w:space="0" w:color="auto"/>
      </w:divBdr>
    </w:div>
    <w:div w:id="282201148">
      <w:bodyDiv w:val="1"/>
      <w:marLeft w:val="0"/>
      <w:marRight w:val="0"/>
      <w:marTop w:val="0"/>
      <w:marBottom w:val="0"/>
      <w:divBdr>
        <w:top w:val="none" w:sz="0" w:space="0" w:color="auto"/>
        <w:left w:val="none" w:sz="0" w:space="0" w:color="auto"/>
        <w:bottom w:val="none" w:sz="0" w:space="0" w:color="auto"/>
        <w:right w:val="none" w:sz="0" w:space="0" w:color="auto"/>
      </w:divBdr>
    </w:div>
    <w:div w:id="284046317">
      <w:bodyDiv w:val="1"/>
      <w:marLeft w:val="0"/>
      <w:marRight w:val="0"/>
      <w:marTop w:val="0"/>
      <w:marBottom w:val="0"/>
      <w:divBdr>
        <w:top w:val="none" w:sz="0" w:space="0" w:color="auto"/>
        <w:left w:val="none" w:sz="0" w:space="0" w:color="auto"/>
        <w:bottom w:val="none" w:sz="0" w:space="0" w:color="auto"/>
        <w:right w:val="none" w:sz="0" w:space="0" w:color="auto"/>
      </w:divBdr>
    </w:div>
    <w:div w:id="285501670">
      <w:bodyDiv w:val="1"/>
      <w:marLeft w:val="0"/>
      <w:marRight w:val="0"/>
      <w:marTop w:val="0"/>
      <w:marBottom w:val="0"/>
      <w:divBdr>
        <w:top w:val="none" w:sz="0" w:space="0" w:color="auto"/>
        <w:left w:val="none" w:sz="0" w:space="0" w:color="auto"/>
        <w:bottom w:val="none" w:sz="0" w:space="0" w:color="auto"/>
        <w:right w:val="none" w:sz="0" w:space="0" w:color="auto"/>
      </w:divBdr>
    </w:div>
    <w:div w:id="285694414">
      <w:bodyDiv w:val="1"/>
      <w:marLeft w:val="0"/>
      <w:marRight w:val="0"/>
      <w:marTop w:val="0"/>
      <w:marBottom w:val="0"/>
      <w:divBdr>
        <w:top w:val="none" w:sz="0" w:space="0" w:color="auto"/>
        <w:left w:val="none" w:sz="0" w:space="0" w:color="auto"/>
        <w:bottom w:val="none" w:sz="0" w:space="0" w:color="auto"/>
        <w:right w:val="none" w:sz="0" w:space="0" w:color="auto"/>
      </w:divBdr>
    </w:div>
    <w:div w:id="288515904">
      <w:bodyDiv w:val="1"/>
      <w:marLeft w:val="0"/>
      <w:marRight w:val="0"/>
      <w:marTop w:val="0"/>
      <w:marBottom w:val="0"/>
      <w:divBdr>
        <w:top w:val="none" w:sz="0" w:space="0" w:color="auto"/>
        <w:left w:val="none" w:sz="0" w:space="0" w:color="auto"/>
        <w:bottom w:val="none" w:sz="0" w:space="0" w:color="auto"/>
        <w:right w:val="none" w:sz="0" w:space="0" w:color="auto"/>
      </w:divBdr>
    </w:div>
    <w:div w:id="288584253">
      <w:bodyDiv w:val="1"/>
      <w:marLeft w:val="0"/>
      <w:marRight w:val="0"/>
      <w:marTop w:val="0"/>
      <w:marBottom w:val="0"/>
      <w:divBdr>
        <w:top w:val="none" w:sz="0" w:space="0" w:color="auto"/>
        <w:left w:val="none" w:sz="0" w:space="0" w:color="auto"/>
        <w:bottom w:val="none" w:sz="0" w:space="0" w:color="auto"/>
        <w:right w:val="none" w:sz="0" w:space="0" w:color="auto"/>
      </w:divBdr>
    </w:div>
    <w:div w:id="290325228">
      <w:bodyDiv w:val="1"/>
      <w:marLeft w:val="0"/>
      <w:marRight w:val="0"/>
      <w:marTop w:val="0"/>
      <w:marBottom w:val="0"/>
      <w:divBdr>
        <w:top w:val="none" w:sz="0" w:space="0" w:color="auto"/>
        <w:left w:val="none" w:sz="0" w:space="0" w:color="auto"/>
        <w:bottom w:val="none" w:sz="0" w:space="0" w:color="auto"/>
        <w:right w:val="none" w:sz="0" w:space="0" w:color="auto"/>
      </w:divBdr>
    </w:div>
    <w:div w:id="290866127">
      <w:bodyDiv w:val="1"/>
      <w:marLeft w:val="0"/>
      <w:marRight w:val="0"/>
      <w:marTop w:val="0"/>
      <w:marBottom w:val="0"/>
      <w:divBdr>
        <w:top w:val="none" w:sz="0" w:space="0" w:color="auto"/>
        <w:left w:val="none" w:sz="0" w:space="0" w:color="auto"/>
        <w:bottom w:val="none" w:sz="0" w:space="0" w:color="auto"/>
        <w:right w:val="none" w:sz="0" w:space="0" w:color="auto"/>
      </w:divBdr>
    </w:div>
    <w:div w:id="291324741">
      <w:bodyDiv w:val="1"/>
      <w:marLeft w:val="0"/>
      <w:marRight w:val="0"/>
      <w:marTop w:val="0"/>
      <w:marBottom w:val="0"/>
      <w:divBdr>
        <w:top w:val="none" w:sz="0" w:space="0" w:color="auto"/>
        <w:left w:val="none" w:sz="0" w:space="0" w:color="auto"/>
        <w:bottom w:val="none" w:sz="0" w:space="0" w:color="auto"/>
        <w:right w:val="none" w:sz="0" w:space="0" w:color="auto"/>
      </w:divBdr>
    </w:div>
    <w:div w:id="292252803">
      <w:bodyDiv w:val="1"/>
      <w:marLeft w:val="0"/>
      <w:marRight w:val="0"/>
      <w:marTop w:val="0"/>
      <w:marBottom w:val="0"/>
      <w:divBdr>
        <w:top w:val="none" w:sz="0" w:space="0" w:color="auto"/>
        <w:left w:val="none" w:sz="0" w:space="0" w:color="auto"/>
        <w:bottom w:val="none" w:sz="0" w:space="0" w:color="auto"/>
        <w:right w:val="none" w:sz="0" w:space="0" w:color="auto"/>
      </w:divBdr>
    </w:div>
    <w:div w:id="294339161">
      <w:bodyDiv w:val="1"/>
      <w:marLeft w:val="0"/>
      <w:marRight w:val="0"/>
      <w:marTop w:val="0"/>
      <w:marBottom w:val="0"/>
      <w:divBdr>
        <w:top w:val="none" w:sz="0" w:space="0" w:color="auto"/>
        <w:left w:val="none" w:sz="0" w:space="0" w:color="auto"/>
        <w:bottom w:val="none" w:sz="0" w:space="0" w:color="auto"/>
        <w:right w:val="none" w:sz="0" w:space="0" w:color="auto"/>
      </w:divBdr>
    </w:div>
    <w:div w:id="294527296">
      <w:bodyDiv w:val="1"/>
      <w:marLeft w:val="0"/>
      <w:marRight w:val="0"/>
      <w:marTop w:val="0"/>
      <w:marBottom w:val="0"/>
      <w:divBdr>
        <w:top w:val="none" w:sz="0" w:space="0" w:color="auto"/>
        <w:left w:val="none" w:sz="0" w:space="0" w:color="auto"/>
        <w:bottom w:val="none" w:sz="0" w:space="0" w:color="auto"/>
        <w:right w:val="none" w:sz="0" w:space="0" w:color="auto"/>
      </w:divBdr>
    </w:div>
    <w:div w:id="295990113">
      <w:bodyDiv w:val="1"/>
      <w:marLeft w:val="0"/>
      <w:marRight w:val="0"/>
      <w:marTop w:val="0"/>
      <w:marBottom w:val="0"/>
      <w:divBdr>
        <w:top w:val="none" w:sz="0" w:space="0" w:color="auto"/>
        <w:left w:val="none" w:sz="0" w:space="0" w:color="auto"/>
        <w:bottom w:val="none" w:sz="0" w:space="0" w:color="auto"/>
        <w:right w:val="none" w:sz="0" w:space="0" w:color="auto"/>
      </w:divBdr>
    </w:div>
    <w:div w:id="298196815">
      <w:bodyDiv w:val="1"/>
      <w:marLeft w:val="0"/>
      <w:marRight w:val="0"/>
      <w:marTop w:val="0"/>
      <w:marBottom w:val="0"/>
      <w:divBdr>
        <w:top w:val="none" w:sz="0" w:space="0" w:color="auto"/>
        <w:left w:val="none" w:sz="0" w:space="0" w:color="auto"/>
        <w:bottom w:val="none" w:sz="0" w:space="0" w:color="auto"/>
        <w:right w:val="none" w:sz="0" w:space="0" w:color="auto"/>
      </w:divBdr>
    </w:div>
    <w:div w:id="299845342">
      <w:bodyDiv w:val="1"/>
      <w:marLeft w:val="0"/>
      <w:marRight w:val="0"/>
      <w:marTop w:val="0"/>
      <w:marBottom w:val="0"/>
      <w:divBdr>
        <w:top w:val="none" w:sz="0" w:space="0" w:color="auto"/>
        <w:left w:val="none" w:sz="0" w:space="0" w:color="auto"/>
        <w:bottom w:val="none" w:sz="0" w:space="0" w:color="auto"/>
        <w:right w:val="none" w:sz="0" w:space="0" w:color="auto"/>
      </w:divBdr>
    </w:div>
    <w:div w:id="300430099">
      <w:bodyDiv w:val="1"/>
      <w:marLeft w:val="0"/>
      <w:marRight w:val="0"/>
      <w:marTop w:val="0"/>
      <w:marBottom w:val="0"/>
      <w:divBdr>
        <w:top w:val="none" w:sz="0" w:space="0" w:color="auto"/>
        <w:left w:val="none" w:sz="0" w:space="0" w:color="auto"/>
        <w:bottom w:val="none" w:sz="0" w:space="0" w:color="auto"/>
        <w:right w:val="none" w:sz="0" w:space="0" w:color="auto"/>
      </w:divBdr>
    </w:div>
    <w:div w:id="300498721">
      <w:bodyDiv w:val="1"/>
      <w:marLeft w:val="0"/>
      <w:marRight w:val="0"/>
      <w:marTop w:val="0"/>
      <w:marBottom w:val="0"/>
      <w:divBdr>
        <w:top w:val="none" w:sz="0" w:space="0" w:color="auto"/>
        <w:left w:val="none" w:sz="0" w:space="0" w:color="auto"/>
        <w:bottom w:val="none" w:sz="0" w:space="0" w:color="auto"/>
        <w:right w:val="none" w:sz="0" w:space="0" w:color="auto"/>
      </w:divBdr>
    </w:div>
    <w:div w:id="301421457">
      <w:bodyDiv w:val="1"/>
      <w:marLeft w:val="0"/>
      <w:marRight w:val="0"/>
      <w:marTop w:val="0"/>
      <w:marBottom w:val="0"/>
      <w:divBdr>
        <w:top w:val="none" w:sz="0" w:space="0" w:color="auto"/>
        <w:left w:val="none" w:sz="0" w:space="0" w:color="auto"/>
        <w:bottom w:val="none" w:sz="0" w:space="0" w:color="auto"/>
        <w:right w:val="none" w:sz="0" w:space="0" w:color="auto"/>
      </w:divBdr>
    </w:div>
    <w:div w:id="301692005">
      <w:bodyDiv w:val="1"/>
      <w:marLeft w:val="0"/>
      <w:marRight w:val="0"/>
      <w:marTop w:val="0"/>
      <w:marBottom w:val="0"/>
      <w:divBdr>
        <w:top w:val="none" w:sz="0" w:space="0" w:color="auto"/>
        <w:left w:val="none" w:sz="0" w:space="0" w:color="auto"/>
        <w:bottom w:val="none" w:sz="0" w:space="0" w:color="auto"/>
        <w:right w:val="none" w:sz="0" w:space="0" w:color="auto"/>
      </w:divBdr>
    </w:div>
    <w:div w:id="302388549">
      <w:bodyDiv w:val="1"/>
      <w:marLeft w:val="0"/>
      <w:marRight w:val="0"/>
      <w:marTop w:val="0"/>
      <w:marBottom w:val="0"/>
      <w:divBdr>
        <w:top w:val="none" w:sz="0" w:space="0" w:color="auto"/>
        <w:left w:val="none" w:sz="0" w:space="0" w:color="auto"/>
        <w:bottom w:val="none" w:sz="0" w:space="0" w:color="auto"/>
        <w:right w:val="none" w:sz="0" w:space="0" w:color="auto"/>
      </w:divBdr>
    </w:div>
    <w:div w:id="303394092">
      <w:bodyDiv w:val="1"/>
      <w:marLeft w:val="0"/>
      <w:marRight w:val="0"/>
      <w:marTop w:val="0"/>
      <w:marBottom w:val="0"/>
      <w:divBdr>
        <w:top w:val="none" w:sz="0" w:space="0" w:color="auto"/>
        <w:left w:val="none" w:sz="0" w:space="0" w:color="auto"/>
        <w:bottom w:val="none" w:sz="0" w:space="0" w:color="auto"/>
        <w:right w:val="none" w:sz="0" w:space="0" w:color="auto"/>
      </w:divBdr>
    </w:div>
    <w:div w:id="305204436">
      <w:bodyDiv w:val="1"/>
      <w:marLeft w:val="0"/>
      <w:marRight w:val="0"/>
      <w:marTop w:val="0"/>
      <w:marBottom w:val="0"/>
      <w:divBdr>
        <w:top w:val="none" w:sz="0" w:space="0" w:color="auto"/>
        <w:left w:val="none" w:sz="0" w:space="0" w:color="auto"/>
        <w:bottom w:val="none" w:sz="0" w:space="0" w:color="auto"/>
        <w:right w:val="none" w:sz="0" w:space="0" w:color="auto"/>
      </w:divBdr>
    </w:div>
    <w:div w:id="306790305">
      <w:bodyDiv w:val="1"/>
      <w:marLeft w:val="0"/>
      <w:marRight w:val="0"/>
      <w:marTop w:val="0"/>
      <w:marBottom w:val="0"/>
      <w:divBdr>
        <w:top w:val="none" w:sz="0" w:space="0" w:color="auto"/>
        <w:left w:val="none" w:sz="0" w:space="0" w:color="auto"/>
        <w:bottom w:val="none" w:sz="0" w:space="0" w:color="auto"/>
        <w:right w:val="none" w:sz="0" w:space="0" w:color="auto"/>
      </w:divBdr>
    </w:div>
    <w:div w:id="307906118">
      <w:bodyDiv w:val="1"/>
      <w:marLeft w:val="0"/>
      <w:marRight w:val="0"/>
      <w:marTop w:val="0"/>
      <w:marBottom w:val="0"/>
      <w:divBdr>
        <w:top w:val="none" w:sz="0" w:space="0" w:color="auto"/>
        <w:left w:val="none" w:sz="0" w:space="0" w:color="auto"/>
        <w:bottom w:val="none" w:sz="0" w:space="0" w:color="auto"/>
        <w:right w:val="none" w:sz="0" w:space="0" w:color="auto"/>
      </w:divBdr>
    </w:div>
    <w:div w:id="308562218">
      <w:bodyDiv w:val="1"/>
      <w:marLeft w:val="0"/>
      <w:marRight w:val="0"/>
      <w:marTop w:val="0"/>
      <w:marBottom w:val="0"/>
      <w:divBdr>
        <w:top w:val="none" w:sz="0" w:space="0" w:color="auto"/>
        <w:left w:val="none" w:sz="0" w:space="0" w:color="auto"/>
        <w:bottom w:val="none" w:sz="0" w:space="0" w:color="auto"/>
        <w:right w:val="none" w:sz="0" w:space="0" w:color="auto"/>
      </w:divBdr>
    </w:div>
    <w:div w:id="309018229">
      <w:bodyDiv w:val="1"/>
      <w:marLeft w:val="0"/>
      <w:marRight w:val="0"/>
      <w:marTop w:val="0"/>
      <w:marBottom w:val="0"/>
      <w:divBdr>
        <w:top w:val="none" w:sz="0" w:space="0" w:color="auto"/>
        <w:left w:val="none" w:sz="0" w:space="0" w:color="auto"/>
        <w:bottom w:val="none" w:sz="0" w:space="0" w:color="auto"/>
        <w:right w:val="none" w:sz="0" w:space="0" w:color="auto"/>
      </w:divBdr>
    </w:div>
    <w:div w:id="309866633">
      <w:bodyDiv w:val="1"/>
      <w:marLeft w:val="0"/>
      <w:marRight w:val="0"/>
      <w:marTop w:val="0"/>
      <w:marBottom w:val="0"/>
      <w:divBdr>
        <w:top w:val="none" w:sz="0" w:space="0" w:color="auto"/>
        <w:left w:val="none" w:sz="0" w:space="0" w:color="auto"/>
        <w:bottom w:val="none" w:sz="0" w:space="0" w:color="auto"/>
        <w:right w:val="none" w:sz="0" w:space="0" w:color="auto"/>
      </w:divBdr>
    </w:div>
    <w:div w:id="310408865">
      <w:bodyDiv w:val="1"/>
      <w:marLeft w:val="0"/>
      <w:marRight w:val="0"/>
      <w:marTop w:val="0"/>
      <w:marBottom w:val="0"/>
      <w:divBdr>
        <w:top w:val="none" w:sz="0" w:space="0" w:color="auto"/>
        <w:left w:val="none" w:sz="0" w:space="0" w:color="auto"/>
        <w:bottom w:val="none" w:sz="0" w:space="0" w:color="auto"/>
        <w:right w:val="none" w:sz="0" w:space="0" w:color="auto"/>
      </w:divBdr>
    </w:div>
    <w:div w:id="311446817">
      <w:bodyDiv w:val="1"/>
      <w:marLeft w:val="0"/>
      <w:marRight w:val="0"/>
      <w:marTop w:val="0"/>
      <w:marBottom w:val="0"/>
      <w:divBdr>
        <w:top w:val="none" w:sz="0" w:space="0" w:color="auto"/>
        <w:left w:val="none" w:sz="0" w:space="0" w:color="auto"/>
        <w:bottom w:val="none" w:sz="0" w:space="0" w:color="auto"/>
        <w:right w:val="none" w:sz="0" w:space="0" w:color="auto"/>
      </w:divBdr>
    </w:div>
    <w:div w:id="312300578">
      <w:bodyDiv w:val="1"/>
      <w:marLeft w:val="0"/>
      <w:marRight w:val="0"/>
      <w:marTop w:val="0"/>
      <w:marBottom w:val="0"/>
      <w:divBdr>
        <w:top w:val="none" w:sz="0" w:space="0" w:color="auto"/>
        <w:left w:val="none" w:sz="0" w:space="0" w:color="auto"/>
        <w:bottom w:val="none" w:sz="0" w:space="0" w:color="auto"/>
        <w:right w:val="none" w:sz="0" w:space="0" w:color="auto"/>
      </w:divBdr>
    </w:div>
    <w:div w:id="312757875">
      <w:bodyDiv w:val="1"/>
      <w:marLeft w:val="0"/>
      <w:marRight w:val="0"/>
      <w:marTop w:val="0"/>
      <w:marBottom w:val="0"/>
      <w:divBdr>
        <w:top w:val="none" w:sz="0" w:space="0" w:color="auto"/>
        <w:left w:val="none" w:sz="0" w:space="0" w:color="auto"/>
        <w:bottom w:val="none" w:sz="0" w:space="0" w:color="auto"/>
        <w:right w:val="none" w:sz="0" w:space="0" w:color="auto"/>
      </w:divBdr>
    </w:div>
    <w:div w:id="313149701">
      <w:bodyDiv w:val="1"/>
      <w:marLeft w:val="0"/>
      <w:marRight w:val="0"/>
      <w:marTop w:val="0"/>
      <w:marBottom w:val="0"/>
      <w:divBdr>
        <w:top w:val="none" w:sz="0" w:space="0" w:color="auto"/>
        <w:left w:val="none" w:sz="0" w:space="0" w:color="auto"/>
        <w:bottom w:val="none" w:sz="0" w:space="0" w:color="auto"/>
        <w:right w:val="none" w:sz="0" w:space="0" w:color="auto"/>
      </w:divBdr>
    </w:div>
    <w:div w:id="314189643">
      <w:bodyDiv w:val="1"/>
      <w:marLeft w:val="0"/>
      <w:marRight w:val="0"/>
      <w:marTop w:val="0"/>
      <w:marBottom w:val="0"/>
      <w:divBdr>
        <w:top w:val="none" w:sz="0" w:space="0" w:color="auto"/>
        <w:left w:val="none" w:sz="0" w:space="0" w:color="auto"/>
        <w:bottom w:val="none" w:sz="0" w:space="0" w:color="auto"/>
        <w:right w:val="none" w:sz="0" w:space="0" w:color="auto"/>
      </w:divBdr>
      <w:divsChild>
        <w:div w:id="1724788970">
          <w:marLeft w:val="0"/>
          <w:marRight w:val="0"/>
          <w:marTop w:val="100"/>
          <w:marBottom w:val="100"/>
          <w:divBdr>
            <w:top w:val="none" w:sz="0" w:space="0" w:color="auto"/>
            <w:left w:val="none" w:sz="0" w:space="0" w:color="auto"/>
            <w:bottom w:val="none" w:sz="0" w:space="0" w:color="auto"/>
            <w:right w:val="none" w:sz="0" w:space="0" w:color="auto"/>
          </w:divBdr>
          <w:divsChild>
            <w:div w:id="3411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0461">
      <w:bodyDiv w:val="1"/>
      <w:marLeft w:val="0"/>
      <w:marRight w:val="0"/>
      <w:marTop w:val="0"/>
      <w:marBottom w:val="0"/>
      <w:divBdr>
        <w:top w:val="none" w:sz="0" w:space="0" w:color="auto"/>
        <w:left w:val="none" w:sz="0" w:space="0" w:color="auto"/>
        <w:bottom w:val="none" w:sz="0" w:space="0" w:color="auto"/>
        <w:right w:val="none" w:sz="0" w:space="0" w:color="auto"/>
      </w:divBdr>
    </w:div>
    <w:div w:id="314603190">
      <w:bodyDiv w:val="1"/>
      <w:marLeft w:val="0"/>
      <w:marRight w:val="0"/>
      <w:marTop w:val="0"/>
      <w:marBottom w:val="0"/>
      <w:divBdr>
        <w:top w:val="none" w:sz="0" w:space="0" w:color="auto"/>
        <w:left w:val="none" w:sz="0" w:space="0" w:color="auto"/>
        <w:bottom w:val="none" w:sz="0" w:space="0" w:color="auto"/>
        <w:right w:val="none" w:sz="0" w:space="0" w:color="auto"/>
      </w:divBdr>
    </w:div>
    <w:div w:id="314997445">
      <w:bodyDiv w:val="1"/>
      <w:marLeft w:val="0"/>
      <w:marRight w:val="0"/>
      <w:marTop w:val="0"/>
      <w:marBottom w:val="0"/>
      <w:divBdr>
        <w:top w:val="none" w:sz="0" w:space="0" w:color="auto"/>
        <w:left w:val="none" w:sz="0" w:space="0" w:color="auto"/>
        <w:bottom w:val="none" w:sz="0" w:space="0" w:color="auto"/>
        <w:right w:val="none" w:sz="0" w:space="0" w:color="auto"/>
      </w:divBdr>
    </w:div>
    <w:div w:id="316619573">
      <w:bodyDiv w:val="1"/>
      <w:marLeft w:val="0"/>
      <w:marRight w:val="0"/>
      <w:marTop w:val="0"/>
      <w:marBottom w:val="0"/>
      <w:divBdr>
        <w:top w:val="none" w:sz="0" w:space="0" w:color="auto"/>
        <w:left w:val="none" w:sz="0" w:space="0" w:color="auto"/>
        <w:bottom w:val="none" w:sz="0" w:space="0" w:color="auto"/>
        <w:right w:val="none" w:sz="0" w:space="0" w:color="auto"/>
      </w:divBdr>
    </w:div>
    <w:div w:id="319382671">
      <w:bodyDiv w:val="1"/>
      <w:marLeft w:val="0"/>
      <w:marRight w:val="0"/>
      <w:marTop w:val="0"/>
      <w:marBottom w:val="0"/>
      <w:divBdr>
        <w:top w:val="none" w:sz="0" w:space="0" w:color="auto"/>
        <w:left w:val="none" w:sz="0" w:space="0" w:color="auto"/>
        <w:bottom w:val="none" w:sz="0" w:space="0" w:color="auto"/>
        <w:right w:val="none" w:sz="0" w:space="0" w:color="auto"/>
      </w:divBdr>
    </w:div>
    <w:div w:id="322705403">
      <w:bodyDiv w:val="1"/>
      <w:marLeft w:val="0"/>
      <w:marRight w:val="0"/>
      <w:marTop w:val="0"/>
      <w:marBottom w:val="0"/>
      <w:divBdr>
        <w:top w:val="none" w:sz="0" w:space="0" w:color="auto"/>
        <w:left w:val="none" w:sz="0" w:space="0" w:color="auto"/>
        <w:bottom w:val="none" w:sz="0" w:space="0" w:color="auto"/>
        <w:right w:val="none" w:sz="0" w:space="0" w:color="auto"/>
      </w:divBdr>
    </w:div>
    <w:div w:id="323438729">
      <w:bodyDiv w:val="1"/>
      <w:marLeft w:val="0"/>
      <w:marRight w:val="0"/>
      <w:marTop w:val="0"/>
      <w:marBottom w:val="0"/>
      <w:divBdr>
        <w:top w:val="none" w:sz="0" w:space="0" w:color="auto"/>
        <w:left w:val="none" w:sz="0" w:space="0" w:color="auto"/>
        <w:bottom w:val="none" w:sz="0" w:space="0" w:color="auto"/>
        <w:right w:val="none" w:sz="0" w:space="0" w:color="auto"/>
      </w:divBdr>
    </w:div>
    <w:div w:id="324011578">
      <w:bodyDiv w:val="1"/>
      <w:marLeft w:val="0"/>
      <w:marRight w:val="0"/>
      <w:marTop w:val="0"/>
      <w:marBottom w:val="0"/>
      <w:divBdr>
        <w:top w:val="none" w:sz="0" w:space="0" w:color="auto"/>
        <w:left w:val="none" w:sz="0" w:space="0" w:color="auto"/>
        <w:bottom w:val="none" w:sz="0" w:space="0" w:color="auto"/>
        <w:right w:val="none" w:sz="0" w:space="0" w:color="auto"/>
      </w:divBdr>
    </w:div>
    <w:div w:id="324476931">
      <w:bodyDiv w:val="1"/>
      <w:marLeft w:val="0"/>
      <w:marRight w:val="0"/>
      <w:marTop w:val="0"/>
      <w:marBottom w:val="0"/>
      <w:divBdr>
        <w:top w:val="none" w:sz="0" w:space="0" w:color="auto"/>
        <w:left w:val="none" w:sz="0" w:space="0" w:color="auto"/>
        <w:bottom w:val="none" w:sz="0" w:space="0" w:color="auto"/>
        <w:right w:val="none" w:sz="0" w:space="0" w:color="auto"/>
      </w:divBdr>
    </w:div>
    <w:div w:id="326247879">
      <w:bodyDiv w:val="1"/>
      <w:marLeft w:val="0"/>
      <w:marRight w:val="0"/>
      <w:marTop w:val="0"/>
      <w:marBottom w:val="0"/>
      <w:divBdr>
        <w:top w:val="none" w:sz="0" w:space="0" w:color="auto"/>
        <w:left w:val="none" w:sz="0" w:space="0" w:color="auto"/>
        <w:bottom w:val="none" w:sz="0" w:space="0" w:color="auto"/>
        <w:right w:val="none" w:sz="0" w:space="0" w:color="auto"/>
      </w:divBdr>
    </w:div>
    <w:div w:id="327170361">
      <w:bodyDiv w:val="1"/>
      <w:marLeft w:val="0"/>
      <w:marRight w:val="0"/>
      <w:marTop w:val="0"/>
      <w:marBottom w:val="0"/>
      <w:divBdr>
        <w:top w:val="none" w:sz="0" w:space="0" w:color="auto"/>
        <w:left w:val="none" w:sz="0" w:space="0" w:color="auto"/>
        <w:bottom w:val="none" w:sz="0" w:space="0" w:color="auto"/>
        <w:right w:val="none" w:sz="0" w:space="0" w:color="auto"/>
      </w:divBdr>
    </w:div>
    <w:div w:id="327443405">
      <w:bodyDiv w:val="1"/>
      <w:marLeft w:val="0"/>
      <w:marRight w:val="0"/>
      <w:marTop w:val="0"/>
      <w:marBottom w:val="0"/>
      <w:divBdr>
        <w:top w:val="none" w:sz="0" w:space="0" w:color="auto"/>
        <w:left w:val="none" w:sz="0" w:space="0" w:color="auto"/>
        <w:bottom w:val="none" w:sz="0" w:space="0" w:color="auto"/>
        <w:right w:val="none" w:sz="0" w:space="0" w:color="auto"/>
      </w:divBdr>
    </w:div>
    <w:div w:id="328677484">
      <w:bodyDiv w:val="1"/>
      <w:marLeft w:val="0"/>
      <w:marRight w:val="0"/>
      <w:marTop w:val="0"/>
      <w:marBottom w:val="0"/>
      <w:divBdr>
        <w:top w:val="none" w:sz="0" w:space="0" w:color="auto"/>
        <w:left w:val="none" w:sz="0" w:space="0" w:color="auto"/>
        <w:bottom w:val="none" w:sz="0" w:space="0" w:color="auto"/>
        <w:right w:val="none" w:sz="0" w:space="0" w:color="auto"/>
      </w:divBdr>
    </w:div>
    <w:div w:id="329989730">
      <w:bodyDiv w:val="1"/>
      <w:marLeft w:val="0"/>
      <w:marRight w:val="0"/>
      <w:marTop w:val="0"/>
      <w:marBottom w:val="0"/>
      <w:divBdr>
        <w:top w:val="none" w:sz="0" w:space="0" w:color="auto"/>
        <w:left w:val="none" w:sz="0" w:space="0" w:color="auto"/>
        <w:bottom w:val="none" w:sz="0" w:space="0" w:color="auto"/>
        <w:right w:val="none" w:sz="0" w:space="0" w:color="auto"/>
      </w:divBdr>
    </w:div>
    <w:div w:id="331184545">
      <w:bodyDiv w:val="1"/>
      <w:marLeft w:val="0"/>
      <w:marRight w:val="0"/>
      <w:marTop w:val="0"/>
      <w:marBottom w:val="0"/>
      <w:divBdr>
        <w:top w:val="none" w:sz="0" w:space="0" w:color="auto"/>
        <w:left w:val="none" w:sz="0" w:space="0" w:color="auto"/>
        <w:bottom w:val="none" w:sz="0" w:space="0" w:color="auto"/>
        <w:right w:val="none" w:sz="0" w:space="0" w:color="auto"/>
      </w:divBdr>
    </w:div>
    <w:div w:id="331881444">
      <w:bodyDiv w:val="1"/>
      <w:marLeft w:val="0"/>
      <w:marRight w:val="0"/>
      <w:marTop w:val="0"/>
      <w:marBottom w:val="0"/>
      <w:divBdr>
        <w:top w:val="none" w:sz="0" w:space="0" w:color="auto"/>
        <w:left w:val="none" w:sz="0" w:space="0" w:color="auto"/>
        <w:bottom w:val="none" w:sz="0" w:space="0" w:color="auto"/>
        <w:right w:val="none" w:sz="0" w:space="0" w:color="auto"/>
      </w:divBdr>
    </w:div>
    <w:div w:id="331957723">
      <w:bodyDiv w:val="1"/>
      <w:marLeft w:val="0"/>
      <w:marRight w:val="0"/>
      <w:marTop w:val="0"/>
      <w:marBottom w:val="0"/>
      <w:divBdr>
        <w:top w:val="none" w:sz="0" w:space="0" w:color="auto"/>
        <w:left w:val="none" w:sz="0" w:space="0" w:color="auto"/>
        <w:bottom w:val="none" w:sz="0" w:space="0" w:color="auto"/>
        <w:right w:val="none" w:sz="0" w:space="0" w:color="auto"/>
      </w:divBdr>
    </w:div>
    <w:div w:id="333532963">
      <w:bodyDiv w:val="1"/>
      <w:marLeft w:val="0"/>
      <w:marRight w:val="0"/>
      <w:marTop w:val="0"/>
      <w:marBottom w:val="0"/>
      <w:divBdr>
        <w:top w:val="none" w:sz="0" w:space="0" w:color="auto"/>
        <w:left w:val="none" w:sz="0" w:space="0" w:color="auto"/>
        <w:bottom w:val="none" w:sz="0" w:space="0" w:color="auto"/>
        <w:right w:val="none" w:sz="0" w:space="0" w:color="auto"/>
      </w:divBdr>
    </w:div>
    <w:div w:id="334655218">
      <w:bodyDiv w:val="1"/>
      <w:marLeft w:val="0"/>
      <w:marRight w:val="0"/>
      <w:marTop w:val="0"/>
      <w:marBottom w:val="0"/>
      <w:divBdr>
        <w:top w:val="none" w:sz="0" w:space="0" w:color="auto"/>
        <w:left w:val="none" w:sz="0" w:space="0" w:color="auto"/>
        <w:bottom w:val="none" w:sz="0" w:space="0" w:color="auto"/>
        <w:right w:val="none" w:sz="0" w:space="0" w:color="auto"/>
      </w:divBdr>
    </w:div>
    <w:div w:id="335033826">
      <w:bodyDiv w:val="1"/>
      <w:marLeft w:val="0"/>
      <w:marRight w:val="0"/>
      <w:marTop w:val="0"/>
      <w:marBottom w:val="0"/>
      <w:divBdr>
        <w:top w:val="none" w:sz="0" w:space="0" w:color="auto"/>
        <w:left w:val="none" w:sz="0" w:space="0" w:color="auto"/>
        <w:bottom w:val="none" w:sz="0" w:space="0" w:color="auto"/>
        <w:right w:val="none" w:sz="0" w:space="0" w:color="auto"/>
      </w:divBdr>
    </w:div>
    <w:div w:id="335309005">
      <w:bodyDiv w:val="1"/>
      <w:marLeft w:val="0"/>
      <w:marRight w:val="0"/>
      <w:marTop w:val="0"/>
      <w:marBottom w:val="0"/>
      <w:divBdr>
        <w:top w:val="none" w:sz="0" w:space="0" w:color="auto"/>
        <w:left w:val="none" w:sz="0" w:space="0" w:color="auto"/>
        <w:bottom w:val="none" w:sz="0" w:space="0" w:color="auto"/>
        <w:right w:val="none" w:sz="0" w:space="0" w:color="auto"/>
      </w:divBdr>
    </w:div>
    <w:div w:id="335692771">
      <w:bodyDiv w:val="1"/>
      <w:marLeft w:val="0"/>
      <w:marRight w:val="0"/>
      <w:marTop w:val="0"/>
      <w:marBottom w:val="0"/>
      <w:divBdr>
        <w:top w:val="none" w:sz="0" w:space="0" w:color="auto"/>
        <w:left w:val="none" w:sz="0" w:space="0" w:color="auto"/>
        <w:bottom w:val="none" w:sz="0" w:space="0" w:color="auto"/>
        <w:right w:val="none" w:sz="0" w:space="0" w:color="auto"/>
      </w:divBdr>
    </w:div>
    <w:div w:id="337663644">
      <w:bodyDiv w:val="1"/>
      <w:marLeft w:val="0"/>
      <w:marRight w:val="0"/>
      <w:marTop w:val="0"/>
      <w:marBottom w:val="0"/>
      <w:divBdr>
        <w:top w:val="none" w:sz="0" w:space="0" w:color="auto"/>
        <w:left w:val="none" w:sz="0" w:space="0" w:color="auto"/>
        <w:bottom w:val="none" w:sz="0" w:space="0" w:color="auto"/>
        <w:right w:val="none" w:sz="0" w:space="0" w:color="auto"/>
      </w:divBdr>
    </w:div>
    <w:div w:id="339700878">
      <w:bodyDiv w:val="1"/>
      <w:marLeft w:val="0"/>
      <w:marRight w:val="0"/>
      <w:marTop w:val="0"/>
      <w:marBottom w:val="0"/>
      <w:divBdr>
        <w:top w:val="none" w:sz="0" w:space="0" w:color="auto"/>
        <w:left w:val="none" w:sz="0" w:space="0" w:color="auto"/>
        <w:bottom w:val="none" w:sz="0" w:space="0" w:color="auto"/>
        <w:right w:val="none" w:sz="0" w:space="0" w:color="auto"/>
      </w:divBdr>
    </w:div>
    <w:div w:id="340281450">
      <w:bodyDiv w:val="1"/>
      <w:marLeft w:val="0"/>
      <w:marRight w:val="0"/>
      <w:marTop w:val="0"/>
      <w:marBottom w:val="0"/>
      <w:divBdr>
        <w:top w:val="none" w:sz="0" w:space="0" w:color="auto"/>
        <w:left w:val="none" w:sz="0" w:space="0" w:color="auto"/>
        <w:bottom w:val="none" w:sz="0" w:space="0" w:color="auto"/>
        <w:right w:val="none" w:sz="0" w:space="0" w:color="auto"/>
      </w:divBdr>
    </w:div>
    <w:div w:id="343216012">
      <w:bodyDiv w:val="1"/>
      <w:marLeft w:val="0"/>
      <w:marRight w:val="0"/>
      <w:marTop w:val="0"/>
      <w:marBottom w:val="0"/>
      <w:divBdr>
        <w:top w:val="none" w:sz="0" w:space="0" w:color="auto"/>
        <w:left w:val="none" w:sz="0" w:space="0" w:color="auto"/>
        <w:bottom w:val="none" w:sz="0" w:space="0" w:color="auto"/>
        <w:right w:val="none" w:sz="0" w:space="0" w:color="auto"/>
      </w:divBdr>
    </w:div>
    <w:div w:id="344018828">
      <w:bodyDiv w:val="1"/>
      <w:marLeft w:val="0"/>
      <w:marRight w:val="0"/>
      <w:marTop w:val="0"/>
      <w:marBottom w:val="0"/>
      <w:divBdr>
        <w:top w:val="none" w:sz="0" w:space="0" w:color="auto"/>
        <w:left w:val="none" w:sz="0" w:space="0" w:color="auto"/>
        <w:bottom w:val="none" w:sz="0" w:space="0" w:color="auto"/>
        <w:right w:val="none" w:sz="0" w:space="0" w:color="auto"/>
      </w:divBdr>
    </w:div>
    <w:div w:id="344673395">
      <w:bodyDiv w:val="1"/>
      <w:marLeft w:val="0"/>
      <w:marRight w:val="0"/>
      <w:marTop w:val="0"/>
      <w:marBottom w:val="0"/>
      <w:divBdr>
        <w:top w:val="none" w:sz="0" w:space="0" w:color="auto"/>
        <w:left w:val="none" w:sz="0" w:space="0" w:color="auto"/>
        <w:bottom w:val="none" w:sz="0" w:space="0" w:color="auto"/>
        <w:right w:val="none" w:sz="0" w:space="0" w:color="auto"/>
      </w:divBdr>
    </w:div>
    <w:div w:id="345324320">
      <w:bodyDiv w:val="1"/>
      <w:marLeft w:val="0"/>
      <w:marRight w:val="0"/>
      <w:marTop w:val="0"/>
      <w:marBottom w:val="0"/>
      <w:divBdr>
        <w:top w:val="none" w:sz="0" w:space="0" w:color="auto"/>
        <w:left w:val="none" w:sz="0" w:space="0" w:color="auto"/>
        <w:bottom w:val="none" w:sz="0" w:space="0" w:color="auto"/>
        <w:right w:val="none" w:sz="0" w:space="0" w:color="auto"/>
      </w:divBdr>
    </w:div>
    <w:div w:id="345327341">
      <w:bodyDiv w:val="1"/>
      <w:marLeft w:val="0"/>
      <w:marRight w:val="0"/>
      <w:marTop w:val="0"/>
      <w:marBottom w:val="0"/>
      <w:divBdr>
        <w:top w:val="none" w:sz="0" w:space="0" w:color="auto"/>
        <w:left w:val="none" w:sz="0" w:space="0" w:color="auto"/>
        <w:bottom w:val="none" w:sz="0" w:space="0" w:color="auto"/>
        <w:right w:val="none" w:sz="0" w:space="0" w:color="auto"/>
      </w:divBdr>
    </w:div>
    <w:div w:id="345985473">
      <w:bodyDiv w:val="1"/>
      <w:marLeft w:val="0"/>
      <w:marRight w:val="0"/>
      <w:marTop w:val="0"/>
      <w:marBottom w:val="0"/>
      <w:divBdr>
        <w:top w:val="none" w:sz="0" w:space="0" w:color="auto"/>
        <w:left w:val="none" w:sz="0" w:space="0" w:color="auto"/>
        <w:bottom w:val="none" w:sz="0" w:space="0" w:color="auto"/>
        <w:right w:val="none" w:sz="0" w:space="0" w:color="auto"/>
      </w:divBdr>
    </w:div>
    <w:div w:id="346174859">
      <w:bodyDiv w:val="1"/>
      <w:marLeft w:val="0"/>
      <w:marRight w:val="0"/>
      <w:marTop w:val="0"/>
      <w:marBottom w:val="0"/>
      <w:divBdr>
        <w:top w:val="none" w:sz="0" w:space="0" w:color="auto"/>
        <w:left w:val="none" w:sz="0" w:space="0" w:color="auto"/>
        <w:bottom w:val="none" w:sz="0" w:space="0" w:color="auto"/>
        <w:right w:val="none" w:sz="0" w:space="0" w:color="auto"/>
      </w:divBdr>
    </w:div>
    <w:div w:id="347176785">
      <w:bodyDiv w:val="1"/>
      <w:marLeft w:val="0"/>
      <w:marRight w:val="0"/>
      <w:marTop w:val="0"/>
      <w:marBottom w:val="0"/>
      <w:divBdr>
        <w:top w:val="none" w:sz="0" w:space="0" w:color="auto"/>
        <w:left w:val="none" w:sz="0" w:space="0" w:color="auto"/>
        <w:bottom w:val="none" w:sz="0" w:space="0" w:color="auto"/>
        <w:right w:val="none" w:sz="0" w:space="0" w:color="auto"/>
      </w:divBdr>
    </w:div>
    <w:div w:id="347610038">
      <w:bodyDiv w:val="1"/>
      <w:marLeft w:val="0"/>
      <w:marRight w:val="0"/>
      <w:marTop w:val="0"/>
      <w:marBottom w:val="0"/>
      <w:divBdr>
        <w:top w:val="none" w:sz="0" w:space="0" w:color="auto"/>
        <w:left w:val="none" w:sz="0" w:space="0" w:color="auto"/>
        <w:bottom w:val="none" w:sz="0" w:space="0" w:color="auto"/>
        <w:right w:val="none" w:sz="0" w:space="0" w:color="auto"/>
      </w:divBdr>
    </w:div>
    <w:div w:id="347997075">
      <w:bodyDiv w:val="1"/>
      <w:marLeft w:val="0"/>
      <w:marRight w:val="0"/>
      <w:marTop w:val="0"/>
      <w:marBottom w:val="0"/>
      <w:divBdr>
        <w:top w:val="none" w:sz="0" w:space="0" w:color="auto"/>
        <w:left w:val="none" w:sz="0" w:space="0" w:color="auto"/>
        <w:bottom w:val="none" w:sz="0" w:space="0" w:color="auto"/>
        <w:right w:val="none" w:sz="0" w:space="0" w:color="auto"/>
      </w:divBdr>
    </w:div>
    <w:div w:id="348410953">
      <w:bodyDiv w:val="1"/>
      <w:marLeft w:val="0"/>
      <w:marRight w:val="0"/>
      <w:marTop w:val="0"/>
      <w:marBottom w:val="0"/>
      <w:divBdr>
        <w:top w:val="none" w:sz="0" w:space="0" w:color="auto"/>
        <w:left w:val="none" w:sz="0" w:space="0" w:color="auto"/>
        <w:bottom w:val="none" w:sz="0" w:space="0" w:color="auto"/>
        <w:right w:val="none" w:sz="0" w:space="0" w:color="auto"/>
      </w:divBdr>
    </w:div>
    <w:div w:id="349332273">
      <w:bodyDiv w:val="1"/>
      <w:marLeft w:val="0"/>
      <w:marRight w:val="0"/>
      <w:marTop w:val="0"/>
      <w:marBottom w:val="0"/>
      <w:divBdr>
        <w:top w:val="none" w:sz="0" w:space="0" w:color="auto"/>
        <w:left w:val="none" w:sz="0" w:space="0" w:color="auto"/>
        <w:bottom w:val="none" w:sz="0" w:space="0" w:color="auto"/>
        <w:right w:val="none" w:sz="0" w:space="0" w:color="auto"/>
      </w:divBdr>
    </w:div>
    <w:div w:id="349531711">
      <w:bodyDiv w:val="1"/>
      <w:marLeft w:val="0"/>
      <w:marRight w:val="0"/>
      <w:marTop w:val="0"/>
      <w:marBottom w:val="0"/>
      <w:divBdr>
        <w:top w:val="none" w:sz="0" w:space="0" w:color="auto"/>
        <w:left w:val="none" w:sz="0" w:space="0" w:color="auto"/>
        <w:bottom w:val="none" w:sz="0" w:space="0" w:color="auto"/>
        <w:right w:val="none" w:sz="0" w:space="0" w:color="auto"/>
      </w:divBdr>
    </w:div>
    <w:div w:id="351034382">
      <w:bodyDiv w:val="1"/>
      <w:marLeft w:val="0"/>
      <w:marRight w:val="0"/>
      <w:marTop w:val="0"/>
      <w:marBottom w:val="0"/>
      <w:divBdr>
        <w:top w:val="none" w:sz="0" w:space="0" w:color="auto"/>
        <w:left w:val="none" w:sz="0" w:space="0" w:color="auto"/>
        <w:bottom w:val="none" w:sz="0" w:space="0" w:color="auto"/>
        <w:right w:val="none" w:sz="0" w:space="0" w:color="auto"/>
      </w:divBdr>
    </w:div>
    <w:div w:id="353579906">
      <w:bodyDiv w:val="1"/>
      <w:marLeft w:val="0"/>
      <w:marRight w:val="0"/>
      <w:marTop w:val="0"/>
      <w:marBottom w:val="0"/>
      <w:divBdr>
        <w:top w:val="none" w:sz="0" w:space="0" w:color="auto"/>
        <w:left w:val="none" w:sz="0" w:space="0" w:color="auto"/>
        <w:bottom w:val="none" w:sz="0" w:space="0" w:color="auto"/>
        <w:right w:val="none" w:sz="0" w:space="0" w:color="auto"/>
      </w:divBdr>
    </w:div>
    <w:div w:id="356196475">
      <w:bodyDiv w:val="1"/>
      <w:marLeft w:val="0"/>
      <w:marRight w:val="0"/>
      <w:marTop w:val="0"/>
      <w:marBottom w:val="0"/>
      <w:divBdr>
        <w:top w:val="none" w:sz="0" w:space="0" w:color="auto"/>
        <w:left w:val="none" w:sz="0" w:space="0" w:color="auto"/>
        <w:bottom w:val="none" w:sz="0" w:space="0" w:color="auto"/>
        <w:right w:val="none" w:sz="0" w:space="0" w:color="auto"/>
      </w:divBdr>
    </w:div>
    <w:div w:id="357434892">
      <w:bodyDiv w:val="1"/>
      <w:marLeft w:val="0"/>
      <w:marRight w:val="0"/>
      <w:marTop w:val="0"/>
      <w:marBottom w:val="0"/>
      <w:divBdr>
        <w:top w:val="none" w:sz="0" w:space="0" w:color="auto"/>
        <w:left w:val="none" w:sz="0" w:space="0" w:color="auto"/>
        <w:bottom w:val="none" w:sz="0" w:space="0" w:color="auto"/>
        <w:right w:val="none" w:sz="0" w:space="0" w:color="auto"/>
      </w:divBdr>
    </w:div>
    <w:div w:id="357898957">
      <w:bodyDiv w:val="1"/>
      <w:marLeft w:val="0"/>
      <w:marRight w:val="0"/>
      <w:marTop w:val="0"/>
      <w:marBottom w:val="0"/>
      <w:divBdr>
        <w:top w:val="none" w:sz="0" w:space="0" w:color="auto"/>
        <w:left w:val="none" w:sz="0" w:space="0" w:color="auto"/>
        <w:bottom w:val="none" w:sz="0" w:space="0" w:color="auto"/>
        <w:right w:val="none" w:sz="0" w:space="0" w:color="auto"/>
      </w:divBdr>
    </w:div>
    <w:div w:id="358554831">
      <w:bodyDiv w:val="1"/>
      <w:marLeft w:val="0"/>
      <w:marRight w:val="0"/>
      <w:marTop w:val="0"/>
      <w:marBottom w:val="0"/>
      <w:divBdr>
        <w:top w:val="none" w:sz="0" w:space="0" w:color="auto"/>
        <w:left w:val="none" w:sz="0" w:space="0" w:color="auto"/>
        <w:bottom w:val="none" w:sz="0" w:space="0" w:color="auto"/>
        <w:right w:val="none" w:sz="0" w:space="0" w:color="auto"/>
      </w:divBdr>
    </w:div>
    <w:div w:id="359204863">
      <w:bodyDiv w:val="1"/>
      <w:marLeft w:val="0"/>
      <w:marRight w:val="0"/>
      <w:marTop w:val="0"/>
      <w:marBottom w:val="0"/>
      <w:divBdr>
        <w:top w:val="none" w:sz="0" w:space="0" w:color="auto"/>
        <w:left w:val="none" w:sz="0" w:space="0" w:color="auto"/>
        <w:bottom w:val="none" w:sz="0" w:space="0" w:color="auto"/>
        <w:right w:val="none" w:sz="0" w:space="0" w:color="auto"/>
      </w:divBdr>
    </w:div>
    <w:div w:id="360859073">
      <w:bodyDiv w:val="1"/>
      <w:marLeft w:val="0"/>
      <w:marRight w:val="0"/>
      <w:marTop w:val="0"/>
      <w:marBottom w:val="0"/>
      <w:divBdr>
        <w:top w:val="none" w:sz="0" w:space="0" w:color="auto"/>
        <w:left w:val="none" w:sz="0" w:space="0" w:color="auto"/>
        <w:bottom w:val="none" w:sz="0" w:space="0" w:color="auto"/>
        <w:right w:val="none" w:sz="0" w:space="0" w:color="auto"/>
      </w:divBdr>
    </w:div>
    <w:div w:id="361243744">
      <w:bodyDiv w:val="1"/>
      <w:marLeft w:val="0"/>
      <w:marRight w:val="0"/>
      <w:marTop w:val="0"/>
      <w:marBottom w:val="0"/>
      <w:divBdr>
        <w:top w:val="none" w:sz="0" w:space="0" w:color="auto"/>
        <w:left w:val="none" w:sz="0" w:space="0" w:color="auto"/>
        <w:bottom w:val="none" w:sz="0" w:space="0" w:color="auto"/>
        <w:right w:val="none" w:sz="0" w:space="0" w:color="auto"/>
      </w:divBdr>
    </w:div>
    <w:div w:id="362706328">
      <w:bodyDiv w:val="1"/>
      <w:marLeft w:val="0"/>
      <w:marRight w:val="0"/>
      <w:marTop w:val="0"/>
      <w:marBottom w:val="0"/>
      <w:divBdr>
        <w:top w:val="none" w:sz="0" w:space="0" w:color="auto"/>
        <w:left w:val="none" w:sz="0" w:space="0" w:color="auto"/>
        <w:bottom w:val="none" w:sz="0" w:space="0" w:color="auto"/>
        <w:right w:val="none" w:sz="0" w:space="0" w:color="auto"/>
      </w:divBdr>
    </w:div>
    <w:div w:id="364405251">
      <w:bodyDiv w:val="1"/>
      <w:marLeft w:val="0"/>
      <w:marRight w:val="0"/>
      <w:marTop w:val="0"/>
      <w:marBottom w:val="0"/>
      <w:divBdr>
        <w:top w:val="none" w:sz="0" w:space="0" w:color="auto"/>
        <w:left w:val="none" w:sz="0" w:space="0" w:color="auto"/>
        <w:bottom w:val="none" w:sz="0" w:space="0" w:color="auto"/>
        <w:right w:val="none" w:sz="0" w:space="0" w:color="auto"/>
      </w:divBdr>
    </w:div>
    <w:div w:id="364982138">
      <w:bodyDiv w:val="1"/>
      <w:marLeft w:val="0"/>
      <w:marRight w:val="0"/>
      <w:marTop w:val="0"/>
      <w:marBottom w:val="0"/>
      <w:divBdr>
        <w:top w:val="none" w:sz="0" w:space="0" w:color="auto"/>
        <w:left w:val="none" w:sz="0" w:space="0" w:color="auto"/>
        <w:bottom w:val="none" w:sz="0" w:space="0" w:color="auto"/>
        <w:right w:val="none" w:sz="0" w:space="0" w:color="auto"/>
      </w:divBdr>
    </w:div>
    <w:div w:id="367416575">
      <w:bodyDiv w:val="1"/>
      <w:marLeft w:val="0"/>
      <w:marRight w:val="0"/>
      <w:marTop w:val="0"/>
      <w:marBottom w:val="0"/>
      <w:divBdr>
        <w:top w:val="none" w:sz="0" w:space="0" w:color="auto"/>
        <w:left w:val="none" w:sz="0" w:space="0" w:color="auto"/>
        <w:bottom w:val="none" w:sz="0" w:space="0" w:color="auto"/>
        <w:right w:val="none" w:sz="0" w:space="0" w:color="auto"/>
      </w:divBdr>
    </w:div>
    <w:div w:id="370687178">
      <w:bodyDiv w:val="1"/>
      <w:marLeft w:val="0"/>
      <w:marRight w:val="0"/>
      <w:marTop w:val="0"/>
      <w:marBottom w:val="0"/>
      <w:divBdr>
        <w:top w:val="none" w:sz="0" w:space="0" w:color="auto"/>
        <w:left w:val="none" w:sz="0" w:space="0" w:color="auto"/>
        <w:bottom w:val="none" w:sz="0" w:space="0" w:color="auto"/>
        <w:right w:val="none" w:sz="0" w:space="0" w:color="auto"/>
      </w:divBdr>
    </w:div>
    <w:div w:id="371541995">
      <w:bodyDiv w:val="1"/>
      <w:marLeft w:val="0"/>
      <w:marRight w:val="0"/>
      <w:marTop w:val="0"/>
      <w:marBottom w:val="0"/>
      <w:divBdr>
        <w:top w:val="none" w:sz="0" w:space="0" w:color="auto"/>
        <w:left w:val="none" w:sz="0" w:space="0" w:color="auto"/>
        <w:bottom w:val="none" w:sz="0" w:space="0" w:color="auto"/>
        <w:right w:val="none" w:sz="0" w:space="0" w:color="auto"/>
      </w:divBdr>
    </w:div>
    <w:div w:id="371923494">
      <w:bodyDiv w:val="1"/>
      <w:marLeft w:val="0"/>
      <w:marRight w:val="0"/>
      <w:marTop w:val="0"/>
      <w:marBottom w:val="0"/>
      <w:divBdr>
        <w:top w:val="none" w:sz="0" w:space="0" w:color="auto"/>
        <w:left w:val="none" w:sz="0" w:space="0" w:color="auto"/>
        <w:bottom w:val="none" w:sz="0" w:space="0" w:color="auto"/>
        <w:right w:val="none" w:sz="0" w:space="0" w:color="auto"/>
      </w:divBdr>
    </w:div>
    <w:div w:id="373387284">
      <w:bodyDiv w:val="1"/>
      <w:marLeft w:val="0"/>
      <w:marRight w:val="0"/>
      <w:marTop w:val="0"/>
      <w:marBottom w:val="0"/>
      <w:divBdr>
        <w:top w:val="none" w:sz="0" w:space="0" w:color="auto"/>
        <w:left w:val="none" w:sz="0" w:space="0" w:color="auto"/>
        <w:bottom w:val="none" w:sz="0" w:space="0" w:color="auto"/>
        <w:right w:val="none" w:sz="0" w:space="0" w:color="auto"/>
      </w:divBdr>
    </w:div>
    <w:div w:id="376011821">
      <w:bodyDiv w:val="1"/>
      <w:marLeft w:val="0"/>
      <w:marRight w:val="0"/>
      <w:marTop w:val="0"/>
      <w:marBottom w:val="0"/>
      <w:divBdr>
        <w:top w:val="none" w:sz="0" w:space="0" w:color="auto"/>
        <w:left w:val="none" w:sz="0" w:space="0" w:color="auto"/>
        <w:bottom w:val="none" w:sz="0" w:space="0" w:color="auto"/>
        <w:right w:val="none" w:sz="0" w:space="0" w:color="auto"/>
      </w:divBdr>
    </w:div>
    <w:div w:id="376202129">
      <w:bodyDiv w:val="1"/>
      <w:marLeft w:val="0"/>
      <w:marRight w:val="0"/>
      <w:marTop w:val="0"/>
      <w:marBottom w:val="0"/>
      <w:divBdr>
        <w:top w:val="none" w:sz="0" w:space="0" w:color="auto"/>
        <w:left w:val="none" w:sz="0" w:space="0" w:color="auto"/>
        <w:bottom w:val="none" w:sz="0" w:space="0" w:color="auto"/>
        <w:right w:val="none" w:sz="0" w:space="0" w:color="auto"/>
      </w:divBdr>
    </w:div>
    <w:div w:id="376246573">
      <w:bodyDiv w:val="1"/>
      <w:marLeft w:val="0"/>
      <w:marRight w:val="0"/>
      <w:marTop w:val="0"/>
      <w:marBottom w:val="0"/>
      <w:divBdr>
        <w:top w:val="none" w:sz="0" w:space="0" w:color="auto"/>
        <w:left w:val="none" w:sz="0" w:space="0" w:color="auto"/>
        <w:bottom w:val="none" w:sz="0" w:space="0" w:color="auto"/>
        <w:right w:val="none" w:sz="0" w:space="0" w:color="auto"/>
      </w:divBdr>
    </w:div>
    <w:div w:id="376590935">
      <w:bodyDiv w:val="1"/>
      <w:marLeft w:val="0"/>
      <w:marRight w:val="0"/>
      <w:marTop w:val="0"/>
      <w:marBottom w:val="0"/>
      <w:divBdr>
        <w:top w:val="none" w:sz="0" w:space="0" w:color="auto"/>
        <w:left w:val="none" w:sz="0" w:space="0" w:color="auto"/>
        <w:bottom w:val="none" w:sz="0" w:space="0" w:color="auto"/>
        <w:right w:val="none" w:sz="0" w:space="0" w:color="auto"/>
      </w:divBdr>
    </w:div>
    <w:div w:id="377511026">
      <w:bodyDiv w:val="1"/>
      <w:marLeft w:val="0"/>
      <w:marRight w:val="0"/>
      <w:marTop w:val="0"/>
      <w:marBottom w:val="0"/>
      <w:divBdr>
        <w:top w:val="none" w:sz="0" w:space="0" w:color="auto"/>
        <w:left w:val="none" w:sz="0" w:space="0" w:color="auto"/>
        <w:bottom w:val="none" w:sz="0" w:space="0" w:color="auto"/>
        <w:right w:val="none" w:sz="0" w:space="0" w:color="auto"/>
      </w:divBdr>
    </w:div>
    <w:div w:id="377702751">
      <w:bodyDiv w:val="1"/>
      <w:marLeft w:val="0"/>
      <w:marRight w:val="0"/>
      <w:marTop w:val="0"/>
      <w:marBottom w:val="0"/>
      <w:divBdr>
        <w:top w:val="none" w:sz="0" w:space="0" w:color="auto"/>
        <w:left w:val="none" w:sz="0" w:space="0" w:color="auto"/>
        <w:bottom w:val="none" w:sz="0" w:space="0" w:color="auto"/>
        <w:right w:val="none" w:sz="0" w:space="0" w:color="auto"/>
      </w:divBdr>
    </w:div>
    <w:div w:id="379130223">
      <w:bodyDiv w:val="1"/>
      <w:marLeft w:val="0"/>
      <w:marRight w:val="0"/>
      <w:marTop w:val="0"/>
      <w:marBottom w:val="0"/>
      <w:divBdr>
        <w:top w:val="none" w:sz="0" w:space="0" w:color="auto"/>
        <w:left w:val="none" w:sz="0" w:space="0" w:color="auto"/>
        <w:bottom w:val="none" w:sz="0" w:space="0" w:color="auto"/>
        <w:right w:val="none" w:sz="0" w:space="0" w:color="auto"/>
      </w:divBdr>
    </w:div>
    <w:div w:id="379402406">
      <w:bodyDiv w:val="1"/>
      <w:marLeft w:val="0"/>
      <w:marRight w:val="0"/>
      <w:marTop w:val="0"/>
      <w:marBottom w:val="0"/>
      <w:divBdr>
        <w:top w:val="none" w:sz="0" w:space="0" w:color="auto"/>
        <w:left w:val="none" w:sz="0" w:space="0" w:color="auto"/>
        <w:bottom w:val="none" w:sz="0" w:space="0" w:color="auto"/>
        <w:right w:val="none" w:sz="0" w:space="0" w:color="auto"/>
      </w:divBdr>
    </w:div>
    <w:div w:id="379671545">
      <w:bodyDiv w:val="1"/>
      <w:marLeft w:val="0"/>
      <w:marRight w:val="0"/>
      <w:marTop w:val="0"/>
      <w:marBottom w:val="0"/>
      <w:divBdr>
        <w:top w:val="none" w:sz="0" w:space="0" w:color="auto"/>
        <w:left w:val="none" w:sz="0" w:space="0" w:color="auto"/>
        <w:bottom w:val="none" w:sz="0" w:space="0" w:color="auto"/>
        <w:right w:val="none" w:sz="0" w:space="0" w:color="auto"/>
      </w:divBdr>
    </w:div>
    <w:div w:id="379987413">
      <w:bodyDiv w:val="1"/>
      <w:marLeft w:val="0"/>
      <w:marRight w:val="0"/>
      <w:marTop w:val="0"/>
      <w:marBottom w:val="0"/>
      <w:divBdr>
        <w:top w:val="none" w:sz="0" w:space="0" w:color="auto"/>
        <w:left w:val="none" w:sz="0" w:space="0" w:color="auto"/>
        <w:bottom w:val="none" w:sz="0" w:space="0" w:color="auto"/>
        <w:right w:val="none" w:sz="0" w:space="0" w:color="auto"/>
      </w:divBdr>
    </w:div>
    <w:div w:id="380328511">
      <w:bodyDiv w:val="1"/>
      <w:marLeft w:val="0"/>
      <w:marRight w:val="0"/>
      <w:marTop w:val="0"/>
      <w:marBottom w:val="0"/>
      <w:divBdr>
        <w:top w:val="none" w:sz="0" w:space="0" w:color="auto"/>
        <w:left w:val="none" w:sz="0" w:space="0" w:color="auto"/>
        <w:bottom w:val="none" w:sz="0" w:space="0" w:color="auto"/>
        <w:right w:val="none" w:sz="0" w:space="0" w:color="auto"/>
      </w:divBdr>
    </w:div>
    <w:div w:id="381170741">
      <w:bodyDiv w:val="1"/>
      <w:marLeft w:val="0"/>
      <w:marRight w:val="0"/>
      <w:marTop w:val="0"/>
      <w:marBottom w:val="0"/>
      <w:divBdr>
        <w:top w:val="none" w:sz="0" w:space="0" w:color="auto"/>
        <w:left w:val="none" w:sz="0" w:space="0" w:color="auto"/>
        <w:bottom w:val="none" w:sz="0" w:space="0" w:color="auto"/>
        <w:right w:val="none" w:sz="0" w:space="0" w:color="auto"/>
      </w:divBdr>
    </w:div>
    <w:div w:id="381254145">
      <w:bodyDiv w:val="1"/>
      <w:marLeft w:val="0"/>
      <w:marRight w:val="0"/>
      <w:marTop w:val="0"/>
      <w:marBottom w:val="0"/>
      <w:divBdr>
        <w:top w:val="none" w:sz="0" w:space="0" w:color="auto"/>
        <w:left w:val="none" w:sz="0" w:space="0" w:color="auto"/>
        <w:bottom w:val="none" w:sz="0" w:space="0" w:color="auto"/>
        <w:right w:val="none" w:sz="0" w:space="0" w:color="auto"/>
      </w:divBdr>
    </w:div>
    <w:div w:id="382600985">
      <w:bodyDiv w:val="1"/>
      <w:marLeft w:val="0"/>
      <w:marRight w:val="0"/>
      <w:marTop w:val="0"/>
      <w:marBottom w:val="0"/>
      <w:divBdr>
        <w:top w:val="none" w:sz="0" w:space="0" w:color="auto"/>
        <w:left w:val="none" w:sz="0" w:space="0" w:color="auto"/>
        <w:bottom w:val="none" w:sz="0" w:space="0" w:color="auto"/>
        <w:right w:val="none" w:sz="0" w:space="0" w:color="auto"/>
      </w:divBdr>
    </w:div>
    <w:div w:id="382675375">
      <w:bodyDiv w:val="1"/>
      <w:marLeft w:val="0"/>
      <w:marRight w:val="0"/>
      <w:marTop w:val="0"/>
      <w:marBottom w:val="0"/>
      <w:divBdr>
        <w:top w:val="none" w:sz="0" w:space="0" w:color="auto"/>
        <w:left w:val="none" w:sz="0" w:space="0" w:color="auto"/>
        <w:bottom w:val="none" w:sz="0" w:space="0" w:color="auto"/>
        <w:right w:val="none" w:sz="0" w:space="0" w:color="auto"/>
      </w:divBdr>
    </w:div>
    <w:div w:id="385179081">
      <w:bodyDiv w:val="1"/>
      <w:marLeft w:val="0"/>
      <w:marRight w:val="0"/>
      <w:marTop w:val="0"/>
      <w:marBottom w:val="0"/>
      <w:divBdr>
        <w:top w:val="none" w:sz="0" w:space="0" w:color="auto"/>
        <w:left w:val="none" w:sz="0" w:space="0" w:color="auto"/>
        <w:bottom w:val="none" w:sz="0" w:space="0" w:color="auto"/>
        <w:right w:val="none" w:sz="0" w:space="0" w:color="auto"/>
      </w:divBdr>
    </w:div>
    <w:div w:id="385380196">
      <w:bodyDiv w:val="1"/>
      <w:marLeft w:val="0"/>
      <w:marRight w:val="0"/>
      <w:marTop w:val="0"/>
      <w:marBottom w:val="0"/>
      <w:divBdr>
        <w:top w:val="none" w:sz="0" w:space="0" w:color="auto"/>
        <w:left w:val="none" w:sz="0" w:space="0" w:color="auto"/>
        <w:bottom w:val="none" w:sz="0" w:space="0" w:color="auto"/>
        <w:right w:val="none" w:sz="0" w:space="0" w:color="auto"/>
      </w:divBdr>
    </w:div>
    <w:div w:id="385421195">
      <w:bodyDiv w:val="1"/>
      <w:marLeft w:val="0"/>
      <w:marRight w:val="0"/>
      <w:marTop w:val="0"/>
      <w:marBottom w:val="0"/>
      <w:divBdr>
        <w:top w:val="none" w:sz="0" w:space="0" w:color="auto"/>
        <w:left w:val="none" w:sz="0" w:space="0" w:color="auto"/>
        <w:bottom w:val="none" w:sz="0" w:space="0" w:color="auto"/>
        <w:right w:val="none" w:sz="0" w:space="0" w:color="auto"/>
      </w:divBdr>
    </w:div>
    <w:div w:id="385642261">
      <w:bodyDiv w:val="1"/>
      <w:marLeft w:val="0"/>
      <w:marRight w:val="0"/>
      <w:marTop w:val="0"/>
      <w:marBottom w:val="0"/>
      <w:divBdr>
        <w:top w:val="none" w:sz="0" w:space="0" w:color="auto"/>
        <w:left w:val="none" w:sz="0" w:space="0" w:color="auto"/>
        <w:bottom w:val="none" w:sz="0" w:space="0" w:color="auto"/>
        <w:right w:val="none" w:sz="0" w:space="0" w:color="auto"/>
      </w:divBdr>
    </w:div>
    <w:div w:id="386220243">
      <w:bodyDiv w:val="1"/>
      <w:marLeft w:val="0"/>
      <w:marRight w:val="0"/>
      <w:marTop w:val="0"/>
      <w:marBottom w:val="0"/>
      <w:divBdr>
        <w:top w:val="none" w:sz="0" w:space="0" w:color="auto"/>
        <w:left w:val="none" w:sz="0" w:space="0" w:color="auto"/>
        <w:bottom w:val="none" w:sz="0" w:space="0" w:color="auto"/>
        <w:right w:val="none" w:sz="0" w:space="0" w:color="auto"/>
      </w:divBdr>
    </w:div>
    <w:div w:id="386338466">
      <w:bodyDiv w:val="1"/>
      <w:marLeft w:val="0"/>
      <w:marRight w:val="0"/>
      <w:marTop w:val="0"/>
      <w:marBottom w:val="0"/>
      <w:divBdr>
        <w:top w:val="none" w:sz="0" w:space="0" w:color="auto"/>
        <w:left w:val="none" w:sz="0" w:space="0" w:color="auto"/>
        <w:bottom w:val="none" w:sz="0" w:space="0" w:color="auto"/>
        <w:right w:val="none" w:sz="0" w:space="0" w:color="auto"/>
      </w:divBdr>
    </w:div>
    <w:div w:id="387070829">
      <w:bodyDiv w:val="1"/>
      <w:marLeft w:val="0"/>
      <w:marRight w:val="0"/>
      <w:marTop w:val="0"/>
      <w:marBottom w:val="0"/>
      <w:divBdr>
        <w:top w:val="none" w:sz="0" w:space="0" w:color="auto"/>
        <w:left w:val="none" w:sz="0" w:space="0" w:color="auto"/>
        <w:bottom w:val="none" w:sz="0" w:space="0" w:color="auto"/>
        <w:right w:val="none" w:sz="0" w:space="0" w:color="auto"/>
      </w:divBdr>
    </w:div>
    <w:div w:id="387071642">
      <w:bodyDiv w:val="1"/>
      <w:marLeft w:val="0"/>
      <w:marRight w:val="0"/>
      <w:marTop w:val="0"/>
      <w:marBottom w:val="0"/>
      <w:divBdr>
        <w:top w:val="none" w:sz="0" w:space="0" w:color="auto"/>
        <w:left w:val="none" w:sz="0" w:space="0" w:color="auto"/>
        <w:bottom w:val="none" w:sz="0" w:space="0" w:color="auto"/>
        <w:right w:val="none" w:sz="0" w:space="0" w:color="auto"/>
      </w:divBdr>
    </w:div>
    <w:div w:id="387193116">
      <w:bodyDiv w:val="1"/>
      <w:marLeft w:val="0"/>
      <w:marRight w:val="0"/>
      <w:marTop w:val="0"/>
      <w:marBottom w:val="0"/>
      <w:divBdr>
        <w:top w:val="none" w:sz="0" w:space="0" w:color="auto"/>
        <w:left w:val="none" w:sz="0" w:space="0" w:color="auto"/>
        <w:bottom w:val="none" w:sz="0" w:space="0" w:color="auto"/>
        <w:right w:val="none" w:sz="0" w:space="0" w:color="auto"/>
      </w:divBdr>
    </w:div>
    <w:div w:id="387538700">
      <w:bodyDiv w:val="1"/>
      <w:marLeft w:val="0"/>
      <w:marRight w:val="0"/>
      <w:marTop w:val="0"/>
      <w:marBottom w:val="0"/>
      <w:divBdr>
        <w:top w:val="none" w:sz="0" w:space="0" w:color="auto"/>
        <w:left w:val="none" w:sz="0" w:space="0" w:color="auto"/>
        <w:bottom w:val="none" w:sz="0" w:space="0" w:color="auto"/>
        <w:right w:val="none" w:sz="0" w:space="0" w:color="auto"/>
      </w:divBdr>
    </w:div>
    <w:div w:id="388110199">
      <w:bodyDiv w:val="1"/>
      <w:marLeft w:val="0"/>
      <w:marRight w:val="0"/>
      <w:marTop w:val="0"/>
      <w:marBottom w:val="0"/>
      <w:divBdr>
        <w:top w:val="none" w:sz="0" w:space="0" w:color="auto"/>
        <w:left w:val="none" w:sz="0" w:space="0" w:color="auto"/>
        <w:bottom w:val="none" w:sz="0" w:space="0" w:color="auto"/>
        <w:right w:val="none" w:sz="0" w:space="0" w:color="auto"/>
      </w:divBdr>
    </w:div>
    <w:div w:id="388962722">
      <w:bodyDiv w:val="1"/>
      <w:marLeft w:val="0"/>
      <w:marRight w:val="0"/>
      <w:marTop w:val="0"/>
      <w:marBottom w:val="0"/>
      <w:divBdr>
        <w:top w:val="none" w:sz="0" w:space="0" w:color="auto"/>
        <w:left w:val="none" w:sz="0" w:space="0" w:color="auto"/>
        <w:bottom w:val="none" w:sz="0" w:space="0" w:color="auto"/>
        <w:right w:val="none" w:sz="0" w:space="0" w:color="auto"/>
      </w:divBdr>
    </w:div>
    <w:div w:id="389234943">
      <w:bodyDiv w:val="1"/>
      <w:marLeft w:val="0"/>
      <w:marRight w:val="0"/>
      <w:marTop w:val="0"/>
      <w:marBottom w:val="0"/>
      <w:divBdr>
        <w:top w:val="none" w:sz="0" w:space="0" w:color="auto"/>
        <w:left w:val="none" w:sz="0" w:space="0" w:color="auto"/>
        <w:bottom w:val="none" w:sz="0" w:space="0" w:color="auto"/>
        <w:right w:val="none" w:sz="0" w:space="0" w:color="auto"/>
      </w:divBdr>
    </w:div>
    <w:div w:id="390079429">
      <w:bodyDiv w:val="1"/>
      <w:marLeft w:val="0"/>
      <w:marRight w:val="0"/>
      <w:marTop w:val="0"/>
      <w:marBottom w:val="0"/>
      <w:divBdr>
        <w:top w:val="none" w:sz="0" w:space="0" w:color="auto"/>
        <w:left w:val="none" w:sz="0" w:space="0" w:color="auto"/>
        <w:bottom w:val="none" w:sz="0" w:space="0" w:color="auto"/>
        <w:right w:val="none" w:sz="0" w:space="0" w:color="auto"/>
      </w:divBdr>
    </w:div>
    <w:div w:id="391660391">
      <w:bodyDiv w:val="1"/>
      <w:marLeft w:val="0"/>
      <w:marRight w:val="0"/>
      <w:marTop w:val="0"/>
      <w:marBottom w:val="0"/>
      <w:divBdr>
        <w:top w:val="none" w:sz="0" w:space="0" w:color="auto"/>
        <w:left w:val="none" w:sz="0" w:space="0" w:color="auto"/>
        <w:bottom w:val="none" w:sz="0" w:space="0" w:color="auto"/>
        <w:right w:val="none" w:sz="0" w:space="0" w:color="auto"/>
      </w:divBdr>
    </w:div>
    <w:div w:id="392586398">
      <w:bodyDiv w:val="1"/>
      <w:marLeft w:val="0"/>
      <w:marRight w:val="0"/>
      <w:marTop w:val="0"/>
      <w:marBottom w:val="0"/>
      <w:divBdr>
        <w:top w:val="none" w:sz="0" w:space="0" w:color="auto"/>
        <w:left w:val="none" w:sz="0" w:space="0" w:color="auto"/>
        <w:bottom w:val="none" w:sz="0" w:space="0" w:color="auto"/>
        <w:right w:val="none" w:sz="0" w:space="0" w:color="auto"/>
      </w:divBdr>
    </w:div>
    <w:div w:id="393048428">
      <w:bodyDiv w:val="1"/>
      <w:marLeft w:val="0"/>
      <w:marRight w:val="0"/>
      <w:marTop w:val="0"/>
      <w:marBottom w:val="0"/>
      <w:divBdr>
        <w:top w:val="none" w:sz="0" w:space="0" w:color="auto"/>
        <w:left w:val="none" w:sz="0" w:space="0" w:color="auto"/>
        <w:bottom w:val="none" w:sz="0" w:space="0" w:color="auto"/>
        <w:right w:val="none" w:sz="0" w:space="0" w:color="auto"/>
      </w:divBdr>
    </w:div>
    <w:div w:id="394551253">
      <w:bodyDiv w:val="1"/>
      <w:marLeft w:val="0"/>
      <w:marRight w:val="0"/>
      <w:marTop w:val="0"/>
      <w:marBottom w:val="0"/>
      <w:divBdr>
        <w:top w:val="none" w:sz="0" w:space="0" w:color="auto"/>
        <w:left w:val="none" w:sz="0" w:space="0" w:color="auto"/>
        <w:bottom w:val="none" w:sz="0" w:space="0" w:color="auto"/>
        <w:right w:val="none" w:sz="0" w:space="0" w:color="auto"/>
      </w:divBdr>
    </w:div>
    <w:div w:id="395514140">
      <w:bodyDiv w:val="1"/>
      <w:marLeft w:val="0"/>
      <w:marRight w:val="0"/>
      <w:marTop w:val="0"/>
      <w:marBottom w:val="0"/>
      <w:divBdr>
        <w:top w:val="none" w:sz="0" w:space="0" w:color="auto"/>
        <w:left w:val="none" w:sz="0" w:space="0" w:color="auto"/>
        <w:bottom w:val="none" w:sz="0" w:space="0" w:color="auto"/>
        <w:right w:val="none" w:sz="0" w:space="0" w:color="auto"/>
      </w:divBdr>
    </w:div>
    <w:div w:id="395784152">
      <w:bodyDiv w:val="1"/>
      <w:marLeft w:val="0"/>
      <w:marRight w:val="0"/>
      <w:marTop w:val="0"/>
      <w:marBottom w:val="0"/>
      <w:divBdr>
        <w:top w:val="none" w:sz="0" w:space="0" w:color="auto"/>
        <w:left w:val="none" w:sz="0" w:space="0" w:color="auto"/>
        <w:bottom w:val="none" w:sz="0" w:space="0" w:color="auto"/>
        <w:right w:val="none" w:sz="0" w:space="0" w:color="auto"/>
      </w:divBdr>
    </w:div>
    <w:div w:id="399211793">
      <w:bodyDiv w:val="1"/>
      <w:marLeft w:val="0"/>
      <w:marRight w:val="0"/>
      <w:marTop w:val="0"/>
      <w:marBottom w:val="0"/>
      <w:divBdr>
        <w:top w:val="none" w:sz="0" w:space="0" w:color="auto"/>
        <w:left w:val="none" w:sz="0" w:space="0" w:color="auto"/>
        <w:bottom w:val="none" w:sz="0" w:space="0" w:color="auto"/>
        <w:right w:val="none" w:sz="0" w:space="0" w:color="auto"/>
      </w:divBdr>
    </w:div>
    <w:div w:id="399524409">
      <w:bodyDiv w:val="1"/>
      <w:marLeft w:val="0"/>
      <w:marRight w:val="0"/>
      <w:marTop w:val="0"/>
      <w:marBottom w:val="0"/>
      <w:divBdr>
        <w:top w:val="none" w:sz="0" w:space="0" w:color="auto"/>
        <w:left w:val="none" w:sz="0" w:space="0" w:color="auto"/>
        <w:bottom w:val="none" w:sz="0" w:space="0" w:color="auto"/>
        <w:right w:val="none" w:sz="0" w:space="0" w:color="auto"/>
      </w:divBdr>
    </w:div>
    <w:div w:id="399601571">
      <w:bodyDiv w:val="1"/>
      <w:marLeft w:val="0"/>
      <w:marRight w:val="0"/>
      <w:marTop w:val="0"/>
      <w:marBottom w:val="0"/>
      <w:divBdr>
        <w:top w:val="none" w:sz="0" w:space="0" w:color="auto"/>
        <w:left w:val="none" w:sz="0" w:space="0" w:color="auto"/>
        <w:bottom w:val="none" w:sz="0" w:space="0" w:color="auto"/>
        <w:right w:val="none" w:sz="0" w:space="0" w:color="auto"/>
      </w:divBdr>
    </w:div>
    <w:div w:id="400106949">
      <w:bodyDiv w:val="1"/>
      <w:marLeft w:val="0"/>
      <w:marRight w:val="0"/>
      <w:marTop w:val="0"/>
      <w:marBottom w:val="0"/>
      <w:divBdr>
        <w:top w:val="none" w:sz="0" w:space="0" w:color="auto"/>
        <w:left w:val="none" w:sz="0" w:space="0" w:color="auto"/>
        <w:bottom w:val="none" w:sz="0" w:space="0" w:color="auto"/>
        <w:right w:val="none" w:sz="0" w:space="0" w:color="auto"/>
      </w:divBdr>
    </w:div>
    <w:div w:id="400369845">
      <w:bodyDiv w:val="1"/>
      <w:marLeft w:val="0"/>
      <w:marRight w:val="0"/>
      <w:marTop w:val="0"/>
      <w:marBottom w:val="0"/>
      <w:divBdr>
        <w:top w:val="none" w:sz="0" w:space="0" w:color="auto"/>
        <w:left w:val="none" w:sz="0" w:space="0" w:color="auto"/>
        <w:bottom w:val="none" w:sz="0" w:space="0" w:color="auto"/>
        <w:right w:val="none" w:sz="0" w:space="0" w:color="auto"/>
      </w:divBdr>
    </w:div>
    <w:div w:id="402918805">
      <w:bodyDiv w:val="1"/>
      <w:marLeft w:val="0"/>
      <w:marRight w:val="0"/>
      <w:marTop w:val="0"/>
      <w:marBottom w:val="0"/>
      <w:divBdr>
        <w:top w:val="none" w:sz="0" w:space="0" w:color="auto"/>
        <w:left w:val="none" w:sz="0" w:space="0" w:color="auto"/>
        <w:bottom w:val="none" w:sz="0" w:space="0" w:color="auto"/>
        <w:right w:val="none" w:sz="0" w:space="0" w:color="auto"/>
      </w:divBdr>
    </w:div>
    <w:div w:id="408625579">
      <w:bodyDiv w:val="1"/>
      <w:marLeft w:val="0"/>
      <w:marRight w:val="0"/>
      <w:marTop w:val="0"/>
      <w:marBottom w:val="0"/>
      <w:divBdr>
        <w:top w:val="none" w:sz="0" w:space="0" w:color="auto"/>
        <w:left w:val="none" w:sz="0" w:space="0" w:color="auto"/>
        <w:bottom w:val="none" w:sz="0" w:space="0" w:color="auto"/>
        <w:right w:val="none" w:sz="0" w:space="0" w:color="auto"/>
      </w:divBdr>
    </w:div>
    <w:div w:id="412050615">
      <w:bodyDiv w:val="1"/>
      <w:marLeft w:val="0"/>
      <w:marRight w:val="0"/>
      <w:marTop w:val="0"/>
      <w:marBottom w:val="0"/>
      <w:divBdr>
        <w:top w:val="none" w:sz="0" w:space="0" w:color="auto"/>
        <w:left w:val="none" w:sz="0" w:space="0" w:color="auto"/>
        <w:bottom w:val="none" w:sz="0" w:space="0" w:color="auto"/>
        <w:right w:val="none" w:sz="0" w:space="0" w:color="auto"/>
      </w:divBdr>
    </w:div>
    <w:div w:id="413358454">
      <w:bodyDiv w:val="1"/>
      <w:marLeft w:val="0"/>
      <w:marRight w:val="0"/>
      <w:marTop w:val="0"/>
      <w:marBottom w:val="0"/>
      <w:divBdr>
        <w:top w:val="none" w:sz="0" w:space="0" w:color="auto"/>
        <w:left w:val="none" w:sz="0" w:space="0" w:color="auto"/>
        <w:bottom w:val="none" w:sz="0" w:space="0" w:color="auto"/>
        <w:right w:val="none" w:sz="0" w:space="0" w:color="auto"/>
      </w:divBdr>
    </w:div>
    <w:div w:id="413476790">
      <w:bodyDiv w:val="1"/>
      <w:marLeft w:val="0"/>
      <w:marRight w:val="0"/>
      <w:marTop w:val="0"/>
      <w:marBottom w:val="0"/>
      <w:divBdr>
        <w:top w:val="none" w:sz="0" w:space="0" w:color="auto"/>
        <w:left w:val="none" w:sz="0" w:space="0" w:color="auto"/>
        <w:bottom w:val="none" w:sz="0" w:space="0" w:color="auto"/>
        <w:right w:val="none" w:sz="0" w:space="0" w:color="auto"/>
      </w:divBdr>
    </w:div>
    <w:div w:id="414087948">
      <w:bodyDiv w:val="1"/>
      <w:marLeft w:val="0"/>
      <w:marRight w:val="0"/>
      <w:marTop w:val="0"/>
      <w:marBottom w:val="0"/>
      <w:divBdr>
        <w:top w:val="none" w:sz="0" w:space="0" w:color="auto"/>
        <w:left w:val="none" w:sz="0" w:space="0" w:color="auto"/>
        <w:bottom w:val="none" w:sz="0" w:space="0" w:color="auto"/>
        <w:right w:val="none" w:sz="0" w:space="0" w:color="auto"/>
      </w:divBdr>
    </w:div>
    <w:div w:id="414129408">
      <w:bodyDiv w:val="1"/>
      <w:marLeft w:val="0"/>
      <w:marRight w:val="0"/>
      <w:marTop w:val="0"/>
      <w:marBottom w:val="0"/>
      <w:divBdr>
        <w:top w:val="none" w:sz="0" w:space="0" w:color="auto"/>
        <w:left w:val="none" w:sz="0" w:space="0" w:color="auto"/>
        <w:bottom w:val="none" w:sz="0" w:space="0" w:color="auto"/>
        <w:right w:val="none" w:sz="0" w:space="0" w:color="auto"/>
      </w:divBdr>
    </w:div>
    <w:div w:id="418143889">
      <w:bodyDiv w:val="1"/>
      <w:marLeft w:val="0"/>
      <w:marRight w:val="0"/>
      <w:marTop w:val="0"/>
      <w:marBottom w:val="0"/>
      <w:divBdr>
        <w:top w:val="none" w:sz="0" w:space="0" w:color="auto"/>
        <w:left w:val="none" w:sz="0" w:space="0" w:color="auto"/>
        <w:bottom w:val="none" w:sz="0" w:space="0" w:color="auto"/>
        <w:right w:val="none" w:sz="0" w:space="0" w:color="auto"/>
      </w:divBdr>
    </w:div>
    <w:div w:id="419375498">
      <w:bodyDiv w:val="1"/>
      <w:marLeft w:val="0"/>
      <w:marRight w:val="0"/>
      <w:marTop w:val="0"/>
      <w:marBottom w:val="0"/>
      <w:divBdr>
        <w:top w:val="none" w:sz="0" w:space="0" w:color="auto"/>
        <w:left w:val="none" w:sz="0" w:space="0" w:color="auto"/>
        <w:bottom w:val="none" w:sz="0" w:space="0" w:color="auto"/>
        <w:right w:val="none" w:sz="0" w:space="0" w:color="auto"/>
      </w:divBdr>
    </w:div>
    <w:div w:id="419719227">
      <w:bodyDiv w:val="1"/>
      <w:marLeft w:val="0"/>
      <w:marRight w:val="0"/>
      <w:marTop w:val="0"/>
      <w:marBottom w:val="0"/>
      <w:divBdr>
        <w:top w:val="none" w:sz="0" w:space="0" w:color="auto"/>
        <w:left w:val="none" w:sz="0" w:space="0" w:color="auto"/>
        <w:bottom w:val="none" w:sz="0" w:space="0" w:color="auto"/>
        <w:right w:val="none" w:sz="0" w:space="0" w:color="auto"/>
      </w:divBdr>
    </w:div>
    <w:div w:id="421145640">
      <w:bodyDiv w:val="1"/>
      <w:marLeft w:val="0"/>
      <w:marRight w:val="0"/>
      <w:marTop w:val="0"/>
      <w:marBottom w:val="0"/>
      <w:divBdr>
        <w:top w:val="none" w:sz="0" w:space="0" w:color="auto"/>
        <w:left w:val="none" w:sz="0" w:space="0" w:color="auto"/>
        <w:bottom w:val="none" w:sz="0" w:space="0" w:color="auto"/>
        <w:right w:val="none" w:sz="0" w:space="0" w:color="auto"/>
      </w:divBdr>
    </w:div>
    <w:div w:id="421756444">
      <w:bodyDiv w:val="1"/>
      <w:marLeft w:val="0"/>
      <w:marRight w:val="0"/>
      <w:marTop w:val="0"/>
      <w:marBottom w:val="0"/>
      <w:divBdr>
        <w:top w:val="none" w:sz="0" w:space="0" w:color="auto"/>
        <w:left w:val="none" w:sz="0" w:space="0" w:color="auto"/>
        <w:bottom w:val="none" w:sz="0" w:space="0" w:color="auto"/>
        <w:right w:val="none" w:sz="0" w:space="0" w:color="auto"/>
      </w:divBdr>
    </w:div>
    <w:div w:id="422383286">
      <w:bodyDiv w:val="1"/>
      <w:marLeft w:val="0"/>
      <w:marRight w:val="0"/>
      <w:marTop w:val="0"/>
      <w:marBottom w:val="0"/>
      <w:divBdr>
        <w:top w:val="none" w:sz="0" w:space="0" w:color="auto"/>
        <w:left w:val="none" w:sz="0" w:space="0" w:color="auto"/>
        <w:bottom w:val="none" w:sz="0" w:space="0" w:color="auto"/>
        <w:right w:val="none" w:sz="0" w:space="0" w:color="auto"/>
      </w:divBdr>
    </w:div>
    <w:div w:id="422647533">
      <w:bodyDiv w:val="1"/>
      <w:marLeft w:val="0"/>
      <w:marRight w:val="0"/>
      <w:marTop w:val="0"/>
      <w:marBottom w:val="0"/>
      <w:divBdr>
        <w:top w:val="none" w:sz="0" w:space="0" w:color="auto"/>
        <w:left w:val="none" w:sz="0" w:space="0" w:color="auto"/>
        <w:bottom w:val="none" w:sz="0" w:space="0" w:color="auto"/>
        <w:right w:val="none" w:sz="0" w:space="0" w:color="auto"/>
      </w:divBdr>
    </w:div>
    <w:div w:id="422725341">
      <w:bodyDiv w:val="1"/>
      <w:marLeft w:val="0"/>
      <w:marRight w:val="0"/>
      <w:marTop w:val="0"/>
      <w:marBottom w:val="0"/>
      <w:divBdr>
        <w:top w:val="none" w:sz="0" w:space="0" w:color="auto"/>
        <w:left w:val="none" w:sz="0" w:space="0" w:color="auto"/>
        <w:bottom w:val="none" w:sz="0" w:space="0" w:color="auto"/>
        <w:right w:val="none" w:sz="0" w:space="0" w:color="auto"/>
      </w:divBdr>
    </w:div>
    <w:div w:id="424037748">
      <w:bodyDiv w:val="1"/>
      <w:marLeft w:val="0"/>
      <w:marRight w:val="0"/>
      <w:marTop w:val="0"/>
      <w:marBottom w:val="0"/>
      <w:divBdr>
        <w:top w:val="none" w:sz="0" w:space="0" w:color="auto"/>
        <w:left w:val="none" w:sz="0" w:space="0" w:color="auto"/>
        <w:bottom w:val="none" w:sz="0" w:space="0" w:color="auto"/>
        <w:right w:val="none" w:sz="0" w:space="0" w:color="auto"/>
      </w:divBdr>
    </w:div>
    <w:div w:id="424159007">
      <w:bodyDiv w:val="1"/>
      <w:marLeft w:val="0"/>
      <w:marRight w:val="0"/>
      <w:marTop w:val="0"/>
      <w:marBottom w:val="0"/>
      <w:divBdr>
        <w:top w:val="none" w:sz="0" w:space="0" w:color="auto"/>
        <w:left w:val="none" w:sz="0" w:space="0" w:color="auto"/>
        <w:bottom w:val="none" w:sz="0" w:space="0" w:color="auto"/>
        <w:right w:val="none" w:sz="0" w:space="0" w:color="auto"/>
      </w:divBdr>
    </w:div>
    <w:div w:id="425423852">
      <w:bodyDiv w:val="1"/>
      <w:marLeft w:val="0"/>
      <w:marRight w:val="0"/>
      <w:marTop w:val="0"/>
      <w:marBottom w:val="0"/>
      <w:divBdr>
        <w:top w:val="none" w:sz="0" w:space="0" w:color="auto"/>
        <w:left w:val="none" w:sz="0" w:space="0" w:color="auto"/>
        <w:bottom w:val="none" w:sz="0" w:space="0" w:color="auto"/>
        <w:right w:val="none" w:sz="0" w:space="0" w:color="auto"/>
      </w:divBdr>
    </w:div>
    <w:div w:id="425620130">
      <w:bodyDiv w:val="1"/>
      <w:marLeft w:val="0"/>
      <w:marRight w:val="0"/>
      <w:marTop w:val="0"/>
      <w:marBottom w:val="0"/>
      <w:divBdr>
        <w:top w:val="none" w:sz="0" w:space="0" w:color="auto"/>
        <w:left w:val="none" w:sz="0" w:space="0" w:color="auto"/>
        <w:bottom w:val="none" w:sz="0" w:space="0" w:color="auto"/>
        <w:right w:val="none" w:sz="0" w:space="0" w:color="auto"/>
      </w:divBdr>
    </w:div>
    <w:div w:id="425810580">
      <w:bodyDiv w:val="1"/>
      <w:marLeft w:val="0"/>
      <w:marRight w:val="0"/>
      <w:marTop w:val="0"/>
      <w:marBottom w:val="0"/>
      <w:divBdr>
        <w:top w:val="none" w:sz="0" w:space="0" w:color="auto"/>
        <w:left w:val="none" w:sz="0" w:space="0" w:color="auto"/>
        <w:bottom w:val="none" w:sz="0" w:space="0" w:color="auto"/>
        <w:right w:val="none" w:sz="0" w:space="0" w:color="auto"/>
      </w:divBdr>
    </w:div>
    <w:div w:id="426120718">
      <w:bodyDiv w:val="1"/>
      <w:marLeft w:val="0"/>
      <w:marRight w:val="0"/>
      <w:marTop w:val="0"/>
      <w:marBottom w:val="0"/>
      <w:divBdr>
        <w:top w:val="none" w:sz="0" w:space="0" w:color="auto"/>
        <w:left w:val="none" w:sz="0" w:space="0" w:color="auto"/>
        <w:bottom w:val="none" w:sz="0" w:space="0" w:color="auto"/>
        <w:right w:val="none" w:sz="0" w:space="0" w:color="auto"/>
      </w:divBdr>
    </w:div>
    <w:div w:id="428351843">
      <w:bodyDiv w:val="1"/>
      <w:marLeft w:val="0"/>
      <w:marRight w:val="0"/>
      <w:marTop w:val="0"/>
      <w:marBottom w:val="0"/>
      <w:divBdr>
        <w:top w:val="none" w:sz="0" w:space="0" w:color="auto"/>
        <w:left w:val="none" w:sz="0" w:space="0" w:color="auto"/>
        <w:bottom w:val="none" w:sz="0" w:space="0" w:color="auto"/>
        <w:right w:val="none" w:sz="0" w:space="0" w:color="auto"/>
      </w:divBdr>
    </w:div>
    <w:div w:id="428702330">
      <w:bodyDiv w:val="1"/>
      <w:marLeft w:val="0"/>
      <w:marRight w:val="0"/>
      <w:marTop w:val="0"/>
      <w:marBottom w:val="0"/>
      <w:divBdr>
        <w:top w:val="none" w:sz="0" w:space="0" w:color="auto"/>
        <w:left w:val="none" w:sz="0" w:space="0" w:color="auto"/>
        <w:bottom w:val="none" w:sz="0" w:space="0" w:color="auto"/>
        <w:right w:val="none" w:sz="0" w:space="0" w:color="auto"/>
      </w:divBdr>
    </w:div>
    <w:div w:id="429592551">
      <w:bodyDiv w:val="1"/>
      <w:marLeft w:val="0"/>
      <w:marRight w:val="0"/>
      <w:marTop w:val="0"/>
      <w:marBottom w:val="0"/>
      <w:divBdr>
        <w:top w:val="none" w:sz="0" w:space="0" w:color="auto"/>
        <w:left w:val="none" w:sz="0" w:space="0" w:color="auto"/>
        <w:bottom w:val="none" w:sz="0" w:space="0" w:color="auto"/>
        <w:right w:val="none" w:sz="0" w:space="0" w:color="auto"/>
      </w:divBdr>
    </w:div>
    <w:div w:id="432093651">
      <w:bodyDiv w:val="1"/>
      <w:marLeft w:val="0"/>
      <w:marRight w:val="0"/>
      <w:marTop w:val="0"/>
      <w:marBottom w:val="0"/>
      <w:divBdr>
        <w:top w:val="none" w:sz="0" w:space="0" w:color="auto"/>
        <w:left w:val="none" w:sz="0" w:space="0" w:color="auto"/>
        <w:bottom w:val="none" w:sz="0" w:space="0" w:color="auto"/>
        <w:right w:val="none" w:sz="0" w:space="0" w:color="auto"/>
      </w:divBdr>
    </w:div>
    <w:div w:id="432557856">
      <w:bodyDiv w:val="1"/>
      <w:marLeft w:val="0"/>
      <w:marRight w:val="0"/>
      <w:marTop w:val="0"/>
      <w:marBottom w:val="0"/>
      <w:divBdr>
        <w:top w:val="none" w:sz="0" w:space="0" w:color="auto"/>
        <w:left w:val="none" w:sz="0" w:space="0" w:color="auto"/>
        <w:bottom w:val="none" w:sz="0" w:space="0" w:color="auto"/>
        <w:right w:val="none" w:sz="0" w:space="0" w:color="auto"/>
      </w:divBdr>
    </w:div>
    <w:div w:id="434250096">
      <w:bodyDiv w:val="1"/>
      <w:marLeft w:val="0"/>
      <w:marRight w:val="0"/>
      <w:marTop w:val="0"/>
      <w:marBottom w:val="0"/>
      <w:divBdr>
        <w:top w:val="none" w:sz="0" w:space="0" w:color="auto"/>
        <w:left w:val="none" w:sz="0" w:space="0" w:color="auto"/>
        <w:bottom w:val="none" w:sz="0" w:space="0" w:color="auto"/>
        <w:right w:val="none" w:sz="0" w:space="0" w:color="auto"/>
      </w:divBdr>
    </w:div>
    <w:div w:id="437482989">
      <w:bodyDiv w:val="1"/>
      <w:marLeft w:val="0"/>
      <w:marRight w:val="0"/>
      <w:marTop w:val="0"/>
      <w:marBottom w:val="0"/>
      <w:divBdr>
        <w:top w:val="none" w:sz="0" w:space="0" w:color="auto"/>
        <w:left w:val="none" w:sz="0" w:space="0" w:color="auto"/>
        <w:bottom w:val="none" w:sz="0" w:space="0" w:color="auto"/>
        <w:right w:val="none" w:sz="0" w:space="0" w:color="auto"/>
      </w:divBdr>
    </w:div>
    <w:div w:id="437797550">
      <w:bodyDiv w:val="1"/>
      <w:marLeft w:val="0"/>
      <w:marRight w:val="0"/>
      <w:marTop w:val="0"/>
      <w:marBottom w:val="0"/>
      <w:divBdr>
        <w:top w:val="none" w:sz="0" w:space="0" w:color="auto"/>
        <w:left w:val="none" w:sz="0" w:space="0" w:color="auto"/>
        <w:bottom w:val="none" w:sz="0" w:space="0" w:color="auto"/>
        <w:right w:val="none" w:sz="0" w:space="0" w:color="auto"/>
      </w:divBdr>
    </w:div>
    <w:div w:id="437994879">
      <w:bodyDiv w:val="1"/>
      <w:marLeft w:val="0"/>
      <w:marRight w:val="0"/>
      <w:marTop w:val="0"/>
      <w:marBottom w:val="0"/>
      <w:divBdr>
        <w:top w:val="none" w:sz="0" w:space="0" w:color="auto"/>
        <w:left w:val="none" w:sz="0" w:space="0" w:color="auto"/>
        <w:bottom w:val="none" w:sz="0" w:space="0" w:color="auto"/>
        <w:right w:val="none" w:sz="0" w:space="0" w:color="auto"/>
      </w:divBdr>
    </w:div>
    <w:div w:id="439764025">
      <w:bodyDiv w:val="1"/>
      <w:marLeft w:val="0"/>
      <w:marRight w:val="0"/>
      <w:marTop w:val="0"/>
      <w:marBottom w:val="0"/>
      <w:divBdr>
        <w:top w:val="none" w:sz="0" w:space="0" w:color="auto"/>
        <w:left w:val="none" w:sz="0" w:space="0" w:color="auto"/>
        <w:bottom w:val="none" w:sz="0" w:space="0" w:color="auto"/>
        <w:right w:val="none" w:sz="0" w:space="0" w:color="auto"/>
      </w:divBdr>
    </w:div>
    <w:div w:id="440102873">
      <w:bodyDiv w:val="1"/>
      <w:marLeft w:val="0"/>
      <w:marRight w:val="0"/>
      <w:marTop w:val="0"/>
      <w:marBottom w:val="0"/>
      <w:divBdr>
        <w:top w:val="none" w:sz="0" w:space="0" w:color="auto"/>
        <w:left w:val="none" w:sz="0" w:space="0" w:color="auto"/>
        <w:bottom w:val="none" w:sz="0" w:space="0" w:color="auto"/>
        <w:right w:val="none" w:sz="0" w:space="0" w:color="auto"/>
      </w:divBdr>
    </w:div>
    <w:div w:id="440612080">
      <w:bodyDiv w:val="1"/>
      <w:marLeft w:val="0"/>
      <w:marRight w:val="0"/>
      <w:marTop w:val="0"/>
      <w:marBottom w:val="0"/>
      <w:divBdr>
        <w:top w:val="none" w:sz="0" w:space="0" w:color="auto"/>
        <w:left w:val="none" w:sz="0" w:space="0" w:color="auto"/>
        <w:bottom w:val="none" w:sz="0" w:space="0" w:color="auto"/>
        <w:right w:val="none" w:sz="0" w:space="0" w:color="auto"/>
      </w:divBdr>
    </w:div>
    <w:div w:id="441151698">
      <w:bodyDiv w:val="1"/>
      <w:marLeft w:val="0"/>
      <w:marRight w:val="0"/>
      <w:marTop w:val="0"/>
      <w:marBottom w:val="0"/>
      <w:divBdr>
        <w:top w:val="none" w:sz="0" w:space="0" w:color="auto"/>
        <w:left w:val="none" w:sz="0" w:space="0" w:color="auto"/>
        <w:bottom w:val="none" w:sz="0" w:space="0" w:color="auto"/>
        <w:right w:val="none" w:sz="0" w:space="0" w:color="auto"/>
      </w:divBdr>
    </w:div>
    <w:div w:id="441340774">
      <w:bodyDiv w:val="1"/>
      <w:marLeft w:val="0"/>
      <w:marRight w:val="0"/>
      <w:marTop w:val="0"/>
      <w:marBottom w:val="0"/>
      <w:divBdr>
        <w:top w:val="none" w:sz="0" w:space="0" w:color="auto"/>
        <w:left w:val="none" w:sz="0" w:space="0" w:color="auto"/>
        <w:bottom w:val="none" w:sz="0" w:space="0" w:color="auto"/>
        <w:right w:val="none" w:sz="0" w:space="0" w:color="auto"/>
      </w:divBdr>
    </w:div>
    <w:div w:id="441416193">
      <w:bodyDiv w:val="1"/>
      <w:marLeft w:val="0"/>
      <w:marRight w:val="0"/>
      <w:marTop w:val="0"/>
      <w:marBottom w:val="0"/>
      <w:divBdr>
        <w:top w:val="none" w:sz="0" w:space="0" w:color="auto"/>
        <w:left w:val="none" w:sz="0" w:space="0" w:color="auto"/>
        <w:bottom w:val="none" w:sz="0" w:space="0" w:color="auto"/>
        <w:right w:val="none" w:sz="0" w:space="0" w:color="auto"/>
      </w:divBdr>
    </w:div>
    <w:div w:id="441538966">
      <w:bodyDiv w:val="1"/>
      <w:marLeft w:val="0"/>
      <w:marRight w:val="0"/>
      <w:marTop w:val="0"/>
      <w:marBottom w:val="0"/>
      <w:divBdr>
        <w:top w:val="none" w:sz="0" w:space="0" w:color="auto"/>
        <w:left w:val="none" w:sz="0" w:space="0" w:color="auto"/>
        <w:bottom w:val="none" w:sz="0" w:space="0" w:color="auto"/>
        <w:right w:val="none" w:sz="0" w:space="0" w:color="auto"/>
      </w:divBdr>
    </w:div>
    <w:div w:id="442070817">
      <w:bodyDiv w:val="1"/>
      <w:marLeft w:val="0"/>
      <w:marRight w:val="0"/>
      <w:marTop w:val="0"/>
      <w:marBottom w:val="0"/>
      <w:divBdr>
        <w:top w:val="none" w:sz="0" w:space="0" w:color="auto"/>
        <w:left w:val="none" w:sz="0" w:space="0" w:color="auto"/>
        <w:bottom w:val="none" w:sz="0" w:space="0" w:color="auto"/>
        <w:right w:val="none" w:sz="0" w:space="0" w:color="auto"/>
      </w:divBdr>
    </w:div>
    <w:div w:id="442119142">
      <w:bodyDiv w:val="1"/>
      <w:marLeft w:val="0"/>
      <w:marRight w:val="0"/>
      <w:marTop w:val="0"/>
      <w:marBottom w:val="0"/>
      <w:divBdr>
        <w:top w:val="none" w:sz="0" w:space="0" w:color="auto"/>
        <w:left w:val="none" w:sz="0" w:space="0" w:color="auto"/>
        <w:bottom w:val="none" w:sz="0" w:space="0" w:color="auto"/>
        <w:right w:val="none" w:sz="0" w:space="0" w:color="auto"/>
      </w:divBdr>
    </w:div>
    <w:div w:id="444154224">
      <w:bodyDiv w:val="1"/>
      <w:marLeft w:val="0"/>
      <w:marRight w:val="0"/>
      <w:marTop w:val="0"/>
      <w:marBottom w:val="0"/>
      <w:divBdr>
        <w:top w:val="none" w:sz="0" w:space="0" w:color="auto"/>
        <w:left w:val="none" w:sz="0" w:space="0" w:color="auto"/>
        <w:bottom w:val="none" w:sz="0" w:space="0" w:color="auto"/>
        <w:right w:val="none" w:sz="0" w:space="0" w:color="auto"/>
      </w:divBdr>
    </w:div>
    <w:div w:id="444275701">
      <w:bodyDiv w:val="1"/>
      <w:marLeft w:val="0"/>
      <w:marRight w:val="0"/>
      <w:marTop w:val="0"/>
      <w:marBottom w:val="0"/>
      <w:divBdr>
        <w:top w:val="none" w:sz="0" w:space="0" w:color="auto"/>
        <w:left w:val="none" w:sz="0" w:space="0" w:color="auto"/>
        <w:bottom w:val="none" w:sz="0" w:space="0" w:color="auto"/>
        <w:right w:val="none" w:sz="0" w:space="0" w:color="auto"/>
      </w:divBdr>
    </w:div>
    <w:div w:id="444349359">
      <w:bodyDiv w:val="1"/>
      <w:marLeft w:val="0"/>
      <w:marRight w:val="0"/>
      <w:marTop w:val="0"/>
      <w:marBottom w:val="0"/>
      <w:divBdr>
        <w:top w:val="none" w:sz="0" w:space="0" w:color="auto"/>
        <w:left w:val="none" w:sz="0" w:space="0" w:color="auto"/>
        <w:bottom w:val="none" w:sz="0" w:space="0" w:color="auto"/>
        <w:right w:val="none" w:sz="0" w:space="0" w:color="auto"/>
      </w:divBdr>
    </w:div>
    <w:div w:id="445656277">
      <w:bodyDiv w:val="1"/>
      <w:marLeft w:val="0"/>
      <w:marRight w:val="0"/>
      <w:marTop w:val="0"/>
      <w:marBottom w:val="0"/>
      <w:divBdr>
        <w:top w:val="none" w:sz="0" w:space="0" w:color="auto"/>
        <w:left w:val="none" w:sz="0" w:space="0" w:color="auto"/>
        <w:bottom w:val="none" w:sz="0" w:space="0" w:color="auto"/>
        <w:right w:val="none" w:sz="0" w:space="0" w:color="auto"/>
      </w:divBdr>
    </w:div>
    <w:div w:id="445731041">
      <w:bodyDiv w:val="1"/>
      <w:marLeft w:val="0"/>
      <w:marRight w:val="0"/>
      <w:marTop w:val="0"/>
      <w:marBottom w:val="0"/>
      <w:divBdr>
        <w:top w:val="none" w:sz="0" w:space="0" w:color="auto"/>
        <w:left w:val="none" w:sz="0" w:space="0" w:color="auto"/>
        <w:bottom w:val="none" w:sz="0" w:space="0" w:color="auto"/>
        <w:right w:val="none" w:sz="0" w:space="0" w:color="auto"/>
      </w:divBdr>
    </w:div>
    <w:div w:id="446044706">
      <w:bodyDiv w:val="1"/>
      <w:marLeft w:val="0"/>
      <w:marRight w:val="0"/>
      <w:marTop w:val="0"/>
      <w:marBottom w:val="0"/>
      <w:divBdr>
        <w:top w:val="none" w:sz="0" w:space="0" w:color="auto"/>
        <w:left w:val="none" w:sz="0" w:space="0" w:color="auto"/>
        <w:bottom w:val="none" w:sz="0" w:space="0" w:color="auto"/>
        <w:right w:val="none" w:sz="0" w:space="0" w:color="auto"/>
      </w:divBdr>
    </w:div>
    <w:div w:id="446853548">
      <w:bodyDiv w:val="1"/>
      <w:marLeft w:val="0"/>
      <w:marRight w:val="0"/>
      <w:marTop w:val="0"/>
      <w:marBottom w:val="0"/>
      <w:divBdr>
        <w:top w:val="none" w:sz="0" w:space="0" w:color="auto"/>
        <w:left w:val="none" w:sz="0" w:space="0" w:color="auto"/>
        <w:bottom w:val="none" w:sz="0" w:space="0" w:color="auto"/>
        <w:right w:val="none" w:sz="0" w:space="0" w:color="auto"/>
      </w:divBdr>
    </w:div>
    <w:div w:id="447550473">
      <w:bodyDiv w:val="1"/>
      <w:marLeft w:val="0"/>
      <w:marRight w:val="0"/>
      <w:marTop w:val="0"/>
      <w:marBottom w:val="0"/>
      <w:divBdr>
        <w:top w:val="none" w:sz="0" w:space="0" w:color="auto"/>
        <w:left w:val="none" w:sz="0" w:space="0" w:color="auto"/>
        <w:bottom w:val="none" w:sz="0" w:space="0" w:color="auto"/>
        <w:right w:val="none" w:sz="0" w:space="0" w:color="auto"/>
      </w:divBdr>
    </w:div>
    <w:div w:id="448669066">
      <w:bodyDiv w:val="1"/>
      <w:marLeft w:val="0"/>
      <w:marRight w:val="0"/>
      <w:marTop w:val="0"/>
      <w:marBottom w:val="0"/>
      <w:divBdr>
        <w:top w:val="none" w:sz="0" w:space="0" w:color="auto"/>
        <w:left w:val="none" w:sz="0" w:space="0" w:color="auto"/>
        <w:bottom w:val="none" w:sz="0" w:space="0" w:color="auto"/>
        <w:right w:val="none" w:sz="0" w:space="0" w:color="auto"/>
      </w:divBdr>
    </w:div>
    <w:div w:id="449279809">
      <w:bodyDiv w:val="1"/>
      <w:marLeft w:val="0"/>
      <w:marRight w:val="0"/>
      <w:marTop w:val="0"/>
      <w:marBottom w:val="0"/>
      <w:divBdr>
        <w:top w:val="none" w:sz="0" w:space="0" w:color="auto"/>
        <w:left w:val="none" w:sz="0" w:space="0" w:color="auto"/>
        <w:bottom w:val="none" w:sz="0" w:space="0" w:color="auto"/>
        <w:right w:val="none" w:sz="0" w:space="0" w:color="auto"/>
      </w:divBdr>
    </w:div>
    <w:div w:id="452939462">
      <w:bodyDiv w:val="1"/>
      <w:marLeft w:val="0"/>
      <w:marRight w:val="0"/>
      <w:marTop w:val="0"/>
      <w:marBottom w:val="0"/>
      <w:divBdr>
        <w:top w:val="none" w:sz="0" w:space="0" w:color="auto"/>
        <w:left w:val="none" w:sz="0" w:space="0" w:color="auto"/>
        <w:bottom w:val="none" w:sz="0" w:space="0" w:color="auto"/>
        <w:right w:val="none" w:sz="0" w:space="0" w:color="auto"/>
      </w:divBdr>
    </w:div>
    <w:div w:id="453447848">
      <w:bodyDiv w:val="1"/>
      <w:marLeft w:val="0"/>
      <w:marRight w:val="0"/>
      <w:marTop w:val="0"/>
      <w:marBottom w:val="0"/>
      <w:divBdr>
        <w:top w:val="none" w:sz="0" w:space="0" w:color="auto"/>
        <w:left w:val="none" w:sz="0" w:space="0" w:color="auto"/>
        <w:bottom w:val="none" w:sz="0" w:space="0" w:color="auto"/>
        <w:right w:val="none" w:sz="0" w:space="0" w:color="auto"/>
      </w:divBdr>
    </w:div>
    <w:div w:id="455490424">
      <w:bodyDiv w:val="1"/>
      <w:marLeft w:val="0"/>
      <w:marRight w:val="0"/>
      <w:marTop w:val="0"/>
      <w:marBottom w:val="0"/>
      <w:divBdr>
        <w:top w:val="none" w:sz="0" w:space="0" w:color="auto"/>
        <w:left w:val="none" w:sz="0" w:space="0" w:color="auto"/>
        <w:bottom w:val="none" w:sz="0" w:space="0" w:color="auto"/>
        <w:right w:val="none" w:sz="0" w:space="0" w:color="auto"/>
      </w:divBdr>
    </w:div>
    <w:div w:id="455829315">
      <w:bodyDiv w:val="1"/>
      <w:marLeft w:val="0"/>
      <w:marRight w:val="0"/>
      <w:marTop w:val="0"/>
      <w:marBottom w:val="0"/>
      <w:divBdr>
        <w:top w:val="none" w:sz="0" w:space="0" w:color="auto"/>
        <w:left w:val="none" w:sz="0" w:space="0" w:color="auto"/>
        <w:bottom w:val="none" w:sz="0" w:space="0" w:color="auto"/>
        <w:right w:val="none" w:sz="0" w:space="0" w:color="auto"/>
      </w:divBdr>
    </w:div>
    <w:div w:id="457265577">
      <w:bodyDiv w:val="1"/>
      <w:marLeft w:val="0"/>
      <w:marRight w:val="0"/>
      <w:marTop w:val="0"/>
      <w:marBottom w:val="0"/>
      <w:divBdr>
        <w:top w:val="none" w:sz="0" w:space="0" w:color="auto"/>
        <w:left w:val="none" w:sz="0" w:space="0" w:color="auto"/>
        <w:bottom w:val="none" w:sz="0" w:space="0" w:color="auto"/>
        <w:right w:val="none" w:sz="0" w:space="0" w:color="auto"/>
      </w:divBdr>
    </w:div>
    <w:div w:id="457603417">
      <w:bodyDiv w:val="1"/>
      <w:marLeft w:val="0"/>
      <w:marRight w:val="0"/>
      <w:marTop w:val="0"/>
      <w:marBottom w:val="0"/>
      <w:divBdr>
        <w:top w:val="none" w:sz="0" w:space="0" w:color="auto"/>
        <w:left w:val="none" w:sz="0" w:space="0" w:color="auto"/>
        <w:bottom w:val="none" w:sz="0" w:space="0" w:color="auto"/>
        <w:right w:val="none" w:sz="0" w:space="0" w:color="auto"/>
      </w:divBdr>
    </w:div>
    <w:div w:id="457720780">
      <w:bodyDiv w:val="1"/>
      <w:marLeft w:val="0"/>
      <w:marRight w:val="0"/>
      <w:marTop w:val="0"/>
      <w:marBottom w:val="0"/>
      <w:divBdr>
        <w:top w:val="none" w:sz="0" w:space="0" w:color="auto"/>
        <w:left w:val="none" w:sz="0" w:space="0" w:color="auto"/>
        <w:bottom w:val="none" w:sz="0" w:space="0" w:color="auto"/>
        <w:right w:val="none" w:sz="0" w:space="0" w:color="auto"/>
      </w:divBdr>
    </w:div>
    <w:div w:id="458034163">
      <w:bodyDiv w:val="1"/>
      <w:marLeft w:val="0"/>
      <w:marRight w:val="0"/>
      <w:marTop w:val="0"/>
      <w:marBottom w:val="0"/>
      <w:divBdr>
        <w:top w:val="none" w:sz="0" w:space="0" w:color="auto"/>
        <w:left w:val="none" w:sz="0" w:space="0" w:color="auto"/>
        <w:bottom w:val="none" w:sz="0" w:space="0" w:color="auto"/>
        <w:right w:val="none" w:sz="0" w:space="0" w:color="auto"/>
      </w:divBdr>
    </w:div>
    <w:div w:id="458499587">
      <w:bodyDiv w:val="1"/>
      <w:marLeft w:val="0"/>
      <w:marRight w:val="0"/>
      <w:marTop w:val="0"/>
      <w:marBottom w:val="0"/>
      <w:divBdr>
        <w:top w:val="none" w:sz="0" w:space="0" w:color="auto"/>
        <w:left w:val="none" w:sz="0" w:space="0" w:color="auto"/>
        <w:bottom w:val="none" w:sz="0" w:space="0" w:color="auto"/>
        <w:right w:val="none" w:sz="0" w:space="0" w:color="auto"/>
      </w:divBdr>
    </w:div>
    <w:div w:id="461270920">
      <w:bodyDiv w:val="1"/>
      <w:marLeft w:val="0"/>
      <w:marRight w:val="0"/>
      <w:marTop w:val="0"/>
      <w:marBottom w:val="0"/>
      <w:divBdr>
        <w:top w:val="none" w:sz="0" w:space="0" w:color="auto"/>
        <w:left w:val="none" w:sz="0" w:space="0" w:color="auto"/>
        <w:bottom w:val="none" w:sz="0" w:space="0" w:color="auto"/>
        <w:right w:val="none" w:sz="0" w:space="0" w:color="auto"/>
      </w:divBdr>
    </w:div>
    <w:div w:id="461385974">
      <w:bodyDiv w:val="1"/>
      <w:marLeft w:val="0"/>
      <w:marRight w:val="0"/>
      <w:marTop w:val="0"/>
      <w:marBottom w:val="0"/>
      <w:divBdr>
        <w:top w:val="none" w:sz="0" w:space="0" w:color="auto"/>
        <w:left w:val="none" w:sz="0" w:space="0" w:color="auto"/>
        <w:bottom w:val="none" w:sz="0" w:space="0" w:color="auto"/>
        <w:right w:val="none" w:sz="0" w:space="0" w:color="auto"/>
      </w:divBdr>
    </w:div>
    <w:div w:id="461390000">
      <w:bodyDiv w:val="1"/>
      <w:marLeft w:val="0"/>
      <w:marRight w:val="0"/>
      <w:marTop w:val="0"/>
      <w:marBottom w:val="0"/>
      <w:divBdr>
        <w:top w:val="none" w:sz="0" w:space="0" w:color="auto"/>
        <w:left w:val="none" w:sz="0" w:space="0" w:color="auto"/>
        <w:bottom w:val="none" w:sz="0" w:space="0" w:color="auto"/>
        <w:right w:val="none" w:sz="0" w:space="0" w:color="auto"/>
      </w:divBdr>
    </w:div>
    <w:div w:id="465899665">
      <w:bodyDiv w:val="1"/>
      <w:marLeft w:val="0"/>
      <w:marRight w:val="0"/>
      <w:marTop w:val="0"/>
      <w:marBottom w:val="0"/>
      <w:divBdr>
        <w:top w:val="none" w:sz="0" w:space="0" w:color="auto"/>
        <w:left w:val="none" w:sz="0" w:space="0" w:color="auto"/>
        <w:bottom w:val="none" w:sz="0" w:space="0" w:color="auto"/>
        <w:right w:val="none" w:sz="0" w:space="0" w:color="auto"/>
      </w:divBdr>
    </w:div>
    <w:div w:id="466432513">
      <w:bodyDiv w:val="1"/>
      <w:marLeft w:val="0"/>
      <w:marRight w:val="0"/>
      <w:marTop w:val="0"/>
      <w:marBottom w:val="0"/>
      <w:divBdr>
        <w:top w:val="none" w:sz="0" w:space="0" w:color="auto"/>
        <w:left w:val="none" w:sz="0" w:space="0" w:color="auto"/>
        <w:bottom w:val="none" w:sz="0" w:space="0" w:color="auto"/>
        <w:right w:val="none" w:sz="0" w:space="0" w:color="auto"/>
      </w:divBdr>
    </w:div>
    <w:div w:id="468478896">
      <w:bodyDiv w:val="1"/>
      <w:marLeft w:val="0"/>
      <w:marRight w:val="0"/>
      <w:marTop w:val="0"/>
      <w:marBottom w:val="0"/>
      <w:divBdr>
        <w:top w:val="none" w:sz="0" w:space="0" w:color="auto"/>
        <w:left w:val="none" w:sz="0" w:space="0" w:color="auto"/>
        <w:bottom w:val="none" w:sz="0" w:space="0" w:color="auto"/>
        <w:right w:val="none" w:sz="0" w:space="0" w:color="auto"/>
      </w:divBdr>
    </w:div>
    <w:div w:id="470099850">
      <w:bodyDiv w:val="1"/>
      <w:marLeft w:val="0"/>
      <w:marRight w:val="0"/>
      <w:marTop w:val="0"/>
      <w:marBottom w:val="0"/>
      <w:divBdr>
        <w:top w:val="none" w:sz="0" w:space="0" w:color="auto"/>
        <w:left w:val="none" w:sz="0" w:space="0" w:color="auto"/>
        <w:bottom w:val="none" w:sz="0" w:space="0" w:color="auto"/>
        <w:right w:val="none" w:sz="0" w:space="0" w:color="auto"/>
      </w:divBdr>
    </w:div>
    <w:div w:id="470950898">
      <w:bodyDiv w:val="1"/>
      <w:marLeft w:val="0"/>
      <w:marRight w:val="0"/>
      <w:marTop w:val="0"/>
      <w:marBottom w:val="0"/>
      <w:divBdr>
        <w:top w:val="none" w:sz="0" w:space="0" w:color="auto"/>
        <w:left w:val="none" w:sz="0" w:space="0" w:color="auto"/>
        <w:bottom w:val="none" w:sz="0" w:space="0" w:color="auto"/>
        <w:right w:val="none" w:sz="0" w:space="0" w:color="auto"/>
      </w:divBdr>
    </w:div>
    <w:div w:id="471101024">
      <w:bodyDiv w:val="1"/>
      <w:marLeft w:val="0"/>
      <w:marRight w:val="0"/>
      <w:marTop w:val="0"/>
      <w:marBottom w:val="0"/>
      <w:divBdr>
        <w:top w:val="none" w:sz="0" w:space="0" w:color="auto"/>
        <w:left w:val="none" w:sz="0" w:space="0" w:color="auto"/>
        <w:bottom w:val="none" w:sz="0" w:space="0" w:color="auto"/>
        <w:right w:val="none" w:sz="0" w:space="0" w:color="auto"/>
      </w:divBdr>
    </w:div>
    <w:div w:id="471413425">
      <w:bodyDiv w:val="1"/>
      <w:marLeft w:val="0"/>
      <w:marRight w:val="0"/>
      <w:marTop w:val="0"/>
      <w:marBottom w:val="0"/>
      <w:divBdr>
        <w:top w:val="none" w:sz="0" w:space="0" w:color="auto"/>
        <w:left w:val="none" w:sz="0" w:space="0" w:color="auto"/>
        <w:bottom w:val="none" w:sz="0" w:space="0" w:color="auto"/>
        <w:right w:val="none" w:sz="0" w:space="0" w:color="auto"/>
      </w:divBdr>
    </w:div>
    <w:div w:id="471751924">
      <w:bodyDiv w:val="1"/>
      <w:marLeft w:val="0"/>
      <w:marRight w:val="0"/>
      <w:marTop w:val="0"/>
      <w:marBottom w:val="0"/>
      <w:divBdr>
        <w:top w:val="none" w:sz="0" w:space="0" w:color="auto"/>
        <w:left w:val="none" w:sz="0" w:space="0" w:color="auto"/>
        <w:bottom w:val="none" w:sz="0" w:space="0" w:color="auto"/>
        <w:right w:val="none" w:sz="0" w:space="0" w:color="auto"/>
      </w:divBdr>
    </w:div>
    <w:div w:id="473253422">
      <w:bodyDiv w:val="1"/>
      <w:marLeft w:val="0"/>
      <w:marRight w:val="0"/>
      <w:marTop w:val="0"/>
      <w:marBottom w:val="0"/>
      <w:divBdr>
        <w:top w:val="none" w:sz="0" w:space="0" w:color="auto"/>
        <w:left w:val="none" w:sz="0" w:space="0" w:color="auto"/>
        <w:bottom w:val="none" w:sz="0" w:space="0" w:color="auto"/>
        <w:right w:val="none" w:sz="0" w:space="0" w:color="auto"/>
      </w:divBdr>
    </w:div>
    <w:div w:id="474152996">
      <w:bodyDiv w:val="1"/>
      <w:marLeft w:val="0"/>
      <w:marRight w:val="0"/>
      <w:marTop w:val="0"/>
      <w:marBottom w:val="0"/>
      <w:divBdr>
        <w:top w:val="none" w:sz="0" w:space="0" w:color="auto"/>
        <w:left w:val="none" w:sz="0" w:space="0" w:color="auto"/>
        <w:bottom w:val="none" w:sz="0" w:space="0" w:color="auto"/>
        <w:right w:val="none" w:sz="0" w:space="0" w:color="auto"/>
      </w:divBdr>
    </w:div>
    <w:div w:id="474489132">
      <w:bodyDiv w:val="1"/>
      <w:marLeft w:val="0"/>
      <w:marRight w:val="0"/>
      <w:marTop w:val="0"/>
      <w:marBottom w:val="0"/>
      <w:divBdr>
        <w:top w:val="none" w:sz="0" w:space="0" w:color="auto"/>
        <w:left w:val="none" w:sz="0" w:space="0" w:color="auto"/>
        <w:bottom w:val="none" w:sz="0" w:space="0" w:color="auto"/>
        <w:right w:val="none" w:sz="0" w:space="0" w:color="auto"/>
      </w:divBdr>
    </w:div>
    <w:div w:id="475296829">
      <w:bodyDiv w:val="1"/>
      <w:marLeft w:val="0"/>
      <w:marRight w:val="0"/>
      <w:marTop w:val="0"/>
      <w:marBottom w:val="0"/>
      <w:divBdr>
        <w:top w:val="none" w:sz="0" w:space="0" w:color="auto"/>
        <w:left w:val="none" w:sz="0" w:space="0" w:color="auto"/>
        <w:bottom w:val="none" w:sz="0" w:space="0" w:color="auto"/>
        <w:right w:val="none" w:sz="0" w:space="0" w:color="auto"/>
      </w:divBdr>
    </w:div>
    <w:div w:id="475726550">
      <w:bodyDiv w:val="1"/>
      <w:marLeft w:val="0"/>
      <w:marRight w:val="0"/>
      <w:marTop w:val="0"/>
      <w:marBottom w:val="0"/>
      <w:divBdr>
        <w:top w:val="none" w:sz="0" w:space="0" w:color="auto"/>
        <w:left w:val="none" w:sz="0" w:space="0" w:color="auto"/>
        <w:bottom w:val="none" w:sz="0" w:space="0" w:color="auto"/>
        <w:right w:val="none" w:sz="0" w:space="0" w:color="auto"/>
      </w:divBdr>
    </w:div>
    <w:div w:id="476648277">
      <w:bodyDiv w:val="1"/>
      <w:marLeft w:val="0"/>
      <w:marRight w:val="0"/>
      <w:marTop w:val="0"/>
      <w:marBottom w:val="0"/>
      <w:divBdr>
        <w:top w:val="none" w:sz="0" w:space="0" w:color="auto"/>
        <w:left w:val="none" w:sz="0" w:space="0" w:color="auto"/>
        <w:bottom w:val="none" w:sz="0" w:space="0" w:color="auto"/>
        <w:right w:val="none" w:sz="0" w:space="0" w:color="auto"/>
      </w:divBdr>
    </w:div>
    <w:div w:id="477262623">
      <w:bodyDiv w:val="1"/>
      <w:marLeft w:val="0"/>
      <w:marRight w:val="0"/>
      <w:marTop w:val="0"/>
      <w:marBottom w:val="0"/>
      <w:divBdr>
        <w:top w:val="none" w:sz="0" w:space="0" w:color="auto"/>
        <w:left w:val="none" w:sz="0" w:space="0" w:color="auto"/>
        <w:bottom w:val="none" w:sz="0" w:space="0" w:color="auto"/>
        <w:right w:val="none" w:sz="0" w:space="0" w:color="auto"/>
      </w:divBdr>
    </w:div>
    <w:div w:id="477918630">
      <w:bodyDiv w:val="1"/>
      <w:marLeft w:val="0"/>
      <w:marRight w:val="0"/>
      <w:marTop w:val="0"/>
      <w:marBottom w:val="0"/>
      <w:divBdr>
        <w:top w:val="none" w:sz="0" w:space="0" w:color="auto"/>
        <w:left w:val="none" w:sz="0" w:space="0" w:color="auto"/>
        <w:bottom w:val="none" w:sz="0" w:space="0" w:color="auto"/>
        <w:right w:val="none" w:sz="0" w:space="0" w:color="auto"/>
      </w:divBdr>
    </w:div>
    <w:div w:id="479151269">
      <w:bodyDiv w:val="1"/>
      <w:marLeft w:val="0"/>
      <w:marRight w:val="0"/>
      <w:marTop w:val="0"/>
      <w:marBottom w:val="0"/>
      <w:divBdr>
        <w:top w:val="none" w:sz="0" w:space="0" w:color="auto"/>
        <w:left w:val="none" w:sz="0" w:space="0" w:color="auto"/>
        <w:bottom w:val="none" w:sz="0" w:space="0" w:color="auto"/>
        <w:right w:val="none" w:sz="0" w:space="0" w:color="auto"/>
      </w:divBdr>
    </w:div>
    <w:div w:id="479231294">
      <w:bodyDiv w:val="1"/>
      <w:marLeft w:val="0"/>
      <w:marRight w:val="0"/>
      <w:marTop w:val="0"/>
      <w:marBottom w:val="0"/>
      <w:divBdr>
        <w:top w:val="none" w:sz="0" w:space="0" w:color="auto"/>
        <w:left w:val="none" w:sz="0" w:space="0" w:color="auto"/>
        <w:bottom w:val="none" w:sz="0" w:space="0" w:color="auto"/>
        <w:right w:val="none" w:sz="0" w:space="0" w:color="auto"/>
      </w:divBdr>
    </w:div>
    <w:div w:id="480851815">
      <w:bodyDiv w:val="1"/>
      <w:marLeft w:val="0"/>
      <w:marRight w:val="0"/>
      <w:marTop w:val="0"/>
      <w:marBottom w:val="0"/>
      <w:divBdr>
        <w:top w:val="none" w:sz="0" w:space="0" w:color="auto"/>
        <w:left w:val="none" w:sz="0" w:space="0" w:color="auto"/>
        <w:bottom w:val="none" w:sz="0" w:space="0" w:color="auto"/>
        <w:right w:val="none" w:sz="0" w:space="0" w:color="auto"/>
      </w:divBdr>
    </w:div>
    <w:div w:id="481772573">
      <w:bodyDiv w:val="1"/>
      <w:marLeft w:val="0"/>
      <w:marRight w:val="0"/>
      <w:marTop w:val="0"/>
      <w:marBottom w:val="0"/>
      <w:divBdr>
        <w:top w:val="none" w:sz="0" w:space="0" w:color="auto"/>
        <w:left w:val="none" w:sz="0" w:space="0" w:color="auto"/>
        <w:bottom w:val="none" w:sz="0" w:space="0" w:color="auto"/>
        <w:right w:val="none" w:sz="0" w:space="0" w:color="auto"/>
      </w:divBdr>
    </w:div>
    <w:div w:id="483276995">
      <w:bodyDiv w:val="1"/>
      <w:marLeft w:val="0"/>
      <w:marRight w:val="0"/>
      <w:marTop w:val="0"/>
      <w:marBottom w:val="0"/>
      <w:divBdr>
        <w:top w:val="none" w:sz="0" w:space="0" w:color="auto"/>
        <w:left w:val="none" w:sz="0" w:space="0" w:color="auto"/>
        <w:bottom w:val="none" w:sz="0" w:space="0" w:color="auto"/>
        <w:right w:val="none" w:sz="0" w:space="0" w:color="auto"/>
      </w:divBdr>
    </w:div>
    <w:div w:id="483279192">
      <w:bodyDiv w:val="1"/>
      <w:marLeft w:val="0"/>
      <w:marRight w:val="0"/>
      <w:marTop w:val="0"/>
      <w:marBottom w:val="0"/>
      <w:divBdr>
        <w:top w:val="none" w:sz="0" w:space="0" w:color="auto"/>
        <w:left w:val="none" w:sz="0" w:space="0" w:color="auto"/>
        <w:bottom w:val="none" w:sz="0" w:space="0" w:color="auto"/>
        <w:right w:val="none" w:sz="0" w:space="0" w:color="auto"/>
      </w:divBdr>
    </w:div>
    <w:div w:id="483281839">
      <w:bodyDiv w:val="1"/>
      <w:marLeft w:val="0"/>
      <w:marRight w:val="0"/>
      <w:marTop w:val="0"/>
      <w:marBottom w:val="0"/>
      <w:divBdr>
        <w:top w:val="none" w:sz="0" w:space="0" w:color="auto"/>
        <w:left w:val="none" w:sz="0" w:space="0" w:color="auto"/>
        <w:bottom w:val="none" w:sz="0" w:space="0" w:color="auto"/>
        <w:right w:val="none" w:sz="0" w:space="0" w:color="auto"/>
      </w:divBdr>
    </w:div>
    <w:div w:id="483394126">
      <w:bodyDiv w:val="1"/>
      <w:marLeft w:val="0"/>
      <w:marRight w:val="0"/>
      <w:marTop w:val="0"/>
      <w:marBottom w:val="0"/>
      <w:divBdr>
        <w:top w:val="none" w:sz="0" w:space="0" w:color="auto"/>
        <w:left w:val="none" w:sz="0" w:space="0" w:color="auto"/>
        <w:bottom w:val="none" w:sz="0" w:space="0" w:color="auto"/>
        <w:right w:val="none" w:sz="0" w:space="0" w:color="auto"/>
      </w:divBdr>
    </w:div>
    <w:div w:id="483592765">
      <w:bodyDiv w:val="1"/>
      <w:marLeft w:val="0"/>
      <w:marRight w:val="0"/>
      <w:marTop w:val="0"/>
      <w:marBottom w:val="0"/>
      <w:divBdr>
        <w:top w:val="none" w:sz="0" w:space="0" w:color="auto"/>
        <w:left w:val="none" w:sz="0" w:space="0" w:color="auto"/>
        <w:bottom w:val="none" w:sz="0" w:space="0" w:color="auto"/>
        <w:right w:val="none" w:sz="0" w:space="0" w:color="auto"/>
      </w:divBdr>
    </w:div>
    <w:div w:id="485316116">
      <w:bodyDiv w:val="1"/>
      <w:marLeft w:val="0"/>
      <w:marRight w:val="0"/>
      <w:marTop w:val="0"/>
      <w:marBottom w:val="0"/>
      <w:divBdr>
        <w:top w:val="none" w:sz="0" w:space="0" w:color="auto"/>
        <w:left w:val="none" w:sz="0" w:space="0" w:color="auto"/>
        <w:bottom w:val="none" w:sz="0" w:space="0" w:color="auto"/>
        <w:right w:val="none" w:sz="0" w:space="0" w:color="auto"/>
      </w:divBdr>
    </w:div>
    <w:div w:id="486366493">
      <w:bodyDiv w:val="1"/>
      <w:marLeft w:val="0"/>
      <w:marRight w:val="0"/>
      <w:marTop w:val="0"/>
      <w:marBottom w:val="0"/>
      <w:divBdr>
        <w:top w:val="none" w:sz="0" w:space="0" w:color="auto"/>
        <w:left w:val="none" w:sz="0" w:space="0" w:color="auto"/>
        <w:bottom w:val="none" w:sz="0" w:space="0" w:color="auto"/>
        <w:right w:val="none" w:sz="0" w:space="0" w:color="auto"/>
      </w:divBdr>
    </w:div>
    <w:div w:id="488249741">
      <w:bodyDiv w:val="1"/>
      <w:marLeft w:val="0"/>
      <w:marRight w:val="0"/>
      <w:marTop w:val="0"/>
      <w:marBottom w:val="0"/>
      <w:divBdr>
        <w:top w:val="none" w:sz="0" w:space="0" w:color="auto"/>
        <w:left w:val="none" w:sz="0" w:space="0" w:color="auto"/>
        <w:bottom w:val="none" w:sz="0" w:space="0" w:color="auto"/>
        <w:right w:val="none" w:sz="0" w:space="0" w:color="auto"/>
      </w:divBdr>
    </w:div>
    <w:div w:id="489101261">
      <w:bodyDiv w:val="1"/>
      <w:marLeft w:val="0"/>
      <w:marRight w:val="0"/>
      <w:marTop w:val="0"/>
      <w:marBottom w:val="0"/>
      <w:divBdr>
        <w:top w:val="none" w:sz="0" w:space="0" w:color="auto"/>
        <w:left w:val="none" w:sz="0" w:space="0" w:color="auto"/>
        <w:bottom w:val="none" w:sz="0" w:space="0" w:color="auto"/>
        <w:right w:val="none" w:sz="0" w:space="0" w:color="auto"/>
      </w:divBdr>
    </w:div>
    <w:div w:id="491525753">
      <w:bodyDiv w:val="1"/>
      <w:marLeft w:val="0"/>
      <w:marRight w:val="0"/>
      <w:marTop w:val="0"/>
      <w:marBottom w:val="0"/>
      <w:divBdr>
        <w:top w:val="none" w:sz="0" w:space="0" w:color="auto"/>
        <w:left w:val="none" w:sz="0" w:space="0" w:color="auto"/>
        <w:bottom w:val="none" w:sz="0" w:space="0" w:color="auto"/>
        <w:right w:val="none" w:sz="0" w:space="0" w:color="auto"/>
      </w:divBdr>
    </w:div>
    <w:div w:id="492136915">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2645321">
      <w:bodyDiv w:val="1"/>
      <w:marLeft w:val="0"/>
      <w:marRight w:val="0"/>
      <w:marTop w:val="0"/>
      <w:marBottom w:val="0"/>
      <w:divBdr>
        <w:top w:val="none" w:sz="0" w:space="0" w:color="auto"/>
        <w:left w:val="none" w:sz="0" w:space="0" w:color="auto"/>
        <w:bottom w:val="none" w:sz="0" w:space="0" w:color="auto"/>
        <w:right w:val="none" w:sz="0" w:space="0" w:color="auto"/>
      </w:divBdr>
    </w:div>
    <w:div w:id="493691688">
      <w:bodyDiv w:val="1"/>
      <w:marLeft w:val="0"/>
      <w:marRight w:val="0"/>
      <w:marTop w:val="0"/>
      <w:marBottom w:val="0"/>
      <w:divBdr>
        <w:top w:val="none" w:sz="0" w:space="0" w:color="auto"/>
        <w:left w:val="none" w:sz="0" w:space="0" w:color="auto"/>
        <w:bottom w:val="none" w:sz="0" w:space="0" w:color="auto"/>
        <w:right w:val="none" w:sz="0" w:space="0" w:color="auto"/>
      </w:divBdr>
    </w:div>
    <w:div w:id="493842000">
      <w:bodyDiv w:val="1"/>
      <w:marLeft w:val="0"/>
      <w:marRight w:val="0"/>
      <w:marTop w:val="0"/>
      <w:marBottom w:val="0"/>
      <w:divBdr>
        <w:top w:val="none" w:sz="0" w:space="0" w:color="auto"/>
        <w:left w:val="none" w:sz="0" w:space="0" w:color="auto"/>
        <w:bottom w:val="none" w:sz="0" w:space="0" w:color="auto"/>
        <w:right w:val="none" w:sz="0" w:space="0" w:color="auto"/>
      </w:divBdr>
    </w:div>
    <w:div w:id="496533133">
      <w:bodyDiv w:val="1"/>
      <w:marLeft w:val="0"/>
      <w:marRight w:val="0"/>
      <w:marTop w:val="0"/>
      <w:marBottom w:val="0"/>
      <w:divBdr>
        <w:top w:val="none" w:sz="0" w:space="0" w:color="auto"/>
        <w:left w:val="none" w:sz="0" w:space="0" w:color="auto"/>
        <w:bottom w:val="none" w:sz="0" w:space="0" w:color="auto"/>
        <w:right w:val="none" w:sz="0" w:space="0" w:color="auto"/>
      </w:divBdr>
    </w:div>
    <w:div w:id="496653658">
      <w:bodyDiv w:val="1"/>
      <w:marLeft w:val="0"/>
      <w:marRight w:val="0"/>
      <w:marTop w:val="0"/>
      <w:marBottom w:val="0"/>
      <w:divBdr>
        <w:top w:val="none" w:sz="0" w:space="0" w:color="auto"/>
        <w:left w:val="none" w:sz="0" w:space="0" w:color="auto"/>
        <w:bottom w:val="none" w:sz="0" w:space="0" w:color="auto"/>
        <w:right w:val="none" w:sz="0" w:space="0" w:color="auto"/>
      </w:divBdr>
    </w:div>
    <w:div w:id="499808020">
      <w:bodyDiv w:val="1"/>
      <w:marLeft w:val="0"/>
      <w:marRight w:val="0"/>
      <w:marTop w:val="0"/>
      <w:marBottom w:val="0"/>
      <w:divBdr>
        <w:top w:val="none" w:sz="0" w:space="0" w:color="auto"/>
        <w:left w:val="none" w:sz="0" w:space="0" w:color="auto"/>
        <w:bottom w:val="none" w:sz="0" w:space="0" w:color="auto"/>
        <w:right w:val="none" w:sz="0" w:space="0" w:color="auto"/>
      </w:divBdr>
    </w:div>
    <w:div w:id="500126948">
      <w:bodyDiv w:val="1"/>
      <w:marLeft w:val="0"/>
      <w:marRight w:val="0"/>
      <w:marTop w:val="0"/>
      <w:marBottom w:val="0"/>
      <w:divBdr>
        <w:top w:val="none" w:sz="0" w:space="0" w:color="auto"/>
        <w:left w:val="none" w:sz="0" w:space="0" w:color="auto"/>
        <w:bottom w:val="none" w:sz="0" w:space="0" w:color="auto"/>
        <w:right w:val="none" w:sz="0" w:space="0" w:color="auto"/>
      </w:divBdr>
    </w:div>
    <w:div w:id="500396056">
      <w:bodyDiv w:val="1"/>
      <w:marLeft w:val="0"/>
      <w:marRight w:val="0"/>
      <w:marTop w:val="0"/>
      <w:marBottom w:val="0"/>
      <w:divBdr>
        <w:top w:val="none" w:sz="0" w:space="0" w:color="auto"/>
        <w:left w:val="none" w:sz="0" w:space="0" w:color="auto"/>
        <w:bottom w:val="none" w:sz="0" w:space="0" w:color="auto"/>
        <w:right w:val="none" w:sz="0" w:space="0" w:color="auto"/>
      </w:divBdr>
    </w:div>
    <w:div w:id="500972917">
      <w:bodyDiv w:val="1"/>
      <w:marLeft w:val="0"/>
      <w:marRight w:val="0"/>
      <w:marTop w:val="0"/>
      <w:marBottom w:val="0"/>
      <w:divBdr>
        <w:top w:val="none" w:sz="0" w:space="0" w:color="auto"/>
        <w:left w:val="none" w:sz="0" w:space="0" w:color="auto"/>
        <w:bottom w:val="none" w:sz="0" w:space="0" w:color="auto"/>
        <w:right w:val="none" w:sz="0" w:space="0" w:color="auto"/>
      </w:divBdr>
      <w:divsChild>
        <w:div w:id="216354273">
          <w:marLeft w:val="0"/>
          <w:marRight w:val="0"/>
          <w:marTop w:val="0"/>
          <w:marBottom w:val="0"/>
          <w:divBdr>
            <w:top w:val="none" w:sz="0" w:space="0" w:color="auto"/>
            <w:left w:val="none" w:sz="0" w:space="0" w:color="auto"/>
            <w:bottom w:val="none" w:sz="0" w:space="0" w:color="auto"/>
            <w:right w:val="none" w:sz="0" w:space="0" w:color="auto"/>
          </w:divBdr>
        </w:div>
        <w:div w:id="1906212333">
          <w:marLeft w:val="0"/>
          <w:marRight w:val="0"/>
          <w:marTop w:val="0"/>
          <w:marBottom w:val="0"/>
          <w:divBdr>
            <w:top w:val="none" w:sz="0" w:space="0" w:color="auto"/>
            <w:left w:val="none" w:sz="0" w:space="0" w:color="auto"/>
            <w:bottom w:val="none" w:sz="0" w:space="0" w:color="auto"/>
            <w:right w:val="none" w:sz="0" w:space="0" w:color="auto"/>
          </w:divBdr>
          <w:divsChild>
            <w:div w:id="1505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5280">
      <w:bodyDiv w:val="1"/>
      <w:marLeft w:val="0"/>
      <w:marRight w:val="0"/>
      <w:marTop w:val="0"/>
      <w:marBottom w:val="0"/>
      <w:divBdr>
        <w:top w:val="none" w:sz="0" w:space="0" w:color="auto"/>
        <w:left w:val="none" w:sz="0" w:space="0" w:color="auto"/>
        <w:bottom w:val="none" w:sz="0" w:space="0" w:color="auto"/>
        <w:right w:val="none" w:sz="0" w:space="0" w:color="auto"/>
      </w:divBdr>
    </w:div>
    <w:div w:id="507715599">
      <w:bodyDiv w:val="1"/>
      <w:marLeft w:val="0"/>
      <w:marRight w:val="0"/>
      <w:marTop w:val="0"/>
      <w:marBottom w:val="0"/>
      <w:divBdr>
        <w:top w:val="none" w:sz="0" w:space="0" w:color="auto"/>
        <w:left w:val="none" w:sz="0" w:space="0" w:color="auto"/>
        <w:bottom w:val="none" w:sz="0" w:space="0" w:color="auto"/>
        <w:right w:val="none" w:sz="0" w:space="0" w:color="auto"/>
      </w:divBdr>
    </w:div>
    <w:div w:id="509294755">
      <w:bodyDiv w:val="1"/>
      <w:marLeft w:val="0"/>
      <w:marRight w:val="0"/>
      <w:marTop w:val="0"/>
      <w:marBottom w:val="0"/>
      <w:divBdr>
        <w:top w:val="none" w:sz="0" w:space="0" w:color="auto"/>
        <w:left w:val="none" w:sz="0" w:space="0" w:color="auto"/>
        <w:bottom w:val="none" w:sz="0" w:space="0" w:color="auto"/>
        <w:right w:val="none" w:sz="0" w:space="0" w:color="auto"/>
      </w:divBdr>
    </w:div>
    <w:div w:id="509416598">
      <w:bodyDiv w:val="1"/>
      <w:marLeft w:val="0"/>
      <w:marRight w:val="0"/>
      <w:marTop w:val="0"/>
      <w:marBottom w:val="0"/>
      <w:divBdr>
        <w:top w:val="none" w:sz="0" w:space="0" w:color="auto"/>
        <w:left w:val="none" w:sz="0" w:space="0" w:color="auto"/>
        <w:bottom w:val="none" w:sz="0" w:space="0" w:color="auto"/>
        <w:right w:val="none" w:sz="0" w:space="0" w:color="auto"/>
      </w:divBdr>
    </w:div>
    <w:div w:id="511453240">
      <w:bodyDiv w:val="1"/>
      <w:marLeft w:val="0"/>
      <w:marRight w:val="0"/>
      <w:marTop w:val="0"/>
      <w:marBottom w:val="0"/>
      <w:divBdr>
        <w:top w:val="none" w:sz="0" w:space="0" w:color="auto"/>
        <w:left w:val="none" w:sz="0" w:space="0" w:color="auto"/>
        <w:bottom w:val="none" w:sz="0" w:space="0" w:color="auto"/>
        <w:right w:val="none" w:sz="0" w:space="0" w:color="auto"/>
      </w:divBdr>
    </w:div>
    <w:div w:id="511577108">
      <w:bodyDiv w:val="1"/>
      <w:marLeft w:val="0"/>
      <w:marRight w:val="0"/>
      <w:marTop w:val="0"/>
      <w:marBottom w:val="0"/>
      <w:divBdr>
        <w:top w:val="none" w:sz="0" w:space="0" w:color="auto"/>
        <w:left w:val="none" w:sz="0" w:space="0" w:color="auto"/>
        <w:bottom w:val="none" w:sz="0" w:space="0" w:color="auto"/>
        <w:right w:val="none" w:sz="0" w:space="0" w:color="auto"/>
      </w:divBdr>
    </w:div>
    <w:div w:id="513613148">
      <w:bodyDiv w:val="1"/>
      <w:marLeft w:val="0"/>
      <w:marRight w:val="0"/>
      <w:marTop w:val="0"/>
      <w:marBottom w:val="0"/>
      <w:divBdr>
        <w:top w:val="none" w:sz="0" w:space="0" w:color="auto"/>
        <w:left w:val="none" w:sz="0" w:space="0" w:color="auto"/>
        <w:bottom w:val="none" w:sz="0" w:space="0" w:color="auto"/>
        <w:right w:val="none" w:sz="0" w:space="0" w:color="auto"/>
      </w:divBdr>
    </w:div>
    <w:div w:id="515463818">
      <w:bodyDiv w:val="1"/>
      <w:marLeft w:val="0"/>
      <w:marRight w:val="0"/>
      <w:marTop w:val="0"/>
      <w:marBottom w:val="0"/>
      <w:divBdr>
        <w:top w:val="none" w:sz="0" w:space="0" w:color="auto"/>
        <w:left w:val="none" w:sz="0" w:space="0" w:color="auto"/>
        <w:bottom w:val="none" w:sz="0" w:space="0" w:color="auto"/>
        <w:right w:val="none" w:sz="0" w:space="0" w:color="auto"/>
      </w:divBdr>
    </w:div>
    <w:div w:id="516970857">
      <w:bodyDiv w:val="1"/>
      <w:marLeft w:val="0"/>
      <w:marRight w:val="0"/>
      <w:marTop w:val="0"/>
      <w:marBottom w:val="0"/>
      <w:divBdr>
        <w:top w:val="none" w:sz="0" w:space="0" w:color="auto"/>
        <w:left w:val="none" w:sz="0" w:space="0" w:color="auto"/>
        <w:bottom w:val="none" w:sz="0" w:space="0" w:color="auto"/>
        <w:right w:val="none" w:sz="0" w:space="0" w:color="auto"/>
      </w:divBdr>
    </w:div>
    <w:div w:id="517084400">
      <w:bodyDiv w:val="1"/>
      <w:marLeft w:val="0"/>
      <w:marRight w:val="0"/>
      <w:marTop w:val="0"/>
      <w:marBottom w:val="0"/>
      <w:divBdr>
        <w:top w:val="none" w:sz="0" w:space="0" w:color="auto"/>
        <w:left w:val="none" w:sz="0" w:space="0" w:color="auto"/>
        <w:bottom w:val="none" w:sz="0" w:space="0" w:color="auto"/>
        <w:right w:val="none" w:sz="0" w:space="0" w:color="auto"/>
      </w:divBdr>
    </w:div>
    <w:div w:id="518546077">
      <w:bodyDiv w:val="1"/>
      <w:marLeft w:val="0"/>
      <w:marRight w:val="0"/>
      <w:marTop w:val="0"/>
      <w:marBottom w:val="0"/>
      <w:divBdr>
        <w:top w:val="none" w:sz="0" w:space="0" w:color="auto"/>
        <w:left w:val="none" w:sz="0" w:space="0" w:color="auto"/>
        <w:bottom w:val="none" w:sz="0" w:space="0" w:color="auto"/>
        <w:right w:val="none" w:sz="0" w:space="0" w:color="auto"/>
      </w:divBdr>
    </w:div>
    <w:div w:id="520361333">
      <w:bodyDiv w:val="1"/>
      <w:marLeft w:val="0"/>
      <w:marRight w:val="0"/>
      <w:marTop w:val="0"/>
      <w:marBottom w:val="0"/>
      <w:divBdr>
        <w:top w:val="none" w:sz="0" w:space="0" w:color="auto"/>
        <w:left w:val="none" w:sz="0" w:space="0" w:color="auto"/>
        <w:bottom w:val="none" w:sz="0" w:space="0" w:color="auto"/>
        <w:right w:val="none" w:sz="0" w:space="0" w:color="auto"/>
      </w:divBdr>
    </w:div>
    <w:div w:id="524825258">
      <w:bodyDiv w:val="1"/>
      <w:marLeft w:val="0"/>
      <w:marRight w:val="0"/>
      <w:marTop w:val="0"/>
      <w:marBottom w:val="0"/>
      <w:divBdr>
        <w:top w:val="none" w:sz="0" w:space="0" w:color="auto"/>
        <w:left w:val="none" w:sz="0" w:space="0" w:color="auto"/>
        <w:bottom w:val="none" w:sz="0" w:space="0" w:color="auto"/>
        <w:right w:val="none" w:sz="0" w:space="0" w:color="auto"/>
      </w:divBdr>
    </w:div>
    <w:div w:id="524901049">
      <w:bodyDiv w:val="1"/>
      <w:marLeft w:val="0"/>
      <w:marRight w:val="0"/>
      <w:marTop w:val="0"/>
      <w:marBottom w:val="0"/>
      <w:divBdr>
        <w:top w:val="none" w:sz="0" w:space="0" w:color="auto"/>
        <w:left w:val="none" w:sz="0" w:space="0" w:color="auto"/>
        <w:bottom w:val="none" w:sz="0" w:space="0" w:color="auto"/>
        <w:right w:val="none" w:sz="0" w:space="0" w:color="auto"/>
      </w:divBdr>
    </w:div>
    <w:div w:id="525412583">
      <w:bodyDiv w:val="1"/>
      <w:marLeft w:val="0"/>
      <w:marRight w:val="0"/>
      <w:marTop w:val="0"/>
      <w:marBottom w:val="0"/>
      <w:divBdr>
        <w:top w:val="none" w:sz="0" w:space="0" w:color="auto"/>
        <w:left w:val="none" w:sz="0" w:space="0" w:color="auto"/>
        <w:bottom w:val="none" w:sz="0" w:space="0" w:color="auto"/>
        <w:right w:val="none" w:sz="0" w:space="0" w:color="auto"/>
      </w:divBdr>
    </w:div>
    <w:div w:id="526985042">
      <w:bodyDiv w:val="1"/>
      <w:marLeft w:val="0"/>
      <w:marRight w:val="0"/>
      <w:marTop w:val="0"/>
      <w:marBottom w:val="0"/>
      <w:divBdr>
        <w:top w:val="none" w:sz="0" w:space="0" w:color="auto"/>
        <w:left w:val="none" w:sz="0" w:space="0" w:color="auto"/>
        <w:bottom w:val="none" w:sz="0" w:space="0" w:color="auto"/>
        <w:right w:val="none" w:sz="0" w:space="0" w:color="auto"/>
      </w:divBdr>
    </w:div>
    <w:div w:id="527376244">
      <w:bodyDiv w:val="1"/>
      <w:marLeft w:val="0"/>
      <w:marRight w:val="0"/>
      <w:marTop w:val="0"/>
      <w:marBottom w:val="0"/>
      <w:divBdr>
        <w:top w:val="none" w:sz="0" w:space="0" w:color="auto"/>
        <w:left w:val="none" w:sz="0" w:space="0" w:color="auto"/>
        <w:bottom w:val="none" w:sz="0" w:space="0" w:color="auto"/>
        <w:right w:val="none" w:sz="0" w:space="0" w:color="auto"/>
      </w:divBdr>
    </w:div>
    <w:div w:id="528107889">
      <w:bodyDiv w:val="1"/>
      <w:marLeft w:val="0"/>
      <w:marRight w:val="0"/>
      <w:marTop w:val="0"/>
      <w:marBottom w:val="0"/>
      <w:divBdr>
        <w:top w:val="none" w:sz="0" w:space="0" w:color="auto"/>
        <w:left w:val="none" w:sz="0" w:space="0" w:color="auto"/>
        <w:bottom w:val="none" w:sz="0" w:space="0" w:color="auto"/>
        <w:right w:val="none" w:sz="0" w:space="0" w:color="auto"/>
      </w:divBdr>
    </w:div>
    <w:div w:id="530874291">
      <w:bodyDiv w:val="1"/>
      <w:marLeft w:val="0"/>
      <w:marRight w:val="0"/>
      <w:marTop w:val="0"/>
      <w:marBottom w:val="0"/>
      <w:divBdr>
        <w:top w:val="none" w:sz="0" w:space="0" w:color="auto"/>
        <w:left w:val="none" w:sz="0" w:space="0" w:color="auto"/>
        <w:bottom w:val="none" w:sz="0" w:space="0" w:color="auto"/>
        <w:right w:val="none" w:sz="0" w:space="0" w:color="auto"/>
      </w:divBdr>
    </w:div>
    <w:div w:id="532305262">
      <w:bodyDiv w:val="1"/>
      <w:marLeft w:val="0"/>
      <w:marRight w:val="0"/>
      <w:marTop w:val="0"/>
      <w:marBottom w:val="0"/>
      <w:divBdr>
        <w:top w:val="none" w:sz="0" w:space="0" w:color="auto"/>
        <w:left w:val="none" w:sz="0" w:space="0" w:color="auto"/>
        <w:bottom w:val="none" w:sz="0" w:space="0" w:color="auto"/>
        <w:right w:val="none" w:sz="0" w:space="0" w:color="auto"/>
      </w:divBdr>
    </w:div>
    <w:div w:id="534199131">
      <w:bodyDiv w:val="1"/>
      <w:marLeft w:val="0"/>
      <w:marRight w:val="0"/>
      <w:marTop w:val="0"/>
      <w:marBottom w:val="0"/>
      <w:divBdr>
        <w:top w:val="none" w:sz="0" w:space="0" w:color="auto"/>
        <w:left w:val="none" w:sz="0" w:space="0" w:color="auto"/>
        <w:bottom w:val="none" w:sz="0" w:space="0" w:color="auto"/>
        <w:right w:val="none" w:sz="0" w:space="0" w:color="auto"/>
      </w:divBdr>
    </w:div>
    <w:div w:id="534273489">
      <w:bodyDiv w:val="1"/>
      <w:marLeft w:val="0"/>
      <w:marRight w:val="0"/>
      <w:marTop w:val="0"/>
      <w:marBottom w:val="0"/>
      <w:divBdr>
        <w:top w:val="none" w:sz="0" w:space="0" w:color="auto"/>
        <w:left w:val="none" w:sz="0" w:space="0" w:color="auto"/>
        <w:bottom w:val="none" w:sz="0" w:space="0" w:color="auto"/>
        <w:right w:val="none" w:sz="0" w:space="0" w:color="auto"/>
      </w:divBdr>
    </w:div>
    <w:div w:id="534999653">
      <w:bodyDiv w:val="1"/>
      <w:marLeft w:val="0"/>
      <w:marRight w:val="0"/>
      <w:marTop w:val="0"/>
      <w:marBottom w:val="0"/>
      <w:divBdr>
        <w:top w:val="none" w:sz="0" w:space="0" w:color="auto"/>
        <w:left w:val="none" w:sz="0" w:space="0" w:color="auto"/>
        <w:bottom w:val="none" w:sz="0" w:space="0" w:color="auto"/>
        <w:right w:val="none" w:sz="0" w:space="0" w:color="auto"/>
      </w:divBdr>
    </w:div>
    <w:div w:id="535047152">
      <w:bodyDiv w:val="1"/>
      <w:marLeft w:val="0"/>
      <w:marRight w:val="0"/>
      <w:marTop w:val="0"/>
      <w:marBottom w:val="0"/>
      <w:divBdr>
        <w:top w:val="none" w:sz="0" w:space="0" w:color="auto"/>
        <w:left w:val="none" w:sz="0" w:space="0" w:color="auto"/>
        <w:bottom w:val="none" w:sz="0" w:space="0" w:color="auto"/>
        <w:right w:val="none" w:sz="0" w:space="0" w:color="auto"/>
      </w:divBdr>
    </w:div>
    <w:div w:id="536477948">
      <w:bodyDiv w:val="1"/>
      <w:marLeft w:val="0"/>
      <w:marRight w:val="0"/>
      <w:marTop w:val="0"/>
      <w:marBottom w:val="0"/>
      <w:divBdr>
        <w:top w:val="none" w:sz="0" w:space="0" w:color="auto"/>
        <w:left w:val="none" w:sz="0" w:space="0" w:color="auto"/>
        <w:bottom w:val="none" w:sz="0" w:space="0" w:color="auto"/>
        <w:right w:val="none" w:sz="0" w:space="0" w:color="auto"/>
      </w:divBdr>
    </w:div>
    <w:div w:id="536550156">
      <w:bodyDiv w:val="1"/>
      <w:marLeft w:val="0"/>
      <w:marRight w:val="0"/>
      <w:marTop w:val="0"/>
      <w:marBottom w:val="0"/>
      <w:divBdr>
        <w:top w:val="none" w:sz="0" w:space="0" w:color="auto"/>
        <w:left w:val="none" w:sz="0" w:space="0" w:color="auto"/>
        <w:bottom w:val="none" w:sz="0" w:space="0" w:color="auto"/>
        <w:right w:val="none" w:sz="0" w:space="0" w:color="auto"/>
      </w:divBdr>
    </w:div>
    <w:div w:id="536896384">
      <w:bodyDiv w:val="1"/>
      <w:marLeft w:val="0"/>
      <w:marRight w:val="0"/>
      <w:marTop w:val="0"/>
      <w:marBottom w:val="0"/>
      <w:divBdr>
        <w:top w:val="none" w:sz="0" w:space="0" w:color="auto"/>
        <w:left w:val="none" w:sz="0" w:space="0" w:color="auto"/>
        <w:bottom w:val="none" w:sz="0" w:space="0" w:color="auto"/>
        <w:right w:val="none" w:sz="0" w:space="0" w:color="auto"/>
      </w:divBdr>
    </w:div>
    <w:div w:id="537935791">
      <w:bodyDiv w:val="1"/>
      <w:marLeft w:val="0"/>
      <w:marRight w:val="0"/>
      <w:marTop w:val="0"/>
      <w:marBottom w:val="0"/>
      <w:divBdr>
        <w:top w:val="none" w:sz="0" w:space="0" w:color="auto"/>
        <w:left w:val="none" w:sz="0" w:space="0" w:color="auto"/>
        <w:bottom w:val="none" w:sz="0" w:space="0" w:color="auto"/>
        <w:right w:val="none" w:sz="0" w:space="0" w:color="auto"/>
      </w:divBdr>
    </w:div>
    <w:div w:id="538012812">
      <w:bodyDiv w:val="1"/>
      <w:marLeft w:val="0"/>
      <w:marRight w:val="0"/>
      <w:marTop w:val="0"/>
      <w:marBottom w:val="0"/>
      <w:divBdr>
        <w:top w:val="none" w:sz="0" w:space="0" w:color="auto"/>
        <w:left w:val="none" w:sz="0" w:space="0" w:color="auto"/>
        <w:bottom w:val="none" w:sz="0" w:space="0" w:color="auto"/>
        <w:right w:val="none" w:sz="0" w:space="0" w:color="auto"/>
      </w:divBdr>
    </w:div>
    <w:div w:id="539054992">
      <w:bodyDiv w:val="1"/>
      <w:marLeft w:val="0"/>
      <w:marRight w:val="0"/>
      <w:marTop w:val="0"/>
      <w:marBottom w:val="0"/>
      <w:divBdr>
        <w:top w:val="none" w:sz="0" w:space="0" w:color="auto"/>
        <w:left w:val="none" w:sz="0" w:space="0" w:color="auto"/>
        <w:bottom w:val="none" w:sz="0" w:space="0" w:color="auto"/>
        <w:right w:val="none" w:sz="0" w:space="0" w:color="auto"/>
      </w:divBdr>
    </w:div>
    <w:div w:id="539243542">
      <w:bodyDiv w:val="1"/>
      <w:marLeft w:val="0"/>
      <w:marRight w:val="0"/>
      <w:marTop w:val="0"/>
      <w:marBottom w:val="0"/>
      <w:divBdr>
        <w:top w:val="none" w:sz="0" w:space="0" w:color="auto"/>
        <w:left w:val="none" w:sz="0" w:space="0" w:color="auto"/>
        <w:bottom w:val="none" w:sz="0" w:space="0" w:color="auto"/>
        <w:right w:val="none" w:sz="0" w:space="0" w:color="auto"/>
      </w:divBdr>
    </w:div>
    <w:div w:id="539786817">
      <w:bodyDiv w:val="1"/>
      <w:marLeft w:val="0"/>
      <w:marRight w:val="0"/>
      <w:marTop w:val="0"/>
      <w:marBottom w:val="0"/>
      <w:divBdr>
        <w:top w:val="none" w:sz="0" w:space="0" w:color="auto"/>
        <w:left w:val="none" w:sz="0" w:space="0" w:color="auto"/>
        <w:bottom w:val="none" w:sz="0" w:space="0" w:color="auto"/>
        <w:right w:val="none" w:sz="0" w:space="0" w:color="auto"/>
      </w:divBdr>
    </w:div>
    <w:div w:id="540483395">
      <w:bodyDiv w:val="1"/>
      <w:marLeft w:val="0"/>
      <w:marRight w:val="0"/>
      <w:marTop w:val="0"/>
      <w:marBottom w:val="0"/>
      <w:divBdr>
        <w:top w:val="none" w:sz="0" w:space="0" w:color="auto"/>
        <w:left w:val="none" w:sz="0" w:space="0" w:color="auto"/>
        <w:bottom w:val="none" w:sz="0" w:space="0" w:color="auto"/>
        <w:right w:val="none" w:sz="0" w:space="0" w:color="auto"/>
      </w:divBdr>
    </w:div>
    <w:div w:id="540485847">
      <w:bodyDiv w:val="1"/>
      <w:marLeft w:val="0"/>
      <w:marRight w:val="0"/>
      <w:marTop w:val="0"/>
      <w:marBottom w:val="0"/>
      <w:divBdr>
        <w:top w:val="none" w:sz="0" w:space="0" w:color="auto"/>
        <w:left w:val="none" w:sz="0" w:space="0" w:color="auto"/>
        <w:bottom w:val="none" w:sz="0" w:space="0" w:color="auto"/>
        <w:right w:val="none" w:sz="0" w:space="0" w:color="auto"/>
      </w:divBdr>
    </w:div>
    <w:div w:id="540628242">
      <w:bodyDiv w:val="1"/>
      <w:marLeft w:val="0"/>
      <w:marRight w:val="0"/>
      <w:marTop w:val="0"/>
      <w:marBottom w:val="0"/>
      <w:divBdr>
        <w:top w:val="none" w:sz="0" w:space="0" w:color="auto"/>
        <w:left w:val="none" w:sz="0" w:space="0" w:color="auto"/>
        <w:bottom w:val="none" w:sz="0" w:space="0" w:color="auto"/>
        <w:right w:val="none" w:sz="0" w:space="0" w:color="auto"/>
      </w:divBdr>
    </w:div>
    <w:div w:id="541870219">
      <w:bodyDiv w:val="1"/>
      <w:marLeft w:val="0"/>
      <w:marRight w:val="0"/>
      <w:marTop w:val="0"/>
      <w:marBottom w:val="0"/>
      <w:divBdr>
        <w:top w:val="none" w:sz="0" w:space="0" w:color="auto"/>
        <w:left w:val="none" w:sz="0" w:space="0" w:color="auto"/>
        <w:bottom w:val="none" w:sz="0" w:space="0" w:color="auto"/>
        <w:right w:val="none" w:sz="0" w:space="0" w:color="auto"/>
      </w:divBdr>
    </w:div>
    <w:div w:id="542210051">
      <w:bodyDiv w:val="1"/>
      <w:marLeft w:val="0"/>
      <w:marRight w:val="0"/>
      <w:marTop w:val="0"/>
      <w:marBottom w:val="0"/>
      <w:divBdr>
        <w:top w:val="none" w:sz="0" w:space="0" w:color="auto"/>
        <w:left w:val="none" w:sz="0" w:space="0" w:color="auto"/>
        <w:bottom w:val="none" w:sz="0" w:space="0" w:color="auto"/>
        <w:right w:val="none" w:sz="0" w:space="0" w:color="auto"/>
      </w:divBdr>
    </w:div>
    <w:div w:id="543446093">
      <w:bodyDiv w:val="1"/>
      <w:marLeft w:val="0"/>
      <w:marRight w:val="0"/>
      <w:marTop w:val="0"/>
      <w:marBottom w:val="0"/>
      <w:divBdr>
        <w:top w:val="none" w:sz="0" w:space="0" w:color="auto"/>
        <w:left w:val="none" w:sz="0" w:space="0" w:color="auto"/>
        <w:bottom w:val="none" w:sz="0" w:space="0" w:color="auto"/>
        <w:right w:val="none" w:sz="0" w:space="0" w:color="auto"/>
      </w:divBdr>
    </w:div>
    <w:div w:id="543567022">
      <w:bodyDiv w:val="1"/>
      <w:marLeft w:val="0"/>
      <w:marRight w:val="0"/>
      <w:marTop w:val="0"/>
      <w:marBottom w:val="0"/>
      <w:divBdr>
        <w:top w:val="none" w:sz="0" w:space="0" w:color="auto"/>
        <w:left w:val="none" w:sz="0" w:space="0" w:color="auto"/>
        <w:bottom w:val="none" w:sz="0" w:space="0" w:color="auto"/>
        <w:right w:val="none" w:sz="0" w:space="0" w:color="auto"/>
      </w:divBdr>
    </w:div>
    <w:div w:id="546767716">
      <w:bodyDiv w:val="1"/>
      <w:marLeft w:val="0"/>
      <w:marRight w:val="0"/>
      <w:marTop w:val="0"/>
      <w:marBottom w:val="0"/>
      <w:divBdr>
        <w:top w:val="none" w:sz="0" w:space="0" w:color="auto"/>
        <w:left w:val="none" w:sz="0" w:space="0" w:color="auto"/>
        <w:bottom w:val="none" w:sz="0" w:space="0" w:color="auto"/>
        <w:right w:val="none" w:sz="0" w:space="0" w:color="auto"/>
      </w:divBdr>
    </w:div>
    <w:div w:id="547885365">
      <w:bodyDiv w:val="1"/>
      <w:marLeft w:val="0"/>
      <w:marRight w:val="0"/>
      <w:marTop w:val="0"/>
      <w:marBottom w:val="0"/>
      <w:divBdr>
        <w:top w:val="none" w:sz="0" w:space="0" w:color="auto"/>
        <w:left w:val="none" w:sz="0" w:space="0" w:color="auto"/>
        <w:bottom w:val="none" w:sz="0" w:space="0" w:color="auto"/>
        <w:right w:val="none" w:sz="0" w:space="0" w:color="auto"/>
      </w:divBdr>
    </w:div>
    <w:div w:id="548297810">
      <w:bodyDiv w:val="1"/>
      <w:marLeft w:val="0"/>
      <w:marRight w:val="0"/>
      <w:marTop w:val="0"/>
      <w:marBottom w:val="0"/>
      <w:divBdr>
        <w:top w:val="none" w:sz="0" w:space="0" w:color="auto"/>
        <w:left w:val="none" w:sz="0" w:space="0" w:color="auto"/>
        <w:bottom w:val="none" w:sz="0" w:space="0" w:color="auto"/>
        <w:right w:val="none" w:sz="0" w:space="0" w:color="auto"/>
      </w:divBdr>
    </w:div>
    <w:div w:id="549071303">
      <w:bodyDiv w:val="1"/>
      <w:marLeft w:val="0"/>
      <w:marRight w:val="0"/>
      <w:marTop w:val="0"/>
      <w:marBottom w:val="0"/>
      <w:divBdr>
        <w:top w:val="none" w:sz="0" w:space="0" w:color="auto"/>
        <w:left w:val="none" w:sz="0" w:space="0" w:color="auto"/>
        <w:bottom w:val="none" w:sz="0" w:space="0" w:color="auto"/>
        <w:right w:val="none" w:sz="0" w:space="0" w:color="auto"/>
      </w:divBdr>
    </w:div>
    <w:div w:id="551187069">
      <w:bodyDiv w:val="1"/>
      <w:marLeft w:val="0"/>
      <w:marRight w:val="0"/>
      <w:marTop w:val="0"/>
      <w:marBottom w:val="0"/>
      <w:divBdr>
        <w:top w:val="none" w:sz="0" w:space="0" w:color="auto"/>
        <w:left w:val="none" w:sz="0" w:space="0" w:color="auto"/>
        <w:bottom w:val="none" w:sz="0" w:space="0" w:color="auto"/>
        <w:right w:val="none" w:sz="0" w:space="0" w:color="auto"/>
      </w:divBdr>
    </w:div>
    <w:div w:id="552232250">
      <w:bodyDiv w:val="1"/>
      <w:marLeft w:val="0"/>
      <w:marRight w:val="0"/>
      <w:marTop w:val="0"/>
      <w:marBottom w:val="0"/>
      <w:divBdr>
        <w:top w:val="none" w:sz="0" w:space="0" w:color="auto"/>
        <w:left w:val="none" w:sz="0" w:space="0" w:color="auto"/>
        <w:bottom w:val="none" w:sz="0" w:space="0" w:color="auto"/>
        <w:right w:val="none" w:sz="0" w:space="0" w:color="auto"/>
      </w:divBdr>
    </w:div>
    <w:div w:id="552500155">
      <w:bodyDiv w:val="1"/>
      <w:marLeft w:val="0"/>
      <w:marRight w:val="0"/>
      <w:marTop w:val="0"/>
      <w:marBottom w:val="0"/>
      <w:divBdr>
        <w:top w:val="none" w:sz="0" w:space="0" w:color="auto"/>
        <w:left w:val="none" w:sz="0" w:space="0" w:color="auto"/>
        <w:bottom w:val="none" w:sz="0" w:space="0" w:color="auto"/>
        <w:right w:val="none" w:sz="0" w:space="0" w:color="auto"/>
      </w:divBdr>
    </w:div>
    <w:div w:id="555698940">
      <w:bodyDiv w:val="1"/>
      <w:marLeft w:val="0"/>
      <w:marRight w:val="0"/>
      <w:marTop w:val="0"/>
      <w:marBottom w:val="0"/>
      <w:divBdr>
        <w:top w:val="none" w:sz="0" w:space="0" w:color="auto"/>
        <w:left w:val="none" w:sz="0" w:space="0" w:color="auto"/>
        <w:bottom w:val="none" w:sz="0" w:space="0" w:color="auto"/>
        <w:right w:val="none" w:sz="0" w:space="0" w:color="auto"/>
      </w:divBdr>
    </w:div>
    <w:div w:id="555704037">
      <w:bodyDiv w:val="1"/>
      <w:marLeft w:val="0"/>
      <w:marRight w:val="0"/>
      <w:marTop w:val="0"/>
      <w:marBottom w:val="0"/>
      <w:divBdr>
        <w:top w:val="none" w:sz="0" w:space="0" w:color="auto"/>
        <w:left w:val="none" w:sz="0" w:space="0" w:color="auto"/>
        <w:bottom w:val="none" w:sz="0" w:space="0" w:color="auto"/>
        <w:right w:val="none" w:sz="0" w:space="0" w:color="auto"/>
      </w:divBdr>
    </w:div>
    <w:div w:id="557327021">
      <w:bodyDiv w:val="1"/>
      <w:marLeft w:val="0"/>
      <w:marRight w:val="0"/>
      <w:marTop w:val="0"/>
      <w:marBottom w:val="0"/>
      <w:divBdr>
        <w:top w:val="none" w:sz="0" w:space="0" w:color="auto"/>
        <w:left w:val="none" w:sz="0" w:space="0" w:color="auto"/>
        <w:bottom w:val="none" w:sz="0" w:space="0" w:color="auto"/>
        <w:right w:val="none" w:sz="0" w:space="0" w:color="auto"/>
      </w:divBdr>
    </w:div>
    <w:div w:id="557590315">
      <w:bodyDiv w:val="1"/>
      <w:marLeft w:val="0"/>
      <w:marRight w:val="0"/>
      <w:marTop w:val="0"/>
      <w:marBottom w:val="0"/>
      <w:divBdr>
        <w:top w:val="none" w:sz="0" w:space="0" w:color="auto"/>
        <w:left w:val="none" w:sz="0" w:space="0" w:color="auto"/>
        <w:bottom w:val="none" w:sz="0" w:space="0" w:color="auto"/>
        <w:right w:val="none" w:sz="0" w:space="0" w:color="auto"/>
      </w:divBdr>
    </w:div>
    <w:div w:id="559288298">
      <w:bodyDiv w:val="1"/>
      <w:marLeft w:val="0"/>
      <w:marRight w:val="0"/>
      <w:marTop w:val="0"/>
      <w:marBottom w:val="0"/>
      <w:divBdr>
        <w:top w:val="none" w:sz="0" w:space="0" w:color="auto"/>
        <w:left w:val="none" w:sz="0" w:space="0" w:color="auto"/>
        <w:bottom w:val="none" w:sz="0" w:space="0" w:color="auto"/>
        <w:right w:val="none" w:sz="0" w:space="0" w:color="auto"/>
      </w:divBdr>
    </w:div>
    <w:div w:id="560215277">
      <w:bodyDiv w:val="1"/>
      <w:marLeft w:val="0"/>
      <w:marRight w:val="0"/>
      <w:marTop w:val="0"/>
      <w:marBottom w:val="0"/>
      <w:divBdr>
        <w:top w:val="none" w:sz="0" w:space="0" w:color="auto"/>
        <w:left w:val="none" w:sz="0" w:space="0" w:color="auto"/>
        <w:bottom w:val="none" w:sz="0" w:space="0" w:color="auto"/>
        <w:right w:val="none" w:sz="0" w:space="0" w:color="auto"/>
      </w:divBdr>
    </w:div>
    <w:div w:id="561790821">
      <w:bodyDiv w:val="1"/>
      <w:marLeft w:val="0"/>
      <w:marRight w:val="0"/>
      <w:marTop w:val="0"/>
      <w:marBottom w:val="0"/>
      <w:divBdr>
        <w:top w:val="none" w:sz="0" w:space="0" w:color="auto"/>
        <w:left w:val="none" w:sz="0" w:space="0" w:color="auto"/>
        <w:bottom w:val="none" w:sz="0" w:space="0" w:color="auto"/>
        <w:right w:val="none" w:sz="0" w:space="0" w:color="auto"/>
      </w:divBdr>
    </w:div>
    <w:div w:id="561865395">
      <w:bodyDiv w:val="1"/>
      <w:marLeft w:val="0"/>
      <w:marRight w:val="0"/>
      <w:marTop w:val="0"/>
      <w:marBottom w:val="0"/>
      <w:divBdr>
        <w:top w:val="none" w:sz="0" w:space="0" w:color="auto"/>
        <w:left w:val="none" w:sz="0" w:space="0" w:color="auto"/>
        <w:bottom w:val="none" w:sz="0" w:space="0" w:color="auto"/>
        <w:right w:val="none" w:sz="0" w:space="0" w:color="auto"/>
      </w:divBdr>
    </w:div>
    <w:div w:id="564266501">
      <w:bodyDiv w:val="1"/>
      <w:marLeft w:val="0"/>
      <w:marRight w:val="0"/>
      <w:marTop w:val="0"/>
      <w:marBottom w:val="0"/>
      <w:divBdr>
        <w:top w:val="none" w:sz="0" w:space="0" w:color="auto"/>
        <w:left w:val="none" w:sz="0" w:space="0" w:color="auto"/>
        <w:bottom w:val="none" w:sz="0" w:space="0" w:color="auto"/>
        <w:right w:val="none" w:sz="0" w:space="0" w:color="auto"/>
      </w:divBdr>
    </w:div>
    <w:div w:id="564339948">
      <w:bodyDiv w:val="1"/>
      <w:marLeft w:val="0"/>
      <w:marRight w:val="0"/>
      <w:marTop w:val="0"/>
      <w:marBottom w:val="0"/>
      <w:divBdr>
        <w:top w:val="none" w:sz="0" w:space="0" w:color="auto"/>
        <w:left w:val="none" w:sz="0" w:space="0" w:color="auto"/>
        <w:bottom w:val="none" w:sz="0" w:space="0" w:color="auto"/>
        <w:right w:val="none" w:sz="0" w:space="0" w:color="auto"/>
      </w:divBdr>
    </w:div>
    <w:div w:id="565721971">
      <w:bodyDiv w:val="1"/>
      <w:marLeft w:val="0"/>
      <w:marRight w:val="0"/>
      <w:marTop w:val="0"/>
      <w:marBottom w:val="0"/>
      <w:divBdr>
        <w:top w:val="none" w:sz="0" w:space="0" w:color="auto"/>
        <w:left w:val="none" w:sz="0" w:space="0" w:color="auto"/>
        <w:bottom w:val="none" w:sz="0" w:space="0" w:color="auto"/>
        <w:right w:val="none" w:sz="0" w:space="0" w:color="auto"/>
      </w:divBdr>
    </w:div>
    <w:div w:id="566843203">
      <w:bodyDiv w:val="1"/>
      <w:marLeft w:val="0"/>
      <w:marRight w:val="0"/>
      <w:marTop w:val="0"/>
      <w:marBottom w:val="0"/>
      <w:divBdr>
        <w:top w:val="none" w:sz="0" w:space="0" w:color="auto"/>
        <w:left w:val="none" w:sz="0" w:space="0" w:color="auto"/>
        <w:bottom w:val="none" w:sz="0" w:space="0" w:color="auto"/>
        <w:right w:val="none" w:sz="0" w:space="0" w:color="auto"/>
      </w:divBdr>
    </w:div>
    <w:div w:id="566917977">
      <w:bodyDiv w:val="1"/>
      <w:marLeft w:val="0"/>
      <w:marRight w:val="0"/>
      <w:marTop w:val="0"/>
      <w:marBottom w:val="0"/>
      <w:divBdr>
        <w:top w:val="none" w:sz="0" w:space="0" w:color="auto"/>
        <w:left w:val="none" w:sz="0" w:space="0" w:color="auto"/>
        <w:bottom w:val="none" w:sz="0" w:space="0" w:color="auto"/>
        <w:right w:val="none" w:sz="0" w:space="0" w:color="auto"/>
      </w:divBdr>
    </w:div>
    <w:div w:id="567957962">
      <w:bodyDiv w:val="1"/>
      <w:marLeft w:val="0"/>
      <w:marRight w:val="0"/>
      <w:marTop w:val="0"/>
      <w:marBottom w:val="0"/>
      <w:divBdr>
        <w:top w:val="none" w:sz="0" w:space="0" w:color="auto"/>
        <w:left w:val="none" w:sz="0" w:space="0" w:color="auto"/>
        <w:bottom w:val="none" w:sz="0" w:space="0" w:color="auto"/>
        <w:right w:val="none" w:sz="0" w:space="0" w:color="auto"/>
      </w:divBdr>
    </w:div>
    <w:div w:id="568269924">
      <w:bodyDiv w:val="1"/>
      <w:marLeft w:val="0"/>
      <w:marRight w:val="0"/>
      <w:marTop w:val="0"/>
      <w:marBottom w:val="0"/>
      <w:divBdr>
        <w:top w:val="none" w:sz="0" w:space="0" w:color="auto"/>
        <w:left w:val="none" w:sz="0" w:space="0" w:color="auto"/>
        <w:bottom w:val="none" w:sz="0" w:space="0" w:color="auto"/>
        <w:right w:val="none" w:sz="0" w:space="0" w:color="auto"/>
      </w:divBdr>
    </w:div>
    <w:div w:id="570506622">
      <w:bodyDiv w:val="1"/>
      <w:marLeft w:val="0"/>
      <w:marRight w:val="0"/>
      <w:marTop w:val="0"/>
      <w:marBottom w:val="0"/>
      <w:divBdr>
        <w:top w:val="none" w:sz="0" w:space="0" w:color="auto"/>
        <w:left w:val="none" w:sz="0" w:space="0" w:color="auto"/>
        <w:bottom w:val="none" w:sz="0" w:space="0" w:color="auto"/>
        <w:right w:val="none" w:sz="0" w:space="0" w:color="auto"/>
      </w:divBdr>
    </w:div>
    <w:div w:id="570583070">
      <w:bodyDiv w:val="1"/>
      <w:marLeft w:val="0"/>
      <w:marRight w:val="0"/>
      <w:marTop w:val="0"/>
      <w:marBottom w:val="0"/>
      <w:divBdr>
        <w:top w:val="none" w:sz="0" w:space="0" w:color="auto"/>
        <w:left w:val="none" w:sz="0" w:space="0" w:color="auto"/>
        <w:bottom w:val="none" w:sz="0" w:space="0" w:color="auto"/>
        <w:right w:val="none" w:sz="0" w:space="0" w:color="auto"/>
      </w:divBdr>
    </w:div>
    <w:div w:id="570651222">
      <w:bodyDiv w:val="1"/>
      <w:marLeft w:val="0"/>
      <w:marRight w:val="0"/>
      <w:marTop w:val="0"/>
      <w:marBottom w:val="0"/>
      <w:divBdr>
        <w:top w:val="none" w:sz="0" w:space="0" w:color="auto"/>
        <w:left w:val="none" w:sz="0" w:space="0" w:color="auto"/>
        <w:bottom w:val="none" w:sz="0" w:space="0" w:color="auto"/>
        <w:right w:val="none" w:sz="0" w:space="0" w:color="auto"/>
      </w:divBdr>
    </w:div>
    <w:div w:id="572474191">
      <w:bodyDiv w:val="1"/>
      <w:marLeft w:val="0"/>
      <w:marRight w:val="0"/>
      <w:marTop w:val="0"/>
      <w:marBottom w:val="0"/>
      <w:divBdr>
        <w:top w:val="none" w:sz="0" w:space="0" w:color="auto"/>
        <w:left w:val="none" w:sz="0" w:space="0" w:color="auto"/>
        <w:bottom w:val="none" w:sz="0" w:space="0" w:color="auto"/>
        <w:right w:val="none" w:sz="0" w:space="0" w:color="auto"/>
      </w:divBdr>
    </w:div>
    <w:div w:id="573664779">
      <w:bodyDiv w:val="1"/>
      <w:marLeft w:val="0"/>
      <w:marRight w:val="0"/>
      <w:marTop w:val="0"/>
      <w:marBottom w:val="0"/>
      <w:divBdr>
        <w:top w:val="none" w:sz="0" w:space="0" w:color="auto"/>
        <w:left w:val="none" w:sz="0" w:space="0" w:color="auto"/>
        <w:bottom w:val="none" w:sz="0" w:space="0" w:color="auto"/>
        <w:right w:val="none" w:sz="0" w:space="0" w:color="auto"/>
      </w:divBdr>
    </w:div>
    <w:div w:id="576209036">
      <w:bodyDiv w:val="1"/>
      <w:marLeft w:val="0"/>
      <w:marRight w:val="0"/>
      <w:marTop w:val="0"/>
      <w:marBottom w:val="0"/>
      <w:divBdr>
        <w:top w:val="none" w:sz="0" w:space="0" w:color="auto"/>
        <w:left w:val="none" w:sz="0" w:space="0" w:color="auto"/>
        <w:bottom w:val="none" w:sz="0" w:space="0" w:color="auto"/>
        <w:right w:val="none" w:sz="0" w:space="0" w:color="auto"/>
      </w:divBdr>
    </w:div>
    <w:div w:id="578902544">
      <w:bodyDiv w:val="1"/>
      <w:marLeft w:val="0"/>
      <w:marRight w:val="0"/>
      <w:marTop w:val="0"/>
      <w:marBottom w:val="0"/>
      <w:divBdr>
        <w:top w:val="none" w:sz="0" w:space="0" w:color="auto"/>
        <w:left w:val="none" w:sz="0" w:space="0" w:color="auto"/>
        <w:bottom w:val="none" w:sz="0" w:space="0" w:color="auto"/>
        <w:right w:val="none" w:sz="0" w:space="0" w:color="auto"/>
      </w:divBdr>
    </w:div>
    <w:div w:id="580063424">
      <w:bodyDiv w:val="1"/>
      <w:marLeft w:val="0"/>
      <w:marRight w:val="0"/>
      <w:marTop w:val="0"/>
      <w:marBottom w:val="0"/>
      <w:divBdr>
        <w:top w:val="none" w:sz="0" w:space="0" w:color="auto"/>
        <w:left w:val="none" w:sz="0" w:space="0" w:color="auto"/>
        <w:bottom w:val="none" w:sz="0" w:space="0" w:color="auto"/>
        <w:right w:val="none" w:sz="0" w:space="0" w:color="auto"/>
      </w:divBdr>
    </w:div>
    <w:div w:id="580145316">
      <w:bodyDiv w:val="1"/>
      <w:marLeft w:val="0"/>
      <w:marRight w:val="0"/>
      <w:marTop w:val="0"/>
      <w:marBottom w:val="0"/>
      <w:divBdr>
        <w:top w:val="none" w:sz="0" w:space="0" w:color="auto"/>
        <w:left w:val="none" w:sz="0" w:space="0" w:color="auto"/>
        <w:bottom w:val="none" w:sz="0" w:space="0" w:color="auto"/>
        <w:right w:val="none" w:sz="0" w:space="0" w:color="auto"/>
      </w:divBdr>
    </w:div>
    <w:div w:id="583878516">
      <w:bodyDiv w:val="1"/>
      <w:marLeft w:val="0"/>
      <w:marRight w:val="0"/>
      <w:marTop w:val="0"/>
      <w:marBottom w:val="0"/>
      <w:divBdr>
        <w:top w:val="none" w:sz="0" w:space="0" w:color="auto"/>
        <w:left w:val="none" w:sz="0" w:space="0" w:color="auto"/>
        <w:bottom w:val="none" w:sz="0" w:space="0" w:color="auto"/>
        <w:right w:val="none" w:sz="0" w:space="0" w:color="auto"/>
      </w:divBdr>
    </w:div>
    <w:div w:id="584147550">
      <w:bodyDiv w:val="1"/>
      <w:marLeft w:val="0"/>
      <w:marRight w:val="0"/>
      <w:marTop w:val="0"/>
      <w:marBottom w:val="0"/>
      <w:divBdr>
        <w:top w:val="none" w:sz="0" w:space="0" w:color="auto"/>
        <w:left w:val="none" w:sz="0" w:space="0" w:color="auto"/>
        <w:bottom w:val="none" w:sz="0" w:space="0" w:color="auto"/>
        <w:right w:val="none" w:sz="0" w:space="0" w:color="auto"/>
      </w:divBdr>
    </w:div>
    <w:div w:id="584266900">
      <w:bodyDiv w:val="1"/>
      <w:marLeft w:val="0"/>
      <w:marRight w:val="0"/>
      <w:marTop w:val="0"/>
      <w:marBottom w:val="0"/>
      <w:divBdr>
        <w:top w:val="none" w:sz="0" w:space="0" w:color="auto"/>
        <w:left w:val="none" w:sz="0" w:space="0" w:color="auto"/>
        <w:bottom w:val="none" w:sz="0" w:space="0" w:color="auto"/>
        <w:right w:val="none" w:sz="0" w:space="0" w:color="auto"/>
      </w:divBdr>
    </w:div>
    <w:div w:id="584388025">
      <w:bodyDiv w:val="1"/>
      <w:marLeft w:val="0"/>
      <w:marRight w:val="0"/>
      <w:marTop w:val="0"/>
      <w:marBottom w:val="0"/>
      <w:divBdr>
        <w:top w:val="none" w:sz="0" w:space="0" w:color="auto"/>
        <w:left w:val="none" w:sz="0" w:space="0" w:color="auto"/>
        <w:bottom w:val="none" w:sz="0" w:space="0" w:color="auto"/>
        <w:right w:val="none" w:sz="0" w:space="0" w:color="auto"/>
      </w:divBdr>
    </w:div>
    <w:div w:id="585919275">
      <w:bodyDiv w:val="1"/>
      <w:marLeft w:val="0"/>
      <w:marRight w:val="0"/>
      <w:marTop w:val="0"/>
      <w:marBottom w:val="0"/>
      <w:divBdr>
        <w:top w:val="none" w:sz="0" w:space="0" w:color="auto"/>
        <w:left w:val="none" w:sz="0" w:space="0" w:color="auto"/>
        <w:bottom w:val="none" w:sz="0" w:space="0" w:color="auto"/>
        <w:right w:val="none" w:sz="0" w:space="0" w:color="auto"/>
      </w:divBdr>
    </w:div>
    <w:div w:id="586036903">
      <w:bodyDiv w:val="1"/>
      <w:marLeft w:val="0"/>
      <w:marRight w:val="0"/>
      <w:marTop w:val="0"/>
      <w:marBottom w:val="0"/>
      <w:divBdr>
        <w:top w:val="none" w:sz="0" w:space="0" w:color="auto"/>
        <w:left w:val="none" w:sz="0" w:space="0" w:color="auto"/>
        <w:bottom w:val="none" w:sz="0" w:space="0" w:color="auto"/>
        <w:right w:val="none" w:sz="0" w:space="0" w:color="auto"/>
      </w:divBdr>
    </w:div>
    <w:div w:id="586308833">
      <w:bodyDiv w:val="1"/>
      <w:marLeft w:val="0"/>
      <w:marRight w:val="0"/>
      <w:marTop w:val="0"/>
      <w:marBottom w:val="0"/>
      <w:divBdr>
        <w:top w:val="none" w:sz="0" w:space="0" w:color="auto"/>
        <w:left w:val="none" w:sz="0" w:space="0" w:color="auto"/>
        <w:bottom w:val="none" w:sz="0" w:space="0" w:color="auto"/>
        <w:right w:val="none" w:sz="0" w:space="0" w:color="auto"/>
      </w:divBdr>
    </w:div>
    <w:div w:id="588537996">
      <w:bodyDiv w:val="1"/>
      <w:marLeft w:val="0"/>
      <w:marRight w:val="0"/>
      <w:marTop w:val="0"/>
      <w:marBottom w:val="0"/>
      <w:divBdr>
        <w:top w:val="none" w:sz="0" w:space="0" w:color="auto"/>
        <w:left w:val="none" w:sz="0" w:space="0" w:color="auto"/>
        <w:bottom w:val="none" w:sz="0" w:space="0" w:color="auto"/>
        <w:right w:val="none" w:sz="0" w:space="0" w:color="auto"/>
      </w:divBdr>
    </w:div>
    <w:div w:id="588925554">
      <w:bodyDiv w:val="1"/>
      <w:marLeft w:val="0"/>
      <w:marRight w:val="0"/>
      <w:marTop w:val="0"/>
      <w:marBottom w:val="0"/>
      <w:divBdr>
        <w:top w:val="none" w:sz="0" w:space="0" w:color="auto"/>
        <w:left w:val="none" w:sz="0" w:space="0" w:color="auto"/>
        <w:bottom w:val="none" w:sz="0" w:space="0" w:color="auto"/>
        <w:right w:val="none" w:sz="0" w:space="0" w:color="auto"/>
      </w:divBdr>
    </w:div>
    <w:div w:id="589579735">
      <w:bodyDiv w:val="1"/>
      <w:marLeft w:val="0"/>
      <w:marRight w:val="0"/>
      <w:marTop w:val="0"/>
      <w:marBottom w:val="0"/>
      <w:divBdr>
        <w:top w:val="none" w:sz="0" w:space="0" w:color="auto"/>
        <w:left w:val="none" w:sz="0" w:space="0" w:color="auto"/>
        <w:bottom w:val="none" w:sz="0" w:space="0" w:color="auto"/>
        <w:right w:val="none" w:sz="0" w:space="0" w:color="auto"/>
      </w:divBdr>
    </w:div>
    <w:div w:id="589776067">
      <w:bodyDiv w:val="1"/>
      <w:marLeft w:val="0"/>
      <w:marRight w:val="0"/>
      <w:marTop w:val="0"/>
      <w:marBottom w:val="0"/>
      <w:divBdr>
        <w:top w:val="none" w:sz="0" w:space="0" w:color="auto"/>
        <w:left w:val="none" w:sz="0" w:space="0" w:color="auto"/>
        <w:bottom w:val="none" w:sz="0" w:space="0" w:color="auto"/>
        <w:right w:val="none" w:sz="0" w:space="0" w:color="auto"/>
      </w:divBdr>
    </w:div>
    <w:div w:id="590430298">
      <w:bodyDiv w:val="1"/>
      <w:marLeft w:val="0"/>
      <w:marRight w:val="0"/>
      <w:marTop w:val="0"/>
      <w:marBottom w:val="0"/>
      <w:divBdr>
        <w:top w:val="none" w:sz="0" w:space="0" w:color="auto"/>
        <w:left w:val="none" w:sz="0" w:space="0" w:color="auto"/>
        <w:bottom w:val="none" w:sz="0" w:space="0" w:color="auto"/>
        <w:right w:val="none" w:sz="0" w:space="0" w:color="auto"/>
      </w:divBdr>
    </w:div>
    <w:div w:id="590510530">
      <w:bodyDiv w:val="1"/>
      <w:marLeft w:val="0"/>
      <w:marRight w:val="0"/>
      <w:marTop w:val="0"/>
      <w:marBottom w:val="0"/>
      <w:divBdr>
        <w:top w:val="none" w:sz="0" w:space="0" w:color="auto"/>
        <w:left w:val="none" w:sz="0" w:space="0" w:color="auto"/>
        <w:bottom w:val="none" w:sz="0" w:space="0" w:color="auto"/>
        <w:right w:val="none" w:sz="0" w:space="0" w:color="auto"/>
      </w:divBdr>
    </w:div>
    <w:div w:id="590818700">
      <w:bodyDiv w:val="1"/>
      <w:marLeft w:val="0"/>
      <w:marRight w:val="0"/>
      <w:marTop w:val="0"/>
      <w:marBottom w:val="0"/>
      <w:divBdr>
        <w:top w:val="none" w:sz="0" w:space="0" w:color="auto"/>
        <w:left w:val="none" w:sz="0" w:space="0" w:color="auto"/>
        <w:bottom w:val="none" w:sz="0" w:space="0" w:color="auto"/>
        <w:right w:val="none" w:sz="0" w:space="0" w:color="auto"/>
      </w:divBdr>
    </w:div>
    <w:div w:id="591545557">
      <w:bodyDiv w:val="1"/>
      <w:marLeft w:val="0"/>
      <w:marRight w:val="0"/>
      <w:marTop w:val="0"/>
      <w:marBottom w:val="0"/>
      <w:divBdr>
        <w:top w:val="none" w:sz="0" w:space="0" w:color="auto"/>
        <w:left w:val="none" w:sz="0" w:space="0" w:color="auto"/>
        <w:bottom w:val="none" w:sz="0" w:space="0" w:color="auto"/>
        <w:right w:val="none" w:sz="0" w:space="0" w:color="auto"/>
      </w:divBdr>
    </w:div>
    <w:div w:id="592125800">
      <w:bodyDiv w:val="1"/>
      <w:marLeft w:val="0"/>
      <w:marRight w:val="0"/>
      <w:marTop w:val="0"/>
      <w:marBottom w:val="0"/>
      <w:divBdr>
        <w:top w:val="none" w:sz="0" w:space="0" w:color="auto"/>
        <w:left w:val="none" w:sz="0" w:space="0" w:color="auto"/>
        <w:bottom w:val="none" w:sz="0" w:space="0" w:color="auto"/>
        <w:right w:val="none" w:sz="0" w:space="0" w:color="auto"/>
      </w:divBdr>
    </w:div>
    <w:div w:id="592471202">
      <w:bodyDiv w:val="1"/>
      <w:marLeft w:val="0"/>
      <w:marRight w:val="0"/>
      <w:marTop w:val="0"/>
      <w:marBottom w:val="0"/>
      <w:divBdr>
        <w:top w:val="none" w:sz="0" w:space="0" w:color="auto"/>
        <w:left w:val="none" w:sz="0" w:space="0" w:color="auto"/>
        <w:bottom w:val="none" w:sz="0" w:space="0" w:color="auto"/>
        <w:right w:val="none" w:sz="0" w:space="0" w:color="auto"/>
      </w:divBdr>
    </w:div>
    <w:div w:id="594477113">
      <w:bodyDiv w:val="1"/>
      <w:marLeft w:val="0"/>
      <w:marRight w:val="0"/>
      <w:marTop w:val="0"/>
      <w:marBottom w:val="0"/>
      <w:divBdr>
        <w:top w:val="none" w:sz="0" w:space="0" w:color="auto"/>
        <w:left w:val="none" w:sz="0" w:space="0" w:color="auto"/>
        <w:bottom w:val="none" w:sz="0" w:space="0" w:color="auto"/>
        <w:right w:val="none" w:sz="0" w:space="0" w:color="auto"/>
      </w:divBdr>
    </w:div>
    <w:div w:id="594631173">
      <w:bodyDiv w:val="1"/>
      <w:marLeft w:val="0"/>
      <w:marRight w:val="0"/>
      <w:marTop w:val="0"/>
      <w:marBottom w:val="0"/>
      <w:divBdr>
        <w:top w:val="none" w:sz="0" w:space="0" w:color="auto"/>
        <w:left w:val="none" w:sz="0" w:space="0" w:color="auto"/>
        <w:bottom w:val="none" w:sz="0" w:space="0" w:color="auto"/>
        <w:right w:val="none" w:sz="0" w:space="0" w:color="auto"/>
      </w:divBdr>
    </w:div>
    <w:div w:id="594745825">
      <w:bodyDiv w:val="1"/>
      <w:marLeft w:val="0"/>
      <w:marRight w:val="0"/>
      <w:marTop w:val="0"/>
      <w:marBottom w:val="0"/>
      <w:divBdr>
        <w:top w:val="none" w:sz="0" w:space="0" w:color="auto"/>
        <w:left w:val="none" w:sz="0" w:space="0" w:color="auto"/>
        <w:bottom w:val="none" w:sz="0" w:space="0" w:color="auto"/>
        <w:right w:val="none" w:sz="0" w:space="0" w:color="auto"/>
      </w:divBdr>
    </w:div>
    <w:div w:id="595402641">
      <w:bodyDiv w:val="1"/>
      <w:marLeft w:val="0"/>
      <w:marRight w:val="0"/>
      <w:marTop w:val="0"/>
      <w:marBottom w:val="0"/>
      <w:divBdr>
        <w:top w:val="none" w:sz="0" w:space="0" w:color="auto"/>
        <w:left w:val="none" w:sz="0" w:space="0" w:color="auto"/>
        <w:bottom w:val="none" w:sz="0" w:space="0" w:color="auto"/>
        <w:right w:val="none" w:sz="0" w:space="0" w:color="auto"/>
      </w:divBdr>
    </w:div>
    <w:div w:id="598492217">
      <w:bodyDiv w:val="1"/>
      <w:marLeft w:val="0"/>
      <w:marRight w:val="0"/>
      <w:marTop w:val="0"/>
      <w:marBottom w:val="0"/>
      <w:divBdr>
        <w:top w:val="none" w:sz="0" w:space="0" w:color="auto"/>
        <w:left w:val="none" w:sz="0" w:space="0" w:color="auto"/>
        <w:bottom w:val="none" w:sz="0" w:space="0" w:color="auto"/>
        <w:right w:val="none" w:sz="0" w:space="0" w:color="auto"/>
      </w:divBdr>
    </w:div>
    <w:div w:id="598876469">
      <w:bodyDiv w:val="1"/>
      <w:marLeft w:val="0"/>
      <w:marRight w:val="0"/>
      <w:marTop w:val="0"/>
      <w:marBottom w:val="0"/>
      <w:divBdr>
        <w:top w:val="none" w:sz="0" w:space="0" w:color="auto"/>
        <w:left w:val="none" w:sz="0" w:space="0" w:color="auto"/>
        <w:bottom w:val="none" w:sz="0" w:space="0" w:color="auto"/>
        <w:right w:val="none" w:sz="0" w:space="0" w:color="auto"/>
      </w:divBdr>
    </w:div>
    <w:div w:id="599070864">
      <w:bodyDiv w:val="1"/>
      <w:marLeft w:val="0"/>
      <w:marRight w:val="0"/>
      <w:marTop w:val="0"/>
      <w:marBottom w:val="0"/>
      <w:divBdr>
        <w:top w:val="none" w:sz="0" w:space="0" w:color="auto"/>
        <w:left w:val="none" w:sz="0" w:space="0" w:color="auto"/>
        <w:bottom w:val="none" w:sz="0" w:space="0" w:color="auto"/>
        <w:right w:val="none" w:sz="0" w:space="0" w:color="auto"/>
      </w:divBdr>
    </w:div>
    <w:div w:id="599339568">
      <w:bodyDiv w:val="1"/>
      <w:marLeft w:val="0"/>
      <w:marRight w:val="0"/>
      <w:marTop w:val="0"/>
      <w:marBottom w:val="0"/>
      <w:divBdr>
        <w:top w:val="none" w:sz="0" w:space="0" w:color="auto"/>
        <w:left w:val="none" w:sz="0" w:space="0" w:color="auto"/>
        <w:bottom w:val="none" w:sz="0" w:space="0" w:color="auto"/>
        <w:right w:val="none" w:sz="0" w:space="0" w:color="auto"/>
      </w:divBdr>
    </w:div>
    <w:div w:id="599796809">
      <w:bodyDiv w:val="1"/>
      <w:marLeft w:val="0"/>
      <w:marRight w:val="0"/>
      <w:marTop w:val="0"/>
      <w:marBottom w:val="0"/>
      <w:divBdr>
        <w:top w:val="none" w:sz="0" w:space="0" w:color="auto"/>
        <w:left w:val="none" w:sz="0" w:space="0" w:color="auto"/>
        <w:bottom w:val="none" w:sz="0" w:space="0" w:color="auto"/>
        <w:right w:val="none" w:sz="0" w:space="0" w:color="auto"/>
      </w:divBdr>
    </w:div>
    <w:div w:id="600799955">
      <w:bodyDiv w:val="1"/>
      <w:marLeft w:val="0"/>
      <w:marRight w:val="0"/>
      <w:marTop w:val="0"/>
      <w:marBottom w:val="0"/>
      <w:divBdr>
        <w:top w:val="none" w:sz="0" w:space="0" w:color="auto"/>
        <w:left w:val="none" w:sz="0" w:space="0" w:color="auto"/>
        <w:bottom w:val="none" w:sz="0" w:space="0" w:color="auto"/>
        <w:right w:val="none" w:sz="0" w:space="0" w:color="auto"/>
      </w:divBdr>
    </w:div>
    <w:div w:id="600992513">
      <w:bodyDiv w:val="1"/>
      <w:marLeft w:val="0"/>
      <w:marRight w:val="0"/>
      <w:marTop w:val="0"/>
      <w:marBottom w:val="0"/>
      <w:divBdr>
        <w:top w:val="none" w:sz="0" w:space="0" w:color="auto"/>
        <w:left w:val="none" w:sz="0" w:space="0" w:color="auto"/>
        <w:bottom w:val="none" w:sz="0" w:space="0" w:color="auto"/>
        <w:right w:val="none" w:sz="0" w:space="0" w:color="auto"/>
      </w:divBdr>
    </w:div>
    <w:div w:id="602226356">
      <w:bodyDiv w:val="1"/>
      <w:marLeft w:val="0"/>
      <w:marRight w:val="0"/>
      <w:marTop w:val="0"/>
      <w:marBottom w:val="0"/>
      <w:divBdr>
        <w:top w:val="none" w:sz="0" w:space="0" w:color="auto"/>
        <w:left w:val="none" w:sz="0" w:space="0" w:color="auto"/>
        <w:bottom w:val="none" w:sz="0" w:space="0" w:color="auto"/>
        <w:right w:val="none" w:sz="0" w:space="0" w:color="auto"/>
      </w:divBdr>
    </w:div>
    <w:div w:id="603727974">
      <w:bodyDiv w:val="1"/>
      <w:marLeft w:val="0"/>
      <w:marRight w:val="0"/>
      <w:marTop w:val="0"/>
      <w:marBottom w:val="0"/>
      <w:divBdr>
        <w:top w:val="none" w:sz="0" w:space="0" w:color="auto"/>
        <w:left w:val="none" w:sz="0" w:space="0" w:color="auto"/>
        <w:bottom w:val="none" w:sz="0" w:space="0" w:color="auto"/>
        <w:right w:val="none" w:sz="0" w:space="0" w:color="auto"/>
      </w:divBdr>
    </w:div>
    <w:div w:id="604271027">
      <w:bodyDiv w:val="1"/>
      <w:marLeft w:val="0"/>
      <w:marRight w:val="0"/>
      <w:marTop w:val="0"/>
      <w:marBottom w:val="0"/>
      <w:divBdr>
        <w:top w:val="none" w:sz="0" w:space="0" w:color="auto"/>
        <w:left w:val="none" w:sz="0" w:space="0" w:color="auto"/>
        <w:bottom w:val="none" w:sz="0" w:space="0" w:color="auto"/>
        <w:right w:val="none" w:sz="0" w:space="0" w:color="auto"/>
      </w:divBdr>
    </w:div>
    <w:div w:id="604308980">
      <w:bodyDiv w:val="1"/>
      <w:marLeft w:val="0"/>
      <w:marRight w:val="0"/>
      <w:marTop w:val="0"/>
      <w:marBottom w:val="0"/>
      <w:divBdr>
        <w:top w:val="none" w:sz="0" w:space="0" w:color="auto"/>
        <w:left w:val="none" w:sz="0" w:space="0" w:color="auto"/>
        <w:bottom w:val="none" w:sz="0" w:space="0" w:color="auto"/>
        <w:right w:val="none" w:sz="0" w:space="0" w:color="auto"/>
      </w:divBdr>
    </w:div>
    <w:div w:id="606540838">
      <w:bodyDiv w:val="1"/>
      <w:marLeft w:val="0"/>
      <w:marRight w:val="0"/>
      <w:marTop w:val="0"/>
      <w:marBottom w:val="0"/>
      <w:divBdr>
        <w:top w:val="none" w:sz="0" w:space="0" w:color="auto"/>
        <w:left w:val="none" w:sz="0" w:space="0" w:color="auto"/>
        <w:bottom w:val="none" w:sz="0" w:space="0" w:color="auto"/>
        <w:right w:val="none" w:sz="0" w:space="0" w:color="auto"/>
      </w:divBdr>
    </w:div>
    <w:div w:id="607394035">
      <w:bodyDiv w:val="1"/>
      <w:marLeft w:val="0"/>
      <w:marRight w:val="0"/>
      <w:marTop w:val="0"/>
      <w:marBottom w:val="0"/>
      <w:divBdr>
        <w:top w:val="none" w:sz="0" w:space="0" w:color="auto"/>
        <w:left w:val="none" w:sz="0" w:space="0" w:color="auto"/>
        <w:bottom w:val="none" w:sz="0" w:space="0" w:color="auto"/>
        <w:right w:val="none" w:sz="0" w:space="0" w:color="auto"/>
      </w:divBdr>
    </w:div>
    <w:div w:id="608320242">
      <w:bodyDiv w:val="1"/>
      <w:marLeft w:val="0"/>
      <w:marRight w:val="0"/>
      <w:marTop w:val="0"/>
      <w:marBottom w:val="0"/>
      <w:divBdr>
        <w:top w:val="none" w:sz="0" w:space="0" w:color="auto"/>
        <w:left w:val="none" w:sz="0" w:space="0" w:color="auto"/>
        <w:bottom w:val="none" w:sz="0" w:space="0" w:color="auto"/>
        <w:right w:val="none" w:sz="0" w:space="0" w:color="auto"/>
      </w:divBdr>
    </w:div>
    <w:div w:id="610167011">
      <w:bodyDiv w:val="1"/>
      <w:marLeft w:val="0"/>
      <w:marRight w:val="0"/>
      <w:marTop w:val="0"/>
      <w:marBottom w:val="0"/>
      <w:divBdr>
        <w:top w:val="none" w:sz="0" w:space="0" w:color="auto"/>
        <w:left w:val="none" w:sz="0" w:space="0" w:color="auto"/>
        <w:bottom w:val="none" w:sz="0" w:space="0" w:color="auto"/>
        <w:right w:val="none" w:sz="0" w:space="0" w:color="auto"/>
      </w:divBdr>
    </w:div>
    <w:div w:id="610556193">
      <w:bodyDiv w:val="1"/>
      <w:marLeft w:val="0"/>
      <w:marRight w:val="0"/>
      <w:marTop w:val="0"/>
      <w:marBottom w:val="0"/>
      <w:divBdr>
        <w:top w:val="none" w:sz="0" w:space="0" w:color="auto"/>
        <w:left w:val="none" w:sz="0" w:space="0" w:color="auto"/>
        <w:bottom w:val="none" w:sz="0" w:space="0" w:color="auto"/>
        <w:right w:val="none" w:sz="0" w:space="0" w:color="auto"/>
      </w:divBdr>
    </w:div>
    <w:div w:id="611329982">
      <w:bodyDiv w:val="1"/>
      <w:marLeft w:val="0"/>
      <w:marRight w:val="0"/>
      <w:marTop w:val="0"/>
      <w:marBottom w:val="0"/>
      <w:divBdr>
        <w:top w:val="none" w:sz="0" w:space="0" w:color="auto"/>
        <w:left w:val="none" w:sz="0" w:space="0" w:color="auto"/>
        <w:bottom w:val="none" w:sz="0" w:space="0" w:color="auto"/>
        <w:right w:val="none" w:sz="0" w:space="0" w:color="auto"/>
      </w:divBdr>
    </w:div>
    <w:div w:id="612056079">
      <w:bodyDiv w:val="1"/>
      <w:marLeft w:val="0"/>
      <w:marRight w:val="0"/>
      <w:marTop w:val="0"/>
      <w:marBottom w:val="0"/>
      <w:divBdr>
        <w:top w:val="none" w:sz="0" w:space="0" w:color="auto"/>
        <w:left w:val="none" w:sz="0" w:space="0" w:color="auto"/>
        <w:bottom w:val="none" w:sz="0" w:space="0" w:color="auto"/>
        <w:right w:val="none" w:sz="0" w:space="0" w:color="auto"/>
      </w:divBdr>
    </w:div>
    <w:div w:id="612515234">
      <w:bodyDiv w:val="1"/>
      <w:marLeft w:val="0"/>
      <w:marRight w:val="0"/>
      <w:marTop w:val="0"/>
      <w:marBottom w:val="0"/>
      <w:divBdr>
        <w:top w:val="none" w:sz="0" w:space="0" w:color="auto"/>
        <w:left w:val="none" w:sz="0" w:space="0" w:color="auto"/>
        <w:bottom w:val="none" w:sz="0" w:space="0" w:color="auto"/>
        <w:right w:val="none" w:sz="0" w:space="0" w:color="auto"/>
      </w:divBdr>
    </w:div>
    <w:div w:id="612633220">
      <w:bodyDiv w:val="1"/>
      <w:marLeft w:val="0"/>
      <w:marRight w:val="0"/>
      <w:marTop w:val="0"/>
      <w:marBottom w:val="0"/>
      <w:divBdr>
        <w:top w:val="none" w:sz="0" w:space="0" w:color="auto"/>
        <w:left w:val="none" w:sz="0" w:space="0" w:color="auto"/>
        <w:bottom w:val="none" w:sz="0" w:space="0" w:color="auto"/>
        <w:right w:val="none" w:sz="0" w:space="0" w:color="auto"/>
      </w:divBdr>
    </w:div>
    <w:div w:id="614944309">
      <w:bodyDiv w:val="1"/>
      <w:marLeft w:val="0"/>
      <w:marRight w:val="0"/>
      <w:marTop w:val="0"/>
      <w:marBottom w:val="0"/>
      <w:divBdr>
        <w:top w:val="none" w:sz="0" w:space="0" w:color="auto"/>
        <w:left w:val="none" w:sz="0" w:space="0" w:color="auto"/>
        <w:bottom w:val="none" w:sz="0" w:space="0" w:color="auto"/>
        <w:right w:val="none" w:sz="0" w:space="0" w:color="auto"/>
      </w:divBdr>
    </w:div>
    <w:div w:id="614944996">
      <w:bodyDiv w:val="1"/>
      <w:marLeft w:val="0"/>
      <w:marRight w:val="0"/>
      <w:marTop w:val="0"/>
      <w:marBottom w:val="0"/>
      <w:divBdr>
        <w:top w:val="none" w:sz="0" w:space="0" w:color="auto"/>
        <w:left w:val="none" w:sz="0" w:space="0" w:color="auto"/>
        <w:bottom w:val="none" w:sz="0" w:space="0" w:color="auto"/>
        <w:right w:val="none" w:sz="0" w:space="0" w:color="auto"/>
      </w:divBdr>
    </w:div>
    <w:div w:id="615137372">
      <w:bodyDiv w:val="1"/>
      <w:marLeft w:val="0"/>
      <w:marRight w:val="0"/>
      <w:marTop w:val="0"/>
      <w:marBottom w:val="0"/>
      <w:divBdr>
        <w:top w:val="none" w:sz="0" w:space="0" w:color="auto"/>
        <w:left w:val="none" w:sz="0" w:space="0" w:color="auto"/>
        <w:bottom w:val="none" w:sz="0" w:space="0" w:color="auto"/>
        <w:right w:val="none" w:sz="0" w:space="0" w:color="auto"/>
      </w:divBdr>
    </w:div>
    <w:div w:id="615715784">
      <w:bodyDiv w:val="1"/>
      <w:marLeft w:val="0"/>
      <w:marRight w:val="0"/>
      <w:marTop w:val="0"/>
      <w:marBottom w:val="0"/>
      <w:divBdr>
        <w:top w:val="none" w:sz="0" w:space="0" w:color="auto"/>
        <w:left w:val="none" w:sz="0" w:space="0" w:color="auto"/>
        <w:bottom w:val="none" w:sz="0" w:space="0" w:color="auto"/>
        <w:right w:val="none" w:sz="0" w:space="0" w:color="auto"/>
      </w:divBdr>
    </w:div>
    <w:div w:id="616104824">
      <w:bodyDiv w:val="1"/>
      <w:marLeft w:val="0"/>
      <w:marRight w:val="0"/>
      <w:marTop w:val="0"/>
      <w:marBottom w:val="0"/>
      <w:divBdr>
        <w:top w:val="none" w:sz="0" w:space="0" w:color="auto"/>
        <w:left w:val="none" w:sz="0" w:space="0" w:color="auto"/>
        <w:bottom w:val="none" w:sz="0" w:space="0" w:color="auto"/>
        <w:right w:val="none" w:sz="0" w:space="0" w:color="auto"/>
      </w:divBdr>
    </w:div>
    <w:div w:id="618074720">
      <w:bodyDiv w:val="1"/>
      <w:marLeft w:val="0"/>
      <w:marRight w:val="0"/>
      <w:marTop w:val="0"/>
      <w:marBottom w:val="0"/>
      <w:divBdr>
        <w:top w:val="none" w:sz="0" w:space="0" w:color="auto"/>
        <w:left w:val="none" w:sz="0" w:space="0" w:color="auto"/>
        <w:bottom w:val="none" w:sz="0" w:space="0" w:color="auto"/>
        <w:right w:val="none" w:sz="0" w:space="0" w:color="auto"/>
      </w:divBdr>
    </w:div>
    <w:div w:id="618532704">
      <w:bodyDiv w:val="1"/>
      <w:marLeft w:val="0"/>
      <w:marRight w:val="0"/>
      <w:marTop w:val="0"/>
      <w:marBottom w:val="0"/>
      <w:divBdr>
        <w:top w:val="none" w:sz="0" w:space="0" w:color="auto"/>
        <w:left w:val="none" w:sz="0" w:space="0" w:color="auto"/>
        <w:bottom w:val="none" w:sz="0" w:space="0" w:color="auto"/>
        <w:right w:val="none" w:sz="0" w:space="0" w:color="auto"/>
      </w:divBdr>
    </w:div>
    <w:div w:id="619871791">
      <w:bodyDiv w:val="1"/>
      <w:marLeft w:val="0"/>
      <w:marRight w:val="0"/>
      <w:marTop w:val="0"/>
      <w:marBottom w:val="0"/>
      <w:divBdr>
        <w:top w:val="none" w:sz="0" w:space="0" w:color="auto"/>
        <w:left w:val="none" w:sz="0" w:space="0" w:color="auto"/>
        <w:bottom w:val="none" w:sz="0" w:space="0" w:color="auto"/>
        <w:right w:val="none" w:sz="0" w:space="0" w:color="auto"/>
      </w:divBdr>
    </w:div>
    <w:div w:id="622426143">
      <w:bodyDiv w:val="1"/>
      <w:marLeft w:val="0"/>
      <w:marRight w:val="0"/>
      <w:marTop w:val="0"/>
      <w:marBottom w:val="0"/>
      <w:divBdr>
        <w:top w:val="none" w:sz="0" w:space="0" w:color="auto"/>
        <w:left w:val="none" w:sz="0" w:space="0" w:color="auto"/>
        <w:bottom w:val="none" w:sz="0" w:space="0" w:color="auto"/>
        <w:right w:val="none" w:sz="0" w:space="0" w:color="auto"/>
      </w:divBdr>
    </w:div>
    <w:div w:id="624046953">
      <w:bodyDiv w:val="1"/>
      <w:marLeft w:val="0"/>
      <w:marRight w:val="0"/>
      <w:marTop w:val="0"/>
      <w:marBottom w:val="0"/>
      <w:divBdr>
        <w:top w:val="none" w:sz="0" w:space="0" w:color="auto"/>
        <w:left w:val="none" w:sz="0" w:space="0" w:color="auto"/>
        <w:bottom w:val="none" w:sz="0" w:space="0" w:color="auto"/>
        <w:right w:val="none" w:sz="0" w:space="0" w:color="auto"/>
      </w:divBdr>
    </w:div>
    <w:div w:id="624165558">
      <w:bodyDiv w:val="1"/>
      <w:marLeft w:val="0"/>
      <w:marRight w:val="0"/>
      <w:marTop w:val="0"/>
      <w:marBottom w:val="0"/>
      <w:divBdr>
        <w:top w:val="none" w:sz="0" w:space="0" w:color="auto"/>
        <w:left w:val="none" w:sz="0" w:space="0" w:color="auto"/>
        <w:bottom w:val="none" w:sz="0" w:space="0" w:color="auto"/>
        <w:right w:val="none" w:sz="0" w:space="0" w:color="auto"/>
      </w:divBdr>
    </w:div>
    <w:div w:id="624627699">
      <w:bodyDiv w:val="1"/>
      <w:marLeft w:val="0"/>
      <w:marRight w:val="0"/>
      <w:marTop w:val="0"/>
      <w:marBottom w:val="0"/>
      <w:divBdr>
        <w:top w:val="none" w:sz="0" w:space="0" w:color="auto"/>
        <w:left w:val="none" w:sz="0" w:space="0" w:color="auto"/>
        <w:bottom w:val="none" w:sz="0" w:space="0" w:color="auto"/>
        <w:right w:val="none" w:sz="0" w:space="0" w:color="auto"/>
      </w:divBdr>
    </w:div>
    <w:div w:id="624850999">
      <w:bodyDiv w:val="1"/>
      <w:marLeft w:val="0"/>
      <w:marRight w:val="0"/>
      <w:marTop w:val="0"/>
      <w:marBottom w:val="0"/>
      <w:divBdr>
        <w:top w:val="none" w:sz="0" w:space="0" w:color="auto"/>
        <w:left w:val="none" w:sz="0" w:space="0" w:color="auto"/>
        <w:bottom w:val="none" w:sz="0" w:space="0" w:color="auto"/>
        <w:right w:val="none" w:sz="0" w:space="0" w:color="auto"/>
      </w:divBdr>
    </w:div>
    <w:div w:id="625084890">
      <w:bodyDiv w:val="1"/>
      <w:marLeft w:val="0"/>
      <w:marRight w:val="0"/>
      <w:marTop w:val="0"/>
      <w:marBottom w:val="0"/>
      <w:divBdr>
        <w:top w:val="none" w:sz="0" w:space="0" w:color="auto"/>
        <w:left w:val="none" w:sz="0" w:space="0" w:color="auto"/>
        <w:bottom w:val="none" w:sz="0" w:space="0" w:color="auto"/>
        <w:right w:val="none" w:sz="0" w:space="0" w:color="auto"/>
      </w:divBdr>
    </w:div>
    <w:div w:id="626010949">
      <w:bodyDiv w:val="1"/>
      <w:marLeft w:val="0"/>
      <w:marRight w:val="0"/>
      <w:marTop w:val="0"/>
      <w:marBottom w:val="0"/>
      <w:divBdr>
        <w:top w:val="none" w:sz="0" w:space="0" w:color="auto"/>
        <w:left w:val="none" w:sz="0" w:space="0" w:color="auto"/>
        <w:bottom w:val="none" w:sz="0" w:space="0" w:color="auto"/>
        <w:right w:val="none" w:sz="0" w:space="0" w:color="auto"/>
      </w:divBdr>
    </w:div>
    <w:div w:id="626276927">
      <w:bodyDiv w:val="1"/>
      <w:marLeft w:val="0"/>
      <w:marRight w:val="0"/>
      <w:marTop w:val="0"/>
      <w:marBottom w:val="0"/>
      <w:divBdr>
        <w:top w:val="none" w:sz="0" w:space="0" w:color="auto"/>
        <w:left w:val="none" w:sz="0" w:space="0" w:color="auto"/>
        <w:bottom w:val="none" w:sz="0" w:space="0" w:color="auto"/>
        <w:right w:val="none" w:sz="0" w:space="0" w:color="auto"/>
      </w:divBdr>
    </w:div>
    <w:div w:id="628243864">
      <w:bodyDiv w:val="1"/>
      <w:marLeft w:val="0"/>
      <w:marRight w:val="0"/>
      <w:marTop w:val="0"/>
      <w:marBottom w:val="0"/>
      <w:divBdr>
        <w:top w:val="none" w:sz="0" w:space="0" w:color="auto"/>
        <w:left w:val="none" w:sz="0" w:space="0" w:color="auto"/>
        <w:bottom w:val="none" w:sz="0" w:space="0" w:color="auto"/>
        <w:right w:val="none" w:sz="0" w:space="0" w:color="auto"/>
      </w:divBdr>
    </w:div>
    <w:div w:id="628321841">
      <w:bodyDiv w:val="1"/>
      <w:marLeft w:val="0"/>
      <w:marRight w:val="0"/>
      <w:marTop w:val="0"/>
      <w:marBottom w:val="0"/>
      <w:divBdr>
        <w:top w:val="none" w:sz="0" w:space="0" w:color="auto"/>
        <w:left w:val="none" w:sz="0" w:space="0" w:color="auto"/>
        <w:bottom w:val="none" w:sz="0" w:space="0" w:color="auto"/>
        <w:right w:val="none" w:sz="0" w:space="0" w:color="auto"/>
      </w:divBdr>
    </w:div>
    <w:div w:id="629437575">
      <w:bodyDiv w:val="1"/>
      <w:marLeft w:val="0"/>
      <w:marRight w:val="0"/>
      <w:marTop w:val="0"/>
      <w:marBottom w:val="0"/>
      <w:divBdr>
        <w:top w:val="none" w:sz="0" w:space="0" w:color="auto"/>
        <w:left w:val="none" w:sz="0" w:space="0" w:color="auto"/>
        <w:bottom w:val="none" w:sz="0" w:space="0" w:color="auto"/>
        <w:right w:val="none" w:sz="0" w:space="0" w:color="auto"/>
      </w:divBdr>
    </w:div>
    <w:div w:id="629748477">
      <w:bodyDiv w:val="1"/>
      <w:marLeft w:val="0"/>
      <w:marRight w:val="0"/>
      <w:marTop w:val="0"/>
      <w:marBottom w:val="0"/>
      <w:divBdr>
        <w:top w:val="none" w:sz="0" w:space="0" w:color="auto"/>
        <w:left w:val="none" w:sz="0" w:space="0" w:color="auto"/>
        <w:bottom w:val="none" w:sz="0" w:space="0" w:color="auto"/>
        <w:right w:val="none" w:sz="0" w:space="0" w:color="auto"/>
      </w:divBdr>
    </w:div>
    <w:div w:id="629749879">
      <w:bodyDiv w:val="1"/>
      <w:marLeft w:val="0"/>
      <w:marRight w:val="0"/>
      <w:marTop w:val="0"/>
      <w:marBottom w:val="0"/>
      <w:divBdr>
        <w:top w:val="none" w:sz="0" w:space="0" w:color="auto"/>
        <w:left w:val="none" w:sz="0" w:space="0" w:color="auto"/>
        <w:bottom w:val="none" w:sz="0" w:space="0" w:color="auto"/>
        <w:right w:val="none" w:sz="0" w:space="0" w:color="auto"/>
      </w:divBdr>
    </w:div>
    <w:div w:id="631667228">
      <w:bodyDiv w:val="1"/>
      <w:marLeft w:val="0"/>
      <w:marRight w:val="0"/>
      <w:marTop w:val="0"/>
      <w:marBottom w:val="0"/>
      <w:divBdr>
        <w:top w:val="none" w:sz="0" w:space="0" w:color="auto"/>
        <w:left w:val="none" w:sz="0" w:space="0" w:color="auto"/>
        <w:bottom w:val="none" w:sz="0" w:space="0" w:color="auto"/>
        <w:right w:val="none" w:sz="0" w:space="0" w:color="auto"/>
      </w:divBdr>
    </w:div>
    <w:div w:id="633022318">
      <w:bodyDiv w:val="1"/>
      <w:marLeft w:val="0"/>
      <w:marRight w:val="0"/>
      <w:marTop w:val="0"/>
      <w:marBottom w:val="0"/>
      <w:divBdr>
        <w:top w:val="none" w:sz="0" w:space="0" w:color="auto"/>
        <w:left w:val="none" w:sz="0" w:space="0" w:color="auto"/>
        <w:bottom w:val="none" w:sz="0" w:space="0" w:color="auto"/>
        <w:right w:val="none" w:sz="0" w:space="0" w:color="auto"/>
      </w:divBdr>
    </w:div>
    <w:div w:id="633028097">
      <w:bodyDiv w:val="1"/>
      <w:marLeft w:val="0"/>
      <w:marRight w:val="0"/>
      <w:marTop w:val="0"/>
      <w:marBottom w:val="0"/>
      <w:divBdr>
        <w:top w:val="none" w:sz="0" w:space="0" w:color="auto"/>
        <w:left w:val="none" w:sz="0" w:space="0" w:color="auto"/>
        <w:bottom w:val="none" w:sz="0" w:space="0" w:color="auto"/>
        <w:right w:val="none" w:sz="0" w:space="0" w:color="auto"/>
      </w:divBdr>
    </w:div>
    <w:div w:id="633368381">
      <w:bodyDiv w:val="1"/>
      <w:marLeft w:val="0"/>
      <w:marRight w:val="0"/>
      <w:marTop w:val="0"/>
      <w:marBottom w:val="0"/>
      <w:divBdr>
        <w:top w:val="none" w:sz="0" w:space="0" w:color="auto"/>
        <w:left w:val="none" w:sz="0" w:space="0" w:color="auto"/>
        <w:bottom w:val="none" w:sz="0" w:space="0" w:color="auto"/>
        <w:right w:val="none" w:sz="0" w:space="0" w:color="auto"/>
      </w:divBdr>
    </w:div>
    <w:div w:id="634026220">
      <w:bodyDiv w:val="1"/>
      <w:marLeft w:val="0"/>
      <w:marRight w:val="0"/>
      <w:marTop w:val="0"/>
      <w:marBottom w:val="0"/>
      <w:divBdr>
        <w:top w:val="none" w:sz="0" w:space="0" w:color="auto"/>
        <w:left w:val="none" w:sz="0" w:space="0" w:color="auto"/>
        <w:bottom w:val="none" w:sz="0" w:space="0" w:color="auto"/>
        <w:right w:val="none" w:sz="0" w:space="0" w:color="auto"/>
      </w:divBdr>
    </w:div>
    <w:div w:id="635111041">
      <w:bodyDiv w:val="1"/>
      <w:marLeft w:val="0"/>
      <w:marRight w:val="0"/>
      <w:marTop w:val="0"/>
      <w:marBottom w:val="0"/>
      <w:divBdr>
        <w:top w:val="none" w:sz="0" w:space="0" w:color="auto"/>
        <w:left w:val="none" w:sz="0" w:space="0" w:color="auto"/>
        <w:bottom w:val="none" w:sz="0" w:space="0" w:color="auto"/>
        <w:right w:val="none" w:sz="0" w:space="0" w:color="auto"/>
      </w:divBdr>
    </w:div>
    <w:div w:id="635916051">
      <w:bodyDiv w:val="1"/>
      <w:marLeft w:val="0"/>
      <w:marRight w:val="0"/>
      <w:marTop w:val="0"/>
      <w:marBottom w:val="0"/>
      <w:divBdr>
        <w:top w:val="none" w:sz="0" w:space="0" w:color="auto"/>
        <w:left w:val="none" w:sz="0" w:space="0" w:color="auto"/>
        <w:bottom w:val="none" w:sz="0" w:space="0" w:color="auto"/>
        <w:right w:val="none" w:sz="0" w:space="0" w:color="auto"/>
      </w:divBdr>
    </w:div>
    <w:div w:id="637540897">
      <w:bodyDiv w:val="1"/>
      <w:marLeft w:val="0"/>
      <w:marRight w:val="0"/>
      <w:marTop w:val="0"/>
      <w:marBottom w:val="0"/>
      <w:divBdr>
        <w:top w:val="none" w:sz="0" w:space="0" w:color="auto"/>
        <w:left w:val="none" w:sz="0" w:space="0" w:color="auto"/>
        <w:bottom w:val="none" w:sz="0" w:space="0" w:color="auto"/>
        <w:right w:val="none" w:sz="0" w:space="0" w:color="auto"/>
      </w:divBdr>
    </w:div>
    <w:div w:id="637683275">
      <w:bodyDiv w:val="1"/>
      <w:marLeft w:val="0"/>
      <w:marRight w:val="0"/>
      <w:marTop w:val="0"/>
      <w:marBottom w:val="0"/>
      <w:divBdr>
        <w:top w:val="none" w:sz="0" w:space="0" w:color="auto"/>
        <w:left w:val="none" w:sz="0" w:space="0" w:color="auto"/>
        <w:bottom w:val="none" w:sz="0" w:space="0" w:color="auto"/>
        <w:right w:val="none" w:sz="0" w:space="0" w:color="auto"/>
      </w:divBdr>
    </w:div>
    <w:div w:id="637686286">
      <w:bodyDiv w:val="1"/>
      <w:marLeft w:val="0"/>
      <w:marRight w:val="0"/>
      <w:marTop w:val="0"/>
      <w:marBottom w:val="0"/>
      <w:divBdr>
        <w:top w:val="none" w:sz="0" w:space="0" w:color="auto"/>
        <w:left w:val="none" w:sz="0" w:space="0" w:color="auto"/>
        <w:bottom w:val="none" w:sz="0" w:space="0" w:color="auto"/>
        <w:right w:val="none" w:sz="0" w:space="0" w:color="auto"/>
      </w:divBdr>
    </w:div>
    <w:div w:id="639458835">
      <w:bodyDiv w:val="1"/>
      <w:marLeft w:val="0"/>
      <w:marRight w:val="0"/>
      <w:marTop w:val="0"/>
      <w:marBottom w:val="0"/>
      <w:divBdr>
        <w:top w:val="none" w:sz="0" w:space="0" w:color="auto"/>
        <w:left w:val="none" w:sz="0" w:space="0" w:color="auto"/>
        <w:bottom w:val="none" w:sz="0" w:space="0" w:color="auto"/>
        <w:right w:val="none" w:sz="0" w:space="0" w:color="auto"/>
      </w:divBdr>
    </w:div>
    <w:div w:id="640617877">
      <w:bodyDiv w:val="1"/>
      <w:marLeft w:val="0"/>
      <w:marRight w:val="0"/>
      <w:marTop w:val="0"/>
      <w:marBottom w:val="0"/>
      <w:divBdr>
        <w:top w:val="none" w:sz="0" w:space="0" w:color="auto"/>
        <w:left w:val="none" w:sz="0" w:space="0" w:color="auto"/>
        <w:bottom w:val="none" w:sz="0" w:space="0" w:color="auto"/>
        <w:right w:val="none" w:sz="0" w:space="0" w:color="auto"/>
      </w:divBdr>
    </w:div>
    <w:div w:id="643311925">
      <w:bodyDiv w:val="1"/>
      <w:marLeft w:val="0"/>
      <w:marRight w:val="0"/>
      <w:marTop w:val="0"/>
      <w:marBottom w:val="0"/>
      <w:divBdr>
        <w:top w:val="none" w:sz="0" w:space="0" w:color="auto"/>
        <w:left w:val="none" w:sz="0" w:space="0" w:color="auto"/>
        <w:bottom w:val="none" w:sz="0" w:space="0" w:color="auto"/>
        <w:right w:val="none" w:sz="0" w:space="0" w:color="auto"/>
      </w:divBdr>
    </w:div>
    <w:div w:id="643779998">
      <w:bodyDiv w:val="1"/>
      <w:marLeft w:val="0"/>
      <w:marRight w:val="0"/>
      <w:marTop w:val="0"/>
      <w:marBottom w:val="0"/>
      <w:divBdr>
        <w:top w:val="none" w:sz="0" w:space="0" w:color="auto"/>
        <w:left w:val="none" w:sz="0" w:space="0" w:color="auto"/>
        <w:bottom w:val="none" w:sz="0" w:space="0" w:color="auto"/>
        <w:right w:val="none" w:sz="0" w:space="0" w:color="auto"/>
      </w:divBdr>
    </w:div>
    <w:div w:id="644119547">
      <w:bodyDiv w:val="1"/>
      <w:marLeft w:val="0"/>
      <w:marRight w:val="0"/>
      <w:marTop w:val="0"/>
      <w:marBottom w:val="0"/>
      <w:divBdr>
        <w:top w:val="none" w:sz="0" w:space="0" w:color="auto"/>
        <w:left w:val="none" w:sz="0" w:space="0" w:color="auto"/>
        <w:bottom w:val="none" w:sz="0" w:space="0" w:color="auto"/>
        <w:right w:val="none" w:sz="0" w:space="0" w:color="auto"/>
      </w:divBdr>
    </w:div>
    <w:div w:id="644358904">
      <w:bodyDiv w:val="1"/>
      <w:marLeft w:val="0"/>
      <w:marRight w:val="0"/>
      <w:marTop w:val="0"/>
      <w:marBottom w:val="0"/>
      <w:divBdr>
        <w:top w:val="none" w:sz="0" w:space="0" w:color="auto"/>
        <w:left w:val="none" w:sz="0" w:space="0" w:color="auto"/>
        <w:bottom w:val="none" w:sz="0" w:space="0" w:color="auto"/>
        <w:right w:val="none" w:sz="0" w:space="0" w:color="auto"/>
      </w:divBdr>
    </w:div>
    <w:div w:id="645402385">
      <w:bodyDiv w:val="1"/>
      <w:marLeft w:val="0"/>
      <w:marRight w:val="0"/>
      <w:marTop w:val="0"/>
      <w:marBottom w:val="0"/>
      <w:divBdr>
        <w:top w:val="none" w:sz="0" w:space="0" w:color="auto"/>
        <w:left w:val="none" w:sz="0" w:space="0" w:color="auto"/>
        <w:bottom w:val="none" w:sz="0" w:space="0" w:color="auto"/>
        <w:right w:val="none" w:sz="0" w:space="0" w:color="auto"/>
      </w:divBdr>
    </w:div>
    <w:div w:id="645822699">
      <w:bodyDiv w:val="1"/>
      <w:marLeft w:val="0"/>
      <w:marRight w:val="0"/>
      <w:marTop w:val="0"/>
      <w:marBottom w:val="0"/>
      <w:divBdr>
        <w:top w:val="none" w:sz="0" w:space="0" w:color="auto"/>
        <w:left w:val="none" w:sz="0" w:space="0" w:color="auto"/>
        <w:bottom w:val="none" w:sz="0" w:space="0" w:color="auto"/>
        <w:right w:val="none" w:sz="0" w:space="0" w:color="auto"/>
      </w:divBdr>
    </w:div>
    <w:div w:id="646129833">
      <w:bodyDiv w:val="1"/>
      <w:marLeft w:val="0"/>
      <w:marRight w:val="0"/>
      <w:marTop w:val="0"/>
      <w:marBottom w:val="0"/>
      <w:divBdr>
        <w:top w:val="none" w:sz="0" w:space="0" w:color="auto"/>
        <w:left w:val="none" w:sz="0" w:space="0" w:color="auto"/>
        <w:bottom w:val="none" w:sz="0" w:space="0" w:color="auto"/>
        <w:right w:val="none" w:sz="0" w:space="0" w:color="auto"/>
      </w:divBdr>
    </w:div>
    <w:div w:id="647246008">
      <w:bodyDiv w:val="1"/>
      <w:marLeft w:val="0"/>
      <w:marRight w:val="0"/>
      <w:marTop w:val="0"/>
      <w:marBottom w:val="0"/>
      <w:divBdr>
        <w:top w:val="none" w:sz="0" w:space="0" w:color="auto"/>
        <w:left w:val="none" w:sz="0" w:space="0" w:color="auto"/>
        <w:bottom w:val="none" w:sz="0" w:space="0" w:color="auto"/>
        <w:right w:val="none" w:sz="0" w:space="0" w:color="auto"/>
      </w:divBdr>
    </w:div>
    <w:div w:id="647444475">
      <w:bodyDiv w:val="1"/>
      <w:marLeft w:val="0"/>
      <w:marRight w:val="0"/>
      <w:marTop w:val="0"/>
      <w:marBottom w:val="0"/>
      <w:divBdr>
        <w:top w:val="none" w:sz="0" w:space="0" w:color="auto"/>
        <w:left w:val="none" w:sz="0" w:space="0" w:color="auto"/>
        <w:bottom w:val="none" w:sz="0" w:space="0" w:color="auto"/>
        <w:right w:val="none" w:sz="0" w:space="0" w:color="auto"/>
      </w:divBdr>
    </w:div>
    <w:div w:id="647713592">
      <w:bodyDiv w:val="1"/>
      <w:marLeft w:val="0"/>
      <w:marRight w:val="0"/>
      <w:marTop w:val="0"/>
      <w:marBottom w:val="0"/>
      <w:divBdr>
        <w:top w:val="none" w:sz="0" w:space="0" w:color="auto"/>
        <w:left w:val="none" w:sz="0" w:space="0" w:color="auto"/>
        <w:bottom w:val="none" w:sz="0" w:space="0" w:color="auto"/>
        <w:right w:val="none" w:sz="0" w:space="0" w:color="auto"/>
      </w:divBdr>
    </w:div>
    <w:div w:id="647898525">
      <w:bodyDiv w:val="1"/>
      <w:marLeft w:val="0"/>
      <w:marRight w:val="0"/>
      <w:marTop w:val="0"/>
      <w:marBottom w:val="0"/>
      <w:divBdr>
        <w:top w:val="none" w:sz="0" w:space="0" w:color="auto"/>
        <w:left w:val="none" w:sz="0" w:space="0" w:color="auto"/>
        <w:bottom w:val="none" w:sz="0" w:space="0" w:color="auto"/>
        <w:right w:val="none" w:sz="0" w:space="0" w:color="auto"/>
      </w:divBdr>
    </w:div>
    <w:div w:id="648479050">
      <w:bodyDiv w:val="1"/>
      <w:marLeft w:val="0"/>
      <w:marRight w:val="0"/>
      <w:marTop w:val="0"/>
      <w:marBottom w:val="0"/>
      <w:divBdr>
        <w:top w:val="none" w:sz="0" w:space="0" w:color="auto"/>
        <w:left w:val="none" w:sz="0" w:space="0" w:color="auto"/>
        <w:bottom w:val="none" w:sz="0" w:space="0" w:color="auto"/>
        <w:right w:val="none" w:sz="0" w:space="0" w:color="auto"/>
      </w:divBdr>
    </w:div>
    <w:div w:id="649597369">
      <w:bodyDiv w:val="1"/>
      <w:marLeft w:val="0"/>
      <w:marRight w:val="0"/>
      <w:marTop w:val="0"/>
      <w:marBottom w:val="0"/>
      <w:divBdr>
        <w:top w:val="none" w:sz="0" w:space="0" w:color="auto"/>
        <w:left w:val="none" w:sz="0" w:space="0" w:color="auto"/>
        <w:bottom w:val="none" w:sz="0" w:space="0" w:color="auto"/>
        <w:right w:val="none" w:sz="0" w:space="0" w:color="auto"/>
      </w:divBdr>
    </w:div>
    <w:div w:id="650208333">
      <w:bodyDiv w:val="1"/>
      <w:marLeft w:val="0"/>
      <w:marRight w:val="0"/>
      <w:marTop w:val="0"/>
      <w:marBottom w:val="0"/>
      <w:divBdr>
        <w:top w:val="none" w:sz="0" w:space="0" w:color="auto"/>
        <w:left w:val="none" w:sz="0" w:space="0" w:color="auto"/>
        <w:bottom w:val="none" w:sz="0" w:space="0" w:color="auto"/>
        <w:right w:val="none" w:sz="0" w:space="0" w:color="auto"/>
      </w:divBdr>
    </w:div>
    <w:div w:id="651058002">
      <w:bodyDiv w:val="1"/>
      <w:marLeft w:val="0"/>
      <w:marRight w:val="0"/>
      <w:marTop w:val="0"/>
      <w:marBottom w:val="0"/>
      <w:divBdr>
        <w:top w:val="none" w:sz="0" w:space="0" w:color="auto"/>
        <w:left w:val="none" w:sz="0" w:space="0" w:color="auto"/>
        <w:bottom w:val="none" w:sz="0" w:space="0" w:color="auto"/>
        <w:right w:val="none" w:sz="0" w:space="0" w:color="auto"/>
      </w:divBdr>
    </w:div>
    <w:div w:id="651760812">
      <w:bodyDiv w:val="1"/>
      <w:marLeft w:val="0"/>
      <w:marRight w:val="0"/>
      <w:marTop w:val="0"/>
      <w:marBottom w:val="0"/>
      <w:divBdr>
        <w:top w:val="none" w:sz="0" w:space="0" w:color="auto"/>
        <w:left w:val="none" w:sz="0" w:space="0" w:color="auto"/>
        <w:bottom w:val="none" w:sz="0" w:space="0" w:color="auto"/>
        <w:right w:val="none" w:sz="0" w:space="0" w:color="auto"/>
      </w:divBdr>
    </w:div>
    <w:div w:id="654529431">
      <w:bodyDiv w:val="1"/>
      <w:marLeft w:val="0"/>
      <w:marRight w:val="0"/>
      <w:marTop w:val="0"/>
      <w:marBottom w:val="0"/>
      <w:divBdr>
        <w:top w:val="none" w:sz="0" w:space="0" w:color="auto"/>
        <w:left w:val="none" w:sz="0" w:space="0" w:color="auto"/>
        <w:bottom w:val="none" w:sz="0" w:space="0" w:color="auto"/>
        <w:right w:val="none" w:sz="0" w:space="0" w:color="auto"/>
      </w:divBdr>
    </w:div>
    <w:div w:id="655107428">
      <w:bodyDiv w:val="1"/>
      <w:marLeft w:val="0"/>
      <w:marRight w:val="0"/>
      <w:marTop w:val="0"/>
      <w:marBottom w:val="0"/>
      <w:divBdr>
        <w:top w:val="none" w:sz="0" w:space="0" w:color="auto"/>
        <w:left w:val="none" w:sz="0" w:space="0" w:color="auto"/>
        <w:bottom w:val="none" w:sz="0" w:space="0" w:color="auto"/>
        <w:right w:val="none" w:sz="0" w:space="0" w:color="auto"/>
      </w:divBdr>
    </w:div>
    <w:div w:id="656886874">
      <w:bodyDiv w:val="1"/>
      <w:marLeft w:val="0"/>
      <w:marRight w:val="0"/>
      <w:marTop w:val="0"/>
      <w:marBottom w:val="0"/>
      <w:divBdr>
        <w:top w:val="none" w:sz="0" w:space="0" w:color="auto"/>
        <w:left w:val="none" w:sz="0" w:space="0" w:color="auto"/>
        <w:bottom w:val="none" w:sz="0" w:space="0" w:color="auto"/>
        <w:right w:val="none" w:sz="0" w:space="0" w:color="auto"/>
      </w:divBdr>
    </w:div>
    <w:div w:id="657998609">
      <w:bodyDiv w:val="1"/>
      <w:marLeft w:val="0"/>
      <w:marRight w:val="0"/>
      <w:marTop w:val="0"/>
      <w:marBottom w:val="0"/>
      <w:divBdr>
        <w:top w:val="none" w:sz="0" w:space="0" w:color="auto"/>
        <w:left w:val="none" w:sz="0" w:space="0" w:color="auto"/>
        <w:bottom w:val="none" w:sz="0" w:space="0" w:color="auto"/>
        <w:right w:val="none" w:sz="0" w:space="0" w:color="auto"/>
      </w:divBdr>
    </w:div>
    <w:div w:id="658071454">
      <w:bodyDiv w:val="1"/>
      <w:marLeft w:val="0"/>
      <w:marRight w:val="0"/>
      <w:marTop w:val="0"/>
      <w:marBottom w:val="0"/>
      <w:divBdr>
        <w:top w:val="none" w:sz="0" w:space="0" w:color="auto"/>
        <w:left w:val="none" w:sz="0" w:space="0" w:color="auto"/>
        <w:bottom w:val="none" w:sz="0" w:space="0" w:color="auto"/>
        <w:right w:val="none" w:sz="0" w:space="0" w:color="auto"/>
      </w:divBdr>
    </w:div>
    <w:div w:id="658193703">
      <w:bodyDiv w:val="1"/>
      <w:marLeft w:val="0"/>
      <w:marRight w:val="0"/>
      <w:marTop w:val="0"/>
      <w:marBottom w:val="0"/>
      <w:divBdr>
        <w:top w:val="none" w:sz="0" w:space="0" w:color="auto"/>
        <w:left w:val="none" w:sz="0" w:space="0" w:color="auto"/>
        <w:bottom w:val="none" w:sz="0" w:space="0" w:color="auto"/>
        <w:right w:val="none" w:sz="0" w:space="0" w:color="auto"/>
      </w:divBdr>
    </w:div>
    <w:div w:id="658579199">
      <w:bodyDiv w:val="1"/>
      <w:marLeft w:val="0"/>
      <w:marRight w:val="0"/>
      <w:marTop w:val="0"/>
      <w:marBottom w:val="0"/>
      <w:divBdr>
        <w:top w:val="none" w:sz="0" w:space="0" w:color="auto"/>
        <w:left w:val="none" w:sz="0" w:space="0" w:color="auto"/>
        <w:bottom w:val="none" w:sz="0" w:space="0" w:color="auto"/>
        <w:right w:val="none" w:sz="0" w:space="0" w:color="auto"/>
      </w:divBdr>
    </w:div>
    <w:div w:id="660156014">
      <w:bodyDiv w:val="1"/>
      <w:marLeft w:val="0"/>
      <w:marRight w:val="0"/>
      <w:marTop w:val="0"/>
      <w:marBottom w:val="0"/>
      <w:divBdr>
        <w:top w:val="none" w:sz="0" w:space="0" w:color="auto"/>
        <w:left w:val="none" w:sz="0" w:space="0" w:color="auto"/>
        <w:bottom w:val="none" w:sz="0" w:space="0" w:color="auto"/>
        <w:right w:val="none" w:sz="0" w:space="0" w:color="auto"/>
      </w:divBdr>
    </w:div>
    <w:div w:id="660544158">
      <w:bodyDiv w:val="1"/>
      <w:marLeft w:val="0"/>
      <w:marRight w:val="0"/>
      <w:marTop w:val="0"/>
      <w:marBottom w:val="0"/>
      <w:divBdr>
        <w:top w:val="none" w:sz="0" w:space="0" w:color="auto"/>
        <w:left w:val="none" w:sz="0" w:space="0" w:color="auto"/>
        <w:bottom w:val="none" w:sz="0" w:space="0" w:color="auto"/>
        <w:right w:val="none" w:sz="0" w:space="0" w:color="auto"/>
      </w:divBdr>
    </w:div>
    <w:div w:id="660618868">
      <w:bodyDiv w:val="1"/>
      <w:marLeft w:val="0"/>
      <w:marRight w:val="0"/>
      <w:marTop w:val="0"/>
      <w:marBottom w:val="0"/>
      <w:divBdr>
        <w:top w:val="none" w:sz="0" w:space="0" w:color="auto"/>
        <w:left w:val="none" w:sz="0" w:space="0" w:color="auto"/>
        <w:bottom w:val="none" w:sz="0" w:space="0" w:color="auto"/>
        <w:right w:val="none" w:sz="0" w:space="0" w:color="auto"/>
      </w:divBdr>
    </w:div>
    <w:div w:id="662465336">
      <w:bodyDiv w:val="1"/>
      <w:marLeft w:val="0"/>
      <w:marRight w:val="0"/>
      <w:marTop w:val="0"/>
      <w:marBottom w:val="0"/>
      <w:divBdr>
        <w:top w:val="none" w:sz="0" w:space="0" w:color="auto"/>
        <w:left w:val="none" w:sz="0" w:space="0" w:color="auto"/>
        <w:bottom w:val="none" w:sz="0" w:space="0" w:color="auto"/>
        <w:right w:val="none" w:sz="0" w:space="0" w:color="auto"/>
      </w:divBdr>
    </w:div>
    <w:div w:id="665131309">
      <w:bodyDiv w:val="1"/>
      <w:marLeft w:val="0"/>
      <w:marRight w:val="0"/>
      <w:marTop w:val="0"/>
      <w:marBottom w:val="0"/>
      <w:divBdr>
        <w:top w:val="none" w:sz="0" w:space="0" w:color="auto"/>
        <w:left w:val="none" w:sz="0" w:space="0" w:color="auto"/>
        <w:bottom w:val="none" w:sz="0" w:space="0" w:color="auto"/>
        <w:right w:val="none" w:sz="0" w:space="0" w:color="auto"/>
      </w:divBdr>
    </w:div>
    <w:div w:id="666712615">
      <w:bodyDiv w:val="1"/>
      <w:marLeft w:val="0"/>
      <w:marRight w:val="0"/>
      <w:marTop w:val="0"/>
      <w:marBottom w:val="0"/>
      <w:divBdr>
        <w:top w:val="none" w:sz="0" w:space="0" w:color="auto"/>
        <w:left w:val="none" w:sz="0" w:space="0" w:color="auto"/>
        <w:bottom w:val="none" w:sz="0" w:space="0" w:color="auto"/>
        <w:right w:val="none" w:sz="0" w:space="0" w:color="auto"/>
      </w:divBdr>
    </w:div>
    <w:div w:id="666785068">
      <w:bodyDiv w:val="1"/>
      <w:marLeft w:val="0"/>
      <w:marRight w:val="0"/>
      <w:marTop w:val="0"/>
      <w:marBottom w:val="0"/>
      <w:divBdr>
        <w:top w:val="none" w:sz="0" w:space="0" w:color="auto"/>
        <w:left w:val="none" w:sz="0" w:space="0" w:color="auto"/>
        <w:bottom w:val="none" w:sz="0" w:space="0" w:color="auto"/>
        <w:right w:val="none" w:sz="0" w:space="0" w:color="auto"/>
      </w:divBdr>
    </w:div>
    <w:div w:id="666829630">
      <w:bodyDiv w:val="1"/>
      <w:marLeft w:val="0"/>
      <w:marRight w:val="0"/>
      <w:marTop w:val="0"/>
      <w:marBottom w:val="0"/>
      <w:divBdr>
        <w:top w:val="none" w:sz="0" w:space="0" w:color="auto"/>
        <w:left w:val="none" w:sz="0" w:space="0" w:color="auto"/>
        <w:bottom w:val="none" w:sz="0" w:space="0" w:color="auto"/>
        <w:right w:val="none" w:sz="0" w:space="0" w:color="auto"/>
      </w:divBdr>
    </w:div>
    <w:div w:id="668873118">
      <w:bodyDiv w:val="1"/>
      <w:marLeft w:val="0"/>
      <w:marRight w:val="0"/>
      <w:marTop w:val="0"/>
      <w:marBottom w:val="0"/>
      <w:divBdr>
        <w:top w:val="none" w:sz="0" w:space="0" w:color="auto"/>
        <w:left w:val="none" w:sz="0" w:space="0" w:color="auto"/>
        <w:bottom w:val="none" w:sz="0" w:space="0" w:color="auto"/>
        <w:right w:val="none" w:sz="0" w:space="0" w:color="auto"/>
      </w:divBdr>
    </w:div>
    <w:div w:id="668875085">
      <w:bodyDiv w:val="1"/>
      <w:marLeft w:val="0"/>
      <w:marRight w:val="0"/>
      <w:marTop w:val="0"/>
      <w:marBottom w:val="0"/>
      <w:divBdr>
        <w:top w:val="none" w:sz="0" w:space="0" w:color="auto"/>
        <w:left w:val="none" w:sz="0" w:space="0" w:color="auto"/>
        <w:bottom w:val="none" w:sz="0" w:space="0" w:color="auto"/>
        <w:right w:val="none" w:sz="0" w:space="0" w:color="auto"/>
      </w:divBdr>
    </w:div>
    <w:div w:id="671445963">
      <w:bodyDiv w:val="1"/>
      <w:marLeft w:val="0"/>
      <w:marRight w:val="0"/>
      <w:marTop w:val="0"/>
      <w:marBottom w:val="0"/>
      <w:divBdr>
        <w:top w:val="none" w:sz="0" w:space="0" w:color="auto"/>
        <w:left w:val="none" w:sz="0" w:space="0" w:color="auto"/>
        <w:bottom w:val="none" w:sz="0" w:space="0" w:color="auto"/>
        <w:right w:val="none" w:sz="0" w:space="0" w:color="auto"/>
      </w:divBdr>
    </w:div>
    <w:div w:id="673610582">
      <w:bodyDiv w:val="1"/>
      <w:marLeft w:val="0"/>
      <w:marRight w:val="0"/>
      <w:marTop w:val="0"/>
      <w:marBottom w:val="0"/>
      <w:divBdr>
        <w:top w:val="none" w:sz="0" w:space="0" w:color="auto"/>
        <w:left w:val="none" w:sz="0" w:space="0" w:color="auto"/>
        <w:bottom w:val="none" w:sz="0" w:space="0" w:color="auto"/>
        <w:right w:val="none" w:sz="0" w:space="0" w:color="auto"/>
      </w:divBdr>
    </w:div>
    <w:div w:id="675351643">
      <w:bodyDiv w:val="1"/>
      <w:marLeft w:val="0"/>
      <w:marRight w:val="0"/>
      <w:marTop w:val="0"/>
      <w:marBottom w:val="0"/>
      <w:divBdr>
        <w:top w:val="none" w:sz="0" w:space="0" w:color="auto"/>
        <w:left w:val="none" w:sz="0" w:space="0" w:color="auto"/>
        <w:bottom w:val="none" w:sz="0" w:space="0" w:color="auto"/>
        <w:right w:val="none" w:sz="0" w:space="0" w:color="auto"/>
      </w:divBdr>
    </w:div>
    <w:div w:id="676538027">
      <w:bodyDiv w:val="1"/>
      <w:marLeft w:val="0"/>
      <w:marRight w:val="0"/>
      <w:marTop w:val="0"/>
      <w:marBottom w:val="0"/>
      <w:divBdr>
        <w:top w:val="none" w:sz="0" w:space="0" w:color="auto"/>
        <w:left w:val="none" w:sz="0" w:space="0" w:color="auto"/>
        <w:bottom w:val="none" w:sz="0" w:space="0" w:color="auto"/>
        <w:right w:val="none" w:sz="0" w:space="0" w:color="auto"/>
      </w:divBdr>
    </w:div>
    <w:div w:id="678386709">
      <w:bodyDiv w:val="1"/>
      <w:marLeft w:val="0"/>
      <w:marRight w:val="0"/>
      <w:marTop w:val="0"/>
      <w:marBottom w:val="0"/>
      <w:divBdr>
        <w:top w:val="none" w:sz="0" w:space="0" w:color="auto"/>
        <w:left w:val="none" w:sz="0" w:space="0" w:color="auto"/>
        <w:bottom w:val="none" w:sz="0" w:space="0" w:color="auto"/>
        <w:right w:val="none" w:sz="0" w:space="0" w:color="auto"/>
      </w:divBdr>
    </w:div>
    <w:div w:id="679232826">
      <w:bodyDiv w:val="1"/>
      <w:marLeft w:val="0"/>
      <w:marRight w:val="0"/>
      <w:marTop w:val="0"/>
      <w:marBottom w:val="0"/>
      <w:divBdr>
        <w:top w:val="none" w:sz="0" w:space="0" w:color="auto"/>
        <w:left w:val="none" w:sz="0" w:space="0" w:color="auto"/>
        <w:bottom w:val="none" w:sz="0" w:space="0" w:color="auto"/>
        <w:right w:val="none" w:sz="0" w:space="0" w:color="auto"/>
      </w:divBdr>
    </w:div>
    <w:div w:id="679356343">
      <w:bodyDiv w:val="1"/>
      <w:marLeft w:val="0"/>
      <w:marRight w:val="0"/>
      <w:marTop w:val="0"/>
      <w:marBottom w:val="0"/>
      <w:divBdr>
        <w:top w:val="none" w:sz="0" w:space="0" w:color="auto"/>
        <w:left w:val="none" w:sz="0" w:space="0" w:color="auto"/>
        <w:bottom w:val="none" w:sz="0" w:space="0" w:color="auto"/>
        <w:right w:val="none" w:sz="0" w:space="0" w:color="auto"/>
      </w:divBdr>
    </w:div>
    <w:div w:id="680160936">
      <w:bodyDiv w:val="1"/>
      <w:marLeft w:val="0"/>
      <w:marRight w:val="0"/>
      <w:marTop w:val="0"/>
      <w:marBottom w:val="0"/>
      <w:divBdr>
        <w:top w:val="none" w:sz="0" w:space="0" w:color="auto"/>
        <w:left w:val="none" w:sz="0" w:space="0" w:color="auto"/>
        <w:bottom w:val="none" w:sz="0" w:space="0" w:color="auto"/>
        <w:right w:val="none" w:sz="0" w:space="0" w:color="auto"/>
      </w:divBdr>
    </w:div>
    <w:div w:id="681511909">
      <w:bodyDiv w:val="1"/>
      <w:marLeft w:val="0"/>
      <w:marRight w:val="0"/>
      <w:marTop w:val="0"/>
      <w:marBottom w:val="0"/>
      <w:divBdr>
        <w:top w:val="none" w:sz="0" w:space="0" w:color="auto"/>
        <w:left w:val="none" w:sz="0" w:space="0" w:color="auto"/>
        <w:bottom w:val="none" w:sz="0" w:space="0" w:color="auto"/>
        <w:right w:val="none" w:sz="0" w:space="0" w:color="auto"/>
      </w:divBdr>
    </w:div>
    <w:div w:id="682435459">
      <w:bodyDiv w:val="1"/>
      <w:marLeft w:val="0"/>
      <w:marRight w:val="0"/>
      <w:marTop w:val="0"/>
      <w:marBottom w:val="0"/>
      <w:divBdr>
        <w:top w:val="none" w:sz="0" w:space="0" w:color="auto"/>
        <w:left w:val="none" w:sz="0" w:space="0" w:color="auto"/>
        <w:bottom w:val="none" w:sz="0" w:space="0" w:color="auto"/>
        <w:right w:val="none" w:sz="0" w:space="0" w:color="auto"/>
      </w:divBdr>
    </w:div>
    <w:div w:id="683089001">
      <w:bodyDiv w:val="1"/>
      <w:marLeft w:val="0"/>
      <w:marRight w:val="0"/>
      <w:marTop w:val="0"/>
      <w:marBottom w:val="0"/>
      <w:divBdr>
        <w:top w:val="none" w:sz="0" w:space="0" w:color="auto"/>
        <w:left w:val="none" w:sz="0" w:space="0" w:color="auto"/>
        <w:bottom w:val="none" w:sz="0" w:space="0" w:color="auto"/>
        <w:right w:val="none" w:sz="0" w:space="0" w:color="auto"/>
      </w:divBdr>
    </w:div>
    <w:div w:id="683827842">
      <w:bodyDiv w:val="1"/>
      <w:marLeft w:val="0"/>
      <w:marRight w:val="0"/>
      <w:marTop w:val="0"/>
      <w:marBottom w:val="0"/>
      <w:divBdr>
        <w:top w:val="none" w:sz="0" w:space="0" w:color="auto"/>
        <w:left w:val="none" w:sz="0" w:space="0" w:color="auto"/>
        <w:bottom w:val="none" w:sz="0" w:space="0" w:color="auto"/>
        <w:right w:val="none" w:sz="0" w:space="0" w:color="auto"/>
      </w:divBdr>
    </w:div>
    <w:div w:id="683828137">
      <w:bodyDiv w:val="1"/>
      <w:marLeft w:val="0"/>
      <w:marRight w:val="0"/>
      <w:marTop w:val="0"/>
      <w:marBottom w:val="0"/>
      <w:divBdr>
        <w:top w:val="none" w:sz="0" w:space="0" w:color="auto"/>
        <w:left w:val="none" w:sz="0" w:space="0" w:color="auto"/>
        <w:bottom w:val="none" w:sz="0" w:space="0" w:color="auto"/>
        <w:right w:val="none" w:sz="0" w:space="0" w:color="auto"/>
      </w:divBdr>
    </w:div>
    <w:div w:id="684402068">
      <w:bodyDiv w:val="1"/>
      <w:marLeft w:val="0"/>
      <w:marRight w:val="0"/>
      <w:marTop w:val="0"/>
      <w:marBottom w:val="0"/>
      <w:divBdr>
        <w:top w:val="none" w:sz="0" w:space="0" w:color="auto"/>
        <w:left w:val="none" w:sz="0" w:space="0" w:color="auto"/>
        <w:bottom w:val="none" w:sz="0" w:space="0" w:color="auto"/>
        <w:right w:val="none" w:sz="0" w:space="0" w:color="auto"/>
      </w:divBdr>
    </w:div>
    <w:div w:id="685594373">
      <w:bodyDiv w:val="1"/>
      <w:marLeft w:val="0"/>
      <w:marRight w:val="0"/>
      <w:marTop w:val="0"/>
      <w:marBottom w:val="0"/>
      <w:divBdr>
        <w:top w:val="none" w:sz="0" w:space="0" w:color="auto"/>
        <w:left w:val="none" w:sz="0" w:space="0" w:color="auto"/>
        <w:bottom w:val="none" w:sz="0" w:space="0" w:color="auto"/>
        <w:right w:val="none" w:sz="0" w:space="0" w:color="auto"/>
      </w:divBdr>
    </w:div>
    <w:div w:id="686830771">
      <w:bodyDiv w:val="1"/>
      <w:marLeft w:val="0"/>
      <w:marRight w:val="0"/>
      <w:marTop w:val="0"/>
      <w:marBottom w:val="0"/>
      <w:divBdr>
        <w:top w:val="none" w:sz="0" w:space="0" w:color="auto"/>
        <w:left w:val="none" w:sz="0" w:space="0" w:color="auto"/>
        <w:bottom w:val="none" w:sz="0" w:space="0" w:color="auto"/>
        <w:right w:val="none" w:sz="0" w:space="0" w:color="auto"/>
      </w:divBdr>
    </w:div>
    <w:div w:id="689988039">
      <w:bodyDiv w:val="1"/>
      <w:marLeft w:val="0"/>
      <w:marRight w:val="0"/>
      <w:marTop w:val="0"/>
      <w:marBottom w:val="0"/>
      <w:divBdr>
        <w:top w:val="none" w:sz="0" w:space="0" w:color="auto"/>
        <w:left w:val="none" w:sz="0" w:space="0" w:color="auto"/>
        <w:bottom w:val="none" w:sz="0" w:space="0" w:color="auto"/>
        <w:right w:val="none" w:sz="0" w:space="0" w:color="auto"/>
      </w:divBdr>
    </w:div>
    <w:div w:id="691761899">
      <w:bodyDiv w:val="1"/>
      <w:marLeft w:val="0"/>
      <w:marRight w:val="0"/>
      <w:marTop w:val="0"/>
      <w:marBottom w:val="0"/>
      <w:divBdr>
        <w:top w:val="none" w:sz="0" w:space="0" w:color="auto"/>
        <w:left w:val="none" w:sz="0" w:space="0" w:color="auto"/>
        <w:bottom w:val="none" w:sz="0" w:space="0" w:color="auto"/>
        <w:right w:val="none" w:sz="0" w:space="0" w:color="auto"/>
      </w:divBdr>
    </w:div>
    <w:div w:id="692610078">
      <w:bodyDiv w:val="1"/>
      <w:marLeft w:val="0"/>
      <w:marRight w:val="0"/>
      <w:marTop w:val="0"/>
      <w:marBottom w:val="0"/>
      <w:divBdr>
        <w:top w:val="none" w:sz="0" w:space="0" w:color="auto"/>
        <w:left w:val="none" w:sz="0" w:space="0" w:color="auto"/>
        <w:bottom w:val="none" w:sz="0" w:space="0" w:color="auto"/>
        <w:right w:val="none" w:sz="0" w:space="0" w:color="auto"/>
      </w:divBdr>
    </w:div>
    <w:div w:id="692919055">
      <w:bodyDiv w:val="1"/>
      <w:marLeft w:val="0"/>
      <w:marRight w:val="0"/>
      <w:marTop w:val="0"/>
      <w:marBottom w:val="0"/>
      <w:divBdr>
        <w:top w:val="none" w:sz="0" w:space="0" w:color="auto"/>
        <w:left w:val="none" w:sz="0" w:space="0" w:color="auto"/>
        <w:bottom w:val="none" w:sz="0" w:space="0" w:color="auto"/>
        <w:right w:val="none" w:sz="0" w:space="0" w:color="auto"/>
      </w:divBdr>
    </w:div>
    <w:div w:id="692926292">
      <w:bodyDiv w:val="1"/>
      <w:marLeft w:val="0"/>
      <w:marRight w:val="0"/>
      <w:marTop w:val="0"/>
      <w:marBottom w:val="0"/>
      <w:divBdr>
        <w:top w:val="none" w:sz="0" w:space="0" w:color="auto"/>
        <w:left w:val="none" w:sz="0" w:space="0" w:color="auto"/>
        <w:bottom w:val="none" w:sz="0" w:space="0" w:color="auto"/>
        <w:right w:val="none" w:sz="0" w:space="0" w:color="auto"/>
      </w:divBdr>
    </w:div>
    <w:div w:id="693116096">
      <w:bodyDiv w:val="1"/>
      <w:marLeft w:val="0"/>
      <w:marRight w:val="0"/>
      <w:marTop w:val="0"/>
      <w:marBottom w:val="0"/>
      <w:divBdr>
        <w:top w:val="none" w:sz="0" w:space="0" w:color="auto"/>
        <w:left w:val="none" w:sz="0" w:space="0" w:color="auto"/>
        <w:bottom w:val="none" w:sz="0" w:space="0" w:color="auto"/>
        <w:right w:val="none" w:sz="0" w:space="0" w:color="auto"/>
      </w:divBdr>
    </w:div>
    <w:div w:id="694312721">
      <w:bodyDiv w:val="1"/>
      <w:marLeft w:val="0"/>
      <w:marRight w:val="0"/>
      <w:marTop w:val="0"/>
      <w:marBottom w:val="0"/>
      <w:divBdr>
        <w:top w:val="none" w:sz="0" w:space="0" w:color="auto"/>
        <w:left w:val="none" w:sz="0" w:space="0" w:color="auto"/>
        <w:bottom w:val="none" w:sz="0" w:space="0" w:color="auto"/>
        <w:right w:val="none" w:sz="0" w:space="0" w:color="auto"/>
      </w:divBdr>
    </w:div>
    <w:div w:id="694771947">
      <w:bodyDiv w:val="1"/>
      <w:marLeft w:val="0"/>
      <w:marRight w:val="0"/>
      <w:marTop w:val="0"/>
      <w:marBottom w:val="0"/>
      <w:divBdr>
        <w:top w:val="none" w:sz="0" w:space="0" w:color="auto"/>
        <w:left w:val="none" w:sz="0" w:space="0" w:color="auto"/>
        <w:bottom w:val="none" w:sz="0" w:space="0" w:color="auto"/>
        <w:right w:val="none" w:sz="0" w:space="0" w:color="auto"/>
      </w:divBdr>
    </w:div>
    <w:div w:id="694967904">
      <w:bodyDiv w:val="1"/>
      <w:marLeft w:val="0"/>
      <w:marRight w:val="0"/>
      <w:marTop w:val="0"/>
      <w:marBottom w:val="0"/>
      <w:divBdr>
        <w:top w:val="none" w:sz="0" w:space="0" w:color="auto"/>
        <w:left w:val="none" w:sz="0" w:space="0" w:color="auto"/>
        <w:bottom w:val="none" w:sz="0" w:space="0" w:color="auto"/>
        <w:right w:val="none" w:sz="0" w:space="0" w:color="auto"/>
      </w:divBdr>
    </w:div>
    <w:div w:id="695426070">
      <w:bodyDiv w:val="1"/>
      <w:marLeft w:val="0"/>
      <w:marRight w:val="0"/>
      <w:marTop w:val="0"/>
      <w:marBottom w:val="0"/>
      <w:divBdr>
        <w:top w:val="none" w:sz="0" w:space="0" w:color="auto"/>
        <w:left w:val="none" w:sz="0" w:space="0" w:color="auto"/>
        <w:bottom w:val="none" w:sz="0" w:space="0" w:color="auto"/>
        <w:right w:val="none" w:sz="0" w:space="0" w:color="auto"/>
      </w:divBdr>
    </w:div>
    <w:div w:id="696351798">
      <w:bodyDiv w:val="1"/>
      <w:marLeft w:val="0"/>
      <w:marRight w:val="0"/>
      <w:marTop w:val="0"/>
      <w:marBottom w:val="0"/>
      <w:divBdr>
        <w:top w:val="none" w:sz="0" w:space="0" w:color="auto"/>
        <w:left w:val="none" w:sz="0" w:space="0" w:color="auto"/>
        <w:bottom w:val="none" w:sz="0" w:space="0" w:color="auto"/>
        <w:right w:val="none" w:sz="0" w:space="0" w:color="auto"/>
      </w:divBdr>
    </w:div>
    <w:div w:id="696783496">
      <w:bodyDiv w:val="1"/>
      <w:marLeft w:val="0"/>
      <w:marRight w:val="0"/>
      <w:marTop w:val="0"/>
      <w:marBottom w:val="0"/>
      <w:divBdr>
        <w:top w:val="none" w:sz="0" w:space="0" w:color="auto"/>
        <w:left w:val="none" w:sz="0" w:space="0" w:color="auto"/>
        <w:bottom w:val="none" w:sz="0" w:space="0" w:color="auto"/>
        <w:right w:val="none" w:sz="0" w:space="0" w:color="auto"/>
      </w:divBdr>
    </w:div>
    <w:div w:id="697588632">
      <w:bodyDiv w:val="1"/>
      <w:marLeft w:val="0"/>
      <w:marRight w:val="0"/>
      <w:marTop w:val="0"/>
      <w:marBottom w:val="0"/>
      <w:divBdr>
        <w:top w:val="none" w:sz="0" w:space="0" w:color="auto"/>
        <w:left w:val="none" w:sz="0" w:space="0" w:color="auto"/>
        <w:bottom w:val="none" w:sz="0" w:space="0" w:color="auto"/>
        <w:right w:val="none" w:sz="0" w:space="0" w:color="auto"/>
      </w:divBdr>
    </w:div>
    <w:div w:id="697855744">
      <w:bodyDiv w:val="1"/>
      <w:marLeft w:val="0"/>
      <w:marRight w:val="0"/>
      <w:marTop w:val="0"/>
      <w:marBottom w:val="0"/>
      <w:divBdr>
        <w:top w:val="none" w:sz="0" w:space="0" w:color="auto"/>
        <w:left w:val="none" w:sz="0" w:space="0" w:color="auto"/>
        <w:bottom w:val="none" w:sz="0" w:space="0" w:color="auto"/>
        <w:right w:val="none" w:sz="0" w:space="0" w:color="auto"/>
      </w:divBdr>
    </w:div>
    <w:div w:id="698821196">
      <w:bodyDiv w:val="1"/>
      <w:marLeft w:val="0"/>
      <w:marRight w:val="0"/>
      <w:marTop w:val="0"/>
      <w:marBottom w:val="0"/>
      <w:divBdr>
        <w:top w:val="none" w:sz="0" w:space="0" w:color="auto"/>
        <w:left w:val="none" w:sz="0" w:space="0" w:color="auto"/>
        <w:bottom w:val="none" w:sz="0" w:space="0" w:color="auto"/>
        <w:right w:val="none" w:sz="0" w:space="0" w:color="auto"/>
      </w:divBdr>
    </w:div>
    <w:div w:id="699352772">
      <w:bodyDiv w:val="1"/>
      <w:marLeft w:val="0"/>
      <w:marRight w:val="0"/>
      <w:marTop w:val="0"/>
      <w:marBottom w:val="0"/>
      <w:divBdr>
        <w:top w:val="none" w:sz="0" w:space="0" w:color="auto"/>
        <w:left w:val="none" w:sz="0" w:space="0" w:color="auto"/>
        <w:bottom w:val="none" w:sz="0" w:space="0" w:color="auto"/>
        <w:right w:val="none" w:sz="0" w:space="0" w:color="auto"/>
      </w:divBdr>
    </w:div>
    <w:div w:id="699935277">
      <w:bodyDiv w:val="1"/>
      <w:marLeft w:val="0"/>
      <w:marRight w:val="0"/>
      <w:marTop w:val="0"/>
      <w:marBottom w:val="0"/>
      <w:divBdr>
        <w:top w:val="none" w:sz="0" w:space="0" w:color="auto"/>
        <w:left w:val="none" w:sz="0" w:space="0" w:color="auto"/>
        <w:bottom w:val="none" w:sz="0" w:space="0" w:color="auto"/>
        <w:right w:val="none" w:sz="0" w:space="0" w:color="auto"/>
      </w:divBdr>
    </w:div>
    <w:div w:id="703751602">
      <w:bodyDiv w:val="1"/>
      <w:marLeft w:val="0"/>
      <w:marRight w:val="0"/>
      <w:marTop w:val="0"/>
      <w:marBottom w:val="0"/>
      <w:divBdr>
        <w:top w:val="none" w:sz="0" w:space="0" w:color="auto"/>
        <w:left w:val="none" w:sz="0" w:space="0" w:color="auto"/>
        <w:bottom w:val="none" w:sz="0" w:space="0" w:color="auto"/>
        <w:right w:val="none" w:sz="0" w:space="0" w:color="auto"/>
      </w:divBdr>
    </w:div>
    <w:div w:id="704524581">
      <w:bodyDiv w:val="1"/>
      <w:marLeft w:val="0"/>
      <w:marRight w:val="0"/>
      <w:marTop w:val="0"/>
      <w:marBottom w:val="0"/>
      <w:divBdr>
        <w:top w:val="none" w:sz="0" w:space="0" w:color="auto"/>
        <w:left w:val="none" w:sz="0" w:space="0" w:color="auto"/>
        <w:bottom w:val="none" w:sz="0" w:space="0" w:color="auto"/>
        <w:right w:val="none" w:sz="0" w:space="0" w:color="auto"/>
      </w:divBdr>
    </w:div>
    <w:div w:id="704601793">
      <w:bodyDiv w:val="1"/>
      <w:marLeft w:val="0"/>
      <w:marRight w:val="0"/>
      <w:marTop w:val="0"/>
      <w:marBottom w:val="0"/>
      <w:divBdr>
        <w:top w:val="none" w:sz="0" w:space="0" w:color="auto"/>
        <w:left w:val="none" w:sz="0" w:space="0" w:color="auto"/>
        <w:bottom w:val="none" w:sz="0" w:space="0" w:color="auto"/>
        <w:right w:val="none" w:sz="0" w:space="0" w:color="auto"/>
      </w:divBdr>
    </w:div>
    <w:div w:id="705715761">
      <w:bodyDiv w:val="1"/>
      <w:marLeft w:val="0"/>
      <w:marRight w:val="0"/>
      <w:marTop w:val="0"/>
      <w:marBottom w:val="0"/>
      <w:divBdr>
        <w:top w:val="none" w:sz="0" w:space="0" w:color="auto"/>
        <w:left w:val="none" w:sz="0" w:space="0" w:color="auto"/>
        <w:bottom w:val="none" w:sz="0" w:space="0" w:color="auto"/>
        <w:right w:val="none" w:sz="0" w:space="0" w:color="auto"/>
      </w:divBdr>
    </w:div>
    <w:div w:id="706372544">
      <w:bodyDiv w:val="1"/>
      <w:marLeft w:val="0"/>
      <w:marRight w:val="0"/>
      <w:marTop w:val="0"/>
      <w:marBottom w:val="0"/>
      <w:divBdr>
        <w:top w:val="none" w:sz="0" w:space="0" w:color="auto"/>
        <w:left w:val="none" w:sz="0" w:space="0" w:color="auto"/>
        <w:bottom w:val="none" w:sz="0" w:space="0" w:color="auto"/>
        <w:right w:val="none" w:sz="0" w:space="0" w:color="auto"/>
      </w:divBdr>
    </w:div>
    <w:div w:id="706638461">
      <w:bodyDiv w:val="1"/>
      <w:marLeft w:val="0"/>
      <w:marRight w:val="0"/>
      <w:marTop w:val="0"/>
      <w:marBottom w:val="0"/>
      <w:divBdr>
        <w:top w:val="none" w:sz="0" w:space="0" w:color="auto"/>
        <w:left w:val="none" w:sz="0" w:space="0" w:color="auto"/>
        <w:bottom w:val="none" w:sz="0" w:space="0" w:color="auto"/>
        <w:right w:val="none" w:sz="0" w:space="0" w:color="auto"/>
      </w:divBdr>
    </w:div>
    <w:div w:id="707147950">
      <w:bodyDiv w:val="1"/>
      <w:marLeft w:val="0"/>
      <w:marRight w:val="0"/>
      <w:marTop w:val="0"/>
      <w:marBottom w:val="0"/>
      <w:divBdr>
        <w:top w:val="none" w:sz="0" w:space="0" w:color="auto"/>
        <w:left w:val="none" w:sz="0" w:space="0" w:color="auto"/>
        <w:bottom w:val="none" w:sz="0" w:space="0" w:color="auto"/>
        <w:right w:val="none" w:sz="0" w:space="0" w:color="auto"/>
      </w:divBdr>
    </w:div>
    <w:div w:id="707877698">
      <w:bodyDiv w:val="1"/>
      <w:marLeft w:val="0"/>
      <w:marRight w:val="0"/>
      <w:marTop w:val="0"/>
      <w:marBottom w:val="0"/>
      <w:divBdr>
        <w:top w:val="none" w:sz="0" w:space="0" w:color="auto"/>
        <w:left w:val="none" w:sz="0" w:space="0" w:color="auto"/>
        <w:bottom w:val="none" w:sz="0" w:space="0" w:color="auto"/>
        <w:right w:val="none" w:sz="0" w:space="0" w:color="auto"/>
      </w:divBdr>
    </w:div>
    <w:div w:id="708838563">
      <w:bodyDiv w:val="1"/>
      <w:marLeft w:val="0"/>
      <w:marRight w:val="0"/>
      <w:marTop w:val="0"/>
      <w:marBottom w:val="0"/>
      <w:divBdr>
        <w:top w:val="none" w:sz="0" w:space="0" w:color="auto"/>
        <w:left w:val="none" w:sz="0" w:space="0" w:color="auto"/>
        <w:bottom w:val="none" w:sz="0" w:space="0" w:color="auto"/>
        <w:right w:val="none" w:sz="0" w:space="0" w:color="auto"/>
      </w:divBdr>
    </w:div>
    <w:div w:id="709188215">
      <w:bodyDiv w:val="1"/>
      <w:marLeft w:val="0"/>
      <w:marRight w:val="0"/>
      <w:marTop w:val="0"/>
      <w:marBottom w:val="0"/>
      <w:divBdr>
        <w:top w:val="none" w:sz="0" w:space="0" w:color="auto"/>
        <w:left w:val="none" w:sz="0" w:space="0" w:color="auto"/>
        <w:bottom w:val="none" w:sz="0" w:space="0" w:color="auto"/>
        <w:right w:val="none" w:sz="0" w:space="0" w:color="auto"/>
      </w:divBdr>
    </w:div>
    <w:div w:id="710106696">
      <w:bodyDiv w:val="1"/>
      <w:marLeft w:val="0"/>
      <w:marRight w:val="0"/>
      <w:marTop w:val="0"/>
      <w:marBottom w:val="0"/>
      <w:divBdr>
        <w:top w:val="none" w:sz="0" w:space="0" w:color="auto"/>
        <w:left w:val="none" w:sz="0" w:space="0" w:color="auto"/>
        <w:bottom w:val="none" w:sz="0" w:space="0" w:color="auto"/>
        <w:right w:val="none" w:sz="0" w:space="0" w:color="auto"/>
      </w:divBdr>
    </w:div>
    <w:div w:id="710113422">
      <w:bodyDiv w:val="1"/>
      <w:marLeft w:val="0"/>
      <w:marRight w:val="0"/>
      <w:marTop w:val="0"/>
      <w:marBottom w:val="0"/>
      <w:divBdr>
        <w:top w:val="none" w:sz="0" w:space="0" w:color="auto"/>
        <w:left w:val="none" w:sz="0" w:space="0" w:color="auto"/>
        <w:bottom w:val="none" w:sz="0" w:space="0" w:color="auto"/>
        <w:right w:val="none" w:sz="0" w:space="0" w:color="auto"/>
      </w:divBdr>
    </w:div>
    <w:div w:id="711004612">
      <w:bodyDiv w:val="1"/>
      <w:marLeft w:val="0"/>
      <w:marRight w:val="0"/>
      <w:marTop w:val="0"/>
      <w:marBottom w:val="0"/>
      <w:divBdr>
        <w:top w:val="none" w:sz="0" w:space="0" w:color="auto"/>
        <w:left w:val="none" w:sz="0" w:space="0" w:color="auto"/>
        <w:bottom w:val="none" w:sz="0" w:space="0" w:color="auto"/>
        <w:right w:val="none" w:sz="0" w:space="0" w:color="auto"/>
      </w:divBdr>
    </w:div>
    <w:div w:id="711345061">
      <w:bodyDiv w:val="1"/>
      <w:marLeft w:val="0"/>
      <w:marRight w:val="0"/>
      <w:marTop w:val="0"/>
      <w:marBottom w:val="0"/>
      <w:divBdr>
        <w:top w:val="none" w:sz="0" w:space="0" w:color="auto"/>
        <w:left w:val="none" w:sz="0" w:space="0" w:color="auto"/>
        <w:bottom w:val="none" w:sz="0" w:space="0" w:color="auto"/>
        <w:right w:val="none" w:sz="0" w:space="0" w:color="auto"/>
      </w:divBdr>
    </w:div>
    <w:div w:id="712467346">
      <w:bodyDiv w:val="1"/>
      <w:marLeft w:val="0"/>
      <w:marRight w:val="0"/>
      <w:marTop w:val="0"/>
      <w:marBottom w:val="0"/>
      <w:divBdr>
        <w:top w:val="none" w:sz="0" w:space="0" w:color="auto"/>
        <w:left w:val="none" w:sz="0" w:space="0" w:color="auto"/>
        <w:bottom w:val="none" w:sz="0" w:space="0" w:color="auto"/>
        <w:right w:val="none" w:sz="0" w:space="0" w:color="auto"/>
      </w:divBdr>
    </w:div>
    <w:div w:id="712849486">
      <w:bodyDiv w:val="1"/>
      <w:marLeft w:val="0"/>
      <w:marRight w:val="0"/>
      <w:marTop w:val="0"/>
      <w:marBottom w:val="0"/>
      <w:divBdr>
        <w:top w:val="none" w:sz="0" w:space="0" w:color="auto"/>
        <w:left w:val="none" w:sz="0" w:space="0" w:color="auto"/>
        <w:bottom w:val="none" w:sz="0" w:space="0" w:color="auto"/>
        <w:right w:val="none" w:sz="0" w:space="0" w:color="auto"/>
      </w:divBdr>
    </w:div>
    <w:div w:id="714306541">
      <w:bodyDiv w:val="1"/>
      <w:marLeft w:val="0"/>
      <w:marRight w:val="0"/>
      <w:marTop w:val="0"/>
      <w:marBottom w:val="0"/>
      <w:divBdr>
        <w:top w:val="none" w:sz="0" w:space="0" w:color="auto"/>
        <w:left w:val="none" w:sz="0" w:space="0" w:color="auto"/>
        <w:bottom w:val="none" w:sz="0" w:space="0" w:color="auto"/>
        <w:right w:val="none" w:sz="0" w:space="0" w:color="auto"/>
      </w:divBdr>
    </w:div>
    <w:div w:id="716128958">
      <w:bodyDiv w:val="1"/>
      <w:marLeft w:val="0"/>
      <w:marRight w:val="0"/>
      <w:marTop w:val="0"/>
      <w:marBottom w:val="0"/>
      <w:divBdr>
        <w:top w:val="none" w:sz="0" w:space="0" w:color="auto"/>
        <w:left w:val="none" w:sz="0" w:space="0" w:color="auto"/>
        <w:bottom w:val="none" w:sz="0" w:space="0" w:color="auto"/>
        <w:right w:val="none" w:sz="0" w:space="0" w:color="auto"/>
      </w:divBdr>
    </w:div>
    <w:div w:id="718286273">
      <w:bodyDiv w:val="1"/>
      <w:marLeft w:val="0"/>
      <w:marRight w:val="0"/>
      <w:marTop w:val="0"/>
      <w:marBottom w:val="0"/>
      <w:divBdr>
        <w:top w:val="none" w:sz="0" w:space="0" w:color="auto"/>
        <w:left w:val="none" w:sz="0" w:space="0" w:color="auto"/>
        <w:bottom w:val="none" w:sz="0" w:space="0" w:color="auto"/>
        <w:right w:val="none" w:sz="0" w:space="0" w:color="auto"/>
      </w:divBdr>
    </w:div>
    <w:div w:id="718433177">
      <w:bodyDiv w:val="1"/>
      <w:marLeft w:val="0"/>
      <w:marRight w:val="0"/>
      <w:marTop w:val="0"/>
      <w:marBottom w:val="0"/>
      <w:divBdr>
        <w:top w:val="none" w:sz="0" w:space="0" w:color="auto"/>
        <w:left w:val="none" w:sz="0" w:space="0" w:color="auto"/>
        <w:bottom w:val="none" w:sz="0" w:space="0" w:color="auto"/>
        <w:right w:val="none" w:sz="0" w:space="0" w:color="auto"/>
      </w:divBdr>
    </w:div>
    <w:div w:id="719596589">
      <w:bodyDiv w:val="1"/>
      <w:marLeft w:val="0"/>
      <w:marRight w:val="0"/>
      <w:marTop w:val="0"/>
      <w:marBottom w:val="0"/>
      <w:divBdr>
        <w:top w:val="none" w:sz="0" w:space="0" w:color="auto"/>
        <w:left w:val="none" w:sz="0" w:space="0" w:color="auto"/>
        <w:bottom w:val="none" w:sz="0" w:space="0" w:color="auto"/>
        <w:right w:val="none" w:sz="0" w:space="0" w:color="auto"/>
      </w:divBdr>
    </w:div>
    <w:div w:id="719863395">
      <w:bodyDiv w:val="1"/>
      <w:marLeft w:val="0"/>
      <w:marRight w:val="0"/>
      <w:marTop w:val="0"/>
      <w:marBottom w:val="0"/>
      <w:divBdr>
        <w:top w:val="none" w:sz="0" w:space="0" w:color="auto"/>
        <w:left w:val="none" w:sz="0" w:space="0" w:color="auto"/>
        <w:bottom w:val="none" w:sz="0" w:space="0" w:color="auto"/>
        <w:right w:val="none" w:sz="0" w:space="0" w:color="auto"/>
      </w:divBdr>
    </w:div>
    <w:div w:id="719935322">
      <w:bodyDiv w:val="1"/>
      <w:marLeft w:val="0"/>
      <w:marRight w:val="0"/>
      <w:marTop w:val="0"/>
      <w:marBottom w:val="0"/>
      <w:divBdr>
        <w:top w:val="none" w:sz="0" w:space="0" w:color="auto"/>
        <w:left w:val="none" w:sz="0" w:space="0" w:color="auto"/>
        <w:bottom w:val="none" w:sz="0" w:space="0" w:color="auto"/>
        <w:right w:val="none" w:sz="0" w:space="0" w:color="auto"/>
      </w:divBdr>
    </w:div>
    <w:div w:id="720247527">
      <w:bodyDiv w:val="1"/>
      <w:marLeft w:val="0"/>
      <w:marRight w:val="0"/>
      <w:marTop w:val="0"/>
      <w:marBottom w:val="0"/>
      <w:divBdr>
        <w:top w:val="none" w:sz="0" w:space="0" w:color="auto"/>
        <w:left w:val="none" w:sz="0" w:space="0" w:color="auto"/>
        <w:bottom w:val="none" w:sz="0" w:space="0" w:color="auto"/>
        <w:right w:val="none" w:sz="0" w:space="0" w:color="auto"/>
      </w:divBdr>
    </w:div>
    <w:div w:id="723723216">
      <w:bodyDiv w:val="1"/>
      <w:marLeft w:val="0"/>
      <w:marRight w:val="0"/>
      <w:marTop w:val="0"/>
      <w:marBottom w:val="0"/>
      <w:divBdr>
        <w:top w:val="none" w:sz="0" w:space="0" w:color="auto"/>
        <w:left w:val="none" w:sz="0" w:space="0" w:color="auto"/>
        <w:bottom w:val="none" w:sz="0" w:space="0" w:color="auto"/>
        <w:right w:val="none" w:sz="0" w:space="0" w:color="auto"/>
      </w:divBdr>
    </w:div>
    <w:div w:id="723791546">
      <w:bodyDiv w:val="1"/>
      <w:marLeft w:val="0"/>
      <w:marRight w:val="0"/>
      <w:marTop w:val="0"/>
      <w:marBottom w:val="0"/>
      <w:divBdr>
        <w:top w:val="none" w:sz="0" w:space="0" w:color="auto"/>
        <w:left w:val="none" w:sz="0" w:space="0" w:color="auto"/>
        <w:bottom w:val="none" w:sz="0" w:space="0" w:color="auto"/>
        <w:right w:val="none" w:sz="0" w:space="0" w:color="auto"/>
      </w:divBdr>
      <w:divsChild>
        <w:div w:id="72049302">
          <w:marLeft w:val="0"/>
          <w:marRight w:val="0"/>
          <w:marTop w:val="100"/>
          <w:marBottom w:val="100"/>
          <w:divBdr>
            <w:top w:val="none" w:sz="0" w:space="0" w:color="auto"/>
            <w:left w:val="none" w:sz="0" w:space="0" w:color="auto"/>
            <w:bottom w:val="none" w:sz="0" w:space="0" w:color="auto"/>
            <w:right w:val="none" w:sz="0" w:space="0" w:color="auto"/>
          </w:divBdr>
          <w:divsChild>
            <w:div w:id="18335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061">
      <w:bodyDiv w:val="1"/>
      <w:marLeft w:val="0"/>
      <w:marRight w:val="0"/>
      <w:marTop w:val="0"/>
      <w:marBottom w:val="0"/>
      <w:divBdr>
        <w:top w:val="none" w:sz="0" w:space="0" w:color="auto"/>
        <w:left w:val="none" w:sz="0" w:space="0" w:color="auto"/>
        <w:bottom w:val="none" w:sz="0" w:space="0" w:color="auto"/>
        <w:right w:val="none" w:sz="0" w:space="0" w:color="auto"/>
      </w:divBdr>
    </w:div>
    <w:div w:id="724721800">
      <w:bodyDiv w:val="1"/>
      <w:marLeft w:val="0"/>
      <w:marRight w:val="0"/>
      <w:marTop w:val="0"/>
      <w:marBottom w:val="0"/>
      <w:divBdr>
        <w:top w:val="none" w:sz="0" w:space="0" w:color="auto"/>
        <w:left w:val="none" w:sz="0" w:space="0" w:color="auto"/>
        <w:bottom w:val="none" w:sz="0" w:space="0" w:color="auto"/>
        <w:right w:val="none" w:sz="0" w:space="0" w:color="auto"/>
      </w:divBdr>
    </w:div>
    <w:div w:id="724917163">
      <w:bodyDiv w:val="1"/>
      <w:marLeft w:val="0"/>
      <w:marRight w:val="0"/>
      <w:marTop w:val="0"/>
      <w:marBottom w:val="0"/>
      <w:divBdr>
        <w:top w:val="none" w:sz="0" w:space="0" w:color="auto"/>
        <w:left w:val="none" w:sz="0" w:space="0" w:color="auto"/>
        <w:bottom w:val="none" w:sz="0" w:space="0" w:color="auto"/>
        <w:right w:val="none" w:sz="0" w:space="0" w:color="auto"/>
      </w:divBdr>
    </w:div>
    <w:div w:id="724985539">
      <w:bodyDiv w:val="1"/>
      <w:marLeft w:val="0"/>
      <w:marRight w:val="0"/>
      <w:marTop w:val="0"/>
      <w:marBottom w:val="0"/>
      <w:divBdr>
        <w:top w:val="none" w:sz="0" w:space="0" w:color="auto"/>
        <w:left w:val="none" w:sz="0" w:space="0" w:color="auto"/>
        <w:bottom w:val="none" w:sz="0" w:space="0" w:color="auto"/>
        <w:right w:val="none" w:sz="0" w:space="0" w:color="auto"/>
      </w:divBdr>
    </w:div>
    <w:div w:id="725446131">
      <w:bodyDiv w:val="1"/>
      <w:marLeft w:val="0"/>
      <w:marRight w:val="0"/>
      <w:marTop w:val="0"/>
      <w:marBottom w:val="0"/>
      <w:divBdr>
        <w:top w:val="none" w:sz="0" w:space="0" w:color="auto"/>
        <w:left w:val="none" w:sz="0" w:space="0" w:color="auto"/>
        <w:bottom w:val="none" w:sz="0" w:space="0" w:color="auto"/>
        <w:right w:val="none" w:sz="0" w:space="0" w:color="auto"/>
      </w:divBdr>
    </w:div>
    <w:div w:id="725686277">
      <w:bodyDiv w:val="1"/>
      <w:marLeft w:val="0"/>
      <w:marRight w:val="0"/>
      <w:marTop w:val="0"/>
      <w:marBottom w:val="0"/>
      <w:divBdr>
        <w:top w:val="none" w:sz="0" w:space="0" w:color="auto"/>
        <w:left w:val="none" w:sz="0" w:space="0" w:color="auto"/>
        <w:bottom w:val="none" w:sz="0" w:space="0" w:color="auto"/>
        <w:right w:val="none" w:sz="0" w:space="0" w:color="auto"/>
      </w:divBdr>
    </w:div>
    <w:div w:id="725839935">
      <w:bodyDiv w:val="1"/>
      <w:marLeft w:val="0"/>
      <w:marRight w:val="0"/>
      <w:marTop w:val="0"/>
      <w:marBottom w:val="0"/>
      <w:divBdr>
        <w:top w:val="none" w:sz="0" w:space="0" w:color="auto"/>
        <w:left w:val="none" w:sz="0" w:space="0" w:color="auto"/>
        <w:bottom w:val="none" w:sz="0" w:space="0" w:color="auto"/>
        <w:right w:val="none" w:sz="0" w:space="0" w:color="auto"/>
      </w:divBdr>
    </w:div>
    <w:div w:id="726033688">
      <w:bodyDiv w:val="1"/>
      <w:marLeft w:val="0"/>
      <w:marRight w:val="0"/>
      <w:marTop w:val="0"/>
      <w:marBottom w:val="0"/>
      <w:divBdr>
        <w:top w:val="none" w:sz="0" w:space="0" w:color="auto"/>
        <w:left w:val="none" w:sz="0" w:space="0" w:color="auto"/>
        <w:bottom w:val="none" w:sz="0" w:space="0" w:color="auto"/>
        <w:right w:val="none" w:sz="0" w:space="0" w:color="auto"/>
      </w:divBdr>
    </w:div>
    <w:div w:id="726760688">
      <w:bodyDiv w:val="1"/>
      <w:marLeft w:val="0"/>
      <w:marRight w:val="0"/>
      <w:marTop w:val="0"/>
      <w:marBottom w:val="0"/>
      <w:divBdr>
        <w:top w:val="none" w:sz="0" w:space="0" w:color="auto"/>
        <w:left w:val="none" w:sz="0" w:space="0" w:color="auto"/>
        <w:bottom w:val="none" w:sz="0" w:space="0" w:color="auto"/>
        <w:right w:val="none" w:sz="0" w:space="0" w:color="auto"/>
      </w:divBdr>
    </w:div>
    <w:div w:id="727651255">
      <w:bodyDiv w:val="1"/>
      <w:marLeft w:val="0"/>
      <w:marRight w:val="0"/>
      <w:marTop w:val="0"/>
      <w:marBottom w:val="0"/>
      <w:divBdr>
        <w:top w:val="none" w:sz="0" w:space="0" w:color="auto"/>
        <w:left w:val="none" w:sz="0" w:space="0" w:color="auto"/>
        <w:bottom w:val="none" w:sz="0" w:space="0" w:color="auto"/>
        <w:right w:val="none" w:sz="0" w:space="0" w:color="auto"/>
      </w:divBdr>
    </w:div>
    <w:div w:id="729887809">
      <w:bodyDiv w:val="1"/>
      <w:marLeft w:val="0"/>
      <w:marRight w:val="0"/>
      <w:marTop w:val="0"/>
      <w:marBottom w:val="0"/>
      <w:divBdr>
        <w:top w:val="none" w:sz="0" w:space="0" w:color="auto"/>
        <w:left w:val="none" w:sz="0" w:space="0" w:color="auto"/>
        <w:bottom w:val="none" w:sz="0" w:space="0" w:color="auto"/>
        <w:right w:val="none" w:sz="0" w:space="0" w:color="auto"/>
      </w:divBdr>
    </w:div>
    <w:div w:id="730428400">
      <w:bodyDiv w:val="1"/>
      <w:marLeft w:val="0"/>
      <w:marRight w:val="0"/>
      <w:marTop w:val="0"/>
      <w:marBottom w:val="0"/>
      <w:divBdr>
        <w:top w:val="none" w:sz="0" w:space="0" w:color="auto"/>
        <w:left w:val="none" w:sz="0" w:space="0" w:color="auto"/>
        <w:bottom w:val="none" w:sz="0" w:space="0" w:color="auto"/>
        <w:right w:val="none" w:sz="0" w:space="0" w:color="auto"/>
      </w:divBdr>
    </w:div>
    <w:div w:id="730661383">
      <w:bodyDiv w:val="1"/>
      <w:marLeft w:val="0"/>
      <w:marRight w:val="0"/>
      <w:marTop w:val="0"/>
      <w:marBottom w:val="0"/>
      <w:divBdr>
        <w:top w:val="none" w:sz="0" w:space="0" w:color="auto"/>
        <w:left w:val="none" w:sz="0" w:space="0" w:color="auto"/>
        <w:bottom w:val="none" w:sz="0" w:space="0" w:color="auto"/>
        <w:right w:val="none" w:sz="0" w:space="0" w:color="auto"/>
      </w:divBdr>
    </w:div>
    <w:div w:id="730814102">
      <w:bodyDiv w:val="1"/>
      <w:marLeft w:val="0"/>
      <w:marRight w:val="0"/>
      <w:marTop w:val="0"/>
      <w:marBottom w:val="0"/>
      <w:divBdr>
        <w:top w:val="none" w:sz="0" w:space="0" w:color="auto"/>
        <w:left w:val="none" w:sz="0" w:space="0" w:color="auto"/>
        <w:bottom w:val="none" w:sz="0" w:space="0" w:color="auto"/>
        <w:right w:val="none" w:sz="0" w:space="0" w:color="auto"/>
      </w:divBdr>
    </w:div>
    <w:div w:id="730881994">
      <w:bodyDiv w:val="1"/>
      <w:marLeft w:val="0"/>
      <w:marRight w:val="0"/>
      <w:marTop w:val="0"/>
      <w:marBottom w:val="0"/>
      <w:divBdr>
        <w:top w:val="none" w:sz="0" w:space="0" w:color="auto"/>
        <w:left w:val="none" w:sz="0" w:space="0" w:color="auto"/>
        <w:bottom w:val="none" w:sz="0" w:space="0" w:color="auto"/>
        <w:right w:val="none" w:sz="0" w:space="0" w:color="auto"/>
      </w:divBdr>
    </w:div>
    <w:div w:id="732896684">
      <w:bodyDiv w:val="1"/>
      <w:marLeft w:val="0"/>
      <w:marRight w:val="0"/>
      <w:marTop w:val="0"/>
      <w:marBottom w:val="0"/>
      <w:divBdr>
        <w:top w:val="none" w:sz="0" w:space="0" w:color="auto"/>
        <w:left w:val="none" w:sz="0" w:space="0" w:color="auto"/>
        <w:bottom w:val="none" w:sz="0" w:space="0" w:color="auto"/>
        <w:right w:val="none" w:sz="0" w:space="0" w:color="auto"/>
      </w:divBdr>
    </w:div>
    <w:div w:id="733510708">
      <w:bodyDiv w:val="1"/>
      <w:marLeft w:val="0"/>
      <w:marRight w:val="0"/>
      <w:marTop w:val="0"/>
      <w:marBottom w:val="0"/>
      <w:divBdr>
        <w:top w:val="none" w:sz="0" w:space="0" w:color="auto"/>
        <w:left w:val="none" w:sz="0" w:space="0" w:color="auto"/>
        <w:bottom w:val="none" w:sz="0" w:space="0" w:color="auto"/>
        <w:right w:val="none" w:sz="0" w:space="0" w:color="auto"/>
      </w:divBdr>
    </w:div>
    <w:div w:id="734350834">
      <w:bodyDiv w:val="1"/>
      <w:marLeft w:val="0"/>
      <w:marRight w:val="0"/>
      <w:marTop w:val="0"/>
      <w:marBottom w:val="0"/>
      <w:divBdr>
        <w:top w:val="none" w:sz="0" w:space="0" w:color="auto"/>
        <w:left w:val="none" w:sz="0" w:space="0" w:color="auto"/>
        <w:bottom w:val="none" w:sz="0" w:space="0" w:color="auto"/>
        <w:right w:val="none" w:sz="0" w:space="0" w:color="auto"/>
      </w:divBdr>
    </w:div>
    <w:div w:id="734351807">
      <w:bodyDiv w:val="1"/>
      <w:marLeft w:val="0"/>
      <w:marRight w:val="0"/>
      <w:marTop w:val="0"/>
      <w:marBottom w:val="0"/>
      <w:divBdr>
        <w:top w:val="none" w:sz="0" w:space="0" w:color="auto"/>
        <w:left w:val="none" w:sz="0" w:space="0" w:color="auto"/>
        <w:bottom w:val="none" w:sz="0" w:space="0" w:color="auto"/>
        <w:right w:val="none" w:sz="0" w:space="0" w:color="auto"/>
      </w:divBdr>
    </w:div>
    <w:div w:id="734351980">
      <w:bodyDiv w:val="1"/>
      <w:marLeft w:val="0"/>
      <w:marRight w:val="0"/>
      <w:marTop w:val="0"/>
      <w:marBottom w:val="0"/>
      <w:divBdr>
        <w:top w:val="none" w:sz="0" w:space="0" w:color="auto"/>
        <w:left w:val="none" w:sz="0" w:space="0" w:color="auto"/>
        <w:bottom w:val="none" w:sz="0" w:space="0" w:color="auto"/>
        <w:right w:val="none" w:sz="0" w:space="0" w:color="auto"/>
      </w:divBdr>
    </w:div>
    <w:div w:id="735200176">
      <w:bodyDiv w:val="1"/>
      <w:marLeft w:val="0"/>
      <w:marRight w:val="0"/>
      <w:marTop w:val="0"/>
      <w:marBottom w:val="0"/>
      <w:divBdr>
        <w:top w:val="none" w:sz="0" w:space="0" w:color="auto"/>
        <w:left w:val="none" w:sz="0" w:space="0" w:color="auto"/>
        <w:bottom w:val="none" w:sz="0" w:space="0" w:color="auto"/>
        <w:right w:val="none" w:sz="0" w:space="0" w:color="auto"/>
      </w:divBdr>
    </w:div>
    <w:div w:id="735589723">
      <w:bodyDiv w:val="1"/>
      <w:marLeft w:val="0"/>
      <w:marRight w:val="0"/>
      <w:marTop w:val="0"/>
      <w:marBottom w:val="0"/>
      <w:divBdr>
        <w:top w:val="none" w:sz="0" w:space="0" w:color="auto"/>
        <w:left w:val="none" w:sz="0" w:space="0" w:color="auto"/>
        <w:bottom w:val="none" w:sz="0" w:space="0" w:color="auto"/>
        <w:right w:val="none" w:sz="0" w:space="0" w:color="auto"/>
      </w:divBdr>
    </w:div>
    <w:div w:id="735710750">
      <w:bodyDiv w:val="1"/>
      <w:marLeft w:val="0"/>
      <w:marRight w:val="0"/>
      <w:marTop w:val="0"/>
      <w:marBottom w:val="0"/>
      <w:divBdr>
        <w:top w:val="none" w:sz="0" w:space="0" w:color="auto"/>
        <w:left w:val="none" w:sz="0" w:space="0" w:color="auto"/>
        <w:bottom w:val="none" w:sz="0" w:space="0" w:color="auto"/>
        <w:right w:val="none" w:sz="0" w:space="0" w:color="auto"/>
      </w:divBdr>
    </w:div>
    <w:div w:id="736979346">
      <w:bodyDiv w:val="1"/>
      <w:marLeft w:val="0"/>
      <w:marRight w:val="0"/>
      <w:marTop w:val="0"/>
      <w:marBottom w:val="0"/>
      <w:divBdr>
        <w:top w:val="none" w:sz="0" w:space="0" w:color="auto"/>
        <w:left w:val="none" w:sz="0" w:space="0" w:color="auto"/>
        <w:bottom w:val="none" w:sz="0" w:space="0" w:color="auto"/>
        <w:right w:val="none" w:sz="0" w:space="0" w:color="auto"/>
      </w:divBdr>
    </w:div>
    <w:div w:id="736981001">
      <w:bodyDiv w:val="1"/>
      <w:marLeft w:val="0"/>
      <w:marRight w:val="0"/>
      <w:marTop w:val="0"/>
      <w:marBottom w:val="0"/>
      <w:divBdr>
        <w:top w:val="none" w:sz="0" w:space="0" w:color="auto"/>
        <w:left w:val="none" w:sz="0" w:space="0" w:color="auto"/>
        <w:bottom w:val="none" w:sz="0" w:space="0" w:color="auto"/>
        <w:right w:val="none" w:sz="0" w:space="0" w:color="auto"/>
      </w:divBdr>
    </w:div>
    <w:div w:id="737362391">
      <w:bodyDiv w:val="1"/>
      <w:marLeft w:val="0"/>
      <w:marRight w:val="0"/>
      <w:marTop w:val="0"/>
      <w:marBottom w:val="0"/>
      <w:divBdr>
        <w:top w:val="none" w:sz="0" w:space="0" w:color="auto"/>
        <w:left w:val="none" w:sz="0" w:space="0" w:color="auto"/>
        <w:bottom w:val="none" w:sz="0" w:space="0" w:color="auto"/>
        <w:right w:val="none" w:sz="0" w:space="0" w:color="auto"/>
      </w:divBdr>
    </w:div>
    <w:div w:id="737628222">
      <w:bodyDiv w:val="1"/>
      <w:marLeft w:val="0"/>
      <w:marRight w:val="0"/>
      <w:marTop w:val="0"/>
      <w:marBottom w:val="0"/>
      <w:divBdr>
        <w:top w:val="none" w:sz="0" w:space="0" w:color="auto"/>
        <w:left w:val="none" w:sz="0" w:space="0" w:color="auto"/>
        <w:bottom w:val="none" w:sz="0" w:space="0" w:color="auto"/>
        <w:right w:val="none" w:sz="0" w:space="0" w:color="auto"/>
      </w:divBdr>
    </w:div>
    <w:div w:id="738945271">
      <w:bodyDiv w:val="1"/>
      <w:marLeft w:val="0"/>
      <w:marRight w:val="0"/>
      <w:marTop w:val="0"/>
      <w:marBottom w:val="0"/>
      <w:divBdr>
        <w:top w:val="none" w:sz="0" w:space="0" w:color="auto"/>
        <w:left w:val="none" w:sz="0" w:space="0" w:color="auto"/>
        <w:bottom w:val="none" w:sz="0" w:space="0" w:color="auto"/>
        <w:right w:val="none" w:sz="0" w:space="0" w:color="auto"/>
      </w:divBdr>
    </w:div>
    <w:div w:id="739328422">
      <w:bodyDiv w:val="1"/>
      <w:marLeft w:val="0"/>
      <w:marRight w:val="0"/>
      <w:marTop w:val="0"/>
      <w:marBottom w:val="0"/>
      <w:divBdr>
        <w:top w:val="none" w:sz="0" w:space="0" w:color="auto"/>
        <w:left w:val="none" w:sz="0" w:space="0" w:color="auto"/>
        <w:bottom w:val="none" w:sz="0" w:space="0" w:color="auto"/>
        <w:right w:val="none" w:sz="0" w:space="0" w:color="auto"/>
      </w:divBdr>
    </w:div>
    <w:div w:id="739329910">
      <w:bodyDiv w:val="1"/>
      <w:marLeft w:val="0"/>
      <w:marRight w:val="0"/>
      <w:marTop w:val="0"/>
      <w:marBottom w:val="0"/>
      <w:divBdr>
        <w:top w:val="none" w:sz="0" w:space="0" w:color="auto"/>
        <w:left w:val="none" w:sz="0" w:space="0" w:color="auto"/>
        <w:bottom w:val="none" w:sz="0" w:space="0" w:color="auto"/>
        <w:right w:val="none" w:sz="0" w:space="0" w:color="auto"/>
      </w:divBdr>
    </w:div>
    <w:div w:id="739645025">
      <w:bodyDiv w:val="1"/>
      <w:marLeft w:val="0"/>
      <w:marRight w:val="0"/>
      <w:marTop w:val="0"/>
      <w:marBottom w:val="0"/>
      <w:divBdr>
        <w:top w:val="none" w:sz="0" w:space="0" w:color="auto"/>
        <w:left w:val="none" w:sz="0" w:space="0" w:color="auto"/>
        <w:bottom w:val="none" w:sz="0" w:space="0" w:color="auto"/>
        <w:right w:val="none" w:sz="0" w:space="0" w:color="auto"/>
      </w:divBdr>
    </w:div>
    <w:div w:id="741029790">
      <w:bodyDiv w:val="1"/>
      <w:marLeft w:val="0"/>
      <w:marRight w:val="0"/>
      <w:marTop w:val="0"/>
      <w:marBottom w:val="0"/>
      <w:divBdr>
        <w:top w:val="none" w:sz="0" w:space="0" w:color="auto"/>
        <w:left w:val="none" w:sz="0" w:space="0" w:color="auto"/>
        <w:bottom w:val="none" w:sz="0" w:space="0" w:color="auto"/>
        <w:right w:val="none" w:sz="0" w:space="0" w:color="auto"/>
      </w:divBdr>
    </w:div>
    <w:div w:id="741368381">
      <w:bodyDiv w:val="1"/>
      <w:marLeft w:val="0"/>
      <w:marRight w:val="0"/>
      <w:marTop w:val="0"/>
      <w:marBottom w:val="0"/>
      <w:divBdr>
        <w:top w:val="none" w:sz="0" w:space="0" w:color="auto"/>
        <w:left w:val="none" w:sz="0" w:space="0" w:color="auto"/>
        <w:bottom w:val="none" w:sz="0" w:space="0" w:color="auto"/>
        <w:right w:val="none" w:sz="0" w:space="0" w:color="auto"/>
      </w:divBdr>
    </w:div>
    <w:div w:id="741876154">
      <w:bodyDiv w:val="1"/>
      <w:marLeft w:val="0"/>
      <w:marRight w:val="0"/>
      <w:marTop w:val="0"/>
      <w:marBottom w:val="0"/>
      <w:divBdr>
        <w:top w:val="none" w:sz="0" w:space="0" w:color="auto"/>
        <w:left w:val="none" w:sz="0" w:space="0" w:color="auto"/>
        <w:bottom w:val="none" w:sz="0" w:space="0" w:color="auto"/>
        <w:right w:val="none" w:sz="0" w:space="0" w:color="auto"/>
      </w:divBdr>
    </w:div>
    <w:div w:id="742216989">
      <w:bodyDiv w:val="1"/>
      <w:marLeft w:val="0"/>
      <w:marRight w:val="0"/>
      <w:marTop w:val="0"/>
      <w:marBottom w:val="0"/>
      <w:divBdr>
        <w:top w:val="none" w:sz="0" w:space="0" w:color="auto"/>
        <w:left w:val="none" w:sz="0" w:space="0" w:color="auto"/>
        <w:bottom w:val="none" w:sz="0" w:space="0" w:color="auto"/>
        <w:right w:val="none" w:sz="0" w:space="0" w:color="auto"/>
      </w:divBdr>
    </w:div>
    <w:div w:id="744034014">
      <w:bodyDiv w:val="1"/>
      <w:marLeft w:val="0"/>
      <w:marRight w:val="0"/>
      <w:marTop w:val="0"/>
      <w:marBottom w:val="0"/>
      <w:divBdr>
        <w:top w:val="none" w:sz="0" w:space="0" w:color="auto"/>
        <w:left w:val="none" w:sz="0" w:space="0" w:color="auto"/>
        <w:bottom w:val="none" w:sz="0" w:space="0" w:color="auto"/>
        <w:right w:val="none" w:sz="0" w:space="0" w:color="auto"/>
      </w:divBdr>
    </w:div>
    <w:div w:id="744303000">
      <w:bodyDiv w:val="1"/>
      <w:marLeft w:val="0"/>
      <w:marRight w:val="0"/>
      <w:marTop w:val="0"/>
      <w:marBottom w:val="0"/>
      <w:divBdr>
        <w:top w:val="none" w:sz="0" w:space="0" w:color="auto"/>
        <w:left w:val="none" w:sz="0" w:space="0" w:color="auto"/>
        <w:bottom w:val="none" w:sz="0" w:space="0" w:color="auto"/>
        <w:right w:val="none" w:sz="0" w:space="0" w:color="auto"/>
      </w:divBdr>
    </w:div>
    <w:div w:id="745610633">
      <w:bodyDiv w:val="1"/>
      <w:marLeft w:val="0"/>
      <w:marRight w:val="0"/>
      <w:marTop w:val="0"/>
      <w:marBottom w:val="0"/>
      <w:divBdr>
        <w:top w:val="none" w:sz="0" w:space="0" w:color="auto"/>
        <w:left w:val="none" w:sz="0" w:space="0" w:color="auto"/>
        <w:bottom w:val="none" w:sz="0" w:space="0" w:color="auto"/>
        <w:right w:val="none" w:sz="0" w:space="0" w:color="auto"/>
      </w:divBdr>
    </w:div>
    <w:div w:id="746462653">
      <w:bodyDiv w:val="1"/>
      <w:marLeft w:val="0"/>
      <w:marRight w:val="0"/>
      <w:marTop w:val="0"/>
      <w:marBottom w:val="0"/>
      <w:divBdr>
        <w:top w:val="none" w:sz="0" w:space="0" w:color="auto"/>
        <w:left w:val="none" w:sz="0" w:space="0" w:color="auto"/>
        <w:bottom w:val="none" w:sz="0" w:space="0" w:color="auto"/>
        <w:right w:val="none" w:sz="0" w:space="0" w:color="auto"/>
      </w:divBdr>
    </w:div>
    <w:div w:id="748506423">
      <w:bodyDiv w:val="1"/>
      <w:marLeft w:val="0"/>
      <w:marRight w:val="0"/>
      <w:marTop w:val="0"/>
      <w:marBottom w:val="0"/>
      <w:divBdr>
        <w:top w:val="none" w:sz="0" w:space="0" w:color="auto"/>
        <w:left w:val="none" w:sz="0" w:space="0" w:color="auto"/>
        <w:bottom w:val="none" w:sz="0" w:space="0" w:color="auto"/>
        <w:right w:val="none" w:sz="0" w:space="0" w:color="auto"/>
      </w:divBdr>
    </w:div>
    <w:div w:id="750352608">
      <w:bodyDiv w:val="1"/>
      <w:marLeft w:val="0"/>
      <w:marRight w:val="0"/>
      <w:marTop w:val="0"/>
      <w:marBottom w:val="0"/>
      <w:divBdr>
        <w:top w:val="none" w:sz="0" w:space="0" w:color="auto"/>
        <w:left w:val="none" w:sz="0" w:space="0" w:color="auto"/>
        <w:bottom w:val="none" w:sz="0" w:space="0" w:color="auto"/>
        <w:right w:val="none" w:sz="0" w:space="0" w:color="auto"/>
      </w:divBdr>
    </w:div>
    <w:div w:id="750467964">
      <w:bodyDiv w:val="1"/>
      <w:marLeft w:val="0"/>
      <w:marRight w:val="0"/>
      <w:marTop w:val="0"/>
      <w:marBottom w:val="0"/>
      <w:divBdr>
        <w:top w:val="none" w:sz="0" w:space="0" w:color="auto"/>
        <w:left w:val="none" w:sz="0" w:space="0" w:color="auto"/>
        <w:bottom w:val="none" w:sz="0" w:space="0" w:color="auto"/>
        <w:right w:val="none" w:sz="0" w:space="0" w:color="auto"/>
      </w:divBdr>
    </w:div>
    <w:div w:id="751119486">
      <w:bodyDiv w:val="1"/>
      <w:marLeft w:val="0"/>
      <w:marRight w:val="0"/>
      <w:marTop w:val="0"/>
      <w:marBottom w:val="0"/>
      <w:divBdr>
        <w:top w:val="none" w:sz="0" w:space="0" w:color="auto"/>
        <w:left w:val="none" w:sz="0" w:space="0" w:color="auto"/>
        <w:bottom w:val="none" w:sz="0" w:space="0" w:color="auto"/>
        <w:right w:val="none" w:sz="0" w:space="0" w:color="auto"/>
      </w:divBdr>
    </w:div>
    <w:div w:id="751664299">
      <w:bodyDiv w:val="1"/>
      <w:marLeft w:val="0"/>
      <w:marRight w:val="0"/>
      <w:marTop w:val="0"/>
      <w:marBottom w:val="0"/>
      <w:divBdr>
        <w:top w:val="none" w:sz="0" w:space="0" w:color="auto"/>
        <w:left w:val="none" w:sz="0" w:space="0" w:color="auto"/>
        <w:bottom w:val="none" w:sz="0" w:space="0" w:color="auto"/>
        <w:right w:val="none" w:sz="0" w:space="0" w:color="auto"/>
      </w:divBdr>
    </w:div>
    <w:div w:id="751778395">
      <w:bodyDiv w:val="1"/>
      <w:marLeft w:val="0"/>
      <w:marRight w:val="0"/>
      <w:marTop w:val="0"/>
      <w:marBottom w:val="0"/>
      <w:divBdr>
        <w:top w:val="none" w:sz="0" w:space="0" w:color="auto"/>
        <w:left w:val="none" w:sz="0" w:space="0" w:color="auto"/>
        <w:bottom w:val="none" w:sz="0" w:space="0" w:color="auto"/>
        <w:right w:val="none" w:sz="0" w:space="0" w:color="auto"/>
      </w:divBdr>
    </w:div>
    <w:div w:id="751898440">
      <w:bodyDiv w:val="1"/>
      <w:marLeft w:val="0"/>
      <w:marRight w:val="0"/>
      <w:marTop w:val="0"/>
      <w:marBottom w:val="0"/>
      <w:divBdr>
        <w:top w:val="none" w:sz="0" w:space="0" w:color="auto"/>
        <w:left w:val="none" w:sz="0" w:space="0" w:color="auto"/>
        <w:bottom w:val="none" w:sz="0" w:space="0" w:color="auto"/>
        <w:right w:val="none" w:sz="0" w:space="0" w:color="auto"/>
      </w:divBdr>
    </w:div>
    <w:div w:id="752316832">
      <w:bodyDiv w:val="1"/>
      <w:marLeft w:val="0"/>
      <w:marRight w:val="0"/>
      <w:marTop w:val="0"/>
      <w:marBottom w:val="0"/>
      <w:divBdr>
        <w:top w:val="none" w:sz="0" w:space="0" w:color="auto"/>
        <w:left w:val="none" w:sz="0" w:space="0" w:color="auto"/>
        <w:bottom w:val="none" w:sz="0" w:space="0" w:color="auto"/>
        <w:right w:val="none" w:sz="0" w:space="0" w:color="auto"/>
      </w:divBdr>
    </w:div>
    <w:div w:id="752361004">
      <w:bodyDiv w:val="1"/>
      <w:marLeft w:val="0"/>
      <w:marRight w:val="0"/>
      <w:marTop w:val="0"/>
      <w:marBottom w:val="0"/>
      <w:divBdr>
        <w:top w:val="none" w:sz="0" w:space="0" w:color="auto"/>
        <w:left w:val="none" w:sz="0" w:space="0" w:color="auto"/>
        <w:bottom w:val="none" w:sz="0" w:space="0" w:color="auto"/>
        <w:right w:val="none" w:sz="0" w:space="0" w:color="auto"/>
      </w:divBdr>
    </w:div>
    <w:div w:id="753479148">
      <w:bodyDiv w:val="1"/>
      <w:marLeft w:val="0"/>
      <w:marRight w:val="0"/>
      <w:marTop w:val="0"/>
      <w:marBottom w:val="0"/>
      <w:divBdr>
        <w:top w:val="none" w:sz="0" w:space="0" w:color="auto"/>
        <w:left w:val="none" w:sz="0" w:space="0" w:color="auto"/>
        <w:bottom w:val="none" w:sz="0" w:space="0" w:color="auto"/>
        <w:right w:val="none" w:sz="0" w:space="0" w:color="auto"/>
      </w:divBdr>
    </w:div>
    <w:div w:id="754547260">
      <w:bodyDiv w:val="1"/>
      <w:marLeft w:val="0"/>
      <w:marRight w:val="0"/>
      <w:marTop w:val="0"/>
      <w:marBottom w:val="0"/>
      <w:divBdr>
        <w:top w:val="none" w:sz="0" w:space="0" w:color="auto"/>
        <w:left w:val="none" w:sz="0" w:space="0" w:color="auto"/>
        <w:bottom w:val="none" w:sz="0" w:space="0" w:color="auto"/>
        <w:right w:val="none" w:sz="0" w:space="0" w:color="auto"/>
      </w:divBdr>
    </w:div>
    <w:div w:id="755901715">
      <w:bodyDiv w:val="1"/>
      <w:marLeft w:val="0"/>
      <w:marRight w:val="0"/>
      <w:marTop w:val="0"/>
      <w:marBottom w:val="0"/>
      <w:divBdr>
        <w:top w:val="none" w:sz="0" w:space="0" w:color="auto"/>
        <w:left w:val="none" w:sz="0" w:space="0" w:color="auto"/>
        <w:bottom w:val="none" w:sz="0" w:space="0" w:color="auto"/>
        <w:right w:val="none" w:sz="0" w:space="0" w:color="auto"/>
      </w:divBdr>
    </w:div>
    <w:div w:id="755908370">
      <w:bodyDiv w:val="1"/>
      <w:marLeft w:val="0"/>
      <w:marRight w:val="0"/>
      <w:marTop w:val="0"/>
      <w:marBottom w:val="0"/>
      <w:divBdr>
        <w:top w:val="none" w:sz="0" w:space="0" w:color="auto"/>
        <w:left w:val="none" w:sz="0" w:space="0" w:color="auto"/>
        <w:bottom w:val="none" w:sz="0" w:space="0" w:color="auto"/>
        <w:right w:val="none" w:sz="0" w:space="0" w:color="auto"/>
      </w:divBdr>
    </w:div>
    <w:div w:id="757288888">
      <w:bodyDiv w:val="1"/>
      <w:marLeft w:val="0"/>
      <w:marRight w:val="0"/>
      <w:marTop w:val="0"/>
      <w:marBottom w:val="0"/>
      <w:divBdr>
        <w:top w:val="none" w:sz="0" w:space="0" w:color="auto"/>
        <w:left w:val="none" w:sz="0" w:space="0" w:color="auto"/>
        <w:bottom w:val="none" w:sz="0" w:space="0" w:color="auto"/>
        <w:right w:val="none" w:sz="0" w:space="0" w:color="auto"/>
      </w:divBdr>
    </w:div>
    <w:div w:id="758409318">
      <w:bodyDiv w:val="1"/>
      <w:marLeft w:val="0"/>
      <w:marRight w:val="0"/>
      <w:marTop w:val="0"/>
      <w:marBottom w:val="0"/>
      <w:divBdr>
        <w:top w:val="none" w:sz="0" w:space="0" w:color="auto"/>
        <w:left w:val="none" w:sz="0" w:space="0" w:color="auto"/>
        <w:bottom w:val="none" w:sz="0" w:space="0" w:color="auto"/>
        <w:right w:val="none" w:sz="0" w:space="0" w:color="auto"/>
      </w:divBdr>
    </w:div>
    <w:div w:id="759522450">
      <w:bodyDiv w:val="1"/>
      <w:marLeft w:val="0"/>
      <w:marRight w:val="0"/>
      <w:marTop w:val="0"/>
      <w:marBottom w:val="0"/>
      <w:divBdr>
        <w:top w:val="none" w:sz="0" w:space="0" w:color="auto"/>
        <w:left w:val="none" w:sz="0" w:space="0" w:color="auto"/>
        <w:bottom w:val="none" w:sz="0" w:space="0" w:color="auto"/>
        <w:right w:val="none" w:sz="0" w:space="0" w:color="auto"/>
      </w:divBdr>
    </w:div>
    <w:div w:id="760566579">
      <w:bodyDiv w:val="1"/>
      <w:marLeft w:val="0"/>
      <w:marRight w:val="0"/>
      <w:marTop w:val="0"/>
      <w:marBottom w:val="0"/>
      <w:divBdr>
        <w:top w:val="none" w:sz="0" w:space="0" w:color="auto"/>
        <w:left w:val="none" w:sz="0" w:space="0" w:color="auto"/>
        <w:bottom w:val="none" w:sz="0" w:space="0" w:color="auto"/>
        <w:right w:val="none" w:sz="0" w:space="0" w:color="auto"/>
      </w:divBdr>
    </w:div>
    <w:div w:id="760952248">
      <w:bodyDiv w:val="1"/>
      <w:marLeft w:val="0"/>
      <w:marRight w:val="0"/>
      <w:marTop w:val="0"/>
      <w:marBottom w:val="0"/>
      <w:divBdr>
        <w:top w:val="none" w:sz="0" w:space="0" w:color="auto"/>
        <w:left w:val="none" w:sz="0" w:space="0" w:color="auto"/>
        <w:bottom w:val="none" w:sz="0" w:space="0" w:color="auto"/>
        <w:right w:val="none" w:sz="0" w:space="0" w:color="auto"/>
      </w:divBdr>
    </w:div>
    <w:div w:id="761529561">
      <w:bodyDiv w:val="1"/>
      <w:marLeft w:val="0"/>
      <w:marRight w:val="0"/>
      <w:marTop w:val="0"/>
      <w:marBottom w:val="0"/>
      <w:divBdr>
        <w:top w:val="none" w:sz="0" w:space="0" w:color="auto"/>
        <w:left w:val="none" w:sz="0" w:space="0" w:color="auto"/>
        <w:bottom w:val="none" w:sz="0" w:space="0" w:color="auto"/>
        <w:right w:val="none" w:sz="0" w:space="0" w:color="auto"/>
      </w:divBdr>
    </w:div>
    <w:div w:id="761730903">
      <w:bodyDiv w:val="1"/>
      <w:marLeft w:val="0"/>
      <w:marRight w:val="0"/>
      <w:marTop w:val="0"/>
      <w:marBottom w:val="0"/>
      <w:divBdr>
        <w:top w:val="none" w:sz="0" w:space="0" w:color="auto"/>
        <w:left w:val="none" w:sz="0" w:space="0" w:color="auto"/>
        <w:bottom w:val="none" w:sz="0" w:space="0" w:color="auto"/>
        <w:right w:val="none" w:sz="0" w:space="0" w:color="auto"/>
      </w:divBdr>
    </w:div>
    <w:div w:id="762338666">
      <w:bodyDiv w:val="1"/>
      <w:marLeft w:val="0"/>
      <w:marRight w:val="0"/>
      <w:marTop w:val="0"/>
      <w:marBottom w:val="0"/>
      <w:divBdr>
        <w:top w:val="none" w:sz="0" w:space="0" w:color="auto"/>
        <w:left w:val="none" w:sz="0" w:space="0" w:color="auto"/>
        <w:bottom w:val="none" w:sz="0" w:space="0" w:color="auto"/>
        <w:right w:val="none" w:sz="0" w:space="0" w:color="auto"/>
      </w:divBdr>
    </w:div>
    <w:div w:id="762844803">
      <w:bodyDiv w:val="1"/>
      <w:marLeft w:val="0"/>
      <w:marRight w:val="0"/>
      <w:marTop w:val="0"/>
      <w:marBottom w:val="0"/>
      <w:divBdr>
        <w:top w:val="none" w:sz="0" w:space="0" w:color="auto"/>
        <w:left w:val="none" w:sz="0" w:space="0" w:color="auto"/>
        <w:bottom w:val="none" w:sz="0" w:space="0" w:color="auto"/>
        <w:right w:val="none" w:sz="0" w:space="0" w:color="auto"/>
      </w:divBdr>
    </w:div>
    <w:div w:id="762992123">
      <w:bodyDiv w:val="1"/>
      <w:marLeft w:val="0"/>
      <w:marRight w:val="0"/>
      <w:marTop w:val="0"/>
      <w:marBottom w:val="0"/>
      <w:divBdr>
        <w:top w:val="none" w:sz="0" w:space="0" w:color="auto"/>
        <w:left w:val="none" w:sz="0" w:space="0" w:color="auto"/>
        <w:bottom w:val="none" w:sz="0" w:space="0" w:color="auto"/>
        <w:right w:val="none" w:sz="0" w:space="0" w:color="auto"/>
      </w:divBdr>
    </w:div>
    <w:div w:id="763722261">
      <w:bodyDiv w:val="1"/>
      <w:marLeft w:val="0"/>
      <w:marRight w:val="0"/>
      <w:marTop w:val="0"/>
      <w:marBottom w:val="0"/>
      <w:divBdr>
        <w:top w:val="none" w:sz="0" w:space="0" w:color="auto"/>
        <w:left w:val="none" w:sz="0" w:space="0" w:color="auto"/>
        <w:bottom w:val="none" w:sz="0" w:space="0" w:color="auto"/>
        <w:right w:val="none" w:sz="0" w:space="0" w:color="auto"/>
      </w:divBdr>
    </w:div>
    <w:div w:id="764762144">
      <w:bodyDiv w:val="1"/>
      <w:marLeft w:val="0"/>
      <w:marRight w:val="0"/>
      <w:marTop w:val="0"/>
      <w:marBottom w:val="0"/>
      <w:divBdr>
        <w:top w:val="none" w:sz="0" w:space="0" w:color="auto"/>
        <w:left w:val="none" w:sz="0" w:space="0" w:color="auto"/>
        <w:bottom w:val="none" w:sz="0" w:space="0" w:color="auto"/>
        <w:right w:val="none" w:sz="0" w:space="0" w:color="auto"/>
      </w:divBdr>
    </w:div>
    <w:div w:id="767189387">
      <w:bodyDiv w:val="1"/>
      <w:marLeft w:val="0"/>
      <w:marRight w:val="0"/>
      <w:marTop w:val="0"/>
      <w:marBottom w:val="0"/>
      <w:divBdr>
        <w:top w:val="none" w:sz="0" w:space="0" w:color="auto"/>
        <w:left w:val="none" w:sz="0" w:space="0" w:color="auto"/>
        <w:bottom w:val="none" w:sz="0" w:space="0" w:color="auto"/>
        <w:right w:val="none" w:sz="0" w:space="0" w:color="auto"/>
      </w:divBdr>
    </w:div>
    <w:div w:id="767388578">
      <w:bodyDiv w:val="1"/>
      <w:marLeft w:val="0"/>
      <w:marRight w:val="0"/>
      <w:marTop w:val="0"/>
      <w:marBottom w:val="0"/>
      <w:divBdr>
        <w:top w:val="none" w:sz="0" w:space="0" w:color="auto"/>
        <w:left w:val="none" w:sz="0" w:space="0" w:color="auto"/>
        <w:bottom w:val="none" w:sz="0" w:space="0" w:color="auto"/>
        <w:right w:val="none" w:sz="0" w:space="0" w:color="auto"/>
      </w:divBdr>
    </w:div>
    <w:div w:id="771097677">
      <w:bodyDiv w:val="1"/>
      <w:marLeft w:val="0"/>
      <w:marRight w:val="0"/>
      <w:marTop w:val="0"/>
      <w:marBottom w:val="0"/>
      <w:divBdr>
        <w:top w:val="none" w:sz="0" w:space="0" w:color="auto"/>
        <w:left w:val="none" w:sz="0" w:space="0" w:color="auto"/>
        <w:bottom w:val="none" w:sz="0" w:space="0" w:color="auto"/>
        <w:right w:val="none" w:sz="0" w:space="0" w:color="auto"/>
      </w:divBdr>
    </w:div>
    <w:div w:id="771169158">
      <w:bodyDiv w:val="1"/>
      <w:marLeft w:val="0"/>
      <w:marRight w:val="0"/>
      <w:marTop w:val="0"/>
      <w:marBottom w:val="0"/>
      <w:divBdr>
        <w:top w:val="none" w:sz="0" w:space="0" w:color="auto"/>
        <w:left w:val="none" w:sz="0" w:space="0" w:color="auto"/>
        <w:bottom w:val="none" w:sz="0" w:space="0" w:color="auto"/>
        <w:right w:val="none" w:sz="0" w:space="0" w:color="auto"/>
      </w:divBdr>
    </w:div>
    <w:div w:id="772438980">
      <w:bodyDiv w:val="1"/>
      <w:marLeft w:val="0"/>
      <w:marRight w:val="0"/>
      <w:marTop w:val="0"/>
      <w:marBottom w:val="0"/>
      <w:divBdr>
        <w:top w:val="none" w:sz="0" w:space="0" w:color="auto"/>
        <w:left w:val="none" w:sz="0" w:space="0" w:color="auto"/>
        <w:bottom w:val="none" w:sz="0" w:space="0" w:color="auto"/>
        <w:right w:val="none" w:sz="0" w:space="0" w:color="auto"/>
      </w:divBdr>
    </w:div>
    <w:div w:id="772483660">
      <w:bodyDiv w:val="1"/>
      <w:marLeft w:val="0"/>
      <w:marRight w:val="0"/>
      <w:marTop w:val="0"/>
      <w:marBottom w:val="0"/>
      <w:divBdr>
        <w:top w:val="none" w:sz="0" w:space="0" w:color="auto"/>
        <w:left w:val="none" w:sz="0" w:space="0" w:color="auto"/>
        <w:bottom w:val="none" w:sz="0" w:space="0" w:color="auto"/>
        <w:right w:val="none" w:sz="0" w:space="0" w:color="auto"/>
      </w:divBdr>
    </w:div>
    <w:div w:id="774250027">
      <w:bodyDiv w:val="1"/>
      <w:marLeft w:val="0"/>
      <w:marRight w:val="0"/>
      <w:marTop w:val="0"/>
      <w:marBottom w:val="0"/>
      <w:divBdr>
        <w:top w:val="none" w:sz="0" w:space="0" w:color="auto"/>
        <w:left w:val="none" w:sz="0" w:space="0" w:color="auto"/>
        <w:bottom w:val="none" w:sz="0" w:space="0" w:color="auto"/>
        <w:right w:val="none" w:sz="0" w:space="0" w:color="auto"/>
      </w:divBdr>
    </w:div>
    <w:div w:id="774592545">
      <w:bodyDiv w:val="1"/>
      <w:marLeft w:val="0"/>
      <w:marRight w:val="0"/>
      <w:marTop w:val="0"/>
      <w:marBottom w:val="0"/>
      <w:divBdr>
        <w:top w:val="none" w:sz="0" w:space="0" w:color="auto"/>
        <w:left w:val="none" w:sz="0" w:space="0" w:color="auto"/>
        <w:bottom w:val="none" w:sz="0" w:space="0" w:color="auto"/>
        <w:right w:val="none" w:sz="0" w:space="0" w:color="auto"/>
      </w:divBdr>
    </w:div>
    <w:div w:id="774639714">
      <w:bodyDiv w:val="1"/>
      <w:marLeft w:val="0"/>
      <w:marRight w:val="0"/>
      <w:marTop w:val="0"/>
      <w:marBottom w:val="0"/>
      <w:divBdr>
        <w:top w:val="none" w:sz="0" w:space="0" w:color="auto"/>
        <w:left w:val="none" w:sz="0" w:space="0" w:color="auto"/>
        <w:bottom w:val="none" w:sz="0" w:space="0" w:color="auto"/>
        <w:right w:val="none" w:sz="0" w:space="0" w:color="auto"/>
      </w:divBdr>
    </w:div>
    <w:div w:id="775903123">
      <w:bodyDiv w:val="1"/>
      <w:marLeft w:val="0"/>
      <w:marRight w:val="0"/>
      <w:marTop w:val="0"/>
      <w:marBottom w:val="0"/>
      <w:divBdr>
        <w:top w:val="none" w:sz="0" w:space="0" w:color="auto"/>
        <w:left w:val="none" w:sz="0" w:space="0" w:color="auto"/>
        <w:bottom w:val="none" w:sz="0" w:space="0" w:color="auto"/>
        <w:right w:val="none" w:sz="0" w:space="0" w:color="auto"/>
      </w:divBdr>
    </w:div>
    <w:div w:id="776489766">
      <w:bodyDiv w:val="1"/>
      <w:marLeft w:val="0"/>
      <w:marRight w:val="0"/>
      <w:marTop w:val="0"/>
      <w:marBottom w:val="0"/>
      <w:divBdr>
        <w:top w:val="none" w:sz="0" w:space="0" w:color="auto"/>
        <w:left w:val="none" w:sz="0" w:space="0" w:color="auto"/>
        <w:bottom w:val="none" w:sz="0" w:space="0" w:color="auto"/>
        <w:right w:val="none" w:sz="0" w:space="0" w:color="auto"/>
      </w:divBdr>
    </w:div>
    <w:div w:id="779228807">
      <w:bodyDiv w:val="1"/>
      <w:marLeft w:val="0"/>
      <w:marRight w:val="0"/>
      <w:marTop w:val="0"/>
      <w:marBottom w:val="0"/>
      <w:divBdr>
        <w:top w:val="none" w:sz="0" w:space="0" w:color="auto"/>
        <w:left w:val="none" w:sz="0" w:space="0" w:color="auto"/>
        <w:bottom w:val="none" w:sz="0" w:space="0" w:color="auto"/>
        <w:right w:val="none" w:sz="0" w:space="0" w:color="auto"/>
      </w:divBdr>
    </w:div>
    <w:div w:id="780875515">
      <w:bodyDiv w:val="1"/>
      <w:marLeft w:val="0"/>
      <w:marRight w:val="0"/>
      <w:marTop w:val="0"/>
      <w:marBottom w:val="0"/>
      <w:divBdr>
        <w:top w:val="none" w:sz="0" w:space="0" w:color="auto"/>
        <w:left w:val="none" w:sz="0" w:space="0" w:color="auto"/>
        <w:bottom w:val="none" w:sz="0" w:space="0" w:color="auto"/>
        <w:right w:val="none" w:sz="0" w:space="0" w:color="auto"/>
      </w:divBdr>
    </w:div>
    <w:div w:id="781845069">
      <w:bodyDiv w:val="1"/>
      <w:marLeft w:val="0"/>
      <w:marRight w:val="0"/>
      <w:marTop w:val="0"/>
      <w:marBottom w:val="0"/>
      <w:divBdr>
        <w:top w:val="none" w:sz="0" w:space="0" w:color="auto"/>
        <w:left w:val="none" w:sz="0" w:space="0" w:color="auto"/>
        <w:bottom w:val="none" w:sz="0" w:space="0" w:color="auto"/>
        <w:right w:val="none" w:sz="0" w:space="0" w:color="auto"/>
      </w:divBdr>
    </w:div>
    <w:div w:id="782311461">
      <w:bodyDiv w:val="1"/>
      <w:marLeft w:val="0"/>
      <w:marRight w:val="0"/>
      <w:marTop w:val="0"/>
      <w:marBottom w:val="0"/>
      <w:divBdr>
        <w:top w:val="none" w:sz="0" w:space="0" w:color="auto"/>
        <w:left w:val="none" w:sz="0" w:space="0" w:color="auto"/>
        <w:bottom w:val="none" w:sz="0" w:space="0" w:color="auto"/>
        <w:right w:val="none" w:sz="0" w:space="0" w:color="auto"/>
      </w:divBdr>
    </w:div>
    <w:div w:id="782576723">
      <w:bodyDiv w:val="1"/>
      <w:marLeft w:val="0"/>
      <w:marRight w:val="0"/>
      <w:marTop w:val="0"/>
      <w:marBottom w:val="0"/>
      <w:divBdr>
        <w:top w:val="none" w:sz="0" w:space="0" w:color="auto"/>
        <w:left w:val="none" w:sz="0" w:space="0" w:color="auto"/>
        <w:bottom w:val="none" w:sz="0" w:space="0" w:color="auto"/>
        <w:right w:val="none" w:sz="0" w:space="0" w:color="auto"/>
      </w:divBdr>
    </w:div>
    <w:div w:id="784350361">
      <w:bodyDiv w:val="1"/>
      <w:marLeft w:val="0"/>
      <w:marRight w:val="0"/>
      <w:marTop w:val="0"/>
      <w:marBottom w:val="0"/>
      <w:divBdr>
        <w:top w:val="none" w:sz="0" w:space="0" w:color="auto"/>
        <w:left w:val="none" w:sz="0" w:space="0" w:color="auto"/>
        <w:bottom w:val="none" w:sz="0" w:space="0" w:color="auto"/>
        <w:right w:val="none" w:sz="0" w:space="0" w:color="auto"/>
      </w:divBdr>
    </w:div>
    <w:div w:id="784619642">
      <w:bodyDiv w:val="1"/>
      <w:marLeft w:val="0"/>
      <w:marRight w:val="0"/>
      <w:marTop w:val="0"/>
      <w:marBottom w:val="0"/>
      <w:divBdr>
        <w:top w:val="none" w:sz="0" w:space="0" w:color="auto"/>
        <w:left w:val="none" w:sz="0" w:space="0" w:color="auto"/>
        <w:bottom w:val="none" w:sz="0" w:space="0" w:color="auto"/>
        <w:right w:val="none" w:sz="0" w:space="0" w:color="auto"/>
      </w:divBdr>
    </w:div>
    <w:div w:id="786197656">
      <w:bodyDiv w:val="1"/>
      <w:marLeft w:val="0"/>
      <w:marRight w:val="0"/>
      <w:marTop w:val="0"/>
      <w:marBottom w:val="0"/>
      <w:divBdr>
        <w:top w:val="none" w:sz="0" w:space="0" w:color="auto"/>
        <w:left w:val="none" w:sz="0" w:space="0" w:color="auto"/>
        <w:bottom w:val="none" w:sz="0" w:space="0" w:color="auto"/>
        <w:right w:val="none" w:sz="0" w:space="0" w:color="auto"/>
      </w:divBdr>
    </w:div>
    <w:div w:id="788205579">
      <w:bodyDiv w:val="1"/>
      <w:marLeft w:val="0"/>
      <w:marRight w:val="0"/>
      <w:marTop w:val="0"/>
      <w:marBottom w:val="0"/>
      <w:divBdr>
        <w:top w:val="none" w:sz="0" w:space="0" w:color="auto"/>
        <w:left w:val="none" w:sz="0" w:space="0" w:color="auto"/>
        <w:bottom w:val="none" w:sz="0" w:space="0" w:color="auto"/>
        <w:right w:val="none" w:sz="0" w:space="0" w:color="auto"/>
      </w:divBdr>
    </w:div>
    <w:div w:id="788354023">
      <w:bodyDiv w:val="1"/>
      <w:marLeft w:val="0"/>
      <w:marRight w:val="0"/>
      <w:marTop w:val="0"/>
      <w:marBottom w:val="0"/>
      <w:divBdr>
        <w:top w:val="none" w:sz="0" w:space="0" w:color="auto"/>
        <w:left w:val="none" w:sz="0" w:space="0" w:color="auto"/>
        <w:bottom w:val="none" w:sz="0" w:space="0" w:color="auto"/>
        <w:right w:val="none" w:sz="0" w:space="0" w:color="auto"/>
      </w:divBdr>
    </w:div>
    <w:div w:id="788665830">
      <w:bodyDiv w:val="1"/>
      <w:marLeft w:val="0"/>
      <w:marRight w:val="0"/>
      <w:marTop w:val="0"/>
      <w:marBottom w:val="0"/>
      <w:divBdr>
        <w:top w:val="none" w:sz="0" w:space="0" w:color="auto"/>
        <w:left w:val="none" w:sz="0" w:space="0" w:color="auto"/>
        <w:bottom w:val="none" w:sz="0" w:space="0" w:color="auto"/>
        <w:right w:val="none" w:sz="0" w:space="0" w:color="auto"/>
      </w:divBdr>
    </w:div>
    <w:div w:id="790438048">
      <w:bodyDiv w:val="1"/>
      <w:marLeft w:val="0"/>
      <w:marRight w:val="0"/>
      <w:marTop w:val="0"/>
      <w:marBottom w:val="0"/>
      <w:divBdr>
        <w:top w:val="none" w:sz="0" w:space="0" w:color="auto"/>
        <w:left w:val="none" w:sz="0" w:space="0" w:color="auto"/>
        <w:bottom w:val="none" w:sz="0" w:space="0" w:color="auto"/>
        <w:right w:val="none" w:sz="0" w:space="0" w:color="auto"/>
      </w:divBdr>
    </w:div>
    <w:div w:id="791092397">
      <w:bodyDiv w:val="1"/>
      <w:marLeft w:val="0"/>
      <w:marRight w:val="0"/>
      <w:marTop w:val="0"/>
      <w:marBottom w:val="0"/>
      <w:divBdr>
        <w:top w:val="none" w:sz="0" w:space="0" w:color="auto"/>
        <w:left w:val="none" w:sz="0" w:space="0" w:color="auto"/>
        <w:bottom w:val="none" w:sz="0" w:space="0" w:color="auto"/>
        <w:right w:val="none" w:sz="0" w:space="0" w:color="auto"/>
      </w:divBdr>
    </w:div>
    <w:div w:id="791286275">
      <w:bodyDiv w:val="1"/>
      <w:marLeft w:val="0"/>
      <w:marRight w:val="0"/>
      <w:marTop w:val="0"/>
      <w:marBottom w:val="0"/>
      <w:divBdr>
        <w:top w:val="none" w:sz="0" w:space="0" w:color="auto"/>
        <w:left w:val="none" w:sz="0" w:space="0" w:color="auto"/>
        <w:bottom w:val="none" w:sz="0" w:space="0" w:color="auto"/>
        <w:right w:val="none" w:sz="0" w:space="0" w:color="auto"/>
      </w:divBdr>
    </w:div>
    <w:div w:id="791360981">
      <w:bodyDiv w:val="1"/>
      <w:marLeft w:val="0"/>
      <w:marRight w:val="0"/>
      <w:marTop w:val="0"/>
      <w:marBottom w:val="0"/>
      <w:divBdr>
        <w:top w:val="none" w:sz="0" w:space="0" w:color="auto"/>
        <w:left w:val="none" w:sz="0" w:space="0" w:color="auto"/>
        <w:bottom w:val="none" w:sz="0" w:space="0" w:color="auto"/>
        <w:right w:val="none" w:sz="0" w:space="0" w:color="auto"/>
      </w:divBdr>
    </w:div>
    <w:div w:id="792401945">
      <w:bodyDiv w:val="1"/>
      <w:marLeft w:val="0"/>
      <w:marRight w:val="0"/>
      <w:marTop w:val="0"/>
      <w:marBottom w:val="0"/>
      <w:divBdr>
        <w:top w:val="none" w:sz="0" w:space="0" w:color="auto"/>
        <w:left w:val="none" w:sz="0" w:space="0" w:color="auto"/>
        <w:bottom w:val="none" w:sz="0" w:space="0" w:color="auto"/>
        <w:right w:val="none" w:sz="0" w:space="0" w:color="auto"/>
      </w:divBdr>
    </w:div>
    <w:div w:id="792674375">
      <w:bodyDiv w:val="1"/>
      <w:marLeft w:val="0"/>
      <w:marRight w:val="0"/>
      <w:marTop w:val="0"/>
      <w:marBottom w:val="0"/>
      <w:divBdr>
        <w:top w:val="none" w:sz="0" w:space="0" w:color="auto"/>
        <w:left w:val="none" w:sz="0" w:space="0" w:color="auto"/>
        <w:bottom w:val="none" w:sz="0" w:space="0" w:color="auto"/>
        <w:right w:val="none" w:sz="0" w:space="0" w:color="auto"/>
      </w:divBdr>
    </w:div>
    <w:div w:id="792748830">
      <w:bodyDiv w:val="1"/>
      <w:marLeft w:val="0"/>
      <w:marRight w:val="0"/>
      <w:marTop w:val="0"/>
      <w:marBottom w:val="0"/>
      <w:divBdr>
        <w:top w:val="none" w:sz="0" w:space="0" w:color="auto"/>
        <w:left w:val="none" w:sz="0" w:space="0" w:color="auto"/>
        <w:bottom w:val="none" w:sz="0" w:space="0" w:color="auto"/>
        <w:right w:val="none" w:sz="0" w:space="0" w:color="auto"/>
      </w:divBdr>
    </w:div>
    <w:div w:id="793448058">
      <w:bodyDiv w:val="1"/>
      <w:marLeft w:val="0"/>
      <w:marRight w:val="0"/>
      <w:marTop w:val="0"/>
      <w:marBottom w:val="0"/>
      <w:divBdr>
        <w:top w:val="none" w:sz="0" w:space="0" w:color="auto"/>
        <w:left w:val="none" w:sz="0" w:space="0" w:color="auto"/>
        <w:bottom w:val="none" w:sz="0" w:space="0" w:color="auto"/>
        <w:right w:val="none" w:sz="0" w:space="0" w:color="auto"/>
      </w:divBdr>
    </w:div>
    <w:div w:id="798570526">
      <w:bodyDiv w:val="1"/>
      <w:marLeft w:val="0"/>
      <w:marRight w:val="0"/>
      <w:marTop w:val="0"/>
      <w:marBottom w:val="0"/>
      <w:divBdr>
        <w:top w:val="none" w:sz="0" w:space="0" w:color="auto"/>
        <w:left w:val="none" w:sz="0" w:space="0" w:color="auto"/>
        <w:bottom w:val="none" w:sz="0" w:space="0" w:color="auto"/>
        <w:right w:val="none" w:sz="0" w:space="0" w:color="auto"/>
      </w:divBdr>
    </w:div>
    <w:div w:id="798573174">
      <w:bodyDiv w:val="1"/>
      <w:marLeft w:val="0"/>
      <w:marRight w:val="0"/>
      <w:marTop w:val="0"/>
      <w:marBottom w:val="0"/>
      <w:divBdr>
        <w:top w:val="none" w:sz="0" w:space="0" w:color="auto"/>
        <w:left w:val="none" w:sz="0" w:space="0" w:color="auto"/>
        <w:bottom w:val="none" w:sz="0" w:space="0" w:color="auto"/>
        <w:right w:val="none" w:sz="0" w:space="0" w:color="auto"/>
      </w:divBdr>
    </w:div>
    <w:div w:id="798911174">
      <w:bodyDiv w:val="1"/>
      <w:marLeft w:val="0"/>
      <w:marRight w:val="0"/>
      <w:marTop w:val="0"/>
      <w:marBottom w:val="0"/>
      <w:divBdr>
        <w:top w:val="none" w:sz="0" w:space="0" w:color="auto"/>
        <w:left w:val="none" w:sz="0" w:space="0" w:color="auto"/>
        <w:bottom w:val="none" w:sz="0" w:space="0" w:color="auto"/>
        <w:right w:val="none" w:sz="0" w:space="0" w:color="auto"/>
      </w:divBdr>
    </w:div>
    <w:div w:id="800734169">
      <w:bodyDiv w:val="1"/>
      <w:marLeft w:val="0"/>
      <w:marRight w:val="0"/>
      <w:marTop w:val="0"/>
      <w:marBottom w:val="0"/>
      <w:divBdr>
        <w:top w:val="none" w:sz="0" w:space="0" w:color="auto"/>
        <w:left w:val="none" w:sz="0" w:space="0" w:color="auto"/>
        <w:bottom w:val="none" w:sz="0" w:space="0" w:color="auto"/>
        <w:right w:val="none" w:sz="0" w:space="0" w:color="auto"/>
      </w:divBdr>
    </w:div>
    <w:div w:id="801773859">
      <w:bodyDiv w:val="1"/>
      <w:marLeft w:val="0"/>
      <w:marRight w:val="0"/>
      <w:marTop w:val="0"/>
      <w:marBottom w:val="0"/>
      <w:divBdr>
        <w:top w:val="none" w:sz="0" w:space="0" w:color="auto"/>
        <w:left w:val="none" w:sz="0" w:space="0" w:color="auto"/>
        <w:bottom w:val="none" w:sz="0" w:space="0" w:color="auto"/>
        <w:right w:val="none" w:sz="0" w:space="0" w:color="auto"/>
      </w:divBdr>
    </w:div>
    <w:div w:id="803307323">
      <w:bodyDiv w:val="1"/>
      <w:marLeft w:val="0"/>
      <w:marRight w:val="0"/>
      <w:marTop w:val="0"/>
      <w:marBottom w:val="0"/>
      <w:divBdr>
        <w:top w:val="none" w:sz="0" w:space="0" w:color="auto"/>
        <w:left w:val="none" w:sz="0" w:space="0" w:color="auto"/>
        <w:bottom w:val="none" w:sz="0" w:space="0" w:color="auto"/>
        <w:right w:val="none" w:sz="0" w:space="0" w:color="auto"/>
      </w:divBdr>
    </w:div>
    <w:div w:id="804393630">
      <w:bodyDiv w:val="1"/>
      <w:marLeft w:val="0"/>
      <w:marRight w:val="0"/>
      <w:marTop w:val="0"/>
      <w:marBottom w:val="0"/>
      <w:divBdr>
        <w:top w:val="none" w:sz="0" w:space="0" w:color="auto"/>
        <w:left w:val="none" w:sz="0" w:space="0" w:color="auto"/>
        <w:bottom w:val="none" w:sz="0" w:space="0" w:color="auto"/>
        <w:right w:val="none" w:sz="0" w:space="0" w:color="auto"/>
      </w:divBdr>
    </w:div>
    <w:div w:id="809175518">
      <w:bodyDiv w:val="1"/>
      <w:marLeft w:val="0"/>
      <w:marRight w:val="0"/>
      <w:marTop w:val="0"/>
      <w:marBottom w:val="0"/>
      <w:divBdr>
        <w:top w:val="none" w:sz="0" w:space="0" w:color="auto"/>
        <w:left w:val="none" w:sz="0" w:space="0" w:color="auto"/>
        <w:bottom w:val="none" w:sz="0" w:space="0" w:color="auto"/>
        <w:right w:val="none" w:sz="0" w:space="0" w:color="auto"/>
      </w:divBdr>
    </w:div>
    <w:div w:id="809633184">
      <w:bodyDiv w:val="1"/>
      <w:marLeft w:val="0"/>
      <w:marRight w:val="0"/>
      <w:marTop w:val="0"/>
      <w:marBottom w:val="0"/>
      <w:divBdr>
        <w:top w:val="none" w:sz="0" w:space="0" w:color="auto"/>
        <w:left w:val="none" w:sz="0" w:space="0" w:color="auto"/>
        <w:bottom w:val="none" w:sz="0" w:space="0" w:color="auto"/>
        <w:right w:val="none" w:sz="0" w:space="0" w:color="auto"/>
      </w:divBdr>
    </w:div>
    <w:div w:id="810244151">
      <w:bodyDiv w:val="1"/>
      <w:marLeft w:val="0"/>
      <w:marRight w:val="0"/>
      <w:marTop w:val="0"/>
      <w:marBottom w:val="0"/>
      <w:divBdr>
        <w:top w:val="none" w:sz="0" w:space="0" w:color="auto"/>
        <w:left w:val="none" w:sz="0" w:space="0" w:color="auto"/>
        <w:bottom w:val="none" w:sz="0" w:space="0" w:color="auto"/>
        <w:right w:val="none" w:sz="0" w:space="0" w:color="auto"/>
      </w:divBdr>
    </w:div>
    <w:div w:id="812675909">
      <w:bodyDiv w:val="1"/>
      <w:marLeft w:val="0"/>
      <w:marRight w:val="0"/>
      <w:marTop w:val="0"/>
      <w:marBottom w:val="0"/>
      <w:divBdr>
        <w:top w:val="none" w:sz="0" w:space="0" w:color="auto"/>
        <w:left w:val="none" w:sz="0" w:space="0" w:color="auto"/>
        <w:bottom w:val="none" w:sz="0" w:space="0" w:color="auto"/>
        <w:right w:val="none" w:sz="0" w:space="0" w:color="auto"/>
      </w:divBdr>
    </w:div>
    <w:div w:id="815875064">
      <w:bodyDiv w:val="1"/>
      <w:marLeft w:val="0"/>
      <w:marRight w:val="0"/>
      <w:marTop w:val="0"/>
      <w:marBottom w:val="0"/>
      <w:divBdr>
        <w:top w:val="none" w:sz="0" w:space="0" w:color="auto"/>
        <w:left w:val="none" w:sz="0" w:space="0" w:color="auto"/>
        <w:bottom w:val="none" w:sz="0" w:space="0" w:color="auto"/>
        <w:right w:val="none" w:sz="0" w:space="0" w:color="auto"/>
      </w:divBdr>
    </w:div>
    <w:div w:id="816262492">
      <w:bodyDiv w:val="1"/>
      <w:marLeft w:val="0"/>
      <w:marRight w:val="0"/>
      <w:marTop w:val="0"/>
      <w:marBottom w:val="0"/>
      <w:divBdr>
        <w:top w:val="none" w:sz="0" w:space="0" w:color="auto"/>
        <w:left w:val="none" w:sz="0" w:space="0" w:color="auto"/>
        <w:bottom w:val="none" w:sz="0" w:space="0" w:color="auto"/>
        <w:right w:val="none" w:sz="0" w:space="0" w:color="auto"/>
      </w:divBdr>
    </w:div>
    <w:div w:id="816726912">
      <w:bodyDiv w:val="1"/>
      <w:marLeft w:val="0"/>
      <w:marRight w:val="0"/>
      <w:marTop w:val="0"/>
      <w:marBottom w:val="0"/>
      <w:divBdr>
        <w:top w:val="none" w:sz="0" w:space="0" w:color="auto"/>
        <w:left w:val="none" w:sz="0" w:space="0" w:color="auto"/>
        <w:bottom w:val="none" w:sz="0" w:space="0" w:color="auto"/>
        <w:right w:val="none" w:sz="0" w:space="0" w:color="auto"/>
      </w:divBdr>
    </w:div>
    <w:div w:id="816918696">
      <w:bodyDiv w:val="1"/>
      <w:marLeft w:val="0"/>
      <w:marRight w:val="0"/>
      <w:marTop w:val="0"/>
      <w:marBottom w:val="0"/>
      <w:divBdr>
        <w:top w:val="none" w:sz="0" w:space="0" w:color="auto"/>
        <w:left w:val="none" w:sz="0" w:space="0" w:color="auto"/>
        <w:bottom w:val="none" w:sz="0" w:space="0" w:color="auto"/>
        <w:right w:val="none" w:sz="0" w:space="0" w:color="auto"/>
      </w:divBdr>
    </w:div>
    <w:div w:id="817455306">
      <w:bodyDiv w:val="1"/>
      <w:marLeft w:val="0"/>
      <w:marRight w:val="0"/>
      <w:marTop w:val="0"/>
      <w:marBottom w:val="0"/>
      <w:divBdr>
        <w:top w:val="none" w:sz="0" w:space="0" w:color="auto"/>
        <w:left w:val="none" w:sz="0" w:space="0" w:color="auto"/>
        <w:bottom w:val="none" w:sz="0" w:space="0" w:color="auto"/>
        <w:right w:val="none" w:sz="0" w:space="0" w:color="auto"/>
      </w:divBdr>
    </w:div>
    <w:div w:id="817576463">
      <w:bodyDiv w:val="1"/>
      <w:marLeft w:val="0"/>
      <w:marRight w:val="0"/>
      <w:marTop w:val="0"/>
      <w:marBottom w:val="0"/>
      <w:divBdr>
        <w:top w:val="none" w:sz="0" w:space="0" w:color="auto"/>
        <w:left w:val="none" w:sz="0" w:space="0" w:color="auto"/>
        <w:bottom w:val="none" w:sz="0" w:space="0" w:color="auto"/>
        <w:right w:val="none" w:sz="0" w:space="0" w:color="auto"/>
      </w:divBdr>
    </w:div>
    <w:div w:id="818572877">
      <w:bodyDiv w:val="1"/>
      <w:marLeft w:val="0"/>
      <w:marRight w:val="0"/>
      <w:marTop w:val="0"/>
      <w:marBottom w:val="0"/>
      <w:divBdr>
        <w:top w:val="none" w:sz="0" w:space="0" w:color="auto"/>
        <w:left w:val="none" w:sz="0" w:space="0" w:color="auto"/>
        <w:bottom w:val="none" w:sz="0" w:space="0" w:color="auto"/>
        <w:right w:val="none" w:sz="0" w:space="0" w:color="auto"/>
      </w:divBdr>
    </w:div>
    <w:div w:id="819880237">
      <w:bodyDiv w:val="1"/>
      <w:marLeft w:val="0"/>
      <w:marRight w:val="0"/>
      <w:marTop w:val="0"/>
      <w:marBottom w:val="0"/>
      <w:divBdr>
        <w:top w:val="none" w:sz="0" w:space="0" w:color="auto"/>
        <w:left w:val="none" w:sz="0" w:space="0" w:color="auto"/>
        <w:bottom w:val="none" w:sz="0" w:space="0" w:color="auto"/>
        <w:right w:val="none" w:sz="0" w:space="0" w:color="auto"/>
      </w:divBdr>
    </w:div>
    <w:div w:id="820006545">
      <w:bodyDiv w:val="1"/>
      <w:marLeft w:val="0"/>
      <w:marRight w:val="0"/>
      <w:marTop w:val="0"/>
      <w:marBottom w:val="0"/>
      <w:divBdr>
        <w:top w:val="none" w:sz="0" w:space="0" w:color="auto"/>
        <w:left w:val="none" w:sz="0" w:space="0" w:color="auto"/>
        <w:bottom w:val="none" w:sz="0" w:space="0" w:color="auto"/>
        <w:right w:val="none" w:sz="0" w:space="0" w:color="auto"/>
      </w:divBdr>
    </w:div>
    <w:div w:id="820266863">
      <w:bodyDiv w:val="1"/>
      <w:marLeft w:val="0"/>
      <w:marRight w:val="0"/>
      <w:marTop w:val="0"/>
      <w:marBottom w:val="0"/>
      <w:divBdr>
        <w:top w:val="none" w:sz="0" w:space="0" w:color="auto"/>
        <w:left w:val="none" w:sz="0" w:space="0" w:color="auto"/>
        <w:bottom w:val="none" w:sz="0" w:space="0" w:color="auto"/>
        <w:right w:val="none" w:sz="0" w:space="0" w:color="auto"/>
      </w:divBdr>
    </w:div>
    <w:div w:id="820775552">
      <w:bodyDiv w:val="1"/>
      <w:marLeft w:val="0"/>
      <w:marRight w:val="0"/>
      <w:marTop w:val="0"/>
      <w:marBottom w:val="0"/>
      <w:divBdr>
        <w:top w:val="none" w:sz="0" w:space="0" w:color="auto"/>
        <w:left w:val="none" w:sz="0" w:space="0" w:color="auto"/>
        <w:bottom w:val="none" w:sz="0" w:space="0" w:color="auto"/>
        <w:right w:val="none" w:sz="0" w:space="0" w:color="auto"/>
      </w:divBdr>
    </w:div>
    <w:div w:id="822701198">
      <w:bodyDiv w:val="1"/>
      <w:marLeft w:val="0"/>
      <w:marRight w:val="0"/>
      <w:marTop w:val="0"/>
      <w:marBottom w:val="0"/>
      <w:divBdr>
        <w:top w:val="none" w:sz="0" w:space="0" w:color="auto"/>
        <w:left w:val="none" w:sz="0" w:space="0" w:color="auto"/>
        <w:bottom w:val="none" w:sz="0" w:space="0" w:color="auto"/>
        <w:right w:val="none" w:sz="0" w:space="0" w:color="auto"/>
      </w:divBdr>
    </w:div>
    <w:div w:id="822967150">
      <w:bodyDiv w:val="1"/>
      <w:marLeft w:val="0"/>
      <w:marRight w:val="0"/>
      <w:marTop w:val="0"/>
      <w:marBottom w:val="0"/>
      <w:divBdr>
        <w:top w:val="none" w:sz="0" w:space="0" w:color="auto"/>
        <w:left w:val="none" w:sz="0" w:space="0" w:color="auto"/>
        <w:bottom w:val="none" w:sz="0" w:space="0" w:color="auto"/>
        <w:right w:val="none" w:sz="0" w:space="0" w:color="auto"/>
      </w:divBdr>
    </w:div>
    <w:div w:id="824472676">
      <w:bodyDiv w:val="1"/>
      <w:marLeft w:val="0"/>
      <w:marRight w:val="0"/>
      <w:marTop w:val="0"/>
      <w:marBottom w:val="0"/>
      <w:divBdr>
        <w:top w:val="none" w:sz="0" w:space="0" w:color="auto"/>
        <w:left w:val="none" w:sz="0" w:space="0" w:color="auto"/>
        <w:bottom w:val="none" w:sz="0" w:space="0" w:color="auto"/>
        <w:right w:val="none" w:sz="0" w:space="0" w:color="auto"/>
      </w:divBdr>
    </w:div>
    <w:div w:id="824933258">
      <w:bodyDiv w:val="1"/>
      <w:marLeft w:val="0"/>
      <w:marRight w:val="0"/>
      <w:marTop w:val="0"/>
      <w:marBottom w:val="0"/>
      <w:divBdr>
        <w:top w:val="none" w:sz="0" w:space="0" w:color="auto"/>
        <w:left w:val="none" w:sz="0" w:space="0" w:color="auto"/>
        <w:bottom w:val="none" w:sz="0" w:space="0" w:color="auto"/>
        <w:right w:val="none" w:sz="0" w:space="0" w:color="auto"/>
      </w:divBdr>
    </w:div>
    <w:div w:id="824972046">
      <w:bodyDiv w:val="1"/>
      <w:marLeft w:val="0"/>
      <w:marRight w:val="0"/>
      <w:marTop w:val="0"/>
      <w:marBottom w:val="0"/>
      <w:divBdr>
        <w:top w:val="none" w:sz="0" w:space="0" w:color="auto"/>
        <w:left w:val="none" w:sz="0" w:space="0" w:color="auto"/>
        <w:bottom w:val="none" w:sz="0" w:space="0" w:color="auto"/>
        <w:right w:val="none" w:sz="0" w:space="0" w:color="auto"/>
      </w:divBdr>
    </w:div>
    <w:div w:id="826672443">
      <w:bodyDiv w:val="1"/>
      <w:marLeft w:val="0"/>
      <w:marRight w:val="0"/>
      <w:marTop w:val="0"/>
      <w:marBottom w:val="0"/>
      <w:divBdr>
        <w:top w:val="none" w:sz="0" w:space="0" w:color="auto"/>
        <w:left w:val="none" w:sz="0" w:space="0" w:color="auto"/>
        <w:bottom w:val="none" w:sz="0" w:space="0" w:color="auto"/>
        <w:right w:val="none" w:sz="0" w:space="0" w:color="auto"/>
      </w:divBdr>
    </w:div>
    <w:div w:id="827013661">
      <w:bodyDiv w:val="1"/>
      <w:marLeft w:val="0"/>
      <w:marRight w:val="0"/>
      <w:marTop w:val="0"/>
      <w:marBottom w:val="0"/>
      <w:divBdr>
        <w:top w:val="none" w:sz="0" w:space="0" w:color="auto"/>
        <w:left w:val="none" w:sz="0" w:space="0" w:color="auto"/>
        <w:bottom w:val="none" w:sz="0" w:space="0" w:color="auto"/>
        <w:right w:val="none" w:sz="0" w:space="0" w:color="auto"/>
      </w:divBdr>
    </w:div>
    <w:div w:id="827870438">
      <w:bodyDiv w:val="1"/>
      <w:marLeft w:val="0"/>
      <w:marRight w:val="0"/>
      <w:marTop w:val="0"/>
      <w:marBottom w:val="0"/>
      <w:divBdr>
        <w:top w:val="none" w:sz="0" w:space="0" w:color="auto"/>
        <w:left w:val="none" w:sz="0" w:space="0" w:color="auto"/>
        <w:bottom w:val="none" w:sz="0" w:space="0" w:color="auto"/>
        <w:right w:val="none" w:sz="0" w:space="0" w:color="auto"/>
      </w:divBdr>
    </w:div>
    <w:div w:id="830027814">
      <w:bodyDiv w:val="1"/>
      <w:marLeft w:val="0"/>
      <w:marRight w:val="0"/>
      <w:marTop w:val="0"/>
      <w:marBottom w:val="0"/>
      <w:divBdr>
        <w:top w:val="none" w:sz="0" w:space="0" w:color="auto"/>
        <w:left w:val="none" w:sz="0" w:space="0" w:color="auto"/>
        <w:bottom w:val="none" w:sz="0" w:space="0" w:color="auto"/>
        <w:right w:val="none" w:sz="0" w:space="0" w:color="auto"/>
      </w:divBdr>
    </w:div>
    <w:div w:id="830146219">
      <w:bodyDiv w:val="1"/>
      <w:marLeft w:val="0"/>
      <w:marRight w:val="0"/>
      <w:marTop w:val="0"/>
      <w:marBottom w:val="0"/>
      <w:divBdr>
        <w:top w:val="none" w:sz="0" w:space="0" w:color="auto"/>
        <w:left w:val="none" w:sz="0" w:space="0" w:color="auto"/>
        <w:bottom w:val="none" w:sz="0" w:space="0" w:color="auto"/>
        <w:right w:val="none" w:sz="0" w:space="0" w:color="auto"/>
      </w:divBdr>
    </w:div>
    <w:div w:id="830176335">
      <w:bodyDiv w:val="1"/>
      <w:marLeft w:val="0"/>
      <w:marRight w:val="0"/>
      <w:marTop w:val="0"/>
      <w:marBottom w:val="0"/>
      <w:divBdr>
        <w:top w:val="none" w:sz="0" w:space="0" w:color="auto"/>
        <w:left w:val="none" w:sz="0" w:space="0" w:color="auto"/>
        <w:bottom w:val="none" w:sz="0" w:space="0" w:color="auto"/>
        <w:right w:val="none" w:sz="0" w:space="0" w:color="auto"/>
      </w:divBdr>
    </w:div>
    <w:div w:id="830177167">
      <w:bodyDiv w:val="1"/>
      <w:marLeft w:val="0"/>
      <w:marRight w:val="0"/>
      <w:marTop w:val="0"/>
      <w:marBottom w:val="0"/>
      <w:divBdr>
        <w:top w:val="none" w:sz="0" w:space="0" w:color="auto"/>
        <w:left w:val="none" w:sz="0" w:space="0" w:color="auto"/>
        <w:bottom w:val="none" w:sz="0" w:space="0" w:color="auto"/>
        <w:right w:val="none" w:sz="0" w:space="0" w:color="auto"/>
      </w:divBdr>
    </w:div>
    <w:div w:id="830564333">
      <w:bodyDiv w:val="1"/>
      <w:marLeft w:val="0"/>
      <w:marRight w:val="0"/>
      <w:marTop w:val="0"/>
      <w:marBottom w:val="0"/>
      <w:divBdr>
        <w:top w:val="none" w:sz="0" w:space="0" w:color="auto"/>
        <w:left w:val="none" w:sz="0" w:space="0" w:color="auto"/>
        <w:bottom w:val="none" w:sz="0" w:space="0" w:color="auto"/>
        <w:right w:val="none" w:sz="0" w:space="0" w:color="auto"/>
      </w:divBdr>
    </w:div>
    <w:div w:id="832794084">
      <w:bodyDiv w:val="1"/>
      <w:marLeft w:val="0"/>
      <w:marRight w:val="0"/>
      <w:marTop w:val="0"/>
      <w:marBottom w:val="0"/>
      <w:divBdr>
        <w:top w:val="none" w:sz="0" w:space="0" w:color="auto"/>
        <w:left w:val="none" w:sz="0" w:space="0" w:color="auto"/>
        <w:bottom w:val="none" w:sz="0" w:space="0" w:color="auto"/>
        <w:right w:val="none" w:sz="0" w:space="0" w:color="auto"/>
      </w:divBdr>
    </w:div>
    <w:div w:id="833299122">
      <w:bodyDiv w:val="1"/>
      <w:marLeft w:val="0"/>
      <w:marRight w:val="0"/>
      <w:marTop w:val="0"/>
      <w:marBottom w:val="0"/>
      <w:divBdr>
        <w:top w:val="none" w:sz="0" w:space="0" w:color="auto"/>
        <w:left w:val="none" w:sz="0" w:space="0" w:color="auto"/>
        <w:bottom w:val="none" w:sz="0" w:space="0" w:color="auto"/>
        <w:right w:val="none" w:sz="0" w:space="0" w:color="auto"/>
      </w:divBdr>
    </w:div>
    <w:div w:id="833910393">
      <w:bodyDiv w:val="1"/>
      <w:marLeft w:val="0"/>
      <w:marRight w:val="0"/>
      <w:marTop w:val="0"/>
      <w:marBottom w:val="0"/>
      <w:divBdr>
        <w:top w:val="none" w:sz="0" w:space="0" w:color="auto"/>
        <w:left w:val="none" w:sz="0" w:space="0" w:color="auto"/>
        <w:bottom w:val="none" w:sz="0" w:space="0" w:color="auto"/>
        <w:right w:val="none" w:sz="0" w:space="0" w:color="auto"/>
      </w:divBdr>
    </w:div>
    <w:div w:id="834877667">
      <w:bodyDiv w:val="1"/>
      <w:marLeft w:val="0"/>
      <w:marRight w:val="0"/>
      <w:marTop w:val="0"/>
      <w:marBottom w:val="0"/>
      <w:divBdr>
        <w:top w:val="none" w:sz="0" w:space="0" w:color="auto"/>
        <w:left w:val="none" w:sz="0" w:space="0" w:color="auto"/>
        <w:bottom w:val="none" w:sz="0" w:space="0" w:color="auto"/>
        <w:right w:val="none" w:sz="0" w:space="0" w:color="auto"/>
      </w:divBdr>
    </w:div>
    <w:div w:id="835262888">
      <w:bodyDiv w:val="1"/>
      <w:marLeft w:val="0"/>
      <w:marRight w:val="0"/>
      <w:marTop w:val="0"/>
      <w:marBottom w:val="0"/>
      <w:divBdr>
        <w:top w:val="none" w:sz="0" w:space="0" w:color="auto"/>
        <w:left w:val="none" w:sz="0" w:space="0" w:color="auto"/>
        <w:bottom w:val="none" w:sz="0" w:space="0" w:color="auto"/>
        <w:right w:val="none" w:sz="0" w:space="0" w:color="auto"/>
      </w:divBdr>
    </w:div>
    <w:div w:id="835729867">
      <w:bodyDiv w:val="1"/>
      <w:marLeft w:val="0"/>
      <w:marRight w:val="0"/>
      <w:marTop w:val="0"/>
      <w:marBottom w:val="0"/>
      <w:divBdr>
        <w:top w:val="none" w:sz="0" w:space="0" w:color="auto"/>
        <w:left w:val="none" w:sz="0" w:space="0" w:color="auto"/>
        <w:bottom w:val="none" w:sz="0" w:space="0" w:color="auto"/>
        <w:right w:val="none" w:sz="0" w:space="0" w:color="auto"/>
      </w:divBdr>
    </w:div>
    <w:div w:id="835998468">
      <w:bodyDiv w:val="1"/>
      <w:marLeft w:val="0"/>
      <w:marRight w:val="0"/>
      <w:marTop w:val="0"/>
      <w:marBottom w:val="0"/>
      <w:divBdr>
        <w:top w:val="none" w:sz="0" w:space="0" w:color="auto"/>
        <w:left w:val="none" w:sz="0" w:space="0" w:color="auto"/>
        <w:bottom w:val="none" w:sz="0" w:space="0" w:color="auto"/>
        <w:right w:val="none" w:sz="0" w:space="0" w:color="auto"/>
      </w:divBdr>
    </w:div>
    <w:div w:id="836072300">
      <w:bodyDiv w:val="1"/>
      <w:marLeft w:val="0"/>
      <w:marRight w:val="0"/>
      <w:marTop w:val="0"/>
      <w:marBottom w:val="0"/>
      <w:divBdr>
        <w:top w:val="none" w:sz="0" w:space="0" w:color="auto"/>
        <w:left w:val="none" w:sz="0" w:space="0" w:color="auto"/>
        <w:bottom w:val="none" w:sz="0" w:space="0" w:color="auto"/>
        <w:right w:val="none" w:sz="0" w:space="0" w:color="auto"/>
      </w:divBdr>
    </w:div>
    <w:div w:id="836116654">
      <w:bodyDiv w:val="1"/>
      <w:marLeft w:val="0"/>
      <w:marRight w:val="0"/>
      <w:marTop w:val="0"/>
      <w:marBottom w:val="0"/>
      <w:divBdr>
        <w:top w:val="none" w:sz="0" w:space="0" w:color="auto"/>
        <w:left w:val="none" w:sz="0" w:space="0" w:color="auto"/>
        <w:bottom w:val="none" w:sz="0" w:space="0" w:color="auto"/>
        <w:right w:val="none" w:sz="0" w:space="0" w:color="auto"/>
      </w:divBdr>
    </w:div>
    <w:div w:id="836577575">
      <w:bodyDiv w:val="1"/>
      <w:marLeft w:val="0"/>
      <w:marRight w:val="0"/>
      <w:marTop w:val="0"/>
      <w:marBottom w:val="0"/>
      <w:divBdr>
        <w:top w:val="none" w:sz="0" w:space="0" w:color="auto"/>
        <w:left w:val="none" w:sz="0" w:space="0" w:color="auto"/>
        <w:bottom w:val="none" w:sz="0" w:space="0" w:color="auto"/>
        <w:right w:val="none" w:sz="0" w:space="0" w:color="auto"/>
      </w:divBdr>
    </w:div>
    <w:div w:id="837110892">
      <w:bodyDiv w:val="1"/>
      <w:marLeft w:val="0"/>
      <w:marRight w:val="0"/>
      <w:marTop w:val="0"/>
      <w:marBottom w:val="0"/>
      <w:divBdr>
        <w:top w:val="none" w:sz="0" w:space="0" w:color="auto"/>
        <w:left w:val="none" w:sz="0" w:space="0" w:color="auto"/>
        <w:bottom w:val="none" w:sz="0" w:space="0" w:color="auto"/>
        <w:right w:val="none" w:sz="0" w:space="0" w:color="auto"/>
      </w:divBdr>
    </w:div>
    <w:div w:id="837581144">
      <w:bodyDiv w:val="1"/>
      <w:marLeft w:val="0"/>
      <w:marRight w:val="0"/>
      <w:marTop w:val="0"/>
      <w:marBottom w:val="0"/>
      <w:divBdr>
        <w:top w:val="none" w:sz="0" w:space="0" w:color="auto"/>
        <w:left w:val="none" w:sz="0" w:space="0" w:color="auto"/>
        <w:bottom w:val="none" w:sz="0" w:space="0" w:color="auto"/>
        <w:right w:val="none" w:sz="0" w:space="0" w:color="auto"/>
      </w:divBdr>
    </w:div>
    <w:div w:id="839274511">
      <w:bodyDiv w:val="1"/>
      <w:marLeft w:val="0"/>
      <w:marRight w:val="0"/>
      <w:marTop w:val="0"/>
      <w:marBottom w:val="0"/>
      <w:divBdr>
        <w:top w:val="none" w:sz="0" w:space="0" w:color="auto"/>
        <w:left w:val="none" w:sz="0" w:space="0" w:color="auto"/>
        <w:bottom w:val="none" w:sz="0" w:space="0" w:color="auto"/>
        <w:right w:val="none" w:sz="0" w:space="0" w:color="auto"/>
      </w:divBdr>
    </w:div>
    <w:div w:id="839855102">
      <w:bodyDiv w:val="1"/>
      <w:marLeft w:val="0"/>
      <w:marRight w:val="0"/>
      <w:marTop w:val="0"/>
      <w:marBottom w:val="0"/>
      <w:divBdr>
        <w:top w:val="none" w:sz="0" w:space="0" w:color="auto"/>
        <w:left w:val="none" w:sz="0" w:space="0" w:color="auto"/>
        <w:bottom w:val="none" w:sz="0" w:space="0" w:color="auto"/>
        <w:right w:val="none" w:sz="0" w:space="0" w:color="auto"/>
      </w:divBdr>
    </w:div>
    <w:div w:id="841044754">
      <w:bodyDiv w:val="1"/>
      <w:marLeft w:val="0"/>
      <w:marRight w:val="0"/>
      <w:marTop w:val="0"/>
      <w:marBottom w:val="0"/>
      <w:divBdr>
        <w:top w:val="none" w:sz="0" w:space="0" w:color="auto"/>
        <w:left w:val="none" w:sz="0" w:space="0" w:color="auto"/>
        <w:bottom w:val="none" w:sz="0" w:space="0" w:color="auto"/>
        <w:right w:val="none" w:sz="0" w:space="0" w:color="auto"/>
      </w:divBdr>
    </w:div>
    <w:div w:id="842284749">
      <w:bodyDiv w:val="1"/>
      <w:marLeft w:val="0"/>
      <w:marRight w:val="0"/>
      <w:marTop w:val="0"/>
      <w:marBottom w:val="0"/>
      <w:divBdr>
        <w:top w:val="none" w:sz="0" w:space="0" w:color="auto"/>
        <w:left w:val="none" w:sz="0" w:space="0" w:color="auto"/>
        <w:bottom w:val="none" w:sz="0" w:space="0" w:color="auto"/>
        <w:right w:val="none" w:sz="0" w:space="0" w:color="auto"/>
      </w:divBdr>
    </w:div>
    <w:div w:id="842746908">
      <w:bodyDiv w:val="1"/>
      <w:marLeft w:val="0"/>
      <w:marRight w:val="0"/>
      <w:marTop w:val="0"/>
      <w:marBottom w:val="0"/>
      <w:divBdr>
        <w:top w:val="none" w:sz="0" w:space="0" w:color="auto"/>
        <w:left w:val="none" w:sz="0" w:space="0" w:color="auto"/>
        <w:bottom w:val="none" w:sz="0" w:space="0" w:color="auto"/>
        <w:right w:val="none" w:sz="0" w:space="0" w:color="auto"/>
      </w:divBdr>
    </w:div>
    <w:div w:id="843662509">
      <w:bodyDiv w:val="1"/>
      <w:marLeft w:val="0"/>
      <w:marRight w:val="0"/>
      <w:marTop w:val="0"/>
      <w:marBottom w:val="0"/>
      <w:divBdr>
        <w:top w:val="none" w:sz="0" w:space="0" w:color="auto"/>
        <w:left w:val="none" w:sz="0" w:space="0" w:color="auto"/>
        <w:bottom w:val="none" w:sz="0" w:space="0" w:color="auto"/>
        <w:right w:val="none" w:sz="0" w:space="0" w:color="auto"/>
      </w:divBdr>
    </w:div>
    <w:div w:id="844049974">
      <w:bodyDiv w:val="1"/>
      <w:marLeft w:val="0"/>
      <w:marRight w:val="0"/>
      <w:marTop w:val="0"/>
      <w:marBottom w:val="0"/>
      <w:divBdr>
        <w:top w:val="none" w:sz="0" w:space="0" w:color="auto"/>
        <w:left w:val="none" w:sz="0" w:space="0" w:color="auto"/>
        <w:bottom w:val="none" w:sz="0" w:space="0" w:color="auto"/>
        <w:right w:val="none" w:sz="0" w:space="0" w:color="auto"/>
      </w:divBdr>
    </w:div>
    <w:div w:id="844709695">
      <w:bodyDiv w:val="1"/>
      <w:marLeft w:val="0"/>
      <w:marRight w:val="0"/>
      <w:marTop w:val="0"/>
      <w:marBottom w:val="0"/>
      <w:divBdr>
        <w:top w:val="none" w:sz="0" w:space="0" w:color="auto"/>
        <w:left w:val="none" w:sz="0" w:space="0" w:color="auto"/>
        <w:bottom w:val="none" w:sz="0" w:space="0" w:color="auto"/>
        <w:right w:val="none" w:sz="0" w:space="0" w:color="auto"/>
      </w:divBdr>
    </w:div>
    <w:div w:id="845902815">
      <w:bodyDiv w:val="1"/>
      <w:marLeft w:val="0"/>
      <w:marRight w:val="0"/>
      <w:marTop w:val="0"/>
      <w:marBottom w:val="0"/>
      <w:divBdr>
        <w:top w:val="none" w:sz="0" w:space="0" w:color="auto"/>
        <w:left w:val="none" w:sz="0" w:space="0" w:color="auto"/>
        <w:bottom w:val="none" w:sz="0" w:space="0" w:color="auto"/>
        <w:right w:val="none" w:sz="0" w:space="0" w:color="auto"/>
      </w:divBdr>
    </w:div>
    <w:div w:id="847212598">
      <w:bodyDiv w:val="1"/>
      <w:marLeft w:val="0"/>
      <w:marRight w:val="0"/>
      <w:marTop w:val="0"/>
      <w:marBottom w:val="0"/>
      <w:divBdr>
        <w:top w:val="none" w:sz="0" w:space="0" w:color="auto"/>
        <w:left w:val="none" w:sz="0" w:space="0" w:color="auto"/>
        <w:bottom w:val="none" w:sz="0" w:space="0" w:color="auto"/>
        <w:right w:val="none" w:sz="0" w:space="0" w:color="auto"/>
      </w:divBdr>
    </w:div>
    <w:div w:id="848105660">
      <w:bodyDiv w:val="1"/>
      <w:marLeft w:val="0"/>
      <w:marRight w:val="0"/>
      <w:marTop w:val="0"/>
      <w:marBottom w:val="0"/>
      <w:divBdr>
        <w:top w:val="none" w:sz="0" w:space="0" w:color="auto"/>
        <w:left w:val="none" w:sz="0" w:space="0" w:color="auto"/>
        <w:bottom w:val="none" w:sz="0" w:space="0" w:color="auto"/>
        <w:right w:val="none" w:sz="0" w:space="0" w:color="auto"/>
      </w:divBdr>
    </w:div>
    <w:div w:id="849679337">
      <w:bodyDiv w:val="1"/>
      <w:marLeft w:val="0"/>
      <w:marRight w:val="0"/>
      <w:marTop w:val="0"/>
      <w:marBottom w:val="0"/>
      <w:divBdr>
        <w:top w:val="none" w:sz="0" w:space="0" w:color="auto"/>
        <w:left w:val="none" w:sz="0" w:space="0" w:color="auto"/>
        <w:bottom w:val="none" w:sz="0" w:space="0" w:color="auto"/>
        <w:right w:val="none" w:sz="0" w:space="0" w:color="auto"/>
      </w:divBdr>
    </w:div>
    <w:div w:id="849761018">
      <w:bodyDiv w:val="1"/>
      <w:marLeft w:val="0"/>
      <w:marRight w:val="0"/>
      <w:marTop w:val="0"/>
      <w:marBottom w:val="0"/>
      <w:divBdr>
        <w:top w:val="none" w:sz="0" w:space="0" w:color="auto"/>
        <w:left w:val="none" w:sz="0" w:space="0" w:color="auto"/>
        <w:bottom w:val="none" w:sz="0" w:space="0" w:color="auto"/>
        <w:right w:val="none" w:sz="0" w:space="0" w:color="auto"/>
      </w:divBdr>
    </w:div>
    <w:div w:id="850097687">
      <w:bodyDiv w:val="1"/>
      <w:marLeft w:val="0"/>
      <w:marRight w:val="0"/>
      <w:marTop w:val="0"/>
      <w:marBottom w:val="0"/>
      <w:divBdr>
        <w:top w:val="none" w:sz="0" w:space="0" w:color="auto"/>
        <w:left w:val="none" w:sz="0" w:space="0" w:color="auto"/>
        <w:bottom w:val="none" w:sz="0" w:space="0" w:color="auto"/>
        <w:right w:val="none" w:sz="0" w:space="0" w:color="auto"/>
      </w:divBdr>
    </w:div>
    <w:div w:id="850411736">
      <w:bodyDiv w:val="1"/>
      <w:marLeft w:val="0"/>
      <w:marRight w:val="0"/>
      <w:marTop w:val="0"/>
      <w:marBottom w:val="0"/>
      <w:divBdr>
        <w:top w:val="none" w:sz="0" w:space="0" w:color="auto"/>
        <w:left w:val="none" w:sz="0" w:space="0" w:color="auto"/>
        <w:bottom w:val="none" w:sz="0" w:space="0" w:color="auto"/>
        <w:right w:val="none" w:sz="0" w:space="0" w:color="auto"/>
      </w:divBdr>
    </w:div>
    <w:div w:id="850485558">
      <w:bodyDiv w:val="1"/>
      <w:marLeft w:val="0"/>
      <w:marRight w:val="0"/>
      <w:marTop w:val="0"/>
      <w:marBottom w:val="0"/>
      <w:divBdr>
        <w:top w:val="none" w:sz="0" w:space="0" w:color="auto"/>
        <w:left w:val="none" w:sz="0" w:space="0" w:color="auto"/>
        <w:bottom w:val="none" w:sz="0" w:space="0" w:color="auto"/>
        <w:right w:val="none" w:sz="0" w:space="0" w:color="auto"/>
      </w:divBdr>
    </w:div>
    <w:div w:id="850534776">
      <w:bodyDiv w:val="1"/>
      <w:marLeft w:val="0"/>
      <w:marRight w:val="0"/>
      <w:marTop w:val="0"/>
      <w:marBottom w:val="0"/>
      <w:divBdr>
        <w:top w:val="none" w:sz="0" w:space="0" w:color="auto"/>
        <w:left w:val="none" w:sz="0" w:space="0" w:color="auto"/>
        <w:bottom w:val="none" w:sz="0" w:space="0" w:color="auto"/>
        <w:right w:val="none" w:sz="0" w:space="0" w:color="auto"/>
      </w:divBdr>
    </w:div>
    <w:div w:id="851064132">
      <w:bodyDiv w:val="1"/>
      <w:marLeft w:val="0"/>
      <w:marRight w:val="0"/>
      <w:marTop w:val="0"/>
      <w:marBottom w:val="0"/>
      <w:divBdr>
        <w:top w:val="none" w:sz="0" w:space="0" w:color="auto"/>
        <w:left w:val="none" w:sz="0" w:space="0" w:color="auto"/>
        <w:bottom w:val="none" w:sz="0" w:space="0" w:color="auto"/>
        <w:right w:val="none" w:sz="0" w:space="0" w:color="auto"/>
      </w:divBdr>
    </w:div>
    <w:div w:id="853230834">
      <w:bodyDiv w:val="1"/>
      <w:marLeft w:val="0"/>
      <w:marRight w:val="0"/>
      <w:marTop w:val="0"/>
      <w:marBottom w:val="0"/>
      <w:divBdr>
        <w:top w:val="none" w:sz="0" w:space="0" w:color="auto"/>
        <w:left w:val="none" w:sz="0" w:space="0" w:color="auto"/>
        <w:bottom w:val="none" w:sz="0" w:space="0" w:color="auto"/>
        <w:right w:val="none" w:sz="0" w:space="0" w:color="auto"/>
      </w:divBdr>
    </w:div>
    <w:div w:id="854080162">
      <w:bodyDiv w:val="1"/>
      <w:marLeft w:val="0"/>
      <w:marRight w:val="0"/>
      <w:marTop w:val="0"/>
      <w:marBottom w:val="0"/>
      <w:divBdr>
        <w:top w:val="none" w:sz="0" w:space="0" w:color="auto"/>
        <w:left w:val="none" w:sz="0" w:space="0" w:color="auto"/>
        <w:bottom w:val="none" w:sz="0" w:space="0" w:color="auto"/>
        <w:right w:val="none" w:sz="0" w:space="0" w:color="auto"/>
      </w:divBdr>
    </w:div>
    <w:div w:id="857352056">
      <w:bodyDiv w:val="1"/>
      <w:marLeft w:val="0"/>
      <w:marRight w:val="0"/>
      <w:marTop w:val="0"/>
      <w:marBottom w:val="0"/>
      <w:divBdr>
        <w:top w:val="none" w:sz="0" w:space="0" w:color="auto"/>
        <w:left w:val="none" w:sz="0" w:space="0" w:color="auto"/>
        <w:bottom w:val="none" w:sz="0" w:space="0" w:color="auto"/>
        <w:right w:val="none" w:sz="0" w:space="0" w:color="auto"/>
      </w:divBdr>
    </w:div>
    <w:div w:id="858855398">
      <w:bodyDiv w:val="1"/>
      <w:marLeft w:val="0"/>
      <w:marRight w:val="0"/>
      <w:marTop w:val="0"/>
      <w:marBottom w:val="0"/>
      <w:divBdr>
        <w:top w:val="none" w:sz="0" w:space="0" w:color="auto"/>
        <w:left w:val="none" w:sz="0" w:space="0" w:color="auto"/>
        <w:bottom w:val="none" w:sz="0" w:space="0" w:color="auto"/>
        <w:right w:val="none" w:sz="0" w:space="0" w:color="auto"/>
      </w:divBdr>
    </w:div>
    <w:div w:id="859053433">
      <w:bodyDiv w:val="1"/>
      <w:marLeft w:val="0"/>
      <w:marRight w:val="0"/>
      <w:marTop w:val="0"/>
      <w:marBottom w:val="0"/>
      <w:divBdr>
        <w:top w:val="none" w:sz="0" w:space="0" w:color="auto"/>
        <w:left w:val="none" w:sz="0" w:space="0" w:color="auto"/>
        <w:bottom w:val="none" w:sz="0" w:space="0" w:color="auto"/>
        <w:right w:val="none" w:sz="0" w:space="0" w:color="auto"/>
      </w:divBdr>
    </w:div>
    <w:div w:id="859469401">
      <w:bodyDiv w:val="1"/>
      <w:marLeft w:val="0"/>
      <w:marRight w:val="0"/>
      <w:marTop w:val="0"/>
      <w:marBottom w:val="0"/>
      <w:divBdr>
        <w:top w:val="none" w:sz="0" w:space="0" w:color="auto"/>
        <w:left w:val="none" w:sz="0" w:space="0" w:color="auto"/>
        <w:bottom w:val="none" w:sz="0" w:space="0" w:color="auto"/>
        <w:right w:val="none" w:sz="0" w:space="0" w:color="auto"/>
      </w:divBdr>
    </w:div>
    <w:div w:id="859777490">
      <w:bodyDiv w:val="1"/>
      <w:marLeft w:val="0"/>
      <w:marRight w:val="0"/>
      <w:marTop w:val="0"/>
      <w:marBottom w:val="0"/>
      <w:divBdr>
        <w:top w:val="none" w:sz="0" w:space="0" w:color="auto"/>
        <w:left w:val="none" w:sz="0" w:space="0" w:color="auto"/>
        <w:bottom w:val="none" w:sz="0" w:space="0" w:color="auto"/>
        <w:right w:val="none" w:sz="0" w:space="0" w:color="auto"/>
      </w:divBdr>
    </w:div>
    <w:div w:id="862208120">
      <w:bodyDiv w:val="1"/>
      <w:marLeft w:val="0"/>
      <w:marRight w:val="0"/>
      <w:marTop w:val="0"/>
      <w:marBottom w:val="0"/>
      <w:divBdr>
        <w:top w:val="none" w:sz="0" w:space="0" w:color="auto"/>
        <w:left w:val="none" w:sz="0" w:space="0" w:color="auto"/>
        <w:bottom w:val="none" w:sz="0" w:space="0" w:color="auto"/>
        <w:right w:val="none" w:sz="0" w:space="0" w:color="auto"/>
      </w:divBdr>
    </w:div>
    <w:div w:id="862397849">
      <w:bodyDiv w:val="1"/>
      <w:marLeft w:val="0"/>
      <w:marRight w:val="0"/>
      <w:marTop w:val="0"/>
      <w:marBottom w:val="0"/>
      <w:divBdr>
        <w:top w:val="none" w:sz="0" w:space="0" w:color="auto"/>
        <w:left w:val="none" w:sz="0" w:space="0" w:color="auto"/>
        <w:bottom w:val="none" w:sz="0" w:space="0" w:color="auto"/>
        <w:right w:val="none" w:sz="0" w:space="0" w:color="auto"/>
      </w:divBdr>
    </w:div>
    <w:div w:id="863131952">
      <w:bodyDiv w:val="1"/>
      <w:marLeft w:val="0"/>
      <w:marRight w:val="0"/>
      <w:marTop w:val="0"/>
      <w:marBottom w:val="0"/>
      <w:divBdr>
        <w:top w:val="none" w:sz="0" w:space="0" w:color="auto"/>
        <w:left w:val="none" w:sz="0" w:space="0" w:color="auto"/>
        <w:bottom w:val="none" w:sz="0" w:space="0" w:color="auto"/>
        <w:right w:val="none" w:sz="0" w:space="0" w:color="auto"/>
      </w:divBdr>
    </w:div>
    <w:div w:id="864254139">
      <w:bodyDiv w:val="1"/>
      <w:marLeft w:val="0"/>
      <w:marRight w:val="0"/>
      <w:marTop w:val="0"/>
      <w:marBottom w:val="0"/>
      <w:divBdr>
        <w:top w:val="none" w:sz="0" w:space="0" w:color="auto"/>
        <w:left w:val="none" w:sz="0" w:space="0" w:color="auto"/>
        <w:bottom w:val="none" w:sz="0" w:space="0" w:color="auto"/>
        <w:right w:val="none" w:sz="0" w:space="0" w:color="auto"/>
      </w:divBdr>
    </w:div>
    <w:div w:id="867790378">
      <w:bodyDiv w:val="1"/>
      <w:marLeft w:val="0"/>
      <w:marRight w:val="0"/>
      <w:marTop w:val="0"/>
      <w:marBottom w:val="0"/>
      <w:divBdr>
        <w:top w:val="none" w:sz="0" w:space="0" w:color="auto"/>
        <w:left w:val="none" w:sz="0" w:space="0" w:color="auto"/>
        <w:bottom w:val="none" w:sz="0" w:space="0" w:color="auto"/>
        <w:right w:val="none" w:sz="0" w:space="0" w:color="auto"/>
      </w:divBdr>
    </w:div>
    <w:div w:id="868297808">
      <w:bodyDiv w:val="1"/>
      <w:marLeft w:val="0"/>
      <w:marRight w:val="0"/>
      <w:marTop w:val="0"/>
      <w:marBottom w:val="0"/>
      <w:divBdr>
        <w:top w:val="none" w:sz="0" w:space="0" w:color="auto"/>
        <w:left w:val="none" w:sz="0" w:space="0" w:color="auto"/>
        <w:bottom w:val="none" w:sz="0" w:space="0" w:color="auto"/>
        <w:right w:val="none" w:sz="0" w:space="0" w:color="auto"/>
      </w:divBdr>
    </w:div>
    <w:div w:id="869488229">
      <w:bodyDiv w:val="1"/>
      <w:marLeft w:val="0"/>
      <w:marRight w:val="0"/>
      <w:marTop w:val="0"/>
      <w:marBottom w:val="0"/>
      <w:divBdr>
        <w:top w:val="none" w:sz="0" w:space="0" w:color="auto"/>
        <w:left w:val="none" w:sz="0" w:space="0" w:color="auto"/>
        <w:bottom w:val="none" w:sz="0" w:space="0" w:color="auto"/>
        <w:right w:val="none" w:sz="0" w:space="0" w:color="auto"/>
      </w:divBdr>
    </w:div>
    <w:div w:id="870411730">
      <w:bodyDiv w:val="1"/>
      <w:marLeft w:val="0"/>
      <w:marRight w:val="0"/>
      <w:marTop w:val="0"/>
      <w:marBottom w:val="0"/>
      <w:divBdr>
        <w:top w:val="none" w:sz="0" w:space="0" w:color="auto"/>
        <w:left w:val="none" w:sz="0" w:space="0" w:color="auto"/>
        <w:bottom w:val="none" w:sz="0" w:space="0" w:color="auto"/>
        <w:right w:val="none" w:sz="0" w:space="0" w:color="auto"/>
      </w:divBdr>
    </w:div>
    <w:div w:id="870605298">
      <w:bodyDiv w:val="1"/>
      <w:marLeft w:val="0"/>
      <w:marRight w:val="0"/>
      <w:marTop w:val="0"/>
      <w:marBottom w:val="0"/>
      <w:divBdr>
        <w:top w:val="none" w:sz="0" w:space="0" w:color="auto"/>
        <w:left w:val="none" w:sz="0" w:space="0" w:color="auto"/>
        <w:bottom w:val="none" w:sz="0" w:space="0" w:color="auto"/>
        <w:right w:val="none" w:sz="0" w:space="0" w:color="auto"/>
      </w:divBdr>
    </w:div>
    <w:div w:id="872159039">
      <w:bodyDiv w:val="1"/>
      <w:marLeft w:val="0"/>
      <w:marRight w:val="0"/>
      <w:marTop w:val="0"/>
      <w:marBottom w:val="0"/>
      <w:divBdr>
        <w:top w:val="none" w:sz="0" w:space="0" w:color="auto"/>
        <w:left w:val="none" w:sz="0" w:space="0" w:color="auto"/>
        <w:bottom w:val="none" w:sz="0" w:space="0" w:color="auto"/>
        <w:right w:val="none" w:sz="0" w:space="0" w:color="auto"/>
      </w:divBdr>
    </w:div>
    <w:div w:id="873007528">
      <w:bodyDiv w:val="1"/>
      <w:marLeft w:val="0"/>
      <w:marRight w:val="0"/>
      <w:marTop w:val="0"/>
      <w:marBottom w:val="0"/>
      <w:divBdr>
        <w:top w:val="none" w:sz="0" w:space="0" w:color="auto"/>
        <w:left w:val="none" w:sz="0" w:space="0" w:color="auto"/>
        <w:bottom w:val="none" w:sz="0" w:space="0" w:color="auto"/>
        <w:right w:val="none" w:sz="0" w:space="0" w:color="auto"/>
      </w:divBdr>
    </w:div>
    <w:div w:id="873152182">
      <w:bodyDiv w:val="1"/>
      <w:marLeft w:val="0"/>
      <w:marRight w:val="0"/>
      <w:marTop w:val="0"/>
      <w:marBottom w:val="0"/>
      <w:divBdr>
        <w:top w:val="none" w:sz="0" w:space="0" w:color="auto"/>
        <w:left w:val="none" w:sz="0" w:space="0" w:color="auto"/>
        <w:bottom w:val="none" w:sz="0" w:space="0" w:color="auto"/>
        <w:right w:val="none" w:sz="0" w:space="0" w:color="auto"/>
      </w:divBdr>
    </w:div>
    <w:div w:id="873158706">
      <w:bodyDiv w:val="1"/>
      <w:marLeft w:val="0"/>
      <w:marRight w:val="0"/>
      <w:marTop w:val="0"/>
      <w:marBottom w:val="0"/>
      <w:divBdr>
        <w:top w:val="none" w:sz="0" w:space="0" w:color="auto"/>
        <w:left w:val="none" w:sz="0" w:space="0" w:color="auto"/>
        <w:bottom w:val="none" w:sz="0" w:space="0" w:color="auto"/>
        <w:right w:val="none" w:sz="0" w:space="0" w:color="auto"/>
      </w:divBdr>
    </w:div>
    <w:div w:id="876163273">
      <w:bodyDiv w:val="1"/>
      <w:marLeft w:val="0"/>
      <w:marRight w:val="0"/>
      <w:marTop w:val="0"/>
      <w:marBottom w:val="0"/>
      <w:divBdr>
        <w:top w:val="none" w:sz="0" w:space="0" w:color="auto"/>
        <w:left w:val="none" w:sz="0" w:space="0" w:color="auto"/>
        <w:bottom w:val="none" w:sz="0" w:space="0" w:color="auto"/>
        <w:right w:val="none" w:sz="0" w:space="0" w:color="auto"/>
      </w:divBdr>
    </w:div>
    <w:div w:id="876233999">
      <w:bodyDiv w:val="1"/>
      <w:marLeft w:val="0"/>
      <w:marRight w:val="0"/>
      <w:marTop w:val="0"/>
      <w:marBottom w:val="0"/>
      <w:divBdr>
        <w:top w:val="none" w:sz="0" w:space="0" w:color="auto"/>
        <w:left w:val="none" w:sz="0" w:space="0" w:color="auto"/>
        <w:bottom w:val="none" w:sz="0" w:space="0" w:color="auto"/>
        <w:right w:val="none" w:sz="0" w:space="0" w:color="auto"/>
      </w:divBdr>
    </w:div>
    <w:div w:id="878396113">
      <w:bodyDiv w:val="1"/>
      <w:marLeft w:val="0"/>
      <w:marRight w:val="0"/>
      <w:marTop w:val="0"/>
      <w:marBottom w:val="0"/>
      <w:divBdr>
        <w:top w:val="none" w:sz="0" w:space="0" w:color="auto"/>
        <w:left w:val="none" w:sz="0" w:space="0" w:color="auto"/>
        <w:bottom w:val="none" w:sz="0" w:space="0" w:color="auto"/>
        <w:right w:val="none" w:sz="0" w:space="0" w:color="auto"/>
      </w:divBdr>
    </w:div>
    <w:div w:id="880748737">
      <w:bodyDiv w:val="1"/>
      <w:marLeft w:val="0"/>
      <w:marRight w:val="0"/>
      <w:marTop w:val="0"/>
      <w:marBottom w:val="0"/>
      <w:divBdr>
        <w:top w:val="none" w:sz="0" w:space="0" w:color="auto"/>
        <w:left w:val="none" w:sz="0" w:space="0" w:color="auto"/>
        <w:bottom w:val="none" w:sz="0" w:space="0" w:color="auto"/>
        <w:right w:val="none" w:sz="0" w:space="0" w:color="auto"/>
      </w:divBdr>
    </w:div>
    <w:div w:id="881674930">
      <w:bodyDiv w:val="1"/>
      <w:marLeft w:val="0"/>
      <w:marRight w:val="0"/>
      <w:marTop w:val="0"/>
      <w:marBottom w:val="0"/>
      <w:divBdr>
        <w:top w:val="none" w:sz="0" w:space="0" w:color="auto"/>
        <w:left w:val="none" w:sz="0" w:space="0" w:color="auto"/>
        <w:bottom w:val="none" w:sz="0" w:space="0" w:color="auto"/>
        <w:right w:val="none" w:sz="0" w:space="0" w:color="auto"/>
      </w:divBdr>
    </w:div>
    <w:div w:id="881864481">
      <w:bodyDiv w:val="1"/>
      <w:marLeft w:val="0"/>
      <w:marRight w:val="0"/>
      <w:marTop w:val="0"/>
      <w:marBottom w:val="0"/>
      <w:divBdr>
        <w:top w:val="none" w:sz="0" w:space="0" w:color="auto"/>
        <w:left w:val="none" w:sz="0" w:space="0" w:color="auto"/>
        <w:bottom w:val="none" w:sz="0" w:space="0" w:color="auto"/>
        <w:right w:val="none" w:sz="0" w:space="0" w:color="auto"/>
      </w:divBdr>
    </w:div>
    <w:div w:id="882715482">
      <w:bodyDiv w:val="1"/>
      <w:marLeft w:val="0"/>
      <w:marRight w:val="0"/>
      <w:marTop w:val="0"/>
      <w:marBottom w:val="0"/>
      <w:divBdr>
        <w:top w:val="none" w:sz="0" w:space="0" w:color="auto"/>
        <w:left w:val="none" w:sz="0" w:space="0" w:color="auto"/>
        <w:bottom w:val="none" w:sz="0" w:space="0" w:color="auto"/>
        <w:right w:val="none" w:sz="0" w:space="0" w:color="auto"/>
      </w:divBdr>
    </w:div>
    <w:div w:id="883567510">
      <w:bodyDiv w:val="1"/>
      <w:marLeft w:val="0"/>
      <w:marRight w:val="0"/>
      <w:marTop w:val="0"/>
      <w:marBottom w:val="0"/>
      <w:divBdr>
        <w:top w:val="none" w:sz="0" w:space="0" w:color="auto"/>
        <w:left w:val="none" w:sz="0" w:space="0" w:color="auto"/>
        <w:bottom w:val="none" w:sz="0" w:space="0" w:color="auto"/>
        <w:right w:val="none" w:sz="0" w:space="0" w:color="auto"/>
      </w:divBdr>
    </w:div>
    <w:div w:id="884873344">
      <w:bodyDiv w:val="1"/>
      <w:marLeft w:val="0"/>
      <w:marRight w:val="0"/>
      <w:marTop w:val="0"/>
      <w:marBottom w:val="0"/>
      <w:divBdr>
        <w:top w:val="none" w:sz="0" w:space="0" w:color="auto"/>
        <w:left w:val="none" w:sz="0" w:space="0" w:color="auto"/>
        <w:bottom w:val="none" w:sz="0" w:space="0" w:color="auto"/>
        <w:right w:val="none" w:sz="0" w:space="0" w:color="auto"/>
      </w:divBdr>
    </w:div>
    <w:div w:id="885068843">
      <w:bodyDiv w:val="1"/>
      <w:marLeft w:val="0"/>
      <w:marRight w:val="0"/>
      <w:marTop w:val="0"/>
      <w:marBottom w:val="0"/>
      <w:divBdr>
        <w:top w:val="none" w:sz="0" w:space="0" w:color="auto"/>
        <w:left w:val="none" w:sz="0" w:space="0" w:color="auto"/>
        <w:bottom w:val="none" w:sz="0" w:space="0" w:color="auto"/>
        <w:right w:val="none" w:sz="0" w:space="0" w:color="auto"/>
      </w:divBdr>
    </w:div>
    <w:div w:id="885876496">
      <w:bodyDiv w:val="1"/>
      <w:marLeft w:val="0"/>
      <w:marRight w:val="0"/>
      <w:marTop w:val="0"/>
      <w:marBottom w:val="0"/>
      <w:divBdr>
        <w:top w:val="none" w:sz="0" w:space="0" w:color="auto"/>
        <w:left w:val="none" w:sz="0" w:space="0" w:color="auto"/>
        <w:bottom w:val="none" w:sz="0" w:space="0" w:color="auto"/>
        <w:right w:val="none" w:sz="0" w:space="0" w:color="auto"/>
      </w:divBdr>
    </w:div>
    <w:div w:id="886065806">
      <w:bodyDiv w:val="1"/>
      <w:marLeft w:val="0"/>
      <w:marRight w:val="0"/>
      <w:marTop w:val="0"/>
      <w:marBottom w:val="0"/>
      <w:divBdr>
        <w:top w:val="none" w:sz="0" w:space="0" w:color="auto"/>
        <w:left w:val="none" w:sz="0" w:space="0" w:color="auto"/>
        <w:bottom w:val="none" w:sz="0" w:space="0" w:color="auto"/>
        <w:right w:val="none" w:sz="0" w:space="0" w:color="auto"/>
      </w:divBdr>
    </w:div>
    <w:div w:id="887184647">
      <w:bodyDiv w:val="1"/>
      <w:marLeft w:val="0"/>
      <w:marRight w:val="0"/>
      <w:marTop w:val="0"/>
      <w:marBottom w:val="0"/>
      <w:divBdr>
        <w:top w:val="none" w:sz="0" w:space="0" w:color="auto"/>
        <w:left w:val="none" w:sz="0" w:space="0" w:color="auto"/>
        <w:bottom w:val="none" w:sz="0" w:space="0" w:color="auto"/>
        <w:right w:val="none" w:sz="0" w:space="0" w:color="auto"/>
      </w:divBdr>
    </w:div>
    <w:div w:id="887379878">
      <w:bodyDiv w:val="1"/>
      <w:marLeft w:val="0"/>
      <w:marRight w:val="0"/>
      <w:marTop w:val="0"/>
      <w:marBottom w:val="0"/>
      <w:divBdr>
        <w:top w:val="none" w:sz="0" w:space="0" w:color="auto"/>
        <w:left w:val="none" w:sz="0" w:space="0" w:color="auto"/>
        <w:bottom w:val="none" w:sz="0" w:space="0" w:color="auto"/>
        <w:right w:val="none" w:sz="0" w:space="0" w:color="auto"/>
      </w:divBdr>
    </w:div>
    <w:div w:id="888692468">
      <w:bodyDiv w:val="1"/>
      <w:marLeft w:val="0"/>
      <w:marRight w:val="0"/>
      <w:marTop w:val="0"/>
      <w:marBottom w:val="0"/>
      <w:divBdr>
        <w:top w:val="none" w:sz="0" w:space="0" w:color="auto"/>
        <w:left w:val="none" w:sz="0" w:space="0" w:color="auto"/>
        <w:bottom w:val="none" w:sz="0" w:space="0" w:color="auto"/>
        <w:right w:val="none" w:sz="0" w:space="0" w:color="auto"/>
      </w:divBdr>
    </w:div>
    <w:div w:id="889456497">
      <w:bodyDiv w:val="1"/>
      <w:marLeft w:val="0"/>
      <w:marRight w:val="0"/>
      <w:marTop w:val="0"/>
      <w:marBottom w:val="0"/>
      <w:divBdr>
        <w:top w:val="none" w:sz="0" w:space="0" w:color="auto"/>
        <w:left w:val="none" w:sz="0" w:space="0" w:color="auto"/>
        <w:bottom w:val="none" w:sz="0" w:space="0" w:color="auto"/>
        <w:right w:val="none" w:sz="0" w:space="0" w:color="auto"/>
      </w:divBdr>
    </w:div>
    <w:div w:id="889803035">
      <w:bodyDiv w:val="1"/>
      <w:marLeft w:val="0"/>
      <w:marRight w:val="0"/>
      <w:marTop w:val="0"/>
      <w:marBottom w:val="0"/>
      <w:divBdr>
        <w:top w:val="none" w:sz="0" w:space="0" w:color="auto"/>
        <w:left w:val="none" w:sz="0" w:space="0" w:color="auto"/>
        <w:bottom w:val="none" w:sz="0" w:space="0" w:color="auto"/>
        <w:right w:val="none" w:sz="0" w:space="0" w:color="auto"/>
      </w:divBdr>
    </w:div>
    <w:div w:id="889921582">
      <w:bodyDiv w:val="1"/>
      <w:marLeft w:val="0"/>
      <w:marRight w:val="0"/>
      <w:marTop w:val="0"/>
      <w:marBottom w:val="0"/>
      <w:divBdr>
        <w:top w:val="none" w:sz="0" w:space="0" w:color="auto"/>
        <w:left w:val="none" w:sz="0" w:space="0" w:color="auto"/>
        <w:bottom w:val="none" w:sz="0" w:space="0" w:color="auto"/>
        <w:right w:val="none" w:sz="0" w:space="0" w:color="auto"/>
      </w:divBdr>
    </w:div>
    <w:div w:id="890068776">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
    <w:div w:id="890656547">
      <w:bodyDiv w:val="1"/>
      <w:marLeft w:val="0"/>
      <w:marRight w:val="0"/>
      <w:marTop w:val="0"/>
      <w:marBottom w:val="0"/>
      <w:divBdr>
        <w:top w:val="none" w:sz="0" w:space="0" w:color="auto"/>
        <w:left w:val="none" w:sz="0" w:space="0" w:color="auto"/>
        <w:bottom w:val="none" w:sz="0" w:space="0" w:color="auto"/>
        <w:right w:val="none" w:sz="0" w:space="0" w:color="auto"/>
      </w:divBdr>
    </w:div>
    <w:div w:id="891842064">
      <w:bodyDiv w:val="1"/>
      <w:marLeft w:val="0"/>
      <w:marRight w:val="0"/>
      <w:marTop w:val="0"/>
      <w:marBottom w:val="0"/>
      <w:divBdr>
        <w:top w:val="none" w:sz="0" w:space="0" w:color="auto"/>
        <w:left w:val="none" w:sz="0" w:space="0" w:color="auto"/>
        <w:bottom w:val="none" w:sz="0" w:space="0" w:color="auto"/>
        <w:right w:val="none" w:sz="0" w:space="0" w:color="auto"/>
      </w:divBdr>
    </w:div>
    <w:div w:id="892077449">
      <w:bodyDiv w:val="1"/>
      <w:marLeft w:val="0"/>
      <w:marRight w:val="0"/>
      <w:marTop w:val="0"/>
      <w:marBottom w:val="0"/>
      <w:divBdr>
        <w:top w:val="none" w:sz="0" w:space="0" w:color="auto"/>
        <w:left w:val="none" w:sz="0" w:space="0" w:color="auto"/>
        <w:bottom w:val="none" w:sz="0" w:space="0" w:color="auto"/>
        <w:right w:val="none" w:sz="0" w:space="0" w:color="auto"/>
      </w:divBdr>
    </w:div>
    <w:div w:id="892279511">
      <w:bodyDiv w:val="1"/>
      <w:marLeft w:val="0"/>
      <w:marRight w:val="0"/>
      <w:marTop w:val="0"/>
      <w:marBottom w:val="0"/>
      <w:divBdr>
        <w:top w:val="none" w:sz="0" w:space="0" w:color="auto"/>
        <w:left w:val="none" w:sz="0" w:space="0" w:color="auto"/>
        <w:bottom w:val="none" w:sz="0" w:space="0" w:color="auto"/>
        <w:right w:val="none" w:sz="0" w:space="0" w:color="auto"/>
      </w:divBdr>
    </w:div>
    <w:div w:id="893733125">
      <w:bodyDiv w:val="1"/>
      <w:marLeft w:val="0"/>
      <w:marRight w:val="0"/>
      <w:marTop w:val="0"/>
      <w:marBottom w:val="0"/>
      <w:divBdr>
        <w:top w:val="none" w:sz="0" w:space="0" w:color="auto"/>
        <w:left w:val="none" w:sz="0" w:space="0" w:color="auto"/>
        <w:bottom w:val="none" w:sz="0" w:space="0" w:color="auto"/>
        <w:right w:val="none" w:sz="0" w:space="0" w:color="auto"/>
      </w:divBdr>
    </w:div>
    <w:div w:id="894127443">
      <w:bodyDiv w:val="1"/>
      <w:marLeft w:val="0"/>
      <w:marRight w:val="0"/>
      <w:marTop w:val="0"/>
      <w:marBottom w:val="0"/>
      <w:divBdr>
        <w:top w:val="none" w:sz="0" w:space="0" w:color="auto"/>
        <w:left w:val="none" w:sz="0" w:space="0" w:color="auto"/>
        <w:bottom w:val="none" w:sz="0" w:space="0" w:color="auto"/>
        <w:right w:val="none" w:sz="0" w:space="0" w:color="auto"/>
      </w:divBdr>
    </w:div>
    <w:div w:id="894901103">
      <w:bodyDiv w:val="1"/>
      <w:marLeft w:val="0"/>
      <w:marRight w:val="0"/>
      <w:marTop w:val="0"/>
      <w:marBottom w:val="0"/>
      <w:divBdr>
        <w:top w:val="none" w:sz="0" w:space="0" w:color="auto"/>
        <w:left w:val="none" w:sz="0" w:space="0" w:color="auto"/>
        <w:bottom w:val="none" w:sz="0" w:space="0" w:color="auto"/>
        <w:right w:val="none" w:sz="0" w:space="0" w:color="auto"/>
      </w:divBdr>
    </w:div>
    <w:div w:id="896162472">
      <w:bodyDiv w:val="1"/>
      <w:marLeft w:val="0"/>
      <w:marRight w:val="0"/>
      <w:marTop w:val="0"/>
      <w:marBottom w:val="0"/>
      <w:divBdr>
        <w:top w:val="none" w:sz="0" w:space="0" w:color="auto"/>
        <w:left w:val="none" w:sz="0" w:space="0" w:color="auto"/>
        <w:bottom w:val="none" w:sz="0" w:space="0" w:color="auto"/>
        <w:right w:val="none" w:sz="0" w:space="0" w:color="auto"/>
      </w:divBdr>
    </w:div>
    <w:div w:id="897478135">
      <w:bodyDiv w:val="1"/>
      <w:marLeft w:val="0"/>
      <w:marRight w:val="0"/>
      <w:marTop w:val="0"/>
      <w:marBottom w:val="0"/>
      <w:divBdr>
        <w:top w:val="none" w:sz="0" w:space="0" w:color="auto"/>
        <w:left w:val="none" w:sz="0" w:space="0" w:color="auto"/>
        <w:bottom w:val="none" w:sz="0" w:space="0" w:color="auto"/>
        <w:right w:val="none" w:sz="0" w:space="0" w:color="auto"/>
      </w:divBdr>
    </w:div>
    <w:div w:id="898324159">
      <w:bodyDiv w:val="1"/>
      <w:marLeft w:val="0"/>
      <w:marRight w:val="0"/>
      <w:marTop w:val="0"/>
      <w:marBottom w:val="0"/>
      <w:divBdr>
        <w:top w:val="none" w:sz="0" w:space="0" w:color="auto"/>
        <w:left w:val="none" w:sz="0" w:space="0" w:color="auto"/>
        <w:bottom w:val="none" w:sz="0" w:space="0" w:color="auto"/>
        <w:right w:val="none" w:sz="0" w:space="0" w:color="auto"/>
      </w:divBdr>
    </w:div>
    <w:div w:id="898595953">
      <w:bodyDiv w:val="1"/>
      <w:marLeft w:val="0"/>
      <w:marRight w:val="0"/>
      <w:marTop w:val="0"/>
      <w:marBottom w:val="0"/>
      <w:divBdr>
        <w:top w:val="none" w:sz="0" w:space="0" w:color="auto"/>
        <w:left w:val="none" w:sz="0" w:space="0" w:color="auto"/>
        <w:bottom w:val="none" w:sz="0" w:space="0" w:color="auto"/>
        <w:right w:val="none" w:sz="0" w:space="0" w:color="auto"/>
      </w:divBdr>
    </w:div>
    <w:div w:id="899051569">
      <w:bodyDiv w:val="1"/>
      <w:marLeft w:val="0"/>
      <w:marRight w:val="0"/>
      <w:marTop w:val="0"/>
      <w:marBottom w:val="0"/>
      <w:divBdr>
        <w:top w:val="none" w:sz="0" w:space="0" w:color="auto"/>
        <w:left w:val="none" w:sz="0" w:space="0" w:color="auto"/>
        <w:bottom w:val="none" w:sz="0" w:space="0" w:color="auto"/>
        <w:right w:val="none" w:sz="0" w:space="0" w:color="auto"/>
      </w:divBdr>
    </w:div>
    <w:div w:id="899094816">
      <w:bodyDiv w:val="1"/>
      <w:marLeft w:val="0"/>
      <w:marRight w:val="0"/>
      <w:marTop w:val="0"/>
      <w:marBottom w:val="0"/>
      <w:divBdr>
        <w:top w:val="none" w:sz="0" w:space="0" w:color="auto"/>
        <w:left w:val="none" w:sz="0" w:space="0" w:color="auto"/>
        <w:bottom w:val="none" w:sz="0" w:space="0" w:color="auto"/>
        <w:right w:val="none" w:sz="0" w:space="0" w:color="auto"/>
      </w:divBdr>
    </w:div>
    <w:div w:id="901214803">
      <w:bodyDiv w:val="1"/>
      <w:marLeft w:val="0"/>
      <w:marRight w:val="0"/>
      <w:marTop w:val="0"/>
      <w:marBottom w:val="0"/>
      <w:divBdr>
        <w:top w:val="none" w:sz="0" w:space="0" w:color="auto"/>
        <w:left w:val="none" w:sz="0" w:space="0" w:color="auto"/>
        <w:bottom w:val="none" w:sz="0" w:space="0" w:color="auto"/>
        <w:right w:val="none" w:sz="0" w:space="0" w:color="auto"/>
      </w:divBdr>
    </w:div>
    <w:div w:id="901251513">
      <w:bodyDiv w:val="1"/>
      <w:marLeft w:val="0"/>
      <w:marRight w:val="0"/>
      <w:marTop w:val="0"/>
      <w:marBottom w:val="0"/>
      <w:divBdr>
        <w:top w:val="none" w:sz="0" w:space="0" w:color="auto"/>
        <w:left w:val="none" w:sz="0" w:space="0" w:color="auto"/>
        <w:bottom w:val="none" w:sz="0" w:space="0" w:color="auto"/>
        <w:right w:val="none" w:sz="0" w:space="0" w:color="auto"/>
      </w:divBdr>
    </w:div>
    <w:div w:id="901906532">
      <w:bodyDiv w:val="1"/>
      <w:marLeft w:val="0"/>
      <w:marRight w:val="0"/>
      <w:marTop w:val="0"/>
      <w:marBottom w:val="0"/>
      <w:divBdr>
        <w:top w:val="none" w:sz="0" w:space="0" w:color="auto"/>
        <w:left w:val="none" w:sz="0" w:space="0" w:color="auto"/>
        <w:bottom w:val="none" w:sz="0" w:space="0" w:color="auto"/>
        <w:right w:val="none" w:sz="0" w:space="0" w:color="auto"/>
      </w:divBdr>
    </w:div>
    <w:div w:id="901982358">
      <w:bodyDiv w:val="1"/>
      <w:marLeft w:val="0"/>
      <w:marRight w:val="0"/>
      <w:marTop w:val="0"/>
      <w:marBottom w:val="0"/>
      <w:divBdr>
        <w:top w:val="none" w:sz="0" w:space="0" w:color="auto"/>
        <w:left w:val="none" w:sz="0" w:space="0" w:color="auto"/>
        <w:bottom w:val="none" w:sz="0" w:space="0" w:color="auto"/>
        <w:right w:val="none" w:sz="0" w:space="0" w:color="auto"/>
      </w:divBdr>
    </w:div>
    <w:div w:id="902565376">
      <w:bodyDiv w:val="1"/>
      <w:marLeft w:val="0"/>
      <w:marRight w:val="0"/>
      <w:marTop w:val="0"/>
      <w:marBottom w:val="0"/>
      <w:divBdr>
        <w:top w:val="none" w:sz="0" w:space="0" w:color="auto"/>
        <w:left w:val="none" w:sz="0" w:space="0" w:color="auto"/>
        <w:bottom w:val="none" w:sz="0" w:space="0" w:color="auto"/>
        <w:right w:val="none" w:sz="0" w:space="0" w:color="auto"/>
      </w:divBdr>
    </w:div>
    <w:div w:id="902719852">
      <w:bodyDiv w:val="1"/>
      <w:marLeft w:val="0"/>
      <w:marRight w:val="0"/>
      <w:marTop w:val="0"/>
      <w:marBottom w:val="0"/>
      <w:divBdr>
        <w:top w:val="none" w:sz="0" w:space="0" w:color="auto"/>
        <w:left w:val="none" w:sz="0" w:space="0" w:color="auto"/>
        <w:bottom w:val="none" w:sz="0" w:space="0" w:color="auto"/>
        <w:right w:val="none" w:sz="0" w:space="0" w:color="auto"/>
      </w:divBdr>
    </w:div>
    <w:div w:id="903489637">
      <w:bodyDiv w:val="1"/>
      <w:marLeft w:val="0"/>
      <w:marRight w:val="0"/>
      <w:marTop w:val="0"/>
      <w:marBottom w:val="0"/>
      <w:divBdr>
        <w:top w:val="none" w:sz="0" w:space="0" w:color="auto"/>
        <w:left w:val="none" w:sz="0" w:space="0" w:color="auto"/>
        <w:bottom w:val="none" w:sz="0" w:space="0" w:color="auto"/>
        <w:right w:val="none" w:sz="0" w:space="0" w:color="auto"/>
      </w:divBdr>
    </w:div>
    <w:div w:id="903489993">
      <w:bodyDiv w:val="1"/>
      <w:marLeft w:val="0"/>
      <w:marRight w:val="0"/>
      <w:marTop w:val="0"/>
      <w:marBottom w:val="0"/>
      <w:divBdr>
        <w:top w:val="none" w:sz="0" w:space="0" w:color="auto"/>
        <w:left w:val="none" w:sz="0" w:space="0" w:color="auto"/>
        <w:bottom w:val="none" w:sz="0" w:space="0" w:color="auto"/>
        <w:right w:val="none" w:sz="0" w:space="0" w:color="auto"/>
      </w:divBdr>
    </w:div>
    <w:div w:id="904875947">
      <w:bodyDiv w:val="1"/>
      <w:marLeft w:val="0"/>
      <w:marRight w:val="0"/>
      <w:marTop w:val="0"/>
      <w:marBottom w:val="0"/>
      <w:divBdr>
        <w:top w:val="none" w:sz="0" w:space="0" w:color="auto"/>
        <w:left w:val="none" w:sz="0" w:space="0" w:color="auto"/>
        <w:bottom w:val="none" w:sz="0" w:space="0" w:color="auto"/>
        <w:right w:val="none" w:sz="0" w:space="0" w:color="auto"/>
      </w:divBdr>
    </w:div>
    <w:div w:id="905993394">
      <w:bodyDiv w:val="1"/>
      <w:marLeft w:val="0"/>
      <w:marRight w:val="0"/>
      <w:marTop w:val="0"/>
      <w:marBottom w:val="0"/>
      <w:divBdr>
        <w:top w:val="none" w:sz="0" w:space="0" w:color="auto"/>
        <w:left w:val="none" w:sz="0" w:space="0" w:color="auto"/>
        <w:bottom w:val="none" w:sz="0" w:space="0" w:color="auto"/>
        <w:right w:val="none" w:sz="0" w:space="0" w:color="auto"/>
      </w:divBdr>
    </w:div>
    <w:div w:id="908156823">
      <w:bodyDiv w:val="1"/>
      <w:marLeft w:val="0"/>
      <w:marRight w:val="0"/>
      <w:marTop w:val="0"/>
      <w:marBottom w:val="0"/>
      <w:divBdr>
        <w:top w:val="none" w:sz="0" w:space="0" w:color="auto"/>
        <w:left w:val="none" w:sz="0" w:space="0" w:color="auto"/>
        <w:bottom w:val="none" w:sz="0" w:space="0" w:color="auto"/>
        <w:right w:val="none" w:sz="0" w:space="0" w:color="auto"/>
      </w:divBdr>
    </w:div>
    <w:div w:id="908421654">
      <w:bodyDiv w:val="1"/>
      <w:marLeft w:val="0"/>
      <w:marRight w:val="0"/>
      <w:marTop w:val="0"/>
      <w:marBottom w:val="0"/>
      <w:divBdr>
        <w:top w:val="none" w:sz="0" w:space="0" w:color="auto"/>
        <w:left w:val="none" w:sz="0" w:space="0" w:color="auto"/>
        <w:bottom w:val="none" w:sz="0" w:space="0" w:color="auto"/>
        <w:right w:val="none" w:sz="0" w:space="0" w:color="auto"/>
      </w:divBdr>
    </w:div>
    <w:div w:id="908613941">
      <w:bodyDiv w:val="1"/>
      <w:marLeft w:val="0"/>
      <w:marRight w:val="0"/>
      <w:marTop w:val="0"/>
      <w:marBottom w:val="0"/>
      <w:divBdr>
        <w:top w:val="none" w:sz="0" w:space="0" w:color="auto"/>
        <w:left w:val="none" w:sz="0" w:space="0" w:color="auto"/>
        <w:bottom w:val="none" w:sz="0" w:space="0" w:color="auto"/>
        <w:right w:val="none" w:sz="0" w:space="0" w:color="auto"/>
      </w:divBdr>
    </w:div>
    <w:div w:id="908807028">
      <w:bodyDiv w:val="1"/>
      <w:marLeft w:val="0"/>
      <w:marRight w:val="0"/>
      <w:marTop w:val="0"/>
      <w:marBottom w:val="0"/>
      <w:divBdr>
        <w:top w:val="none" w:sz="0" w:space="0" w:color="auto"/>
        <w:left w:val="none" w:sz="0" w:space="0" w:color="auto"/>
        <w:bottom w:val="none" w:sz="0" w:space="0" w:color="auto"/>
        <w:right w:val="none" w:sz="0" w:space="0" w:color="auto"/>
      </w:divBdr>
    </w:div>
    <w:div w:id="908880842">
      <w:bodyDiv w:val="1"/>
      <w:marLeft w:val="0"/>
      <w:marRight w:val="0"/>
      <w:marTop w:val="0"/>
      <w:marBottom w:val="0"/>
      <w:divBdr>
        <w:top w:val="none" w:sz="0" w:space="0" w:color="auto"/>
        <w:left w:val="none" w:sz="0" w:space="0" w:color="auto"/>
        <w:bottom w:val="none" w:sz="0" w:space="0" w:color="auto"/>
        <w:right w:val="none" w:sz="0" w:space="0" w:color="auto"/>
      </w:divBdr>
    </w:div>
    <w:div w:id="908881152">
      <w:bodyDiv w:val="1"/>
      <w:marLeft w:val="0"/>
      <w:marRight w:val="0"/>
      <w:marTop w:val="0"/>
      <w:marBottom w:val="0"/>
      <w:divBdr>
        <w:top w:val="none" w:sz="0" w:space="0" w:color="auto"/>
        <w:left w:val="none" w:sz="0" w:space="0" w:color="auto"/>
        <w:bottom w:val="none" w:sz="0" w:space="0" w:color="auto"/>
        <w:right w:val="none" w:sz="0" w:space="0" w:color="auto"/>
      </w:divBdr>
    </w:div>
    <w:div w:id="909580902">
      <w:bodyDiv w:val="1"/>
      <w:marLeft w:val="0"/>
      <w:marRight w:val="0"/>
      <w:marTop w:val="0"/>
      <w:marBottom w:val="0"/>
      <w:divBdr>
        <w:top w:val="none" w:sz="0" w:space="0" w:color="auto"/>
        <w:left w:val="none" w:sz="0" w:space="0" w:color="auto"/>
        <w:bottom w:val="none" w:sz="0" w:space="0" w:color="auto"/>
        <w:right w:val="none" w:sz="0" w:space="0" w:color="auto"/>
      </w:divBdr>
    </w:div>
    <w:div w:id="909727723">
      <w:bodyDiv w:val="1"/>
      <w:marLeft w:val="0"/>
      <w:marRight w:val="0"/>
      <w:marTop w:val="0"/>
      <w:marBottom w:val="0"/>
      <w:divBdr>
        <w:top w:val="none" w:sz="0" w:space="0" w:color="auto"/>
        <w:left w:val="none" w:sz="0" w:space="0" w:color="auto"/>
        <w:bottom w:val="none" w:sz="0" w:space="0" w:color="auto"/>
        <w:right w:val="none" w:sz="0" w:space="0" w:color="auto"/>
      </w:divBdr>
    </w:div>
    <w:div w:id="910038069">
      <w:bodyDiv w:val="1"/>
      <w:marLeft w:val="0"/>
      <w:marRight w:val="0"/>
      <w:marTop w:val="0"/>
      <w:marBottom w:val="0"/>
      <w:divBdr>
        <w:top w:val="none" w:sz="0" w:space="0" w:color="auto"/>
        <w:left w:val="none" w:sz="0" w:space="0" w:color="auto"/>
        <w:bottom w:val="none" w:sz="0" w:space="0" w:color="auto"/>
        <w:right w:val="none" w:sz="0" w:space="0" w:color="auto"/>
      </w:divBdr>
    </w:div>
    <w:div w:id="910431761">
      <w:bodyDiv w:val="1"/>
      <w:marLeft w:val="0"/>
      <w:marRight w:val="0"/>
      <w:marTop w:val="0"/>
      <w:marBottom w:val="0"/>
      <w:divBdr>
        <w:top w:val="none" w:sz="0" w:space="0" w:color="auto"/>
        <w:left w:val="none" w:sz="0" w:space="0" w:color="auto"/>
        <w:bottom w:val="none" w:sz="0" w:space="0" w:color="auto"/>
        <w:right w:val="none" w:sz="0" w:space="0" w:color="auto"/>
      </w:divBdr>
    </w:div>
    <w:div w:id="911352944">
      <w:bodyDiv w:val="1"/>
      <w:marLeft w:val="0"/>
      <w:marRight w:val="0"/>
      <w:marTop w:val="0"/>
      <w:marBottom w:val="0"/>
      <w:divBdr>
        <w:top w:val="none" w:sz="0" w:space="0" w:color="auto"/>
        <w:left w:val="none" w:sz="0" w:space="0" w:color="auto"/>
        <w:bottom w:val="none" w:sz="0" w:space="0" w:color="auto"/>
        <w:right w:val="none" w:sz="0" w:space="0" w:color="auto"/>
      </w:divBdr>
    </w:div>
    <w:div w:id="911964712">
      <w:bodyDiv w:val="1"/>
      <w:marLeft w:val="0"/>
      <w:marRight w:val="0"/>
      <w:marTop w:val="0"/>
      <w:marBottom w:val="0"/>
      <w:divBdr>
        <w:top w:val="none" w:sz="0" w:space="0" w:color="auto"/>
        <w:left w:val="none" w:sz="0" w:space="0" w:color="auto"/>
        <w:bottom w:val="none" w:sz="0" w:space="0" w:color="auto"/>
        <w:right w:val="none" w:sz="0" w:space="0" w:color="auto"/>
      </w:divBdr>
    </w:div>
    <w:div w:id="913054967">
      <w:bodyDiv w:val="1"/>
      <w:marLeft w:val="0"/>
      <w:marRight w:val="0"/>
      <w:marTop w:val="0"/>
      <w:marBottom w:val="0"/>
      <w:divBdr>
        <w:top w:val="none" w:sz="0" w:space="0" w:color="auto"/>
        <w:left w:val="none" w:sz="0" w:space="0" w:color="auto"/>
        <w:bottom w:val="none" w:sz="0" w:space="0" w:color="auto"/>
        <w:right w:val="none" w:sz="0" w:space="0" w:color="auto"/>
      </w:divBdr>
    </w:div>
    <w:div w:id="914321317">
      <w:bodyDiv w:val="1"/>
      <w:marLeft w:val="0"/>
      <w:marRight w:val="0"/>
      <w:marTop w:val="0"/>
      <w:marBottom w:val="0"/>
      <w:divBdr>
        <w:top w:val="none" w:sz="0" w:space="0" w:color="auto"/>
        <w:left w:val="none" w:sz="0" w:space="0" w:color="auto"/>
        <w:bottom w:val="none" w:sz="0" w:space="0" w:color="auto"/>
        <w:right w:val="none" w:sz="0" w:space="0" w:color="auto"/>
      </w:divBdr>
    </w:div>
    <w:div w:id="915242912">
      <w:bodyDiv w:val="1"/>
      <w:marLeft w:val="0"/>
      <w:marRight w:val="0"/>
      <w:marTop w:val="0"/>
      <w:marBottom w:val="0"/>
      <w:divBdr>
        <w:top w:val="none" w:sz="0" w:space="0" w:color="auto"/>
        <w:left w:val="none" w:sz="0" w:space="0" w:color="auto"/>
        <w:bottom w:val="none" w:sz="0" w:space="0" w:color="auto"/>
        <w:right w:val="none" w:sz="0" w:space="0" w:color="auto"/>
      </w:divBdr>
    </w:div>
    <w:div w:id="915898127">
      <w:bodyDiv w:val="1"/>
      <w:marLeft w:val="0"/>
      <w:marRight w:val="0"/>
      <w:marTop w:val="0"/>
      <w:marBottom w:val="0"/>
      <w:divBdr>
        <w:top w:val="none" w:sz="0" w:space="0" w:color="auto"/>
        <w:left w:val="none" w:sz="0" w:space="0" w:color="auto"/>
        <w:bottom w:val="none" w:sz="0" w:space="0" w:color="auto"/>
        <w:right w:val="none" w:sz="0" w:space="0" w:color="auto"/>
      </w:divBdr>
    </w:div>
    <w:div w:id="916472905">
      <w:bodyDiv w:val="1"/>
      <w:marLeft w:val="0"/>
      <w:marRight w:val="0"/>
      <w:marTop w:val="0"/>
      <w:marBottom w:val="0"/>
      <w:divBdr>
        <w:top w:val="none" w:sz="0" w:space="0" w:color="auto"/>
        <w:left w:val="none" w:sz="0" w:space="0" w:color="auto"/>
        <w:bottom w:val="none" w:sz="0" w:space="0" w:color="auto"/>
        <w:right w:val="none" w:sz="0" w:space="0" w:color="auto"/>
      </w:divBdr>
    </w:div>
    <w:div w:id="916741737">
      <w:bodyDiv w:val="1"/>
      <w:marLeft w:val="0"/>
      <w:marRight w:val="0"/>
      <w:marTop w:val="0"/>
      <w:marBottom w:val="0"/>
      <w:divBdr>
        <w:top w:val="none" w:sz="0" w:space="0" w:color="auto"/>
        <w:left w:val="none" w:sz="0" w:space="0" w:color="auto"/>
        <w:bottom w:val="none" w:sz="0" w:space="0" w:color="auto"/>
        <w:right w:val="none" w:sz="0" w:space="0" w:color="auto"/>
      </w:divBdr>
    </w:div>
    <w:div w:id="918322297">
      <w:bodyDiv w:val="1"/>
      <w:marLeft w:val="0"/>
      <w:marRight w:val="0"/>
      <w:marTop w:val="0"/>
      <w:marBottom w:val="0"/>
      <w:divBdr>
        <w:top w:val="none" w:sz="0" w:space="0" w:color="auto"/>
        <w:left w:val="none" w:sz="0" w:space="0" w:color="auto"/>
        <w:bottom w:val="none" w:sz="0" w:space="0" w:color="auto"/>
        <w:right w:val="none" w:sz="0" w:space="0" w:color="auto"/>
      </w:divBdr>
    </w:div>
    <w:div w:id="918559708">
      <w:bodyDiv w:val="1"/>
      <w:marLeft w:val="0"/>
      <w:marRight w:val="0"/>
      <w:marTop w:val="0"/>
      <w:marBottom w:val="0"/>
      <w:divBdr>
        <w:top w:val="none" w:sz="0" w:space="0" w:color="auto"/>
        <w:left w:val="none" w:sz="0" w:space="0" w:color="auto"/>
        <w:bottom w:val="none" w:sz="0" w:space="0" w:color="auto"/>
        <w:right w:val="none" w:sz="0" w:space="0" w:color="auto"/>
      </w:divBdr>
    </w:div>
    <w:div w:id="919677608">
      <w:bodyDiv w:val="1"/>
      <w:marLeft w:val="0"/>
      <w:marRight w:val="0"/>
      <w:marTop w:val="0"/>
      <w:marBottom w:val="0"/>
      <w:divBdr>
        <w:top w:val="none" w:sz="0" w:space="0" w:color="auto"/>
        <w:left w:val="none" w:sz="0" w:space="0" w:color="auto"/>
        <w:bottom w:val="none" w:sz="0" w:space="0" w:color="auto"/>
        <w:right w:val="none" w:sz="0" w:space="0" w:color="auto"/>
      </w:divBdr>
    </w:div>
    <w:div w:id="922299271">
      <w:bodyDiv w:val="1"/>
      <w:marLeft w:val="0"/>
      <w:marRight w:val="0"/>
      <w:marTop w:val="0"/>
      <w:marBottom w:val="0"/>
      <w:divBdr>
        <w:top w:val="none" w:sz="0" w:space="0" w:color="auto"/>
        <w:left w:val="none" w:sz="0" w:space="0" w:color="auto"/>
        <w:bottom w:val="none" w:sz="0" w:space="0" w:color="auto"/>
        <w:right w:val="none" w:sz="0" w:space="0" w:color="auto"/>
      </w:divBdr>
    </w:div>
    <w:div w:id="922833191">
      <w:bodyDiv w:val="1"/>
      <w:marLeft w:val="0"/>
      <w:marRight w:val="0"/>
      <w:marTop w:val="0"/>
      <w:marBottom w:val="0"/>
      <w:divBdr>
        <w:top w:val="none" w:sz="0" w:space="0" w:color="auto"/>
        <w:left w:val="none" w:sz="0" w:space="0" w:color="auto"/>
        <w:bottom w:val="none" w:sz="0" w:space="0" w:color="auto"/>
        <w:right w:val="none" w:sz="0" w:space="0" w:color="auto"/>
      </w:divBdr>
    </w:div>
    <w:div w:id="924609175">
      <w:bodyDiv w:val="1"/>
      <w:marLeft w:val="0"/>
      <w:marRight w:val="0"/>
      <w:marTop w:val="0"/>
      <w:marBottom w:val="0"/>
      <w:divBdr>
        <w:top w:val="none" w:sz="0" w:space="0" w:color="auto"/>
        <w:left w:val="none" w:sz="0" w:space="0" w:color="auto"/>
        <w:bottom w:val="none" w:sz="0" w:space="0" w:color="auto"/>
        <w:right w:val="none" w:sz="0" w:space="0" w:color="auto"/>
      </w:divBdr>
    </w:div>
    <w:div w:id="924803962">
      <w:bodyDiv w:val="1"/>
      <w:marLeft w:val="0"/>
      <w:marRight w:val="0"/>
      <w:marTop w:val="0"/>
      <w:marBottom w:val="0"/>
      <w:divBdr>
        <w:top w:val="none" w:sz="0" w:space="0" w:color="auto"/>
        <w:left w:val="none" w:sz="0" w:space="0" w:color="auto"/>
        <w:bottom w:val="none" w:sz="0" w:space="0" w:color="auto"/>
        <w:right w:val="none" w:sz="0" w:space="0" w:color="auto"/>
      </w:divBdr>
    </w:div>
    <w:div w:id="926232317">
      <w:bodyDiv w:val="1"/>
      <w:marLeft w:val="0"/>
      <w:marRight w:val="0"/>
      <w:marTop w:val="0"/>
      <w:marBottom w:val="0"/>
      <w:divBdr>
        <w:top w:val="none" w:sz="0" w:space="0" w:color="auto"/>
        <w:left w:val="none" w:sz="0" w:space="0" w:color="auto"/>
        <w:bottom w:val="none" w:sz="0" w:space="0" w:color="auto"/>
        <w:right w:val="none" w:sz="0" w:space="0" w:color="auto"/>
      </w:divBdr>
    </w:div>
    <w:div w:id="927737994">
      <w:bodyDiv w:val="1"/>
      <w:marLeft w:val="0"/>
      <w:marRight w:val="0"/>
      <w:marTop w:val="0"/>
      <w:marBottom w:val="0"/>
      <w:divBdr>
        <w:top w:val="none" w:sz="0" w:space="0" w:color="auto"/>
        <w:left w:val="none" w:sz="0" w:space="0" w:color="auto"/>
        <w:bottom w:val="none" w:sz="0" w:space="0" w:color="auto"/>
        <w:right w:val="none" w:sz="0" w:space="0" w:color="auto"/>
      </w:divBdr>
    </w:div>
    <w:div w:id="929120365">
      <w:bodyDiv w:val="1"/>
      <w:marLeft w:val="0"/>
      <w:marRight w:val="0"/>
      <w:marTop w:val="0"/>
      <w:marBottom w:val="0"/>
      <w:divBdr>
        <w:top w:val="none" w:sz="0" w:space="0" w:color="auto"/>
        <w:left w:val="none" w:sz="0" w:space="0" w:color="auto"/>
        <w:bottom w:val="none" w:sz="0" w:space="0" w:color="auto"/>
        <w:right w:val="none" w:sz="0" w:space="0" w:color="auto"/>
      </w:divBdr>
    </w:div>
    <w:div w:id="929267535">
      <w:bodyDiv w:val="1"/>
      <w:marLeft w:val="0"/>
      <w:marRight w:val="0"/>
      <w:marTop w:val="0"/>
      <w:marBottom w:val="0"/>
      <w:divBdr>
        <w:top w:val="none" w:sz="0" w:space="0" w:color="auto"/>
        <w:left w:val="none" w:sz="0" w:space="0" w:color="auto"/>
        <w:bottom w:val="none" w:sz="0" w:space="0" w:color="auto"/>
        <w:right w:val="none" w:sz="0" w:space="0" w:color="auto"/>
      </w:divBdr>
    </w:div>
    <w:div w:id="929585949">
      <w:bodyDiv w:val="1"/>
      <w:marLeft w:val="0"/>
      <w:marRight w:val="0"/>
      <w:marTop w:val="0"/>
      <w:marBottom w:val="0"/>
      <w:divBdr>
        <w:top w:val="none" w:sz="0" w:space="0" w:color="auto"/>
        <w:left w:val="none" w:sz="0" w:space="0" w:color="auto"/>
        <w:bottom w:val="none" w:sz="0" w:space="0" w:color="auto"/>
        <w:right w:val="none" w:sz="0" w:space="0" w:color="auto"/>
      </w:divBdr>
    </w:div>
    <w:div w:id="929699269">
      <w:bodyDiv w:val="1"/>
      <w:marLeft w:val="0"/>
      <w:marRight w:val="0"/>
      <w:marTop w:val="0"/>
      <w:marBottom w:val="0"/>
      <w:divBdr>
        <w:top w:val="none" w:sz="0" w:space="0" w:color="auto"/>
        <w:left w:val="none" w:sz="0" w:space="0" w:color="auto"/>
        <w:bottom w:val="none" w:sz="0" w:space="0" w:color="auto"/>
        <w:right w:val="none" w:sz="0" w:space="0" w:color="auto"/>
      </w:divBdr>
    </w:div>
    <w:div w:id="930429203">
      <w:bodyDiv w:val="1"/>
      <w:marLeft w:val="0"/>
      <w:marRight w:val="0"/>
      <w:marTop w:val="0"/>
      <w:marBottom w:val="0"/>
      <w:divBdr>
        <w:top w:val="none" w:sz="0" w:space="0" w:color="auto"/>
        <w:left w:val="none" w:sz="0" w:space="0" w:color="auto"/>
        <w:bottom w:val="none" w:sz="0" w:space="0" w:color="auto"/>
        <w:right w:val="none" w:sz="0" w:space="0" w:color="auto"/>
      </w:divBdr>
    </w:div>
    <w:div w:id="930507010">
      <w:bodyDiv w:val="1"/>
      <w:marLeft w:val="0"/>
      <w:marRight w:val="0"/>
      <w:marTop w:val="0"/>
      <w:marBottom w:val="0"/>
      <w:divBdr>
        <w:top w:val="none" w:sz="0" w:space="0" w:color="auto"/>
        <w:left w:val="none" w:sz="0" w:space="0" w:color="auto"/>
        <w:bottom w:val="none" w:sz="0" w:space="0" w:color="auto"/>
        <w:right w:val="none" w:sz="0" w:space="0" w:color="auto"/>
      </w:divBdr>
    </w:div>
    <w:div w:id="930549837">
      <w:bodyDiv w:val="1"/>
      <w:marLeft w:val="0"/>
      <w:marRight w:val="0"/>
      <w:marTop w:val="0"/>
      <w:marBottom w:val="0"/>
      <w:divBdr>
        <w:top w:val="none" w:sz="0" w:space="0" w:color="auto"/>
        <w:left w:val="none" w:sz="0" w:space="0" w:color="auto"/>
        <w:bottom w:val="none" w:sz="0" w:space="0" w:color="auto"/>
        <w:right w:val="none" w:sz="0" w:space="0" w:color="auto"/>
      </w:divBdr>
    </w:div>
    <w:div w:id="931203219">
      <w:bodyDiv w:val="1"/>
      <w:marLeft w:val="0"/>
      <w:marRight w:val="0"/>
      <w:marTop w:val="0"/>
      <w:marBottom w:val="0"/>
      <w:divBdr>
        <w:top w:val="none" w:sz="0" w:space="0" w:color="auto"/>
        <w:left w:val="none" w:sz="0" w:space="0" w:color="auto"/>
        <w:bottom w:val="none" w:sz="0" w:space="0" w:color="auto"/>
        <w:right w:val="none" w:sz="0" w:space="0" w:color="auto"/>
      </w:divBdr>
    </w:div>
    <w:div w:id="931931151">
      <w:bodyDiv w:val="1"/>
      <w:marLeft w:val="0"/>
      <w:marRight w:val="0"/>
      <w:marTop w:val="0"/>
      <w:marBottom w:val="0"/>
      <w:divBdr>
        <w:top w:val="none" w:sz="0" w:space="0" w:color="auto"/>
        <w:left w:val="none" w:sz="0" w:space="0" w:color="auto"/>
        <w:bottom w:val="none" w:sz="0" w:space="0" w:color="auto"/>
        <w:right w:val="none" w:sz="0" w:space="0" w:color="auto"/>
      </w:divBdr>
    </w:div>
    <w:div w:id="934166004">
      <w:bodyDiv w:val="1"/>
      <w:marLeft w:val="0"/>
      <w:marRight w:val="0"/>
      <w:marTop w:val="0"/>
      <w:marBottom w:val="0"/>
      <w:divBdr>
        <w:top w:val="none" w:sz="0" w:space="0" w:color="auto"/>
        <w:left w:val="none" w:sz="0" w:space="0" w:color="auto"/>
        <w:bottom w:val="none" w:sz="0" w:space="0" w:color="auto"/>
        <w:right w:val="none" w:sz="0" w:space="0" w:color="auto"/>
      </w:divBdr>
    </w:div>
    <w:div w:id="934438186">
      <w:bodyDiv w:val="1"/>
      <w:marLeft w:val="0"/>
      <w:marRight w:val="0"/>
      <w:marTop w:val="0"/>
      <w:marBottom w:val="0"/>
      <w:divBdr>
        <w:top w:val="none" w:sz="0" w:space="0" w:color="auto"/>
        <w:left w:val="none" w:sz="0" w:space="0" w:color="auto"/>
        <w:bottom w:val="none" w:sz="0" w:space="0" w:color="auto"/>
        <w:right w:val="none" w:sz="0" w:space="0" w:color="auto"/>
      </w:divBdr>
    </w:div>
    <w:div w:id="937643014">
      <w:bodyDiv w:val="1"/>
      <w:marLeft w:val="0"/>
      <w:marRight w:val="0"/>
      <w:marTop w:val="0"/>
      <w:marBottom w:val="0"/>
      <w:divBdr>
        <w:top w:val="none" w:sz="0" w:space="0" w:color="auto"/>
        <w:left w:val="none" w:sz="0" w:space="0" w:color="auto"/>
        <w:bottom w:val="none" w:sz="0" w:space="0" w:color="auto"/>
        <w:right w:val="none" w:sz="0" w:space="0" w:color="auto"/>
      </w:divBdr>
    </w:div>
    <w:div w:id="938414557">
      <w:bodyDiv w:val="1"/>
      <w:marLeft w:val="0"/>
      <w:marRight w:val="0"/>
      <w:marTop w:val="0"/>
      <w:marBottom w:val="0"/>
      <w:divBdr>
        <w:top w:val="none" w:sz="0" w:space="0" w:color="auto"/>
        <w:left w:val="none" w:sz="0" w:space="0" w:color="auto"/>
        <w:bottom w:val="none" w:sz="0" w:space="0" w:color="auto"/>
        <w:right w:val="none" w:sz="0" w:space="0" w:color="auto"/>
      </w:divBdr>
    </w:div>
    <w:div w:id="938559355">
      <w:bodyDiv w:val="1"/>
      <w:marLeft w:val="0"/>
      <w:marRight w:val="0"/>
      <w:marTop w:val="0"/>
      <w:marBottom w:val="0"/>
      <w:divBdr>
        <w:top w:val="none" w:sz="0" w:space="0" w:color="auto"/>
        <w:left w:val="none" w:sz="0" w:space="0" w:color="auto"/>
        <w:bottom w:val="none" w:sz="0" w:space="0" w:color="auto"/>
        <w:right w:val="none" w:sz="0" w:space="0" w:color="auto"/>
      </w:divBdr>
    </w:div>
    <w:div w:id="939028123">
      <w:bodyDiv w:val="1"/>
      <w:marLeft w:val="0"/>
      <w:marRight w:val="0"/>
      <w:marTop w:val="0"/>
      <w:marBottom w:val="0"/>
      <w:divBdr>
        <w:top w:val="none" w:sz="0" w:space="0" w:color="auto"/>
        <w:left w:val="none" w:sz="0" w:space="0" w:color="auto"/>
        <w:bottom w:val="none" w:sz="0" w:space="0" w:color="auto"/>
        <w:right w:val="none" w:sz="0" w:space="0" w:color="auto"/>
      </w:divBdr>
    </w:div>
    <w:div w:id="940453932">
      <w:bodyDiv w:val="1"/>
      <w:marLeft w:val="0"/>
      <w:marRight w:val="0"/>
      <w:marTop w:val="0"/>
      <w:marBottom w:val="0"/>
      <w:divBdr>
        <w:top w:val="none" w:sz="0" w:space="0" w:color="auto"/>
        <w:left w:val="none" w:sz="0" w:space="0" w:color="auto"/>
        <w:bottom w:val="none" w:sz="0" w:space="0" w:color="auto"/>
        <w:right w:val="none" w:sz="0" w:space="0" w:color="auto"/>
      </w:divBdr>
    </w:div>
    <w:div w:id="941449082">
      <w:bodyDiv w:val="1"/>
      <w:marLeft w:val="0"/>
      <w:marRight w:val="0"/>
      <w:marTop w:val="0"/>
      <w:marBottom w:val="0"/>
      <w:divBdr>
        <w:top w:val="none" w:sz="0" w:space="0" w:color="auto"/>
        <w:left w:val="none" w:sz="0" w:space="0" w:color="auto"/>
        <w:bottom w:val="none" w:sz="0" w:space="0" w:color="auto"/>
        <w:right w:val="none" w:sz="0" w:space="0" w:color="auto"/>
      </w:divBdr>
    </w:div>
    <w:div w:id="943079443">
      <w:bodyDiv w:val="1"/>
      <w:marLeft w:val="0"/>
      <w:marRight w:val="0"/>
      <w:marTop w:val="0"/>
      <w:marBottom w:val="0"/>
      <w:divBdr>
        <w:top w:val="none" w:sz="0" w:space="0" w:color="auto"/>
        <w:left w:val="none" w:sz="0" w:space="0" w:color="auto"/>
        <w:bottom w:val="none" w:sz="0" w:space="0" w:color="auto"/>
        <w:right w:val="none" w:sz="0" w:space="0" w:color="auto"/>
      </w:divBdr>
    </w:div>
    <w:div w:id="943265077">
      <w:bodyDiv w:val="1"/>
      <w:marLeft w:val="0"/>
      <w:marRight w:val="0"/>
      <w:marTop w:val="0"/>
      <w:marBottom w:val="0"/>
      <w:divBdr>
        <w:top w:val="none" w:sz="0" w:space="0" w:color="auto"/>
        <w:left w:val="none" w:sz="0" w:space="0" w:color="auto"/>
        <w:bottom w:val="none" w:sz="0" w:space="0" w:color="auto"/>
        <w:right w:val="none" w:sz="0" w:space="0" w:color="auto"/>
      </w:divBdr>
    </w:div>
    <w:div w:id="944659050">
      <w:bodyDiv w:val="1"/>
      <w:marLeft w:val="0"/>
      <w:marRight w:val="0"/>
      <w:marTop w:val="0"/>
      <w:marBottom w:val="0"/>
      <w:divBdr>
        <w:top w:val="none" w:sz="0" w:space="0" w:color="auto"/>
        <w:left w:val="none" w:sz="0" w:space="0" w:color="auto"/>
        <w:bottom w:val="none" w:sz="0" w:space="0" w:color="auto"/>
        <w:right w:val="none" w:sz="0" w:space="0" w:color="auto"/>
      </w:divBdr>
    </w:div>
    <w:div w:id="947658648">
      <w:bodyDiv w:val="1"/>
      <w:marLeft w:val="0"/>
      <w:marRight w:val="0"/>
      <w:marTop w:val="0"/>
      <w:marBottom w:val="0"/>
      <w:divBdr>
        <w:top w:val="none" w:sz="0" w:space="0" w:color="auto"/>
        <w:left w:val="none" w:sz="0" w:space="0" w:color="auto"/>
        <w:bottom w:val="none" w:sz="0" w:space="0" w:color="auto"/>
        <w:right w:val="none" w:sz="0" w:space="0" w:color="auto"/>
      </w:divBdr>
    </w:div>
    <w:div w:id="949356655">
      <w:bodyDiv w:val="1"/>
      <w:marLeft w:val="0"/>
      <w:marRight w:val="0"/>
      <w:marTop w:val="0"/>
      <w:marBottom w:val="0"/>
      <w:divBdr>
        <w:top w:val="none" w:sz="0" w:space="0" w:color="auto"/>
        <w:left w:val="none" w:sz="0" w:space="0" w:color="auto"/>
        <w:bottom w:val="none" w:sz="0" w:space="0" w:color="auto"/>
        <w:right w:val="none" w:sz="0" w:space="0" w:color="auto"/>
      </w:divBdr>
    </w:div>
    <w:div w:id="949968376">
      <w:bodyDiv w:val="1"/>
      <w:marLeft w:val="0"/>
      <w:marRight w:val="0"/>
      <w:marTop w:val="0"/>
      <w:marBottom w:val="0"/>
      <w:divBdr>
        <w:top w:val="none" w:sz="0" w:space="0" w:color="auto"/>
        <w:left w:val="none" w:sz="0" w:space="0" w:color="auto"/>
        <w:bottom w:val="none" w:sz="0" w:space="0" w:color="auto"/>
        <w:right w:val="none" w:sz="0" w:space="0" w:color="auto"/>
      </w:divBdr>
    </w:div>
    <w:div w:id="951858259">
      <w:bodyDiv w:val="1"/>
      <w:marLeft w:val="0"/>
      <w:marRight w:val="0"/>
      <w:marTop w:val="0"/>
      <w:marBottom w:val="0"/>
      <w:divBdr>
        <w:top w:val="none" w:sz="0" w:space="0" w:color="auto"/>
        <w:left w:val="none" w:sz="0" w:space="0" w:color="auto"/>
        <w:bottom w:val="none" w:sz="0" w:space="0" w:color="auto"/>
        <w:right w:val="none" w:sz="0" w:space="0" w:color="auto"/>
      </w:divBdr>
    </w:div>
    <w:div w:id="951941051">
      <w:bodyDiv w:val="1"/>
      <w:marLeft w:val="0"/>
      <w:marRight w:val="0"/>
      <w:marTop w:val="0"/>
      <w:marBottom w:val="0"/>
      <w:divBdr>
        <w:top w:val="none" w:sz="0" w:space="0" w:color="auto"/>
        <w:left w:val="none" w:sz="0" w:space="0" w:color="auto"/>
        <w:bottom w:val="none" w:sz="0" w:space="0" w:color="auto"/>
        <w:right w:val="none" w:sz="0" w:space="0" w:color="auto"/>
      </w:divBdr>
    </w:div>
    <w:div w:id="952438082">
      <w:bodyDiv w:val="1"/>
      <w:marLeft w:val="0"/>
      <w:marRight w:val="0"/>
      <w:marTop w:val="0"/>
      <w:marBottom w:val="0"/>
      <w:divBdr>
        <w:top w:val="none" w:sz="0" w:space="0" w:color="auto"/>
        <w:left w:val="none" w:sz="0" w:space="0" w:color="auto"/>
        <w:bottom w:val="none" w:sz="0" w:space="0" w:color="auto"/>
        <w:right w:val="none" w:sz="0" w:space="0" w:color="auto"/>
      </w:divBdr>
    </w:div>
    <w:div w:id="952588529">
      <w:bodyDiv w:val="1"/>
      <w:marLeft w:val="0"/>
      <w:marRight w:val="0"/>
      <w:marTop w:val="0"/>
      <w:marBottom w:val="0"/>
      <w:divBdr>
        <w:top w:val="none" w:sz="0" w:space="0" w:color="auto"/>
        <w:left w:val="none" w:sz="0" w:space="0" w:color="auto"/>
        <w:bottom w:val="none" w:sz="0" w:space="0" w:color="auto"/>
        <w:right w:val="none" w:sz="0" w:space="0" w:color="auto"/>
      </w:divBdr>
    </w:div>
    <w:div w:id="952639786">
      <w:bodyDiv w:val="1"/>
      <w:marLeft w:val="0"/>
      <w:marRight w:val="0"/>
      <w:marTop w:val="0"/>
      <w:marBottom w:val="0"/>
      <w:divBdr>
        <w:top w:val="none" w:sz="0" w:space="0" w:color="auto"/>
        <w:left w:val="none" w:sz="0" w:space="0" w:color="auto"/>
        <w:bottom w:val="none" w:sz="0" w:space="0" w:color="auto"/>
        <w:right w:val="none" w:sz="0" w:space="0" w:color="auto"/>
      </w:divBdr>
    </w:div>
    <w:div w:id="952983998">
      <w:bodyDiv w:val="1"/>
      <w:marLeft w:val="0"/>
      <w:marRight w:val="0"/>
      <w:marTop w:val="0"/>
      <w:marBottom w:val="0"/>
      <w:divBdr>
        <w:top w:val="none" w:sz="0" w:space="0" w:color="auto"/>
        <w:left w:val="none" w:sz="0" w:space="0" w:color="auto"/>
        <w:bottom w:val="none" w:sz="0" w:space="0" w:color="auto"/>
        <w:right w:val="none" w:sz="0" w:space="0" w:color="auto"/>
      </w:divBdr>
    </w:div>
    <w:div w:id="953439541">
      <w:bodyDiv w:val="1"/>
      <w:marLeft w:val="0"/>
      <w:marRight w:val="0"/>
      <w:marTop w:val="0"/>
      <w:marBottom w:val="0"/>
      <w:divBdr>
        <w:top w:val="none" w:sz="0" w:space="0" w:color="auto"/>
        <w:left w:val="none" w:sz="0" w:space="0" w:color="auto"/>
        <w:bottom w:val="none" w:sz="0" w:space="0" w:color="auto"/>
        <w:right w:val="none" w:sz="0" w:space="0" w:color="auto"/>
      </w:divBdr>
    </w:div>
    <w:div w:id="954560133">
      <w:bodyDiv w:val="1"/>
      <w:marLeft w:val="0"/>
      <w:marRight w:val="0"/>
      <w:marTop w:val="0"/>
      <w:marBottom w:val="0"/>
      <w:divBdr>
        <w:top w:val="none" w:sz="0" w:space="0" w:color="auto"/>
        <w:left w:val="none" w:sz="0" w:space="0" w:color="auto"/>
        <w:bottom w:val="none" w:sz="0" w:space="0" w:color="auto"/>
        <w:right w:val="none" w:sz="0" w:space="0" w:color="auto"/>
      </w:divBdr>
    </w:div>
    <w:div w:id="954940307">
      <w:bodyDiv w:val="1"/>
      <w:marLeft w:val="0"/>
      <w:marRight w:val="0"/>
      <w:marTop w:val="0"/>
      <w:marBottom w:val="0"/>
      <w:divBdr>
        <w:top w:val="none" w:sz="0" w:space="0" w:color="auto"/>
        <w:left w:val="none" w:sz="0" w:space="0" w:color="auto"/>
        <w:bottom w:val="none" w:sz="0" w:space="0" w:color="auto"/>
        <w:right w:val="none" w:sz="0" w:space="0" w:color="auto"/>
      </w:divBdr>
    </w:div>
    <w:div w:id="954947753">
      <w:bodyDiv w:val="1"/>
      <w:marLeft w:val="0"/>
      <w:marRight w:val="0"/>
      <w:marTop w:val="0"/>
      <w:marBottom w:val="0"/>
      <w:divBdr>
        <w:top w:val="none" w:sz="0" w:space="0" w:color="auto"/>
        <w:left w:val="none" w:sz="0" w:space="0" w:color="auto"/>
        <w:bottom w:val="none" w:sz="0" w:space="0" w:color="auto"/>
        <w:right w:val="none" w:sz="0" w:space="0" w:color="auto"/>
      </w:divBdr>
    </w:div>
    <w:div w:id="955873740">
      <w:bodyDiv w:val="1"/>
      <w:marLeft w:val="0"/>
      <w:marRight w:val="0"/>
      <w:marTop w:val="0"/>
      <w:marBottom w:val="0"/>
      <w:divBdr>
        <w:top w:val="none" w:sz="0" w:space="0" w:color="auto"/>
        <w:left w:val="none" w:sz="0" w:space="0" w:color="auto"/>
        <w:bottom w:val="none" w:sz="0" w:space="0" w:color="auto"/>
        <w:right w:val="none" w:sz="0" w:space="0" w:color="auto"/>
      </w:divBdr>
    </w:div>
    <w:div w:id="956913355">
      <w:bodyDiv w:val="1"/>
      <w:marLeft w:val="0"/>
      <w:marRight w:val="0"/>
      <w:marTop w:val="0"/>
      <w:marBottom w:val="0"/>
      <w:divBdr>
        <w:top w:val="none" w:sz="0" w:space="0" w:color="auto"/>
        <w:left w:val="none" w:sz="0" w:space="0" w:color="auto"/>
        <w:bottom w:val="none" w:sz="0" w:space="0" w:color="auto"/>
        <w:right w:val="none" w:sz="0" w:space="0" w:color="auto"/>
      </w:divBdr>
    </w:div>
    <w:div w:id="957878795">
      <w:bodyDiv w:val="1"/>
      <w:marLeft w:val="0"/>
      <w:marRight w:val="0"/>
      <w:marTop w:val="0"/>
      <w:marBottom w:val="0"/>
      <w:divBdr>
        <w:top w:val="none" w:sz="0" w:space="0" w:color="auto"/>
        <w:left w:val="none" w:sz="0" w:space="0" w:color="auto"/>
        <w:bottom w:val="none" w:sz="0" w:space="0" w:color="auto"/>
        <w:right w:val="none" w:sz="0" w:space="0" w:color="auto"/>
      </w:divBdr>
    </w:div>
    <w:div w:id="958028914">
      <w:bodyDiv w:val="1"/>
      <w:marLeft w:val="0"/>
      <w:marRight w:val="0"/>
      <w:marTop w:val="0"/>
      <w:marBottom w:val="0"/>
      <w:divBdr>
        <w:top w:val="none" w:sz="0" w:space="0" w:color="auto"/>
        <w:left w:val="none" w:sz="0" w:space="0" w:color="auto"/>
        <w:bottom w:val="none" w:sz="0" w:space="0" w:color="auto"/>
        <w:right w:val="none" w:sz="0" w:space="0" w:color="auto"/>
      </w:divBdr>
    </w:div>
    <w:div w:id="958992640">
      <w:bodyDiv w:val="1"/>
      <w:marLeft w:val="0"/>
      <w:marRight w:val="0"/>
      <w:marTop w:val="0"/>
      <w:marBottom w:val="0"/>
      <w:divBdr>
        <w:top w:val="none" w:sz="0" w:space="0" w:color="auto"/>
        <w:left w:val="none" w:sz="0" w:space="0" w:color="auto"/>
        <w:bottom w:val="none" w:sz="0" w:space="0" w:color="auto"/>
        <w:right w:val="none" w:sz="0" w:space="0" w:color="auto"/>
      </w:divBdr>
    </w:div>
    <w:div w:id="960919643">
      <w:bodyDiv w:val="1"/>
      <w:marLeft w:val="0"/>
      <w:marRight w:val="0"/>
      <w:marTop w:val="0"/>
      <w:marBottom w:val="0"/>
      <w:divBdr>
        <w:top w:val="none" w:sz="0" w:space="0" w:color="auto"/>
        <w:left w:val="none" w:sz="0" w:space="0" w:color="auto"/>
        <w:bottom w:val="none" w:sz="0" w:space="0" w:color="auto"/>
        <w:right w:val="none" w:sz="0" w:space="0" w:color="auto"/>
      </w:divBdr>
      <w:divsChild>
        <w:div w:id="913393033">
          <w:marLeft w:val="360"/>
          <w:marRight w:val="0"/>
          <w:marTop w:val="200"/>
          <w:marBottom w:val="0"/>
          <w:divBdr>
            <w:top w:val="none" w:sz="0" w:space="0" w:color="auto"/>
            <w:left w:val="none" w:sz="0" w:space="0" w:color="auto"/>
            <w:bottom w:val="none" w:sz="0" w:space="0" w:color="auto"/>
            <w:right w:val="none" w:sz="0" w:space="0" w:color="auto"/>
          </w:divBdr>
        </w:div>
      </w:divsChild>
    </w:div>
    <w:div w:id="961813632">
      <w:bodyDiv w:val="1"/>
      <w:marLeft w:val="0"/>
      <w:marRight w:val="0"/>
      <w:marTop w:val="0"/>
      <w:marBottom w:val="0"/>
      <w:divBdr>
        <w:top w:val="none" w:sz="0" w:space="0" w:color="auto"/>
        <w:left w:val="none" w:sz="0" w:space="0" w:color="auto"/>
        <w:bottom w:val="none" w:sz="0" w:space="0" w:color="auto"/>
        <w:right w:val="none" w:sz="0" w:space="0" w:color="auto"/>
      </w:divBdr>
    </w:div>
    <w:div w:id="961885357">
      <w:bodyDiv w:val="1"/>
      <w:marLeft w:val="0"/>
      <w:marRight w:val="0"/>
      <w:marTop w:val="0"/>
      <w:marBottom w:val="0"/>
      <w:divBdr>
        <w:top w:val="none" w:sz="0" w:space="0" w:color="auto"/>
        <w:left w:val="none" w:sz="0" w:space="0" w:color="auto"/>
        <w:bottom w:val="none" w:sz="0" w:space="0" w:color="auto"/>
        <w:right w:val="none" w:sz="0" w:space="0" w:color="auto"/>
      </w:divBdr>
    </w:div>
    <w:div w:id="962150811">
      <w:bodyDiv w:val="1"/>
      <w:marLeft w:val="0"/>
      <w:marRight w:val="0"/>
      <w:marTop w:val="0"/>
      <w:marBottom w:val="0"/>
      <w:divBdr>
        <w:top w:val="none" w:sz="0" w:space="0" w:color="auto"/>
        <w:left w:val="none" w:sz="0" w:space="0" w:color="auto"/>
        <w:bottom w:val="none" w:sz="0" w:space="0" w:color="auto"/>
        <w:right w:val="none" w:sz="0" w:space="0" w:color="auto"/>
      </w:divBdr>
    </w:div>
    <w:div w:id="965744145">
      <w:bodyDiv w:val="1"/>
      <w:marLeft w:val="0"/>
      <w:marRight w:val="0"/>
      <w:marTop w:val="0"/>
      <w:marBottom w:val="0"/>
      <w:divBdr>
        <w:top w:val="none" w:sz="0" w:space="0" w:color="auto"/>
        <w:left w:val="none" w:sz="0" w:space="0" w:color="auto"/>
        <w:bottom w:val="none" w:sz="0" w:space="0" w:color="auto"/>
        <w:right w:val="none" w:sz="0" w:space="0" w:color="auto"/>
      </w:divBdr>
    </w:div>
    <w:div w:id="971597524">
      <w:bodyDiv w:val="1"/>
      <w:marLeft w:val="0"/>
      <w:marRight w:val="0"/>
      <w:marTop w:val="0"/>
      <w:marBottom w:val="0"/>
      <w:divBdr>
        <w:top w:val="none" w:sz="0" w:space="0" w:color="auto"/>
        <w:left w:val="none" w:sz="0" w:space="0" w:color="auto"/>
        <w:bottom w:val="none" w:sz="0" w:space="0" w:color="auto"/>
        <w:right w:val="none" w:sz="0" w:space="0" w:color="auto"/>
      </w:divBdr>
    </w:div>
    <w:div w:id="971905570">
      <w:bodyDiv w:val="1"/>
      <w:marLeft w:val="0"/>
      <w:marRight w:val="0"/>
      <w:marTop w:val="0"/>
      <w:marBottom w:val="0"/>
      <w:divBdr>
        <w:top w:val="none" w:sz="0" w:space="0" w:color="auto"/>
        <w:left w:val="none" w:sz="0" w:space="0" w:color="auto"/>
        <w:bottom w:val="none" w:sz="0" w:space="0" w:color="auto"/>
        <w:right w:val="none" w:sz="0" w:space="0" w:color="auto"/>
      </w:divBdr>
    </w:div>
    <w:div w:id="973607262">
      <w:bodyDiv w:val="1"/>
      <w:marLeft w:val="0"/>
      <w:marRight w:val="0"/>
      <w:marTop w:val="0"/>
      <w:marBottom w:val="0"/>
      <w:divBdr>
        <w:top w:val="none" w:sz="0" w:space="0" w:color="auto"/>
        <w:left w:val="none" w:sz="0" w:space="0" w:color="auto"/>
        <w:bottom w:val="none" w:sz="0" w:space="0" w:color="auto"/>
        <w:right w:val="none" w:sz="0" w:space="0" w:color="auto"/>
      </w:divBdr>
    </w:div>
    <w:div w:id="974532430">
      <w:bodyDiv w:val="1"/>
      <w:marLeft w:val="0"/>
      <w:marRight w:val="0"/>
      <w:marTop w:val="0"/>
      <w:marBottom w:val="0"/>
      <w:divBdr>
        <w:top w:val="none" w:sz="0" w:space="0" w:color="auto"/>
        <w:left w:val="none" w:sz="0" w:space="0" w:color="auto"/>
        <w:bottom w:val="none" w:sz="0" w:space="0" w:color="auto"/>
        <w:right w:val="none" w:sz="0" w:space="0" w:color="auto"/>
      </w:divBdr>
    </w:div>
    <w:div w:id="975136888">
      <w:bodyDiv w:val="1"/>
      <w:marLeft w:val="0"/>
      <w:marRight w:val="0"/>
      <w:marTop w:val="0"/>
      <w:marBottom w:val="0"/>
      <w:divBdr>
        <w:top w:val="none" w:sz="0" w:space="0" w:color="auto"/>
        <w:left w:val="none" w:sz="0" w:space="0" w:color="auto"/>
        <w:bottom w:val="none" w:sz="0" w:space="0" w:color="auto"/>
        <w:right w:val="none" w:sz="0" w:space="0" w:color="auto"/>
      </w:divBdr>
    </w:div>
    <w:div w:id="975649848">
      <w:bodyDiv w:val="1"/>
      <w:marLeft w:val="0"/>
      <w:marRight w:val="0"/>
      <w:marTop w:val="0"/>
      <w:marBottom w:val="0"/>
      <w:divBdr>
        <w:top w:val="none" w:sz="0" w:space="0" w:color="auto"/>
        <w:left w:val="none" w:sz="0" w:space="0" w:color="auto"/>
        <w:bottom w:val="none" w:sz="0" w:space="0" w:color="auto"/>
        <w:right w:val="none" w:sz="0" w:space="0" w:color="auto"/>
      </w:divBdr>
    </w:div>
    <w:div w:id="976110568">
      <w:bodyDiv w:val="1"/>
      <w:marLeft w:val="0"/>
      <w:marRight w:val="0"/>
      <w:marTop w:val="0"/>
      <w:marBottom w:val="0"/>
      <w:divBdr>
        <w:top w:val="none" w:sz="0" w:space="0" w:color="auto"/>
        <w:left w:val="none" w:sz="0" w:space="0" w:color="auto"/>
        <w:bottom w:val="none" w:sz="0" w:space="0" w:color="auto"/>
        <w:right w:val="none" w:sz="0" w:space="0" w:color="auto"/>
      </w:divBdr>
    </w:div>
    <w:div w:id="977757710">
      <w:bodyDiv w:val="1"/>
      <w:marLeft w:val="0"/>
      <w:marRight w:val="0"/>
      <w:marTop w:val="0"/>
      <w:marBottom w:val="0"/>
      <w:divBdr>
        <w:top w:val="none" w:sz="0" w:space="0" w:color="auto"/>
        <w:left w:val="none" w:sz="0" w:space="0" w:color="auto"/>
        <w:bottom w:val="none" w:sz="0" w:space="0" w:color="auto"/>
        <w:right w:val="none" w:sz="0" w:space="0" w:color="auto"/>
      </w:divBdr>
    </w:div>
    <w:div w:id="977877575">
      <w:bodyDiv w:val="1"/>
      <w:marLeft w:val="0"/>
      <w:marRight w:val="0"/>
      <w:marTop w:val="0"/>
      <w:marBottom w:val="0"/>
      <w:divBdr>
        <w:top w:val="none" w:sz="0" w:space="0" w:color="auto"/>
        <w:left w:val="none" w:sz="0" w:space="0" w:color="auto"/>
        <w:bottom w:val="none" w:sz="0" w:space="0" w:color="auto"/>
        <w:right w:val="none" w:sz="0" w:space="0" w:color="auto"/>
      </w:divBdr>
    </w:div>
    <w:div w:id="978262686">
      <w:bodyDiv w:val="1"/>
      <w:marLeft w:val="0"/>
      <w:marRight w:val="0"/>
      <w:marTop w:val="0"/>
      <w:marBottom w:val="0"/>
      <w:divBdr>
        <w:top w:val="none" w:sz="0" w:space="0" w:color="auto"/>
        <w:left w:val="none" w:sz="0" w:space="0" w:color="auto"/>
        <w:bottom w:val="none" w:sz="0" w:space="0" w:color="auto"/>
        <w:right w:val="none" w:sz="0" w:space="0" w:color="auto"/>
      </w:divBdr>
    </w:div>
    <w:div w:id="978268458">
      <w:bodyDiv w:val="1"/>
      <w:marLeft w:val="0"/>
      <w:marRight w:val="0"/>
      <w:marTop w:val="0"/>
      <w:marBottom w:val="0"/>
      <w:divBdr>
        <w:top w:val="none" w:sz="0" w:space="0" w:color="auto"/>
        <w:left w:val="none" w:sz="0" w:space="0" w:color="auto"/>
        <w:bottom w:val="none" w:sz="0" w:space="0" w:color="auto"/>
        <w:right w:val="none" w:sz="0" w:space="0" w:color="auto"/>
      </w:divBdr>
    </w:div>
    <w:div w:id="978345767">
      <w:bodyDiv w:val="1"/>
      <w:marLeft w:val="0"/>
      <w:marRight w:val="0"/>
      <w:marTop w:val="0"/>
      <w:marBottom w:val="0"/>
      <w:divBdr>
        <w:top w:val="none" w:sz="0" w:space="0" w:color="auto"/>
        <w:left w:val="none" w:sz="0" w:space="0" w:color="auto"/>
        <w:bottom w:val="none" w:sz="0" w:space="0" w:color="auto"/>
        <w:right w:val="none" w:sz="0" w:space="0" w:color="auto"/>
      </w:divBdr>
    </w:div>
    <w:div w:id="978732504">
      <w:bodyDiv w:val="1"/>
      <w:marLeft w:val="0"/>
      <w:marRight w:val="0"/>
      <w:marTop w:val="0"/>
      <w:marBottom w:val="0"/>
      <w:divBdr>
        <w:top w:val="none" w:sz="0" w:space="0" w:color="auto"/>
        <w:left w:val="none" w:sz="0" w:space="0" w:color="auto"/>
        <w:bottom w:val="none" w:sz="0" w:space="0" w:color="auto"/>
        <w:right w:val="none" w:sz="0" w:space="0" w:color="auto"/>
      </w:divBdr>
    </w:div>
    <w:div w:id="979723000">
      <w:bodyDiv w:val="1"/>
      <w:marLeft w:val="0"/>
      <w:marRight w:val="0"/>
      <w:marTop w:val="0"/>
      <w:marBottom w:val="0"/>
      <w:divBdr>
        <w:top w:val="none" w:sz="0" w:space="0" w:color="auto"/>
        <w:left w:val="none" w:sz="0" w:space="0" w:color="auto"/>
        <w:bottom w:val="none" w:sz="0" w:space="0" w:color="auto"/>
        <w:right w:val="none" w:sz="0" w:space="0" w:color="auto"/>
      </w:divBdr>
    </w:div>
    <w:div w:id="980765161">
      <w:bodyDiv w:val="1"/>
      <w:marLeft w:val="0"/>
      <w:marRight w:val="0"/>
      <w:marTop w:val="0"/>
      <w:marBottom w:val="0"/>
      <w:divBdr>
        <w:top w:val="none" w:sz="0" w:space="0" w:color="auto"/>
        <w:left w:val="none" w:sz="0" w:space="0" w:color="auto"/>
        <w:bottom w:val="none" w:sz="0" w:space="0" w:color="auto"/>
        <w:right w:val="none" w:sz="0" w:space="0" w:color="auto"/>
      </w:divBdr>
    </w:div>
    <w:div w:id="981429064">
      <w:bodyDiv w:val="1"/>
      <w:marLeft w:val="0"/>
      <w:marRight w:val="0"/>
      <w:marTop w:val="0"/>
      <w:marBottom w:val="0"/>
      <w:divBdr>
        <w:top w:val="none" w:sz="0" w:space="0" w:color="auto"/>
        <w:left w:val="none" w:sz="0" w:space="0" w:color="auto"/>
        <w:bottom w:val="none" w:sz="0" w:space="0" w:color="auto"/>
        <w:right w:val="none" w:sz="0" w:space="0" w:color="auto"/>
      </w:divBdr>
    </w:div>
    <w:div w:id="981809591">
      <w:bodyDiv w:val="1"/>
      <w:marLeft w:val="0"/>
      <w:marRight w:val="0"/>
      <w:marTop w:val="0"/>
      <w:marBottom w:val="0"/>
      <w:divBdr>
        <w:top w:val="none" w:sz="0" w:space="0" w:color="auto"/>
        <w:left w:val="none" w:sz="0" w:space="0" w:color="auto"/>
        <w:bottom w:val="none" w:sz="0" w:space="0" w:color="auto"/>
        <w:right w:val="none" w:sz="0" w:space="0" w:color="auto"/>
      </w:divBdr>
    </w:div>
    <w:div w:id="981811897">
      <w:bodyDiv w:val="1"/>
      <w:marLeft w:val="0"/>
      <w:marRight w:val="0"/>
      <w:marTop w:val="0"/>
      <w:marBottom w:val="0"/>
      <w:divBdr>
        <w:top w:val="none" w:sz="0" w:space="0" w:color="auto"/>
        <w:left w:val="none" w:sz="0" w:space="0" w:color="auto"/>
        <w:bottom w:val="none" w:sz="0" w:space="0" w:color="auto"/>
        <w:right w:val="none" w:sz="0" w:space="0" w:color="auto"/>
      </w:divBdr>
    </w:div>
    <w:div w:id="981884542">
      <w:bodyDiv w:val="1"/>
      <w:marLeft w:val="0"/>
      <w:marRight w:val="0"/>
      <w:marTop w:val="0"/>
      <w:marBottom w:val="0"/>
      <w:divBdr>
        <w:top w:val="none" w:sz="0" w:space="0" w:color="auto"/>
        <w:left w:val="none" w:sz="0" w:space="0" w:color="auto"/>
        <w:bottom w:val="none" w:sz="0" w:space="0" w:color="auto"/>
        <w:right w:val="none" w:sz="0" w:space="0" w:color="auto"/>
      </w:divBdr>
    </w:div>
    <w:div w:id="983630767">
      <w:bodyDiv w:val="1"/>
      <w:marLeft w:val="0"/>
      <w:marRight w:val="0"/>
      <w:marTop w:val="0"/>
      <w:marBottom w:val="0"/>
      <w:divBdr>
        <w:top w:val="none" w:sz="0" w:space="0" w:color="auto"/>
        <w:left w:val="none" w:sz="0" w:space="0" w:color="auto"/>
        <w:bottom w:val="none" w:sz="0" w:space="0" w:color="auto"/>
        <w:right w:val="none" w:sz="0" w:space="0" w:color="auto"/>
      </w:divBdr>
    </w:div>
    <w:div w:id="984162488">
      <w:bodyDiv w:val="1"/>
      <w:marLeft w:val="0"/>
      <w:marRight w:val="0"/>
      <w:marTop w:val="0"/>
      <w:marBottom w:val="0"/>
      <w:divBdr>
        <w:top w:val="none" w:sz="0" w:space="0" w:color="auto"/>
        <w:left w:val="none" w:sz="0" w:space="0" w:color="auto"/>
        <w:bottom w:val="none" w:sz="0" w:space="0" w:color="auto"/>
        <w:right w:val="none" w:sz="0" w:space="0" w:color="auto"/>
      </w:divBdr>
    </w:div>
    <w:div w:id="986130285">
      <w:bodyDiv w:val="1"/>
      <w:marLeft w:val="0"/>
      <w:marRight w:val="0"/>
      <w:marTop w:val="0"/>
      <w:marBottom w:val="0"/>
      <w:divBdr>
        <w:top w:val="none" w:sz="0" w:space="0" w:color="auto"/>
        <w:left w:val="none" w:sz="0" w:space="0" w:color="auto"/>
        <w:bottom w:val="none" w:sz="0" w:space="0" w:color="auto"/>
        <w:right w:val="none" w:sz="0" w:space="0" w:color="auto"/>
      </w:divBdr>
    </w:div>
    <w:div w:id="987199459">
      <w:bodyDiv w:val="1"/>
      <w:marLeft w:val="0"/>
      <w:marRight w:val="0"/>
      <w:marTop w:val="0"/>
      <w:marBottom w:val="0"/>
      <w:divBdr>
        <w:top w:val="none" w:sz="0" w:space="0" w:color="auto"/>
        <w:left w:val="none" w:sz="0" w:space="0" w:color="auto"/>
        <w:bottom w:val="none" w:sz="0" w:space="0" w:color="auto"/>
        <w:right w:val="none" w:sz="0" w:space="0" w:color="auto"/>
      </w:divBdr>
    </w:div>
    <w:div w:id="988173918">
      <w:bodyDiv w:val="1"/>
      <w:marLeft w:val="0"/>
      <w:marRight w:val="0"/>
      <w:marTop w:val="0"/>
      <w:marBottom w:val="0"/>
      <w:divBdr>
        <w:top w:val="none" w:sz="0" w:space="0" w:color="auto"/>
        <w:left w:val="none" w:sz="0" w:space="0" w:color="auto"/>
        <w:bottom w:val="none" w:sz="0" w:space="0" w:color="auto"/>
        <w:right w:val="none" w:sz="0" w:space="0" w:color="auto"/>
      </w:divBdr>
    </w:div>
    <w:div w:id="988559559">
      <w:bodyDiv w:val="1"/>
      <w:marLeft w:val="0"/>
      <w:marRight w:val="0"/>
      <w:marTop w:val="0"/>
      <w:marBottom w:val="0"/>
      <w:divBdr>
        <w:top w:val="none" w:sz="0" w:space="0" w:color="auto"/>
        <w:left w:val="none" w:sz="0" w:space="0" w:color="auto"/>
        <w:bottom w:val="none" w:sz="0" w:space="0" w:color="auto"/>
        <w:right w:val="none" w:sz="0" w:space="0" w:color="auto"/>
      </w:divBdr>
    </w:div>
    <w:div w:id="990330996">
      <w:bodyDiv w:val="1"/>
      <w:marLeft w:val="0"/>
      <w:marRight w:val="0"/>
      <w:marTop w:val="0"/>
      <w:marBottom w:val="0"/>
      <w:divBdr>
        <w:top w:val="none" w:sz="0" w:space="0" w:color="auto"/>
        <w:left w:val="none" w:sz="0" w:space="0" w:color="auto"/>
        <w:bottom w:val="none" w:sz="0" w:space="0" w:color="auto"/>
        <w:right w:val="none" w:sz="0" w:space="0" w:color="auto"/>
      </w:divBdr>
    </w:div>
    <w:div w:id="990989105">
      <w:bodyDiv w:val="1"/>
      <w:marLeft w:val="0"/>
      <w:marRight w:val="0"/>
      <w:marTop w:val="0"/>
      <w:marBottom w:val="0"/>
      <w:divBdr>
        <w:top w:val="none" w:sz="0" w:space="0" w:color="auto"/>
        <w:left w:val="none" w:sz="0" w:space="0" w:color="auto"/>
        <w:bottom w:val="none" w:sz="0" w:space="0" w:color="auto"/>
        <w:right w:val="none" w:sz="0" w:space="0" w:color="auto"/>
      </w:divBdr>
    </w:div>
    <w:div w:id="991253025">
      <w:bodyDiv w:val="1"/>
      <w:marLeft w:val="0"/>
      <w:marRight w:val="0"/>
      <w:marTop w:val="0"/>
      <w:marBottom w:val="0"/>
      <w:divBdr>
        <w:top w:val="none" w:sz="0" w:space="0" w:color="auto"/>
        <w:left w:val="none" w:sz="0" w:space="0" w:color="auto"/>
        <w:bottom w:val="none" w:sz="0" w:space="0" w:color="auto"/>
        <w:right w:val="none" w:sz="0" w:space="0" w:color="auto"/>
      </w:divBdr>
    </w:div>
    <w:div w:id="992024587">
      <w:bodyDiv w:val="1"/>
      <w:marLeft w:val="0"/>
      <w:marRight w:val="0"/>
      <w:marTop w:val="0"/>
      <w:marBottom w:val="0"/>
      <w:divBdr>
        <w:top w:val="none" w:sz="0" w:space="0" w:color="auto"/>
        <w:left w:val="none" w:sz="0" w:space="0" w:color="auto"/>
        <w:bottom w:val="none" w:sz="0" w:space="0" w:color="auto"/>
        <w:right w:val="none" w:sz="0" w:space="0" w:color="auto"/>
      </w:divBdr>
    </w:div>
    <w:div w:id="992416465">
      <w:bodyDiv w:val="1"/>
      <w:marLeft w:val="0"/>
      <w:marRight w:val="0"/>
      <w:marTop w:val="0"/>
      <w:marBottom w:val="0"/>
      <w:divBdr>
        <w:top w:val="none" w:sz="0" w:space="0" w:color="auto"/>
        <w:left w:val="none" w:sz="0" w:space="0" w:color="auto"/>
        <w:bottom w:val="none" w:sz="0" w:space="0" w:color="auto"/>
        <w:right w:val="none" w:sz="0" w:space="0" w:color="auto"/>
      </w:divBdr>
    </w:div>
    <w:div w:id="993531215">
      <w:bodyDiv w:val="1"/>
      <w:marLeft w:val="0"/>
      <w:marRight w:val="0"/>
      <w:marTop w:val="0"/>
      <w:marBottom w:val="0"/>
      <w:divBdr>
        <w:top w:val="none" w:sz="0" w:space="0" w:color="auto"/>
        <w:left w:val="none" w:sz="0" w:space="0" w:color="auto"/>
        <w:bottom w:val="none" w:sz="0" w:space="0" w:color="auto"/>
        <w:right w:val="none" w:sz="0" w:space="0" w:color="auto"/>
      </w:divBdr>
    </w:div>
    <w:div w:id="994065575">
      <w:bodyDiv w:val="1"/>
      <w:marLeft w:val="0"/>
      <w:marRight w:val="0"/>
      <w:marTop w:val="0"/>
      <w:marBottom w:val="0"/>
      <w:divBdr>
        <w:top w:val="none" w:sz="0" w:space="0" w:color="auto"/>
        <w:left w:val="none" w:sz="0" w:space="0" w:color="auto"/>
        <w:bottom w:val="none" w:sz="0" w:space="0" w:color="auto"/>
        <w:right w:val="none" w:sz="0" w:space="0" w:color="auto"/>
      </w:divBdr>
    </w:div>
    <w:div w:id="994142760">
      <w:bodyDiv w:val="1"/>
      <w:marLeft w:val="0"/>
      <w:marRight w:val="0"/>
      <w:marTop w:val="0"/>
      <w:marBottom w:val="0"/>
      <w:divBdr>
        <w:top w:val="none" w:sz="0" w:space="0" w:color="auto"/>
        <w:left w:val="none" w:sz="0" w:space="0" w:color="auto"/>
        <w:bottom w:val="none" w:sz="0" w:space="0" w:color="auto"/>
        <w:right w:val="none" w:sz="0" w:space="0" w:color="auto"/>
      </w:divBdr>
    </w:div>
    <w:div w:id="995766791">
      <w:bodyDiv w:val="1"/>
      <w:marLeft w:val="0"/>
      <w:marRight w:val="0"/>
      <w:marTop w:val="0"/>
      <w:marBottom w:val="0"/>
      <w:divBdr>
        <w:top w:val="none" w:sz="0" w:space="0" w:color="auto"/>
        <w:left w:val="none" w:sz="0" w:space="0" w:color="auto"/>
        <w:bottom w:val="none" w:sz="0" w:space="0" w:color="auto"/>
        <w:right w:val="none" w:sz="0" w:space="0" w:color="auto"/>
      </w:divBdr>
    </w:div>
    <w:div w:id="995838646">
      <w:bodyDiv w:val="1"/>
      <w:marLeft w:val="0"/>
      <w:marRight w:val="0"/>
      <w:marTop w:val="0"/>
      <w:marBottom w:val="0"/>
      <w:divBdr>
        <w:top w:val="none" w:sz="0" w:space="0" w:color="auto"/>
        <w:left w:val="none" w:sz="0" w:space="0" w:color="auto"/>
        <w:bottom w:val="none" w:sz="0" w:space="0" w:color="auto"/>
        <w:right w:val="none" w:sz="0" w:space="0" w:color="auto"/>
      </w:divBdr>
    </w:div>
    <w:div w:id="996038365">
      <w:bodyDiv w:val="1"/>
      <w:marLeft w:val="0"/>
      <w:marRight w:val="0"/>
      <w:marTop w:val="0"/>
      <w:marBottom w:val="0"/>
      <w:divBdr>
        <w:top w:val="none" w:sz="0" w:space="0" w:color="auto"/>
        <w:left w:val="none" w:sz="0" w:space="0" w:color="auto"/>
        <w:bottom w:val="none" w:sz="0" w:space="0" w:color="auto"/>
        <w:right w:val="none" w:sz="0" w:space="0" w:color="auto"/>
      </w:divBdr>
    </w:div>
    <w:div w:id="996811051">
      <w:bodyDiv w:val="1"/>
      <w:marLeft w:val="0"/>
      <w:marRight w:val="0"/>
      <w:marTop w:val="0"/>
      <w:marBottom w:val="0"/>
      <w:divBdr>
        <w:top w:val="none" w:sz="0" w:space="0" w:color="auto"/>
        <w:left w:val="none" w:sz="0" w:space="0" w:color="auto"/>
        <w:bottom w:val="none" w:sz="0" w:space="0" w:color="auto"/>
        <w:right w:val="none" w:sz="0" w:space="0" w:color="auto"/>
      </w:divBdr>
    </w:div>
    <w:div w:id="998463063">
      <w:bodyDiv w:val="1"/>
      <w:marLeft w:val="0"/>
      <w:marRight w:val="0"/>
      <w:marTop w:val="0"/>
      <w:marBottom w:val="0"/>
      <w:divBdr>
        <w:top w:val="none" w:sz="0" w:space="0" w:color="auto"/>
        <w:left w:val="none" w:sz="0" w:space="0" w:color="auto"/>
        <w:bottom w:val="none" w:sz="0" w:space="0" w:color="auto"/>
        <w:right w:val="none" w:sz="0" w:space="0" w:color="auto"/>
      </w:divBdr>
    </w:div>
    <w:div w:id="998538062">
      <w:bodyDiv w:val="1"/>
      <w:marLeft w:val="0"/>
      <w:marRight w:val="0"/>
      <w:marTop w:val="0"/>
      <w:marBottom w:val="0"/>
      <w:divBdr>
        <w:top w:val="none" w:sz="0" w:space="0" w:color="auto"/>
        <w:left w:val="none" w:sz="0" w:space="0" w:color="auto"/>
        <w:bottom w:val="none" w:sz="0" w:space="0" w:color="auto"/>
        <w:right w:val="none" w:sz="0" w:space="0" w:color="auto"/>
      </w:divBdr>
    </w:div>
    <w:div w:id="1001927028">
      <w:bodyDiv w:val="1"/>
      <w:marLeft w:val="0"/>
      <w:marRight w:val="0"/>
      <w:marTop w:val="0"/>
      <w:marBottom w:val="0"/>
      <w:divBdr>
        <w:top w:val="none" w:sz="0" w:space="0" w:color="auto"/>
        <w:left w:val="none" w:sz="0" w:space="0" w:color="auto"/>
        <w:bottom w:val="none" w:sz="0" w:space="0" w:color="auto"/>
        <w:right w:val="none" w:sz="0" w:space="0" w:color="auto"/>
      </w:divBdr>
    </w:div>
    <w:div w:id="1003702159">
      <w:bodyDiv w:val="1"/>
      <w:marLeft w:val="0"/>
      <w:marRight w:val="0"/>
      <w:marTop w:val="0"/>
      <w:marBottom w:val="0"/>
      <w:divBdr>
        <w:top w:val="none" w:sz="0" w:space="0" w:color="auto"/>
        <w:left w:val="none" w:sz="0" w:space="0" w:color="auto"/>
        <w:bottom w:val="none" w:sz="0" w:space="0" w:color="auto"/>
        <w:right w:val="none" w:sz="0" w:space="0" w:color="auto"/>
      </w:divBdr>
    </w:div>
    <w:div w:id="1004014492">
      <w:bodyDiv w:val="1"/>
      <w:marLeft w:val="0"/>
      <w:marRight w:val="0"/>
      <w:marTop w:val="0"/>
      <w:marBottom w:val="0"/>
      <w:divBdr>
        <w:top w:val="none" w:sz="0" w:space="0" w:color="auto"/>
        <w:left w:val="none" w:sz="0" w:space="0" w:color="auto"/>
        <w:bottom w:val="none" w:sz="0" w:space="0" w:color="auto"/>
        <w:right w:val="none" w:sz="0" w:space="0" w:color="auto"/>
      </w:divBdr>
    </w:div>
    <w:div w:id="1006250415">
      <w:bodyDiv w:val="1"/>
      <w:marLeft w:val="0"/>
      <w:marRight w:val="0"/>
      <w:marTop w:val="0"/>
      <w:marBottom w:val="0"/>
      <w:divBdr>
        <w:top w:val="none" w:sz="0" w:space="0" w:color="auto"/>
        <w:left w:val="none" w:sz="0" w:space="0" w:color="auto"/>
        <w:bottom w:val="none" w:sz="0" w:space="0" w:color="auto"/>
        <w:right w:val="none" w:sz="0" w:space="0" w:color="auto"/>
      </w:divBdr>
    </w:div>
    <w:div w:id="1006634915">
      <w:bodyDiv w:val="1"/>
      <w:marLeft w:val="0"/>
      <w:marRight w:val="0"/>
      <w:marTop w:val="0"/>
      <w:marBottom w:val="0"/>
      <w:divBdr>
        <w:top w:val="none" w:sz="0" w:space="0" w:color="auto"/>
        <w:left w:val="none" w:sz="0" w:space="0" w:color="auto"/>
        <w:bottom w:val="none" w:sz="0" w:space="0" w:color="auto"/>
        <w:right w:val="none" w:sz="0" w:space="0" w:color="auto"/>
      </w:divBdr>
    </w:div>
    <w:div w:id="1006713007">
      <w:bodyDiv w:val="1"/>
      <w:marLeft w:val="0"/>
      <w:marRight w:val="0"/>
      <w:marTop w:val="0"/>
      <w:marBottom w:val="0"/>
      <w:divBdr>
        <w:top w:val="none" w:sz="0" w:space="0" w:color="auto"/>
        <w:left w:val="none" w:sz="0" w:space="0" w:color="auto"/>
        <w:bottom w:val="none" w:sz="0" w:space="0" w:color="auto"/>
        <w:right w:val="none" w:sz="0" w:space="0" w:color="auto"/>
      </w:divBdr>
    </w:div>
    <w:div w:id="1006978937">
      <w:bodyDiv w:val="1"/>
      <w:marLeft w:val="0"/>
      <w:marRight w:val="0"/>
      <w:marTop w:val="0"/>
      <w:marBottom w:val="0"/>
      <w:divBdr>
        <w:top w:val="none" w:sz="0" w:space="0" w:color="auto"/>
        <w:left w:val="none" w:sz="0" w:space="0" w:color="auto"/>
        <w:bottom w:val="none" w:sz="0" w:space="0" w:color="auto"/>
        <w:right w:val="none" w:sz="0" w:space="0" w:color="auto"/>
      </w:divBdr>
    </w:div>
    <w:div w:id="1007170555">
      <w:bodyDiv w:val="1"/>
      <w:marLeft w:val="0"/>
      <w:marRight w:val="0"/>
      <w:marTop w:val="0"/>
      <w:marBottom w:val="0"/>
      <w:divBdr>
        <w:top w:val="none" w:sz="0" w:space="0" w:color="auto"/>
        <w:left w:val="none" w:sz="0" w:space="0" w:color="auto"/>
        <w:bottom w:val="none" w:sz="0" w:space="0" w:color="auto"/>
        <w:right w:val="none" w:sz="0" w:space="0" w:color="auto"/>
      </w:divBdr>
    </w:div>
    <w:div w:id="1008023830">
      <w:bodyDiv w:val="1"/>
      <w:marLeft w:val="0"/>
      <w:marRight w:val="0"/>
      <w:marTop w:val="0"/>
      <w:marBottom w:val="0"/>
      <w:divBdr>
        <w:top w:val="none" w:sz="0" w:space="0" w:color="auto"/>
        <w:left w:val="none" w:sz="0" w:space="0" w:color="auto"/>
        <w:bottom w:val="none" w:sz="0" w:space="0" w:color="auto"/>
        <w:right w:val="none" w:sz="0" w:space="0" w:color="auto"/>
      </w:divBdr>
    </w:div>
    <w:div w:id="1008144507">
      <w:bodyDiv w:val="1"/>
      <w:marLeft w:val="0"/>
      <w:marRight w:val="0"/>
      <w:marTop w:val="0"/>
      <w:marBottom w:val="0"/>
      <w:divBdr>
        <w:top w:val="none" w:sz="0" w:space="0" w:color="auto"/>
        <w:left w:val="none" w:sz="0" w:space="0" w:color="auto"/>
        <w:bottom w:val="none" w:sz="0" w:space="0" w:color="auto"/>
        <w:right w:val="none" w:sz="0" w:space="0" w:color="auto"/>
      </w:divBdr>
    </w:div>
    <w:div w:id="1009063850">
      <w:bodyDiv w:val="1"/>
      <w:marLeft w:val="0"/>
      <w:marRight w:val="0"/>
      <w:marTop w:val="0"/>
      <w:marBottom w:val="0"/>
      <w:divBdr>
        <w:top w:val="none" w:sz="0" w:space="0" w:color="auto"/>
        <w:left w:val="none" w:sz="0" w:space="0" w:color="auto"/>
        <w:bottom w:val="none" w:sz="0" w:space="0" w:color="auto"/>
        <w:right w:val="none" w:sz="0" w:space="0" w:color="auto"/>
      </w:divBdr>
    </w:div>
    <w:div w:id="1009525940">
      <w:bodyDiv w:val="1"/>
      <w:marLeft w:val="0"/>
      <w:marRight w:val="0"/>
      <w:marTop w:val="0"/>
      <w:marBottom w:val="0"/>
      <w:divBdr>
        <w:top w:val="none" w:sz="0" w:space="0" w:color="auto"/>
        <w:left w:val="none" w:sz="0" w:space="0" w:color="auto"/>
        <w:bottom w:val="none" w:sz="0" w:space="0" w:color="auto"/>
        <w:right w:val="none" w:sz="0" w:space="0" w:color="auto"/>
      </w:divBdr>
    </w:div>
    <w:div w:id="1010134053">
      <w:bodyDiv w:val="1"/>
      <w:marLeft w:val="0"/>
      <w:marRight w:val="0"/>
      <w:marTop w:val="0"/>
      <w:marBottom w:val="0"/>
      <w:divBdr>
        <w:top w:val="none" w:sz="0" w:space="0" w:color="auto"/>
        <w:left w:val="none" w:sz="0" w:space="0" w:color="auto"/>
        <w:bottom w:val="none" w:sz="0" w:space="0" w:color="auto"/>
        <w:right w:val="none" w:sz="0" w:space="0" w:color="auto"/>
      </w:divBdr>
    </w:div>
    <w:div w:id="1010449482">
      <w:bodyDiv w:val="1"/>
      <w:marLeft w:val="0"/>
      <w:marRight w:val="0"/>
      <w:marTop w:val="0"/>
      <w:marBottom w:val="0"/>
      <w:divBdr>
        <w:top w:val="none" w:sz="0" w:space="0" w:color="auto"/>
        <w:left w:val="none" w:sz="0" w:space="0" w:color="auto"/>
        <w:bottom w:val="none" w:sz="0" w:space="0" w:color="auto"/>
        <w:right w:val="none" w:sz="0" w:space="0" w:color="auto"/>
      </w:divBdr>
    </w:div>
    <w:div w:id="1010790543">
      <w:bodyDiv w:val="1"/>
      <w:marLeft w:val="0"/>
      <w:marRight w:val="0"/>
      <w:marTop w:val="0"/>
      <w:marBottom w:val="0"/>
      <w:divBdr>
        <w:top w:val="none" w:sz="0" w:space="0" w:color="auto"/>
        <w:left w:val="none" w:sz="0" w:space="0" w:color="auto"/>
        <w:bottom w:val="none" w:sz="0" w:space="0" w:color="auto"/>
        <w:right w:val="none" w:sz="0" w:space="0" w:color="auto"/>
      </w:divBdr>
    </w:div>
    <w:div w:id="1011680115">
      <w:bodyDiv w:val="1"/>
      <w:marLeft w:val="0"/>
      <w:marRight w:val="0"/>
      <w:marTop w:val="0"/>
      <w:marBottom w:val="0"/>
      <w:divBdr>
        <w:top w:val="none" w:sz="0" w:space="0" w:color="auto"/>
        <w:left w:val="none" w:sz="0" w:space="0" w:color="auto"/>
        <w:bottom w:val="none" w:sz="0" w:space="0" w:color="auto"/>
        <w:right w:val="none" w:sz="0" w:space="0" w:color="auto"/>
      </w:divBdr>
    </w:div>
    <w:div w:id="1012339519">
      <w:bodyDiv w:val="1"/>
      <w:marLeft w:val="0"/>
      <w:marRight w:val="0"/>
      <w:marTop w:val="0"/>
      <w:marBottom w:val="0"/>
      <w:divBdr>
        <w:top w:val="none" w:sz="0" w:space="0" w:color="auto"/>
        <w:left w:val="none" w:sz="0" w:space="0" w:color="auto"/>
        <w:bottom w:val="none" w:sz="0" w:space="0" w:color="auto"/>
        <w:right w:val="none" w:sz="0" w:space="0" w:color="auto"/>
      </w:divBdr>
    </w:div>
    <w:div w:id="1013067807">
      <w:bodyDiv w:val="1"/>
      <w:marLeft w:val="0"/>
      <w:marRight w:val="0"/>
      <w:marTop w:val="0"/>
      <w:marBottom w:val="0"/>
      <w:divBdr>
        <w:top w:val="none" w:sz="0" w:space="0" w:color="auto"/>
        <w:left w:val="none" w:sz="0" w:space="0" w:color="auto"/>
        <w:bottom w:val="none" w:sz="0" w:space="0" w:color="auto"/>
        <w:right w:val="none" w:sz="0" w:space="0" w:color="auto"/>
      </w:divBdr>
    </w:div>
    <w:div w:id="1013608636">
      <w:bodyDiv w:val="1"/>
      <w:marLeft w:val="0"/>
      <w:marRight w:val="0"/>
      <w:marTop w:val="0"/>
      <w:marBottom w:val="0"/>
      <w:divBdr>
        <w:top w:val="none" w:sz="0" w:space="0" w:color="auto"/>
        <w:left w:val="none" w:sz="0" w:space="0" w:color="auto"/>
        <w:bottom w:val="none" w:sz="0" w:space="0" w:color="auto"/>
        <w:right w:val="none" w:sz="0" w:space="0" w:color="auto"/>
      </w:divBdr>
    </w:div>
    <w:div w:id="1015575752">
      <w:bodyDiv w:val="1"/>
      <w:marLeft w:val="0"/>
      <w:marRight w:val="0"/>
      <w:marTop w:val="0"/>
      <w:marBottom w:val="0"/>
      <w:divBdr>
        <w:top w:val="none" w:sz="0" w:space="0" w:color="auto"/>
        <w:left w:val="none" w:sz="0" w:space="0" w:color="auto"/>
        <w:bottom w:val="none" w:sz="0" w:space="0" w:color="auto"/>
        <w:right w:val="none" w:sz="0" w:space="0" w:color="auto"/>
      </w:divBdr>
    </w:div>
    <w:div w:id="1015621271">
      <w:bodyDiv w:val="1"/>
      <w:marLeft w:val="0"/>
      <w:marRight w:val="0"/>
      <w:marTop w:val="0"/>
      <w:marBottom w:val="0"/>
      <w:divBdr>
        <w:top w:val="none" w:sz="0" w:space="0" w:color="auto"/>
        <w:left w:val="none" w:sz="0" w:space="0" w:color="auto"/>
        <w:bottom w:val="none" w:sz="0" w:space="0" w:color="auto"/>
        <w:right w:val="none" w:sz="0" w:space="0" w:color="auto"/>
      </w:divBdr>
    </w:div>
    <w:div w:id="1016082508">
      <w:bodyDiv w:val="1"/>
      <w:marLeft w:val="0"/>
      <w:marRight w:val="0"/>
      <w:marTop w:val="0"/>
      <w:marBottom w:val="0"/>
      <w:divBdr>
        <w:top w:val="none" w:sz="0" w:space="0" w:color="auto"/>
        <w:left w:val="none" w:sz="0" w:space="0" w:color="auto"/>
        <w:bottom w:val="none" w:sz="0" w:space="0" w:color="auto"/>
        <w:right w:val="none" w:sz="0" w:space="0" w:color="auto"/>
      </w:divBdr>
    </w:div>
    <w:div w:id="1016729903">
      <w:bodyDiv w:val="1"/>
      <w:marLeft w:val="0"/>
      <w:marRight w:val="0"/>
      <w:marTop w:val="0"/>
      <w:marBottom w:val="0"/>
      <w:divBdr>
        <w:top w:val="none" w:sz="0" w:space="0" w:color="auto"/>
        <w:left w:val="none" w:sz="0" w:space="0" w:color="auto"/>
        <w:bottom w:val="none" w:sz="0" w:space="0" w:color="auto"/>
        <w:right w:val="none" w:sz="0" w:space="0" w:color="auto"/>
      </w:divBdr>
    </w:div>
    <w:div w:id="1017082591">
      <w:bodyDiv w:val="1"/>
      <w:marLeft w:val="0"/>
      <w:marRight w:val="0"/>
      <w:marTop w:val="0"/>
      <w:marBottom w:val="0"/>
      <w:divBdr>
        <w:top w:val="none" w:sz="0" w:space="0" w:color="auto"/>
        <w:left w:val="none" w:sz="0" w:space="0" w:color="auto"/>
        <w:bottom w:val="none" w:sz="0" w:space="0" w:color="auto"/>
        <w:right w:val="none" w:sz="0" w:space="0" w:color="auto"/>
      </w:divBdr>
    </w:div>
    <w:div w:id="1017849303">
      <w:bodyDiv w:val="1"/>
      <w:marLeft w:val="0"/>
      <w:marRight w:val="0"/>
      <w:marTop w:val="0"/>
      <w:marBottom w:val="0"/>
      <w:divBdr>
        <w:top w:val="none" w:sz="0" w:space="0" w:color="auto"/>
        <w:left w:val="none" w:sz="0" w:space="0" w:color="auto"/>
        <w:bottom w:val="none" w:sz="0" w:space="0" w:color="auto"/>
        <w:right w:val="none" w:sz="0" w:space="0" w:color="auto"/>
      </w:divBdr>
    </w:div>
    <w:div w:id="1017921534">
      <w:bodyDiv w:val="1"/>
      <w:marLeft w:val="0"/>
      <w:marRight w:val="0"/>
      <w:marTop w:val="0"/>
      <w:marBottom w:val="0"/>
      <w:divBdr>
        <w:top w:val="none" w:sz="0" w:space="0" w:color="auto"/>
        <w:left w:val="none" w:sz="0" w:space="0" w:color="auto"/>
        <w:bottom w:val="none" w:sz="0" w:space="0" w:color="auto"/>
        <w:right w:val="none" w:sz="0" w:space="0" w:color="auto"/>
      </w:divBdr>
    </w:div>
    <w:div w:id="1018433010">
      <w:bodyDiv w:val="1"/>
      <w:marLeft w:val="0"/>
      <w:marRight w:val="0"/>
      <w:marTop w:val="0"/>
      <w:marBottom w:val="0"/>
      <w:divBdr>
        <w:top w:val="none" w:sz="0" w:space="0" w:color="auto"/>
        <w:left w:val="none" w:sz="0" w:space="0" w:color="auto"/>
        <w:bottom w:val="none" w:sz="0" w:space="0" w:color="auto"/>
        <w:right w:val="none" w:sz="0" w:space="0" w:color="auto"/>
      </w:divBdr>
    </w:div>
    <w:div w:id="1020013841">
      <w:bodyDiv w:val="1"/>
      <w:marLeft w:val="0"/>
      <w:marRight w:val="0"/>
      <w:marTop w:val="0"/>
      <w:marBottom w:val="0"/>
      <w:divBdr>
        <w:top w:val="none" w:sz="0" w:space="0" w:color="auto"/>
        <w:left w:val="none" w:sz="0" w:space="0" w:color="auto"/>
        <w:bottom w:val="none" w:sz="0" w:space="0" w:color="auto"/>
        <w:right w:val="none" w:sz="0" w:space="0" w:color="auto"/>
      </w:divBdr>
    </w:div>
    <w:div w:id="1020395678">
      <w:bodyDiv w:val="1"/>
      <w:marLeft w:val="0"/>
      <w:marRight w:val="0"/>
      <w:marTop w:val="0"/>
      <w:marBottom w:val="0"/>
      <w:divBdr>
        <w:top w:val="none" w:sz="0" w:space="0" w:color="auto"/>
        <w:left w:val="none" w:sz="0" w:space="0" w:color="auto"/>
        <w:bottom w:val="none" w:sz="0" w:space="0" w:color="auto"/>
        <w:right w:val="none" w:sz="0" w:space="0" w:color="auto"/>
      </w:divBdr>
    </w:div>
    <w:div w:id="1020400229">
      <w:bodyDiv w:val="1"/>
      <w:marLeft w:val="0"/>
      <w:marRight w:val="0"/>
      <w:marTop w:val="0"/>
      <w:marBottom w:val="0"/>
      <w:divBdr>
        <w:top w:val="none" w:sz="0" w:space="0" w:color="auto"/>
        <w:left w:val="none" w:sz="0" w:space="0" w:color="auto"/>
        <w:bottom w:val="none" w:sz="0" w:space="0" w:color="auto"/>
        <w:right w:val="none" w:sz="0" w:space="0" w:color="auto"/>
      </w:divBdr>
    </w:div>
    <w:div w:id="1020665151">
      <w:bodyDiv w:val="1"/>
      <w:marLeft w:val="0"/>
      <w:marRight w:val="0"/>
      <w:marTop w:val="0"/>
      <w:marBottom w:val="0"/>
      <w:divBdr>
        <w:top w:val="none" w:sz="0" w:space="0" w:color="auto"/>
        <w:left w:val="none" w:sz="0" w:space="0" w:color="auto"/>
        <w:bottom w:val="none" w:sz="0" w:space="0" w:color="auto"/>
        <w:right w:val="none" w:sz="0" w:space="0" w:color="auto"/>
      </w:divBdr>
    </w:div>
    <w:div w:id="1021710292">
      <w:bodyDiv w:val="1"/>
      <w:marLeft w:val="0"/>
      <w:marRight w:val="0"/>
      <w:marTop w:val="0"/>
      <w:marBottom w:val="0"/>
      <w:divBdr>
        <w:top w:val="none" w:sz="0" w:space="0" w:color="auto"/>
        <w:left w:val="none" w:sz="0" w:space="0" w:color="auto"/>
        <w:bottom w:val="none" w:sz="0" w:space="0" w:color="auto"/>
        <w:right w:val="none" w:sz="0" w:space="0" w:color="auto"/>
      </w:divBdr>
    </w:div>
    <w:div w:id="1022166096">
      <w:bodyDiv w:val="1"/>
      <w:marLeft w:val="0"/>
      <w:marRight w:val="0"/>
      <w:marTop w:val="0"/>
      <w:marBottom w:val="0"/>
      <w:divBdr>
        <w:top w:val="none" w:sz="0" w:space="0" w:color="auto"/>
        <w:left w:val="none" w:sz="0" w:space="0" w:color="auto"/>
        <w:bottom w:val="none" w:sz="0" w:space="0" w:color="auto"/>
        <w:right w:val="none" w:sz="0" w:space="0" w:color="auto"/>
      </w:divBdr>
    </w:div>
    <w:div w:id="1023097864">
      <w:bodyDiv w:val="1"/>
      <w:marLeft w:val="0"/>
      <w:marRight w:val="0"/>
      <w:marTop w:val="0"/>
      <w:marBottom w:val="0"/>
      <w:divBdr>
        <w:top w:val="none" w:sz="0" w:space="0" w:color="auto"/>
        <w:left w:val="none" w:sz="0" w:space="0" w:color="auto"/>
        <w:bottom w:val="none" w:sz="0" w:space="0" w:color="auto"/>
        <w:right w:val="none" w:sz="0" w:space="0" w:color="auto"/>
      </w:divBdr>
    </w:div>
    <w:div w:id="1023477692">
      <w:bodyDiv w:val="1"/>
      <w:marLeft w:val="0"/>
      <w:marRight w:val="0"/>
      <w:marTop w:val="0"/>
      <w:marBottom w:val="0"/>
      <w:divBdr>
        <w:top w:val="none" w:sz="0" w:space="0" w:color="auto"/>
        <w:left w:val="none" w:sz="0" w:space="0" w:color="auto"/>
        <w:bottom w:val="none" w:sz="0" w:space="0" w:color="auto"/>
        <w:right w:val="none" w:sz="0" w:space="0" w:color="auto"/>
      </w:divBdr>
    </w:div>
    <w:div w:id="1023819339">
      <w:bodyDiv w:val="1"/>
      <w:marLeft w:val="0"/>
      <w:marRight w:val="0"/>
      <w:marTop w:val="0"/>
      <w:marBottom w:val="0"/>
      <w:divBdr>
        <w:top w:val="none" w:sz="0" w:space="0" w:color="auto"/>
        <w:left w:val="none" w:sz="0" w:space="0" w:color="auto"/>
        <w:bottom w:val="none" w:sz="0" w:space="0" w:color="auto"/>
        <w:right w:val="none" w:sz="0" w:space="0" w:color="auto"/>
      </w:divBdr>
    </w:div>
    <w:div w:id="1023946175">
      <w:bodyDiv w:val="1"/>
      <w:marLeft w:val="0"/>
      <w:marRight w:val="0"/>
      <w:marTop w:val="0"/>
      <w:marBottom w:val="0"/>
      <w:divBdr>
        <w:top w:val="none" w:sz="0" w:space="0" w:color="auto"/>
        <w:left w:val="none" w:sz="0" w:space="0" w:color="auto"/>
        <w:bottom w:val="none" w:sz="0" w:space="0" w:color="auto"/>
        <w:right w:val="none" w:sz="0" w:space="0" w:color="auto"/>
      </w:divBdr>
    </w:div>
    <w:div w:id="1024134503">
      <w:bodyDiv w:val="1"/>
      <w:marLeft w:val="0"/>
      <w:marRight w:val="0"/>
      <w:marTop w:val="0"/>
      <w:marBottom w:val="0"/>
      <w:divBdr>
        <w:top w:val="none" w:sz="0" w:space="0" w:color="auto"/>
        <w:left w:val="none" w:sz="0" w:space="0" w:color="auto"/>
        <w:bottom w:val="none" w:sz="0" w:space="0" w:color="auto"/>
        <w:right w:val="none" w:sz="0" w:space="0" w:color="auto"/>
      </w:divBdr>
    </w:div>
    <w:div w:id="1025323424">
      <w:bodyDiv w:val="1"/>
      <w:marLeft w:val="0"/>
      <w:marRight w:val="0"/>
      <w:marTop w:val="0"/>
      <w:marBottom w:val="0"/>
      <w:divBdr>
        <w:top w:val="none" w:sz="0" w:space="0" w:color="auto"/>
        <w:left w:val="none" w:sz="0" w:space="0" w:color="auto"/>
        <w:bottom w:val="none" w:sz="0" w:space="0" w:color="auto"/>
        <w:right w:val="none" w:sz="0" w:space="0" w:color="auto"/>
      </w:divBdr>
    </w:div>
    <w:div w:id="1026491172">
      <w:bodyDiv w:val="1"/>
      <w:marLeft w:val="0"/>
      <w:marRight w:val="0"/>
      <w:marTop w:val="0"/>
      <w:marBottom w:val="0"/>
      <w:divBdr>
        <w:top w:val="none" w:sz="0" w:space="0" w:color="auto"/>
        <w:left w:val="none" w:sz="0" w:space="0" w:color="auto"/>
        <w:bottom w:val="none" w:sz="0" w:space="0" w:color="auto"/>
        <w:right w:val="none" w:sz="0" w:space="0" w:color="auto"/>
      </w:divBdr>
    </w:div>
    <w:div w:id="1032221973">
      <w:bodyDiv w:val="1"/>
      <w:marLeft w:val="0"/>
      <w:marRight w:val="0"/>
      <w:marTop w:val="0"/>
      <w:marBottom w:val="0"/>
      <w:divBdr>
        <w:top w:val="none" w:sz="0" w:space="0" w:color="auto"/>
        <w:left w:val="none" w:sz="0" w:space="0" w:color="auto"/>
        <w:bottom w:val="none" w:sz="0" w:space="0" w:color="auto"/>
        <w:right w:val="none" w:sz="0" w:space="0" w:color="auto"/>
      </w:divBdr>
    </w:div>
    <w:div w:id="1032994658">
      <w:bodyDiv w:val="1"/>
      <w:marLeft w:val="0"/>
      <w:marRight w:val="0"/>
      <w:marTop w:val="0"/>
      <w:marBottom w:val="0"/>
      <w:divBdr>
        <w:top w:val="none" w:sz="0" w:space="0" w:color="auto"/>
        <w:left w:val="none" w:sz="0" w:space="0" w:color="auto"/>
        <w:bottom w:val="none" w:sz="0" w:space="0" w:color="auto"/>
        <w:right w:val="none" w:sz="0" w:space="0" w:color="auto"/>
      </w:divBdr>
    </w:div>
    <w:div w:id="1034505844">
      <w:bodyDiv w:val="1"/>
      <w:marLeft w:val="0"/>
      <w:marRight w:val="0"/>
      <w:marTop w:val="0"/>
      <w:marBottom w:val="0"/>
      <w:divBdr>
        <w:top w:val="none" w:sz="0" w:space="0" w:color="auto"/>
        <w:left w:val="none" w:sz="0" w:space="0" w:color="auto"/>
        <w:bottom w:val="none" w:sz="0" w:space="0" w:color="auto"/>
        <w:right w:val="none" w:sz="0" w:space="0" w:color="auto"/>
      </w:divBdr>
    </w:div>
    <w:div w:id="1034576997">
      <w:bodyDiv w:val="1"/>
      <w:marLeft w:val="0"/>
      <w:marRight w:val="0"/>
      <w:marTop w:val="0"/>
      <w:marBottom w:val="0"/>
      <w:divBdr>
        <w:top w:val="none" w:sz="0" w:space="0" w:color="auto"/>
        <w:left w:val="none" w:sz="0" w:space="0" w:color="auto"/>
        <w:bottom w:val="none" w:sz="0" w:space="0" w:color="auto"/>
        <w:right w:val="none" w:sz="0" w:space="0" w:color="auto"/>
      </w:divBdr>
    </w:div>
    <w:div w:id="1036351980">
      <w:bodyDiv w:val="1"/>
      <w:marLeft w:val="0"/>
      <w:marRight w:val="0"/>
      <w:marTop w:val="0"/>
      <w:marBottom w:val="0"/>
      <w:divBdr>
        <w:top w:val="none" w:sz="0" w:space="0" w:color="auto"/>
        <w:left w:val="none" w:sz="0" w:space="0" w:color="auto"/>
        <w:bottom w:val="none" w:sz="0" w:space="0" w:color="auto"/>
        <w:right w:val="none" w:sz="0" w:space="0" w:color="auto"/>
      </w:divBdr>
    </w:div>
    <w:div w:id="1037698700">
      <w:bodyDiv w:val="1"/>
      <w:marLeft w:val="0"/>
      <w:marRight w:val="0"/>
      <w:marTop w:val="0"/>
      <w:marBottom w:val="0"/>
      <w:divBdr>
        <w:top w:val="none" w:sz="0" w:space="0" w:color="auto"/>
        <w:left w:val="none" w:sz="0" w:space="0" w:color="auto"/>
        <w:bottom w:val="none" w:sz="0" w:space="0" w:color="auto"/>
        <w:right w:val="none" w:sz="0" w:space="0" w:color="auto"/>
      </w:divBdr>
    </w:div>
    <w:div w:id="1037895292">
      <w:bodyDiv w:val="1"/>
      <w:marLeft w:val="0"/>
      <w:marRight w:val="0"/>
      <w:marTop w:val="0"/>
      <w:marBottom w:val="0"/>
      <w:divBdr>
        <w:top w:val="none" w:sz="0" w:space="0" w:color="auto"/>
        <w:left w:val="none" w:sz="0" w:space="0" w:color="auto"/>
        <w:bottom w:val="none" w:sz="0" w:space="0" w:color="auto"/>
        <w:right w:val="none" w:sz="0" w:space="0" w:color="auto"/>
      </w:divBdr>
    </w:div>
    <w:div w:id="1039864982">
      <w:bodyDiv w:val="1"/>
      <w:marLeft w:val="0"/>
      <w:marRight w:val="0"/>
      <w:marTop w:val="0"/>
      <w:marBottom w:val="0"/>
      <w:divBdr>
        <w:top w:val="none" w:sz="0" w:space="0" w:color="auto"/>
        <w:left w:val="none" w:sz="0" w:space="0" w:color="auto"/>
        <w:bottom w:val="none" w:sz="0" w:space="0" w:color="auto"/>
        <w:right w:val="none" w:sz="0" w:space="0" w:color="auto"/>
      </w:divBdr>
    </w:div>
    <w:div w:id="1040516336">
      <w:bodyDiv w:val="1"/>
      <w:marLeft w:val="0"/>
      <w:marRight w:val="0"/>
      <w:marTop w:val="0"/>
      <w:marBottom w:val="0"/>
      <w:divBdr>
        <w:top w:val="none" w:sz="0" w:space="0" w:color="auto"/>
        <w:left w:val="none" w:sz="0" w:space="0" w:color="auto"/>
        <w:bottom w:val="none" w:sz="0" w:space="0" w:color="auto"/>
        <w:right w:val="none" w:sz="0" w:space="0" w:color="auto"/>
      </w:divBdr>
    </w:div>
    <w:div w:id="1040860212">
      <w:bodyDiv w:val="1"/>
      <w:marLeft w:val="0"/>
      <w:marRight w:val="0"/>
      <w:marTop w:val="0"/>
      <w:marBottom w:val="0"/>
      <w:divBdr>
        <w:top w:val="none" w:sz="0" w:space="0" w:color="auto"/>
        <w:left w:val="none" w:sz="0" w:space="0" w:color="auto"/>
        <w:bottom w:val="none" w:sz="0" w:space="0" w:color="auto"/>
        <w:right w:val="none" w:sz="0" w:space="0" w:color="auto"/>
      </w:divBdr>
    </w:div>
    <w:div w:id="1042486769">
      <w:bodyDiv w:val="1"/>
      <w:marLeft w:val="0"/>
      <w:marRight w:val="0"/>
      <w:marTop w:val="0"/>
      <w:marBottom w:val="0"/>
      <w:divBdr>
        <w:top w:val="none" w:sz="0" w:space="0" w:color="auto"/>
        <w:left w:val="none" w:sz="0" w:space="0" w:color="auto"/>
        <w:bottom w:val="none" w:sz="0" w:space="0" w:color="auto"/>
        <w:right w:val="none" w:sz="0" w:space="0" w:color="auto"/>
      </w:divBdr>
      <w:divsChild>
        <w:div w:id="445081663">
          <w:marLeft w:val="547"/>
          <w:marRight w:val="0"/>
          <w:marTop w:val="91"/>
          <w:marBottom w:val="0"/>
          <w:divBdr>
            <w:top w:val="none" w:sz="0" w:space="0" w:color="auto"/>
            <w:left w:val="none" w:sz="0" w:space="0" w:color="auto"/>
            <w:bottom w:val="none" w:sz="0" w:space="0" w:color="auto"/>
            <w:right w:val="none" w:sz="0" w:space="0" w:color="auto"/>
          </w:divBdr>
        </w:div>
        <w:div w:id="2042046831">
          <w:marLeft w:val="547"/>
          <w:marRight w:val="0"/>
          <w:marTop w:val="91"/>
          <w:marBottom w:val="0"/>
          <w:divBdr>
            <w:top w:val="none" w:sz="0" w:space="0" w:color="auto"/>
            <w:left w:val="none" w:sz="0" w:space="0" w:color="auto"/>
            <w:bottom w:val="none" w:sz="0" w:space="0" w:color="auto"/>
            <w:right w:val="none" w:sz="0" w:space="0" w:color="auto"/>
          </w:divBdr>
        </w:div>
        <w:div w:id="238175126">
          <w:marLeft w:val="547"/>
          <w:marRight w:val="0"/>
          <w:marTop w:val="91"/>
          <w:marBottom w:val="0"/>
          <w:divBdr>
            <w:top w:val="none" w:sz="0" w:space="0" w:color="auto"/>
            <w:left w:val="none" w:sz="0" w:space="0" w:color="auto"/>
            <w:bottom w:val="none" w:sz="0" w:space="0" w:color="auto"/>
            <w:right w:val="none" w:sz="0" w:space="0" w:color="auto"/>
          </w:divBdr>
        </w:div>
        <w:div w:id="717315202">
          <w:marLeft w:val="547"/>
          <w:marRight w:val="0"/>
          <w:marTop w:val="91"/>
          <w:marBottom w:val="0"/>
          <w:divBdr>
            <w:top w:val="none" w:sz="0" w:space="0" w:color="auto"/>
            <w:left w:val="none" w:sz="0" w:space="0" w:color="auto"/>
            <w:bottom w:val="none" w:sz="0" w:space="0" w:color="auto"/>
            <w:right w:val="none" w:sz="0" w:space="0" w:color="auto"/>
          </w:divBdr>
        </w:div>
        <w:div w:id="2126583628">
          <w:marLeft w:val="547"/>
          <w:marRight w:val="0"/>
          <w:marTop w:val="91"/>
          <w:marBottom w:val="0"/>
          <w:divBdr>
            <w:top w:val="none" w:sz="0" w:space="0" w:color="auto"/>
            <w:left w:val="none" w:sz="0" w:space="0" w:color="auto"/>
            <w:bottom w:val="none" w:sz="0" w:space="0" w:color="auto"/>
            <w:right w:val="none" w:sz="0" w:space="0" w:color="auto"/>
          </w:divBdr>
        </w:div>
      </w:divsChild>
    </w:div>
    <w:div w:id="1048411342">
      <w:bodyDiv w:val="1"/>
      <w:marLeft w:val="0"/>
      <w:marRight w:val="0"/>
      <w:marTop w:val="0"/>
      <w:marBottom w:val="0"/>
      <w:divBdr>
        <w:top w:val="none" w:sz="0" w:space="0" w:color="auto"/>
        <w:left w:val="none" w:sz="0" w:space="0" w:color="auto"/>
        <w:bottom w:val="none" w:sz="0" w:space="0" w:color="auto"/>
        <w:right w:val="none" w:sz="0" w:space="0" w:color="auto"/>
      </w:divBdr>
    </w:div>
    <w:div w:id="1048725413">
      <w:bodyDiv w:val="1"/>
      <w:marLeft w:val="0"/>
      <w:marRight w:val="0"/>
      <w:marTop w:val="0"/>
      <w:marBottom w:val="0"/>
      <w:divBdr>
        <w:top w:val="none" w:sz="0" w:space="0" w:color="auto"/>
        <w:left w:val="none" w:sz="0" w:space="0" w:color="auto"/>
        <w:bottom w:val="none" w:sz="0" w:space="0" w:color="auto"/>
        <w:right w:val="none" w:sz="0" w:space="0" w:color="auto"/>
      </w:divBdr>
    </w:div>
    <w:div w:id="1049113168">
      <w:bodyDiv w:val="1"/>
      <w:marLeft w:val="0"/>
      <w:marRight w:val="0"/>
      <w:marTop w:val="0"/>
      <w:marBottom w:val="0"/>
      <w:divBdr>
        <w:top w:val="none" w:sz="0" w:space="0" w:color="auto"/>
        <w:left w:val="none" w:sz="0" w:space="0" w:color="auto"/>
        <w:bottom w:val="none" w:sz="0" w:space="0" w:color="auto"/>
        <w:right w:val="none" w:sz="0" w:space="0" w:color="auto"/>
      </w:divBdr>
    </w:div>
    <w:div w:id="1049263802">
      <w:bodyDiv w:val="1"/>
      <w:marLeft w:val="0"/>
      <w:marRight w:val="0"/>
      <w:marTop w:val="0"/>
      <w:marBottom w:val="0"/>
      <w:divBdr>
        <w:top w:val="none" w:sz="0" w:space="0" w:color="auto"/>
        <w:left w:val="none" w:sz="0" w:space="0" w:color="auto"/>
        <w:bottom w:val="none" w:sz="0" w:space="0" w:color="auto"/>
        <w:right w:val="none" w:sz="0" w:space="0" w:color="auto"/>
      </w:divBdr>
    </w:div>
    <w:div w:id="1050113901">
      <w:bodyDiv w:val="1"/>
      <w:marLeft w:val="0"/>
      <w:marRight w:val="0"/>
      <w:marTop w:val="0"/>
      <w:marBottom w:val="0"/>
      <w:divBdr>
        <w:top w:val="none" w:sz="0" w:space="0" w:color="auto"/>
        <w:left w:val="none" w:sz="0" w:space="0" w:color="auto"/>
        <w:bottom w:val="none" w:sz="0" w:space="0" w:color="auto"/>
        <w:right w:val="none" w:sz="0" w:space="0" w:color="auto"/>
      </w:divBdr>
    </w:div>
    <w:div w:id="1051617378">
      <w:bodyDiv w:val="1"/>
      <w:marLeft w:val="0"/>
      <w:marRight w:val="0"/>
      <w:marTop w:val="0"/>
      <w:marBottom w:val="0"/>
      <w:divBdr>
        <w:top w:val="none" w:sz="0" w:space="0" w:color="auto"/>
        <w:left w:val="none" w:sz="0" w:space="0" w:color="auto"/>
        <w:bottom w:val="none" w:sz="0" w:space="0" w:color="auto"/>
        <w:right w:val="none" w:sz="0" w:space="0" w:color="auto"/>
      </w:divBdr>
    </w:div>
    <w:div w:id="1054233504">
      <w:bodyDiv w:val="1"/>
      <w:marLeft w:val="0"/>
      <w:marRight w:val="0"/>
      <w:marTop w:val="0"/>
      <w:marBottom w:val="0"/>
      <w:divBdr>
        <w:top w:val="none" w:sz="0" w:space="0" w:color="auto"/>
        <w:left w:val="none" w:sz="0" w:space="0" w:color="auto"/>
        <w:bottom w:val="none" w:sz="0" w:space="0" w:color="auto"/>
        <w:right w:val="none" w:sz="0" w:space="0" w:color="auto"/>
      </w:divBdr>
    </w:div>
    <w:div w:id="1054238568">
      <w:bodyDiv w:val="1"/>
      <w:marLeft w:val="0"/>
      <w:marRight w:val="0"/>
      <w:marTop w:val="0"/>
      <w:marBottom w:val="0"/>
      <w:divBdr>
        <w:top w:val="none" w:sz="0" w:space="0" w:color="auto"/>
        <w:left w:val="none" w:sz="0" w:space="0" w:color="auto"/>
        <w:bottom w:val="none" w:sz="0" w:space="0" w:color="auto"/>
        <w:right w:val="none" w:sz="0" w:space="0" w:color="auto"/>
      </w:divBdr>
    </w:div>
    <w:div w:id="1054306513">
      <w:bodyDiv w:val="1"/>
      <w:marLeft w:val="0"/>
      <w:marRight w:val="0"/>
      <w:marTop w:val="0"/>
      <w:marBottom w:val="0"/>
      <w:divBdr>
        <w:top w:val="none" w:sz="0" w:space="0" w:color="auto"/>
        <w:left w:val="none" w:sz="0" w:space="0" w:color="auto"/>
        <w:bottom w:val="none" w:sz="0" w:space="0" w:color="auto"/>
        <w:right w:val="none" w:sz="0" w:space="0" w:color="auto"/>
      </w:divBdr>
    </w:div>
    <w:div w:id="1056010438">
      <w:bodyDiv w:val="1"/>
      <w:marLeft w:val="0"/>
      <w:marRight w:val="0"/>
      <w:marTop w:val="0"/>
      <w:marBottom w:val="0"/>
      <w:divBdr>
        <w:top w:val="none" w:sz="0" w:space="0" w:color="auto"/>
        <w:left w:val="none" w:sz="0" w:space="0" w:color="auto"/>
        <w:bottom w:val="none" w:sz="0" w:space="0" w:color="auto"/>
        <w:right w:val="none" w:sz="0" w:space="0" w:color="auto"/>
      </w:divBdr>
    </w:div>
    <w:div w:id="1056079300">
      <w:bodyDiv w:val="1"/>
      <w:marLeft w:val="0"/>
      <w:marRight w:val="0"/>
      <w:marTop w:val="0"/>
      <w:marBottom w:val="0"/>
      <w:divBdr>
        <w:top w:val="none" w:sz="0" w:space="0" w:color="auto"/>
        <w:left w:val="none" w:sz="0" w:space="0" w:color="auto"/>
        <w:bottom w:val="none" w:sz="0" w:space="0" w:color="auto"/>
        <w:right w:val="none" w:sz="0" w:space="0" w:color="auto"/>
      </w:divBdr>
    </w:div>
    <w:div w:id="1056582627">
      <w:bodyDiv w:val="1"/>
      <w:marLeft w:val="0"/>
      <w:marRight w:val="0"/>
      <w:marTop w:val="0"/>
      <w:marBottom w:val="0"/>
      <w:divBdr>
        <w:top w:val="none" w:sz="0" w:space="0" w:color="auto"/>
        <w:left w:val="none" w:sz="0" w:space="0" w:color="auto"/>
        <w:bottom w:val="none" w:sz="0" w:space="0" w:color="auto"/>
        <w:right w:val="none" w:sz="0" w:space="0" w:color="auto"/>
      </w:divBdr>
    </w:div>
    <w:div w:id="1056709640">
      <w:bodyDiv w:val="1"/>
      <w:marLeft w:val="0"/>
      <w:marRight w:val="0"/>
      <w:marTop w:val="0"/>
      <w:marBottom w:val="0"/>
      <w:divBdr>
        <w:top w:val="none" w:sz="0" w:space="0" w:color="auto"/>
        <w:left w:val="none" w:sz="0" w:space="0" w:color="auto"/>
        <w:bottom w:val="none" w:sz="0" w:space="0" w:color="auto"/>
        <w:right w:val="none" w:sz="0" w:space="0" w:color="auto"/>
      </w:divBdr>
    </w:div>
    <w:div w:id="1057509223">
      <w:bodyDiv w:val="1"/>
      <w:marLeft w:val="0"/>
      <w:marRight w:val="0"/>
      <w:marTop w:val="0"/>
      <w:marBottom w:val="0"/>
      <w:divBdr>
        <w:top w:val="none" w:sz="0" w:space="0" w:color="auto"/>
        <w:left w:val="none" w:sz="0" w:space="0" w:color="auto"/>
        <w:bottom w:val="none" w:sz="0" w:space="0" w:color="auto"/>
        <w:right w:val="none" w:sz="0" w:space="0" w:color="auto"/>
      </w:divBdr>
    </w:div>
    <w:div w:id="1057825154">
      <w:bodyDiv w:val="1"/>
      <w:marLeft w:val="0"/>
      <w:marRight w:val="0"/>
      <w:marTop w:val="0"/>
      <w:marBottom w:val="0"/>
      <w:divBdr>
        <w:top w:val="none" w:sz="0" w:space="0" w:color="auto"/>
        <w:left w:val="none" w:sz="0" w:space="0" w:color="auto"/>
        <w:bottom w:val="none" w:sz="0" w:space="0" w:color="auto"/>
        <w:right w:val="none" w:sz="0" w:space="0" w:color="auto"/>
      </w:divBdr>
    </w:div>
    <w:div w:id="1058433340">
      <w:bodyDiv w:val="1"/>
      <w:marLeft w:val="0"/>
      <w:marRight w:val="0"/>
      <w:marTop w:val="0"/>
      <w:marBottom w:val="0"/>
      <w:divBdr>
        <w:top w:val="none" w:sz="0" w:space="0" w:color="auto"/>
        <w:left w:val="none" w:sz="0" w:space="0" w:color="auto"/>
        <w:bottom w:val="none" w:sz="0" w:space="0" w:color="auto"/>
        <w:right w:val="none" w:sz="0" w:space="0" w:color="auto"/>
      </w:divBdr>
    </w:div>
    <w:div w:id="1058633020">
      <w:bodyDiv w:val="1"/>
      <w:marLeft w:val="0"/>
      <w:marRight w:val="0"/>
      <w:marTop w:val="0"/>
      <w:marBottom w:val="0"/>
      <w:divBdr>
        <w:top w:val="none" w:sz="0" w:space="0" w:color="auto"/>
        <w:left w:val="none" w:sz="0" w:space="0" w:color="auto"/>
        <w:bottom w:val="none" w:sz="0" w:space="0" w:color="auto"/>
        <w:right w:val="none" w:sz="0" w:space="0" w:color="auto"/>
      </w:divBdr>
    </w:div>
    <w:div w:id="1058824407">
      <w:bodyDiv w:val="1"/>
      <w:marLeft w:val="0"/>
      <w:marRight w:val="0"/>
      <w:marTop w:val="0"/>
      <w:marBottom w:val="0"/>
      <w:divBdr>
        <w:top w:val="none" w:sz="0" w:space="0" w:color="auto"/>
        <w:left w:val="none" w:sz="0" w:space="0" w:color="auto"/>
        <w:bottom w:val="none" w:sz="0" w:space="0" w:color="auto"/>
        <w:right w:val="none" w:sz="0" w:space="0" w:color="auto"/>
      </w:divBdr>
    </w:div>
    <w:div w:id="1061095740">
      <w:bodyDiv w:val="1"/>
      <w:marLeft w:val="0"/>
      <w:marRight w:val="0"/>
      <w:marTop w:val="0"/>
      <w:marBottom w:val="0"/>
      <w:divBdr>
        <w:top w:val="none" w:sz="0" w:space="0" w:color="auto"/>
        <w:left w:val="none" w:sz="0" w:space="0" w:color="auto"/>
        <w:bottom w:val="none" w:sz="0" w:space="0" w:color="auto"/>
        <w:right w:val="none" w:sz="0" w:space="0" w:color="auto"/>
      </w:divBdr>
    </w:div>
    <w:div w:id="1061632738">
      <w:bodyDiv w:val="1"/>
      <w:marLeft w:val="0"/>
      <w:marRight w:val="0"/>
      <w:marTop w:val="0"/>
      <w:marBottom w:val="0"/>
      <w:divBdr>
        <w:top w:val="none" w:sz="0" w:space="0" w:color="auto"/>
        <w:left w:val="none" w:sz="0" w:space="0" w:color="auto"/>
        <w:bottom w:val="none" w:sz="0" w:space="0" w:color="auto"/>
        <w:right w:val="none" w:sz="0" w:space="0" w:color="auto"/>
      </w:divBdr>
    </w:div>
    <w:div w:id="1061832982">
      <w:bodyDiv w:val="1"/>
      <w:marLeft w:val="0"/>
      <w:marRight w:val="0"/>
      <w:marTop w:val="0"/>
      <w:marBottom w:val="0"/>
      <w:divBdr>
        <w:top w:val="none" w:sz="0" w:space="0" w:color="auto"/>
        <w:left w:val="none" w:sz="0" w:space="0" w:color="auto"/>
        <w:bottom w:val="none" w:sz="0" w:space="0" w:color="auto"/>
        <w:right w:val="none" w:sz="0" w:space="0" w:color="auto"/>
      </w:divBdr>
    </w:div>
    <w:div w:id="1061833321">
      <w:bodyDiv w:val="1"/>
      <w:marLeft w:val="0"/>
      <w:marRight w:val="0"/>
      <w:marTop w:val="0"/>
      <w:marBottom w:val="0"/>
      <w:divBdr>
        <w:top w:val="none" w:sz="0" w:space="0" w:color="auto"/>
        <w:left w:val="none" w:sz="0" w:space="0" w:color="auto"/>
        <w:bottom w:val="none" w:sz="0" w:space="0" w:color="auto"/>
        <w:right w:val="none" w:sz="0" w:space="0" w:color="auto"/>
      </w:divBdr>
    </w:div>
    <w:div w:id="1062748759">
      <w:bodyDiv w:val="1"/>
      <w:marLeft w:val="0"/>
      <w:marRight w:val="0"/>
      <w:marTop w:val="0"/>
      <w:marBottom w:val="0"/>
      <w:divBdr>
        <w:top w:val="none" w:sz="0" w:space="0" w:color="auto"/>
        <w:left w:val="none" w:sz="0" w:space="0" w:color="auto"/>
        <w:bottom w:val="none" w:sz="0" w:space="0" w:color="auto"/>
        <w:right w:val="none" w:sz="0" w:space="0" w:color="auto"/>
      </w:divBdr>
    </w:div>
    <w:div w:id="1062946665">
      <w:bodyDiv w:val="1"/>
      <w:marLeft w:val="0"/>
      <w:marRight w:val="0"/>
      <w:marTop w:val="0"/>
      <w:marBottom w:val="0"/>
      <w:divBdr>
        <w:top w:val="none" w:sz="0" w:space="0" w:color="auto"/>
        <w:left w:val="none" w:sz="0" w:space="0" w:color="auto"/>
        <w:bottom w:val="none" w:sz="0" w:space="0" w:color="auto"/>
        <w:right w:val="none" w:sz="0" w:space="0" w:color="auto"/>
      </w:divBdr>
    </w:div>
    <w:div w:id="1063530283">
      <w:bodyDiv w:val="1"/>
      <w:marLeft w:val="0"/>
      <w:marRight w:val="0"/>
      <w:marTop w:val="0"/>
      <w:marBottom w:val="0"/>
      <w:divBdr>
        <w:top w:val="none" w:sz="0" w:space="0" w:color="auto"/>
        <w:left w:val="none" w:sz="0" w:space="0" w:color="auto"/>
        <w:bottom w:val="none" w:sz="0" w:space="0" w:color="auto"/>
        <w:right w:val="none" w:sz="0" w:space="0" w:color="auto"/>
      </w:divBdr>
    </w:div>
    <w:div w:id="1063984867">
      <w:bodyDiv w:val="1"/>
      <w:marLeft w:val="0"/>
      <w:marRight w:val="0"/>
      <w:marTop w:val="0"/>
      <w:marBottom w:val="0"/>
      <w:divBdr>
        <w:top w:val="none" w:sz="0" w:space="0" w:color="auto"/>
        <w:left w:val="none" w:sz="0" w:space="0" w:color="auto"/>
        <w:bottom w:val="none" w:sz="0" w:space="0" w:color="auto"/>
        <w:right w:val="none" w:sz="0" w:space="0" w:color="auto"/>
      </w:divBdr>
    </w:div>
    <w:div w:id="1064448022">
      <w:bodyDiv w:val="1"/>
      <w:marLeft w:val="0"/>
      <w:marRight w:val="0"/>
      <w:marTop w:val="0"/>
      <w:marBottom w:val="0"/>
      <w:divBdr>
        <w:top w:val="none" w:sz="0" w:space="0" w:color="auto"/>
        <w:left w:val="none" w:sz="0" w:space="0" w:color="auto"/>
        <w:bottom w:val="none" w:sz="0" w:space="0" w:color="auto"/>
        <w:right w:val="none" w:sz="0" w:space="0" w:color="auto"/>
      </w:divBdr>
    </w:div>
    <w:div w:id="1069159231">
      <w:bodyDiv w:val="1"/>
      <w:marLeft w:val="0"/>
      <w:marRight w:val="0"/>
      <w:marTop w:val="0"/>
      <w:marBottom w:val="0"/>
      <w:divBdr>
        <w:top w:val="none" w:sz="0" w:space="0" w:color="auto"/>
        <w:left w:val="none" w:sz="0" w:space="0" w:color="auto"/>
        <w:bottom w:val="none" w:sz="0" w:space="0" w:color="auto"/>
        <w:right w:val="none" w:sz="0" w:space="0" w:color="auto"/>
      </w:divBdr>
    </w:div>
    <w:div w:id="1069767591">
      <w:bodyDiv w:val="1"/>
      <w:marLeft w:val="0"/>
      <w:marRight w:val="0"/>
      <w:marTop w:val="0"/>
      <w:marBottom w:val="0"/>
      <w:divBdr>
        <w:top w:val="none" w:sz="0" w:space="0" w:color="auto"/>
        <w:left w:val="none" w:sz="0" w:space="0" w:color="auto"/>
        <w:bottom w:val="none" w:sz="0" w:space="0" w:color="auto"/>
        <w:right w:val="none" w:sz="0" w:space="0" w:color="auto"/>
      </w:divBdr>
    </w:div>
    <w:div w:id="1069963233">
      <w:bodyDiv w:val="1"/>
      <w:marLeft w:val="0"/>
      <w:marRight w:val="0"/>
      <w:marTop w:val="0"/>
      <w:marBottom w:val="0"/>
      <w:divBdr>
        <w:top w:val="none" w:sz="0" w:space="0" w:color="auto"/>
        <w:left w:val="none" w:sz="0" w:space="0" w:color="auto"/>
        <w:bottom w:val="none" w:sz="0" w:space="0" w:color="auto"/>
        <w:right w:val="none" w:sz="0" w:space="0" w:color="auto"/>
      </w:divBdr>
    </w:div>
    <w:div w:id="1071007693">
      <w:bodyDiv w:val="1"/>
      <w:marLeft w:val="0"/>
      <w:marRight w:val="0"/>
      <w:marTop w:val="0"/>
      <w:marBottom w:val="0"/>
      <w:divBdr>
        <w:top w:val="none" w:sz="0" w:space="0" w:color="auto"/>
        <w:left w:val="none" w:sz="0" w:space="0" w:color="auto"/>
        <w:bottom w:val="none" w:sz="0" w:space="0" w:color="auto"/>
        <w:right w:val="none" w:sz="0" w:space="0" w:color="auto"/>
      </w:divBdr>
    </w:div>
    <w:div w:id="1071198408">
      <w:bodyDiv w:val="1"/>
      <w:marLeft w:val="0"/>
      <w:marRight w:val="0"/>
      <w:marTop w:val="0"/>
      <w:marBottom w:val="0"/>
      <w:divBdr>
        <w:top w:val="none" w:sz="0" w:space="0" w:color="auto"/>
        <w:left w:val="none" w:sz="0" w:space="0" w:color="auto"/>
        <w:bottom w:val="none" w:sz="0" w:space="0" w:color="auto"/>
        <w:right w:val="none" w:sz="0" w:space="0" w:color="auto"/>
      </w:divBdr>
    </w:div>
    <w:div w:id="1073698817">
      <w:bodyDiv w:val="1"/>
      <w:marLeft w:val="0"/>
      <w:marRight w:val="0"/>
      <w:marTop w:val="0"/>
      <w:marBottom w:val="0"/>
      <w:divBdr>
        <w:top w:val="none" w:sz="0" w:space="0" w:color="auto"/>
        <w:left w:val="none" w:sz="0" w:space="0" w:color="auto"/>
        <w:bottom w:val="none" w:sz="0" w:space="0" w:color="auto"/>
        <w:right w:val="none" w:sz="0" w:space="0" w:color="auto"/>
      </w:divBdr>
    </w:div>
    <w:div w:id="1075783707">
      <w:bodyDiv w:val="1"/>
      <w:marLeft w:val="0"/>
      <w:marRight w:val="0"/>
      <w:marTop w:val="0"/>
      <w:marBottom w:val="0"/>
      <w:divBdr>
        <w:top w:val="none" w:sz="0" w:space="0" w:color="auto"/>
        <w:left w:val="none" w:sz="0" w:space="0" w:color="auto"/>
        <w:bottom w:val="none" w:sz="0" w:space="0" w:color="auto"/>
        <w:right w:val="none" w:sz="0" w:space="0" w:color="auto"/>
      </w:divBdr>
    </w:div>
    <w:div w:id="1075904659">
      <w:bodyDiv w:val="1"/>
      <w:marLeft w:val="0"/>
      <w:marRight w:val="0"/>
      <w:marTop w:val="0"/>
      <w:marBottom w:val="0"/>
      <w:divBdr>
        <w:top w:val="none" w:sz="0" w:space="0" w:color="auto"/>
        <w:left w:val="none" w:sz="0" w:space="0" w:color="auto"/>
        <w:bottom w:val="none" w:sz="0" w:space="0" w:color="auto"/>
        <w:right w:val="none" w:sz="0" w:space="0" w:color="auto"/>
      </w:divBdr>
    </w:div>
    <w:div w:id="1078407330">
      <w:bodyDiv w:val="1"/>
      <w:marLeft w:val="0"/>
      <w:marRight w:val="0"/>
      <w:marTop w:val="0"/>
      <w:marBottom w:val="0"/>
      <w:divBdr>
        <w:top w:val="none" w:sz="0" w:space="0" w:color="auto"/>
        <w:left w:val="none" w:sz="0" w:space="0" w:color="auto"/>
        <w:bottom w:val="none" w:sz="0" w:space="0" w:color="auto"/>
        <w:right w:val="none" w:sz="0" w:space="0" w:color="auto"/>
      </w:divBdr>
    </w:div>
    <w:div w:id="1078483423">
      <w:bodyDiv w:val="1"/>
      <w:marLeft w:val="0"/>
      <w:marRight w:val="0"/>
      <w:marTop w:val="0"/>
      <w:marBottom w:val="0"/>
      <w:divBdr>
        <w:top w:val="none" w:sz="0" w:space="0" w:color="auto"/>
        <w:left w:val="none" w:sz="0" w:space="0" w:color="auto"/>
        <w:bottom w:val="none" w:sz="0" w:space="0" w:color="auto"/>
        <w:right w:val="none" w:sz="0" w:space="0" w:color="auto"/>
      </w:divBdr>
    </w:div>
    <w:div w:id="1079671867">
      <w:bodyDiv w:val="1"/>
      <w:marLeft w:val="0"/>
      <w:marRight w:val="0"/>
      <w:marTop w:val="0"/>
      <w:marBottom w:val="0"/>
      <w:divBdr>
        <w:top w:val="none" w:sz="0" w:space="0" w:color="auto"/>
        <w:left w:val="none" w:sz="0" w:space="0" w:color="auto"/>
        <w:bottom w:val="none" w:sz="0" w:space="0" w:color="auto"/>
        <w:right w:val="none" w:sz="0" w:space="0" w:color="auto"/>
      </w:divBdr>
    </w:div>
    <w:div w:id="1080643385">
      <w:bodyDiv w:val="1"/>
      <w:marLeft w:val="0"/>
      <w:marRight w:val="0"/>
      <w:marTop w:val="0"/>
      <w:marBottom w:val="0"/>
      <w:divBdr>
        <w:top w:val="none" w:sz="0" w:space="0" w:color="auto"/>
        <w:left w:val="none" w:sz="0" w:space="0" w:color="auto"/>
        <w:bottom w:val="none" w:sz="0" w:space="0" w:color="auto"/>
        <w:right w:val="none" w:sz="0" w:space="0" w:color="auto"/>
      </w:divBdr>
    </w:div>
    <w:div w:id="1081483699">
      <w:bodyDiv w:val="1"/>
      <w:marLeft w:val="0"/>
      <w:marRight w:val="0"/>
      <w:marTop w:val="0"/>
      <w:marBottom w:val="0"/>
      <w:divBdr>
        <w:top w:val="none" w:sz="0" w:space="0" w:color="auto"/>
        <w:left w:val="none" w:sz="0" w:space="0" w:color="auto"/>
        <w:bottom w:val="none" w:sz="0" w:space="0" w:color="auto"/>
        <w:right w:val="none" w:sz="0" w:space="0" w:color="auto"/>
      </w:divBdr>
    </w:div>
    <w:div w:id="1082413320">
      <w:bodyDiv w:val="1"/>
      <w:marLeft w:val="0"/>
      <w:marRight w:val="0"/>
      <w:marTop w:val="0"/>
      <w:marBottom w:val="0"/>
      <w:divBdr>
        <w:top w:val="none" w:sz="0" w:space="0" w:color="auto"/>
        <w:left w:val="none" w:sz="0" w:space="0" w:color="auto"/>
        <w:bottom w:val="none" w:sz="0" w:space="0" w:color="auto"/>
        <w:right w:val="none" w:sz="0" w:space="0" w:color="auto"/>
      </w:divBdr>
    </w:div>
    <w:div w:id="1084032543">
      <w:bodyDiv w:val="1"/>
      <w:marLeft w:val="0"/>
      <w:marRight w:val="0"/>
      <w:marTop w:val="0"/>
      <w:marBottom w:val="0"/>
      <w:divBdr>
        <w:top w:val="none" w:sz="0" w:space="0" w:color="auto"/>
        <w:left w:val="none" w:sz="0" w:space="0" w:color="auto"/>
        <w:bottom w:val="none" w:sz="0" w:space="0" w:color="auto"/>
        <w:right w:val="none" w:sz="0" w:space="0" w:color="auto"/>
      </w:divBdr>
    </w:div>
    <w:div w:id="1086341360">
      <w:bodyDiv w:val="1"/>
      <w:marLeft w:val="0"/>
      <w:marRight w:val="0"/>
      <w:marTop w:val="0"/>
      <w:marBottom w:val="0"/>
      <w:divBdr>
        <w:top w:val="none" w:sz="0" w:space="0" w:color="auto"/>
        <w:left w:val="none" w:sz="0" w:space="0" w:color="auto"/>
        <w:bottom w:val="none" w:sz="0" w:space="0" w:color="auto"/>
        <w:right w:val="none" w:sz="0" w:space="0" w:color="auto"/>
      </w:divBdr>
    </w:div>
    <w:div w:id="1086532728">
      <w:bodyDiv w:val="1"/>
      <w:marLeft w:val="0"/>
      <w:marRight w:val="0"/>
      <w:marTop w:val="0"/>
      <w:marBottom w:val="0"/>
      <w:divBdr>
        <w:top w:val="none" w:sz="0" w:space="0" w:color="auto"/>
        <w:left w:val="none" w:sz="0" w:space="0" w:color="auto"/>
        <w:bottom w:val="none" w:sz="0" w:space="0" w:color="auto"/>
        <w:right w:val="none" w:sz="0" w:space="0" w:color="auto"/>
      </w:divBdr>
    </w:div>
    <w:div w:id="1086732419">
      <w:bodyDiv w:val="1"/>
      <w:marLeft w:val="0"/>
      <w:marRight w:val="0"/>
      <w:marTop w:val="0"/>
      <w:marBottom w:val="0"/>
      <w:divBdr>
        <w:top w:val="none" w:sz="0" w:space="0" w:color="auto"/>
        <w:left w:val="none" w:sz="0" w:space="0" w:color="auto"/>
        <w:bottom w:val="none" w:sz="0" w:space="0" w:color="auto"/>
        <w:right w:val="none" w:sz="0" w:space="0" w:color="auto"/>
      </w:divBdr>
    </w:div>
    <w:div w:id="1086805184">
      <w:bodyDiv w:val="1"/>
      <w:marLeft w:val="0"/>
      <w:marRight w:val="0"/>
      <w:marTop w:val="0"/>
      <w:marBottom w:val="0"/>
      <w:divBdr>
        <w:top w:val="none" w:sz="0" w:space="0" w:color="auto"/>
        <w:left w:val="none" w:sz="0" w:space="0" w:color="auto"/>
        <w:bottom w:val="none" w:sz="0" w:space="0" w:color="auto"/>
        <w:right w:val="none" w:sz="0" w:space="0" w:color="auto"/>
      </w:divBdr>
    </w:div>
    <w:div w:id="1088313025">
      <w:bodyDiv w:val="1"/>
      <w:marLeft w:val="0"/>
      <w:marRight w:val="0"/>
      <w:marTop w:val="0"/>
      <w:marBottom w:val="0"/>
      <w:divBdr>
        <w:top w:val="none" w:sz="0" w:space="0" w:color="auto"/>
        <w:left w:val="none" w:sz="0" w:space="0" w:color="auto"/>
        <w:bottom w:val="none" w:sz="0" w:space="0" w:color="auto"/>
        <w:right w:val="none" w:sz="0" w:space="0" w:color="auto"/>
      </w:divBdr>
    </w:div>
    <w:div w:id="1090082664">
      <w:bodyDiv w:val="1"/>
      <w:marLeft w:val="0"/>
      <w:marRight w:val="0"/>
      <w:marTop w:val="0"/>
      <w:marBottom w:val="0"/>
      <w:divBdr>
        <w:top w:val="none" w:sz="0" w:space="0" w:color="auto"/>
        <w:left w:val="none" w:sz="0" w:space="0" w:color="auto"/>
        <w:bottom w:val="none" w:sz="0" w:space="0" w:color="auto"/>
        <w:right w:val="none" w:sz="0" w:space="0" w:color="auto"/>
      </w:divBdr>
    </w:div>
    <w:div w:id="1090274989">
      <w:bodyDiv w:val="1"/>
      <w:marLeft w:val="0"/>
      <w:marRight w:val="0"/>
      <w:marTop w:val="0"/>
      <w:marBottom w:val="0"/>
      <w:divBdr>
        <w:top w:val="none" w:sz="0" w:space="0" w:color="auto"/>
        <w:left w:val="none" w:sz="0" w:space="0" w:color="auto"/>
        <w:bottom w:val="none" w:sz="0" w:space="0" w:color="auto"/>
        <w:right w:val="none" w:sz="0" w:space="0" w:color="auto"/>
      </w:divBdr>
    </w:div>
    <w:div w:id="1092821784">
      <w:bodyDiv w:val="1"/>
      <w:marLeft w:val="0"/>
      <w:marRight w:val="0"/>
      <w:marTop w:val="0"/>
      <w:marBottom w:val="0"/>
      <w:divBdr>
        <w:top w:val="none" w:sz="0" w:space="0" w:color="auto"/>
        <w:left w:val="none" w:sz="0" w:space="0" w:color="auto"/>
        <w:bottom w:val="none" w:sz="0" w:space="0" w:color="auto"/>
        <w:right w:val="none" w:sz="0" w:space="0" w:color="auto"/>
      </w:divBdr>
    </w:div>
    <w:div w:id="1093864929">
      <w:bodyDiv w:val="1"/>
      <w:marLeft w:val="0"/>
      <w:marRight w:val="0"/>
      <w:marTop w:val="0"/>
      <w:marBottom w:val="0"/>
      <w:divBdr>
        <w:top w:val="none" w:sz="0" w:space="0" w:color="auto"/>
        <w:left w:val="none" w:sz="0" w:space="0" w:color="auto"/>
        <w:bottom w:val="none" w:sz="0" w:space="0" w:color="auto"/>
        <w:right w:val="none" w:sz="0" w:space="0" w:color="auto"/>
      </w:divBdr>
    </w:div>
    <w:div w:id="1096093125">
      <w:bodyDiv w:val="1"/>
      <w:marLeft w:val="0"/>
      <w:marRight w:val="0"/>
      <w:marTop w:val="0"/>
      <w:marBottom w:val="0"/>
      <w:divBdr>
        <w:top w:val="none" w:sz="0" w:space="0" w:color="auto"/>
        <w:left w:val="none" w:sz="0" w:space="0" w:color="auto"/>
        <w:bottom w:val="none" w:sz="0" w:space="0" w:color="auto"/>
        <w:right w:val="none" w:sz="0" w:space="0" w:color="auto"/>
      </w:divBdr>
    </w:div>
    <w:div w:id="1098141838">
      <w:bodyDiv w:val="1"/>
      <w:marLeft w:val="0"/>
      <w:marRight w:val="0"/>
      <w:marTop w:val="0"/>
      <w:marBottom w:val="0"/>
      <w:divBdr>
        <w:top w:val="none" w:sz="0" w:space="0" w:color="auto"/>
        <w:left w:val="none" w:sz="0" w:space="0" w:color="auto"/>
        <w:bottom w:val="none" w:sz="0" w:space="0" w:color="auto"/>
        <w:right w:val="none" w:sz="0" w:space="0" w:color="auto"/>
      </w:divBdr>
    </w:div>
    <w:div w:id="1099377776">
      <w:bodyDiv w:val="1"/>
      <w:marLeft w:val="0"/>
      <w:marRight w:val="0"/>
      <w:marTop w:val="0"/>
      <w:marBottom w:val="0"/>
      <w:divBdr>
        <w:top w:val="none" w:sz="0" w:space="0" w:color="auto"/>
        <w:left w:val="none" w:sz="0" w:space="0" w:color="auto"/>
        <w:bottom w:val="none" w:sz="0" w:space="0" w:color="auto"/>
        <w:right w:val="none" w:sz="0" w:space="0" w:color="auto"/>
      </w:divBdr>
    </w:div>
    <w:div w:id="1099914745">
      <w:bodyDiv w:val="1"/>
      <w:marLeft w:val="0"/>
      <w:marRight w:val="0"/>
      <w:marTop w:val="0"/>
      <w:marBottom w:val="0"/>
      <w:divBdr>
        <w:top w:val="none" w:sz="0" w:space="0" w:color="auto"/>
        <w:left w:val="none" w:sz="0" w:space="0" w:color="auto"/>
        <w:bottom w:val="none" w:sz="0" w:space="0" w:color="auto"/>
        <w:right w:val="none" w:sz="0" w:space="0" w:color="auto"/>
      </w:divBdr>
    </w:div>
    <w:div w:id="1099984517">
      <w:bodyDiv w:val="1"/>
      <w:marLeft w:val="0"/>
      <w:marRight w:val="0"/>
      <w:marTop w:val="0"/>
      <w:marBottom w:val="0"/>
      <w:divBdr>
        <w:top w:val="none" w:sz="0" w:space="0" w:color="auto"/>
        <w:left w:val="none" w:sz="0" w:space="0" w:color="auto"/>
        <w:bottom w:val="none" w:sz="0" w:space="0" w:color="auto"/>
        <w:right w:val="none" w:sz="0" w:space="0" w:color="auto"/>
      </w:divBdr>
    </w:div>
    <w:div w:id="1101534270">
      <w:bodyDiv w:val="1"/>
      <w:marLeft w:val="0"/>
      <w:marRight w:val="0"/>
      <w:marTop w:val="0"/>
      <w:marBottom w:val="0"/>
      <w:divBdr>
        <w:top w:val="none" w:sz="0" w:space="0" w:color="auto"/>
        <w:left w:val="none" w:sz="0" w:space="0" w:color="auto"/>
        <w:bottom w:val="none" w:sz="0" w:space="0" w:color="auto"/>
        <w:right w:val="none" w:sz="0" w:space="0" w:color="auto"/>
      </w:divBdr>
    </w:div>
    <w:div w:id="1103068227">
      <w:bodyDiv w:val="1"/>
      <w:marLeft w:val="0"/>
      <w:marRight w:val="0"/>
      <w:marTop w:val="0"/>
      <w:marBottom w:val="0"/>
      <w:divBdr>
        <w:top w:val="none" w:sz="0" w:space="0" w:color="auto"/>
        <w:left w:val="none" w:sz="0" w:space="0" w:color="auto"/>
        <w:bottom w:val="none" w:sz="0" w:space="0" w:color="auto"/>
        <w:right w:val="none" w:sz="0" w:space="0" w:color="auto"/>
      </w:divBdr>
    </w:div>
    <w:div w:id="1104418921">
      <w:bodyDiv w:val="1"/>
      <w:marLeft w:val="0"/>
      <w:marRight w:val="0"/>
      <w:marTop w:val="0"/>
      <w:marBottom w:val="0"/>
      <w:divBdr>
        <w:top w:val="none" w:sz="0" w:space="0" w:color="auto"/>
        <w:left w:val="none" w:sz="0" w:space="0" w:color="auto"/>
        <w:bottom w:val="none" w:sz="0" w:space="0" w:color="auto"/>
        <w:right w:val="none" w:sz="0" w:space="0" w:color="auto"/>
      </w:divBdr>
    </w:div>
    <w:div w:id="1104423920">
      <w:bodyDiv w:val="1"/>
      <w:marLeft w:val="0"/>
      <w:marRight w:val="0"/>
      <w:marTop w:val="0"/>
      <w:marBottom w:val="0"/>
      <w:divBdr>
        <w:top w:val="none" w:sz="0" w:space="0" w:color="auto"/>
        <w:left w:val="none" w:sz="0" w:space="0" w:color="auto"/>
        <w:bottom w:val="none" w:sz="0" w:space="0" w:color="auto"/>
        <w:right w:val="none" w:sz="0" w:space="0" w:color="auto"/>
      </w:divBdr>
    </w:div>
    <w:div w:id="1104883535">
      <w:bodyDiv w:val="1"/>
      <w:marLeft w:val="0"/>
      <w:marRight w:val="0"/>
      <w:marTop w:val="0"/>
      <w:marBottom w:val="0"/>
      <w:divBdr>
        <w:top w:val="none" w:sz="0" w:space="0" w:color="auto"/>
        <w:left w:val="none" w:sz="0" w:space="0" w:color="auto"/>
        <w:bottom w:val="none" w:sz="0" w:space="0" w:color="auto"/>
        <w:right w:val="none" w:sz="0" w:space="0" w:color="auto"/>
      </w:divBdr>
    </w:div>
    <w:div w:id="1105270996">
      <w:bodyDiv w:val="1"/>
      <w:marLeft w:val="0"/>
      <w:marRight w:val="0"/>
      <w:marTop w:val="0"/>
      <w:marBottom w:val="0"/>
      <w:divBdr>
        <w:top w:val="none" w:sz="0" w:space="0" w:color="auto"/>
        <w:left w:val="none" w:sz="0" w:space="0" w:color="auto"/>
        <w:bottom w:val="none" w:sz="0" w:space="0" w:color="auto"/>
        <w:right w:val="none" w:sz="0" w:space="0" w:color="auto"/>
      </w:divBdr>
    </w:div>
    <w:div w:id="1105347276">
      <w:bodyDiv w:val="1"/>
      <w:marLeft w:val="0"/>
      <w:marRight w:val="0"/>
      <w:marTop w:val="0"/>
      <w:marBottom w:val="0"/>
      <w:divBdr>
        <w:top w:val="none" w:sz="0" w:space="0" w:color="auto"/>
        <w:left w:val="none" w:sz="0" w:space="0" w:color="auto"/>
        <w:bottom w:val="none" w:sz="0" w:space="0" w:color="auto"/>
        <w:right w:val="none" w:sz="0" w:space="0" w:color="auto"/>
      </w:divBdr>
    </w:div>
    <w:div w:id="1106462597">
      <w:bodyDiv w:val="1"/>
      <w:marLeft w:val="0"/>
      <w:marRight w:val="0"/>
      <w:marTop w:val="0"/>
      <w:marBottom w:val="0"/>
      <w:divBdr>
        <w:top w:val="none" w:sz="0" w:space="0" w:color="auto"/>
        <w:left w:val="none" w:sz="0" w:space="0" w:color="auto"/>
        <w:bottom w:val="none" w:sz="0" w:space="0" w:color="auto"/>
        <w:right w:val="none" w:sz="0" w:space="0" w:color="auto"/>
      </w:divBdr>
    </w:div>
    <w:div w:id="1107122206">
      <w:bodyDiv w:val="1"/>
      <w:marLeft w:val="0"/>
      <w:marRight w:val="0"/>
      <w:marTop w:val="0"/>
      <w:marBottom w:val="0"/>
      <w:divBdr>
        <w:top w:val="none" w:sz="0" w:space="0" w:color="auto"/>
        <w:left w:val="none" w:sz="0" w:space="0" w:color="auto"/>
        <w:bottom w:val="none" w:sz="0" w:space="0" w:color="auto"/>
        <w:right w:val="none" w:sz="0" w:space="0" w:color="auto"/>
      </w:divBdr>
    </w:div>
    <w:div w:id="1108698727">
      <w:bodyDiv w:val="1"/>
      <w:marLeft w:val="0"/>
      <w:marRight w:val="0"/>
      <w:marTop w:val="0"/>
      <w:marBottom w:val="0"/>
      <w:divBdr>
        <w:top w:val="none" w:sz="0" w:space="0" w:color="auto"/>
        <w:left w:val="none" w:sz="0" w:space="0" w:color="auto"/>
        <w:bottom w:val="none" w:sz="0" w:space="0" w:color="auto"/>
        <w:right w:val="none" w:sz="0" w:space="0" w:color="auto"/>
      </w:divBdr>
    </w:div>
    <w:div w:id="1108886544">
      <w:bodyDiv w:val="1"/>
      <w:marLeft w:val="0"/>
      <w:marRight w:val="0"/>
      <w:marTop w:val="0"/>
      <w:marBottom w:val="0"/>
      <w:divBdr>
        <w:top w:val="none" w:sz="0" w:space="0" w:color="auto"/>
        <w:left w:val="none" w:sz="0" w:space="0" w:color="auto"/>
        <w:bottom w:val="none" w:sz="0" w:space="0" w:color="auto"/>
        <w:right w:val="none" w:sz="0" w:space="0" w:color="auto"/>
      </w:divBdr>
    </w:div>
    <w:div w:id="1109012749">
      <w:bodyDiv w:val="1"/>
      <w:marLeft w:val="0"/>
      <w:marRight w:val="0"/>
      <w:marTop w:val="0"/>
      <w:marBottom w:val="0"/>
      <w:divBdr>
        <w:top w:val="none" w:sz="0" w:space="0" w:color="auto"/>
        <w:left w:val="none" w:sz="0" w:space="0" w:color="auto"/>
        <w:bottom w:val="none" w:sz="0" w:space="0" w:color="auto"/>
        <w:right w:val="none" w:sz="0" w:space="0" w:color="auto"/>
      </w:divBdr>
    </w:div>
    <w:div w:id="1109740989">
      <w:bodyDiv w:val="1"/>
      <w:marLeft w:val="0"/>
      <w:marRight w:val="0"/>
      <w:marTop w:val="0"/>
      <w:marBottom w:val="0"/>
      <w:divBdr>
        <w:top w:val="none" w:sz="0" w:space="0" w:color="auto"/>
        <w:left w:val="none" w:sz="0" w:space="0" w:color="auto"/>
        <w:bottom w:val="none" w:sz="0" w:space="0" w:color="auto"/>
        <w:right w:val="none" w:sz="0" w:space="0" w:color="auto"/>
      </w:divBdr>
    </w:div>
    <w:div w:id="1110781723">
      <w:bodyDiv w:val="1"/>
      <w:marLeft w:val="0"/>
      <w:marRight w:val="0"/>
      <w:marTop w:val="0"/>
      <w:marBottom w:val="0"/>
      <w:divBdr>
        <w:top w:val="none" w:sz="0" w:space="0" w:color="auto"/>
        <w:left w:val="none" w:sz="0" w:space="0" w:color="auto"/>
        <w:bottom w:val="none" w:sz="0" w:space="0" w:color="auto"/>
        <w:right w:val="none" w:sz="0" w:space="0" w:color="auto"/>
      </w:divBdr>
    </w:div>
    <w:div w:id="1113667650">
      <w:bodyDiv w:val="1"/>
      <w:marLeft w:val="0"/>
      <w:marRight w:val="0"/>
      <w:marTop w:val="0"/>
      <w:marBottom w:val="0"/>
      <w:divBdr>
        <w:top w:val="none" w:sz="0" w:space="0" w:color="auto"/>
        <w:left w:val="none" w:sz="0" w:space="0" w:color="auto"/>
        <w:bottom w:val="none" w:sz="0" w:space="0" w:color="auto"/>
        <w:right w:val="none" w:sz="0" w:space="0" w:color="auto"/>
      </w:divBdr>
    </w:div>
    <w:div w:id="1117093844">
      <w:bodyDiv w:val="1"/>
      <w:marLeft w:val="0"/>
      <w:marRight w:val="0"/>
      <w:marTop w:val="0"/>
      <w:marBottom w:val="0"/>
      <w:divBdr>
        <w:top w:val="none" w:sz="0" w:space="0" w:color="auto"/>
        <w:left w:val="none" w:sz="0" w:space="0" w:color="auto"/>
        <w:bottom w:val="none" w:sz="0" w:space="0" w:color="auto"/>
        <w:right w:val="none" w:sz="0" w:space="0" w:color="auto"/>
      </w:divBdr>
    </w:div>
    <w:div w:id="1117331445">
      <w:bodyDiv w:val="1"/>
      <w:marLeft w:val="0"/>
      <w:marRight w:val="0"/>
      <w:marTop w:val="0"/>
      <w:marBottom w:val="0"/>
      <w:divBdr>
        <w:top w:val="none" w:sz="0" w:space="0" w:color="auto"/>
        <w:left w:val="none" w:sz="0" w:space="0" w:color="auto"/>
        <w:bottom w:val="none" w:sz="0" w:space="0" w:color="auto"/>
        <w:right w:val="none" w:sz="0" w:space="0" w:color="auto"/>
      </w:divBdr>
    </w:div>
    <w:div w:id="1118572651">
      <w:bodyDiv w:val="1"/>
      <w:marLeft w:val="0"/>
      <w:marRight w:val="0"/>
      <w:marTop w:val="0"/>
      <w:marBottom w:val="0"/>
      <w:divBdr>
        <w:top w:val="none" w:sz="0" w:space="0" w:color="auto"/>
        <w:left w:val="none" w:sz="0" w:space="0" w:color="auto"/>
        <w:bottom w:val="none" w:sz="0" w:space="0" w:color="auto"/>
        <w:right w:val="none" w:sz="0" w:space="0" w:color="auto"/>
      </w:divBdr>
    </w:div>
    <w:div w:id="1119759207">
      <w:bodyDiv w:val="1"/>
      <w:marLeft w:val="0"/>
      <w:marRight w:val="0"/>
      <w:marTop w:val="0"/>
      <w:marBottom w:val="0"/>
      <w:divBdr>
        <w:top w:val="none" w:sz="0" w:space="0" w:color="auto"/>
        <w:left w:val="none" w:sz="0" w:space="0" w:color="auto"/>
        <w:bottom w:val="none" w:sz="0" w:space="0" w:color="auto"/>
        <w:right w:val="none" w:sz="0" w:space="0" w:color="auto"/>
      </w:divBdr>
    </w:div>
    <w:div w:id="1119884346">
      <w:bodyDiv w:val="1"/>
      <w:marLeft w:val="0"/>
      <w:marRight w:val="0"/>
      <w:marTop w:val="0"/>
      <w:marBottom w:val="0"/>
      <w:divBdr>
        <w:top w:val="none" w:sz="0" w:space="0" w:color="auto"/>
        <w:left w:val="none" w:sz="0" w:space="0" w:color="auto"/>
        <w:bottom w:val="none" w:sz="0" w:space="0" w:color="auto"/>
        <w:right w:val="none" w:sz="0" w:space="0" w:color="auto"/>
      </w:divBdr>
    </w:div>
    <w:div w:id="1120798958">
      <w:bodyDiv w:val="1"/>
      <w:marLeft w:val="0"/>
      <w:marRight w:val="0"/>
      <w:marTop w:val="0"/>
      <w:marBottom w:val="0"/>
      <w:divBdr>
        <w:top w:val="none" w:sz="0" w:space="0" w:color="auto"/>
        <w:left w:val="none" w:sz="0" w:space="0" w:color="auto"/>
        <w:bottom w:val="none" w:sz="0" w:space="0" w:color="auto"/>
        <w:right w:val="none" w:sz="0" w:space="0" w:color="auto"/>
      </w:divBdr>
    </w:div>
    <w:div w:id="1120880106">
      <w:bodyDiv w:val="1"/>
      <w:marLeft w:val="0"/>
      <w:marRight w:val="0"/>
      <w:marTop w:val="0"/>
      <w:marBottom w:val="0"/>
      <w:divBdr>
        <w:top w:val="none" w:sz="0" w:space="0" w:color="auto"/>
        <w:left w:val="none" w:sz="0" w:space="0" w:color="auto"/>
        <w:bottom w:val="none" w:sz="0" w:space="0" w:color="auto"/>
        <w:right w:val="none" w:sz="0" w:space="0" w:color="auto"/>
      </w:divBdr>
    </w:div>
    <w:div w:id="1123227932">
      <w:bodyDiv w:val="1"/>
      <w:marLeft w:val="0"/>
      <w:marRight w:val="0"/>
      <w:marTop w:val="0"/>
      <w:marBottom w:val="0"/>
      <w:divBdr>
        <w:top w:val="none" w:sz="0" w:space="0" w:color="auto"/>
        <w:left w:val="none" w:sz="0" w:space="0" w:color="auto"/>
        <w:bottom w:val="none" w:sz="0" w:space="0" w:color="auto"/>
        <w:right w:val="none" w:sz="0" w:space="0" w:color="auto"/>
      </w:divBdr>
    </w:div>
    <w:div w:id="1124230368">
      <w:bodyDiv w:val="1"/>
      <w:marLeft w:val="0"/>
      <w:marRight w:val="0"/>
      <w:marTop w:val="0"/>
      <w:marBottom w:val="0"/>
      <w:divBdr>
        <w:top w:val="none" w:sz="0" w:space="0" w:color="auto"/>
        <w:left w:val="none" w:sz="0" w:space="0" w:color="auto"/>
        <w:bottom w:val="none" w:sz="0" w:space="0" w:color="auto"/>
        <w:right w:val="none" w:sz="0" w:space="0" w:color="auto"/>
      </w:divBdr>
    </w:div>
    <w:div w:id="1125007333">
      <w:bodyDiv w:val="1"/>
      <w:marLeft w:val="0"/>
      <w:marRight w:val="0"/>
      <w:marTop w:val="0"/>
      <w:marBottom w:val="0"/>
      <w:divBdr>
        <w:top w:val="none" w:sz="0" w:space="0" w:color="auto"/>
        <w:left w:val="none" w:sz="0" w:space="0" w:color="auto"/>
        <w:bottom w:val="none" w:sz="0" w:space="0" w:color="auto"/>
        <w:right w:val="none" w:sz="0" w:space="0" w:color="auto"/>
      </w:divBdr>
    </w:div>
    <w:div w:id="1127554247">
      <w:bodyDiv w:val="1"/>
      <w:marLeft w:val="0"/>
      <w:marRight w:val="0"/>
      <w:marTop w:val="0"/>
      <w:marBottom w:val="0"/>
      <w:divBdr>
        <w:top w:val="none" w:sz="0" w:space="0" w:color="auto"/>
        <w:left w:val="none" w:sz="0" w:space="0" w:color="auto"/>
        <w:bottom w:val="none" w:sz="0" w:space="0" w:color="auto"/>
        <w:right w:val="none" w:sz="0" w:space="0" w:color="auto"/>
      </w:divBdr>
    </w:div>
    <w:div w:id="1127626118">
      <w:bodyDiv w:val="1"/>
      <w:marLeft w:val="0"/>
      <w:marRight w:val="0"/>
      <w:marTop w:val="0"/>
      <w:marBottom w:val="0"/>
      <w:divBdr>
        <w:top w:val="none" w:sz="0" w:space="0" w:color="auto"/>
        <w:left w:val="none" w:sz="0" w:space="0" w:color="auto"/>
        <w:bottom w:val="none" w:sz="0" w:space="0" w:color="auto"/>
        <w:right w:val="none" w:sz="0" w:space="0" w:color="auto"/>
      </w:divBdr>
    </w:div>
    <w:div w:id="1129665708">
      <w:bodyDiv w:val="1"/>
      <w:marLeft w:val="0"/>
      <w:marRight w:val="0"/>
      <w:marTop w:val="0"/>
      <w:marBottom w:val="0"/>
      <w:divBdr>
        <w:top w:val="none" w:sz="0" w:space="0" w:color="auto"/>
        <w:left w:val="none" w:sz="0" w:space="0" w:color="auto"/>
        <w:bottom w:val="none" w:sz="0" w:space="0" w:color="auto"/>
        <w:right w:val="none" w:sz="0" w:space="0" w:color="auto"/>
      </w:divBdr>
    </w:div>
    <w:div w:id="1129669153">
      <w:bodyDiv w:val="1"/>
      <w:marLeft w:val="0"/>
      <w:marRight w:val="0"/>
      <w:marTop w:val="0"/>
      <w:marBottom w:val="0"/>
      <w:divBdr>
        <w:top w:val="none" w:sz="0" w:space="0" w:color="auto"/>
        <w:left w:val="none" w:sz="0" w:space="0" w:color="auto"/>
        <w:bottom w:val="none" w:sz="0" w:space="0" w:color="auto"/>
        <w:right w:val="none" w:sz="0" w:space="0" w:color="auto"/>
      </w:divBdr>
    </w:div>
    <w:div w:id="1130899384">
      <w:bodyDiv w:val="1"/>
      <w:marLeft w:val="0"/>
      <w:marRight w:val="0"/>
      <w:marTop w:val="0"/>
      <w:marBottom w:val="0"/>
      <w:divBdr>
        <w:top w:val="none" w:sz="0" w:space="0" w:color="auto"/>
        <w:left w:val="none" w:sz="0" w:space="0" w:color="auto"/>
        <w:bottom w:val="none" w:sz="0" w:space="0" w:color="auto"/>
        <w:right w:val="none" w:sz="0" w:space="0" w:color="auto"/>
      </w:divBdr>
    </w:div>
    <w:div w:id="1132673298">
      <w:bodyDiv w:val="1"/>
      <w:marLeft w:val="0"/>
      <w:marRight w:val="0"/>
      <w:marTop w:val="0"/>
      <w:marBottom w:val="0"/>
      <w:divBdr>
        <w:top w:val="none" w:sz="0" w:space="0" w:color="auto"/>
        <w:left w:val="none" w:sz="0" w:space="0" w:color="auto"/>
        <w:bottom w:val="none" w:sz="0" w:space="0" w:color="auto"/>
        <w:right w:val="none" w:sz="0" w:space="0" w:color="auto"/>
      </w:divBdr>
    </w:div>
    <w:div w:id="1136218812">
      <w:bodyDiv w:val="1"/>
      <w:marLeft w:val="0"/>
      <w:marRight w:val="0"/>
      <w:marTop w:val="0"/>
      <w:marBottom w:val="0"/>
      <w:divBdr>
        <w:top w:val="none" w:sz="0" w:space="0" w:color="auto"/>
        <w:left w:val="none" w:sz="0" w:space="0" w:color="auto"/>
        <w:bottom w:val="none" w:sz="0" w:space="0" w:color="auto"/>
        <w:right w:val="none" w:sz="0" w:space="0" w:color="auto"/>
      </w:divBdr>
    </w:div>
    <w:div w:id="1136870882">
      <w:bodyDiv w:val="1"/>
      <w:marLeft w:val="0"/>
      <w:marRight w:val="0"/>
      <w:marTop w:val="0"/>
      <w:marBottom w:val="0"/>
      <w:divBdr>
        <w:top w:val="none" w:sz="0" w:space="0" w:color="auto"/>
        <w:left w:val="none" w:sz="0" w:space="0" w:color="auto"/>
        <w:bottom w:val="none" w:sz="0" w:space="0" w:color="auto"/>
        <w:right w:val="none" w:sz="0" w:space="0" w:color="auto"/>
      </w:divBdr>
    </w:div>
    <w:div w:id="1138574507">
      <w:bodyDiv w:val="1"/>
      <w:marLeft w:val="0"/>
      <w:marRight w:val="0"/>
      <w:marTop w:val="0"/>
      <w:marBottom w:val="0"/>
      <w:divBdr>
        <w:top w:val="none" w:sz="0" w:space="0" w:color="auto"/>
        <w:left w:val="none" w:sz="0" w:space="0" w:color="auto"/>
        <w:bottom w:val="none" w:sz="0" w:space="0" w:color="auto"/>
        <w:right w:val="none" w:sz="0" w:space="0" w:color="auto"/>
      </w:divBdr>
    </w:div>
    <w:div w:id="1138954163">
      <w:bodyDiv w:val="1"/>
      <w:marLeft w:val="0"/>
      <w:marRight w:val="0"/>
      <w:marTop w:val="0"/>
      <w:marBottom w:val="0"/>
      <w:divBdr>
        <w:top w:val="none" w:sz="0" w:space="0" w:color="auto"/>
        <w:left w:val="none" w:sz="0" w:space="0" w:color="auto"/>
        <w:bottom w:val="none" w:sz="0" w:space="0" w:color="auto"/>
        <w:right w:val="none" w:sz="0" w:space="0" w:color="auto"/>
      </w:divBdr>
    </w:div>
    <w:div w:id="1139954174">
      <w:bodyDiv w:val="1"/>
      <w:marLeft w:val="0"/>
      <w:marRight w:val="0"/>
      <w:marTop w:val="0"/>
      <w:marBottom w:val="0"/>
      <w:divBdr>
        <w:top w:val="none" w:sz="0" w:space="0" w:color="auto"/>
        <w:left w:val="none" w:sz="0" w:space="0" w:color="auto"/>
        <w:bottom w:val="none" w:sz="0" w:space="0" w:color="auto"/>
        <w:right w:val="none" w:sz="0" w:space="0" w:color="auto"/>
      </w:divBdr>
    </w:div>
    <w:div w:id="1141732211">
      <w:bodyDiv w:val="1"/>
      <w:marLeft w:val="0"/>
      <w:marRight w:val="0"/>
      <w:marTop w:val="0"/>
      <w:marBottom w:val="0"/>
      <w:divBdr>
        <w:top w:val="none" w:sz="0" w:space="0" w:color="auto"/>
        <w:left w:val="none" w:sz="0" w:space="0" w:color="auto"/>
        <w:bottom w:val="none" w:sz="0" w:space="0" w:color="auto"/>
        <w:right w:val="none" w:sz="0" w:space="0" w:color="auto"/>
      </w:divBdr>
    </w:div>
    <w:div w:id="1142038017">
      <w:bodyDiv w:val="1"/>
      <w:marLeft w:val="0"/>
      <w:marRight w:val="0"/>
      <w:marTop w:val="0"/>
      <w:marBottom w:val="0"/>
      <w:divBdr>
        <w:top w:val="none" w:sz="0" w:space="0" w:color="auto"/>
        <w:left w:val="none" w:sz="0" w:space="0" w:color="auto"/>
        <w:bottom w:val="none" w:sz="0" w:space="0" w:color="auto"/>
        <w:right w:val="none" w:sz="0" w:space="0" w:color="auto"/>
      </w:divBdr>
    </w:div>
    <w:div w:id="1142235398">
      <w:bodyDiv w:val="1"/>
      <w:marLeft w:val="0"/>
      <w:marRight w:val="0"/>
      <w:marTop w:val="0"/>
      <w:marBottom w:val="0"/>
      <w:divBdr>
        <w:top w:val="none" w:sz="0" w:space="0" w:color="auto"/>
        <w:left w:val="none" w:sz="0" w:space="0" w:color="auto"/>
        <w:bottom w:val="none" w:sz="0" w:space="0" w:color="auto"/>
        <w:right w:val="none" w:sz="0" w:space="0" w:color="auto"/>
      </w:divBdr>
    </w:div>
    <w:div w:id="1144007267">
      <w:bodyDiv w:val="1"/>
      <w:marLeft w:val="0"/>
      <w:marRight w:val="0"/>
      <w:marTop w:val="0"/>
      <w:marBottom w:val="0"/>
      <w:divBdr>
        <w:top w:val="none" w:sz="0" w:space="0" w:color="auto"/>
        <w:left w:val="none" w:sz="0" w:space="0" w:color="auto"/>
        <w:bottom w:val="none" w:sz="0" w:space="0" w:color="auto"/>
        <w:right w:val="none" w:sz="0" w:space="0" w:color="auto"/>
      </w:divBdr>
    </w:div>
    <w:div w:id="1146166232">
      <w:bodyDiv w:val="1"/>
      <w:marLeft w:val="0"/>
      <w:marRight w:val="0"/>
      <w:marTop w:val="0"/>
      <w:marBottom w:val="0"/>
      <w:divBdr>
        <w:top w:val="none" w:sz="0" w:space="0" w:color="auto"/>
        <w:left w:val="none" w:sz="0" w:space="0" w:color="auto"/>
        <w:bottom w:val="none" w:sz="0" w:space="0" w:color="auto"/>
        <w:right w:val="none" w:sz="0" w:space="0" w:color="auto"/>
      </w:divBdr>
    </w:div>
    <w:div w:id="1146625438">
      <w:bodyDiv w:val="1"/>
      <w:marLeft w:val="0"/>
      <w:marRight w:val="0"/>
      <w:marTop w:val="0"/>
      <w:marBottom w:val="0"/>
      <w:divBdr>
        <w:top w:val="none" w:sz="0" w:space="0" w:color="auto"/>
        <w:left w:val="none" w:sz="0" w:space="0" w:color="auto"/>
        <w:bottom w:val="none" w:sz="0" w:space="0" w:color="auto"/>
        <w:right w:val="none" w:sz="0" w:space="0" w:color="auto"/>
      </w:divBdr>
    </w:div>
    <w:div w:id="1146895586">
      <w:bodyDiv w:val="1"/>
      <w:marLeft w:val="0"/>
      <w:marRight w:val="0"/>
      <w:marTop w:val="0"/>
      <w:marBottom w:val="0"/>
      <w:divBdr>
        <w:top w:val="none" w:sz="0" w:space="0" w:color="auto"/>
        <w:left w:val="none" w:sz="0" w:space="0" w:color="auto"/>
        <w:bottom w:val="none" w:sz="0" w:space="0" w:color="auto"/>
        <w:right w:val="none" w:sz="0" w:space="0" w:color="auto"/>
      </w:divBdr>
    </w:div>
    <w:div w:id="1148396888">
      <w:bodyDiv w:val="1"/>
      <w:marLeft w:val="0"/>
      <w:marRight w:val="0"/>
      <w:marTop w:val="0"/>
      <w:marBottom w:val="0"/>
      <w:divBdr>
        <w:top w:val="none" w:sz="0" w:space="0" w:color="auto"/>
        <w:left w:val="none" w:sz="0" w:space="0" w:color="auto"/>
        <w:bottom w:val="none" w:sz="0" w:space="0" w:color="auto"/>
        <w:right w:val="none" w:sz="0" w:space="0" w:color="auto"/>
      </w:divBdr>
    </w:div>
    <w:div w:id="1148591409">
      <w:bodyDiv w:val="1"/>
      <w:marLeft w:val="0"/>
      <w:marRight w:val="0"/>
      <w:marTop w:val="0"/>
      <w:marBottom w:val="0"/>
      <w:divBdr>
        <w:top w:val="none" w:sz="0" w:space="0" w:color="auto"/>
        <w:left w:val="none" w:sz="0" w:space="0" w:color="auto"/>
        <w:bottom w:val="none" w:sz="0" w:space="0" w:color="auto"/>
        <w:right w:val="none" w:sz="0" w:space="0" w:color="auto"/>
      </w:divBdr>
    </w:div>
    <w:div w:id="1149134304">
      <w:bodyDiv w:val="1"/>
      <w:marLeft w:val="0"/>
      <w:marRight w:val="0"/>
      <w:marTop w:val="0"/>
      <w:marBottom w:val="0"/>
      <w:divBdr>
        <w:top w:val="none" w:sz="0" w:space="0" w:color="auto"/>
        <w:left w:val="none" w:sz="0" w:space="0" w:color="auto"/>
        <w:bottom w:val="none" w:sz="0" w:space="0" w:color="auto"/>
        <w:right w:val="none" w:sz="0" w:space="0" w:color="auto"/>
      </w:divBdr>
    </w:div>
    <w:div w:id="1149832902">
      <w:bodyDiv w:val="1"/>
      <w:marLeft w:val="0"/>
      <w:marRight w:val="0"/>
      <w:marTop w:val="0"/>
      <w:marBottom w:val="0"/>
      <w:divBdr>
        <w:top w:val="none" w:sz="0" w:space="0" w:color="auto"/>
        <w:left w:val="none" w:sz="0" w:space="0" w:color="auto"/>
        <w:bottom w:val="none" w:sz="0" w:space="0" w:color="auto"/>
        <w:right w:val="none" w:sz="0" w:space="0" w:color="auto"/>
      </w:divBdr>
    </w:div>
    <w:div w:id="1150249058">
      <w:bodyDiv w:val="1"/>
      <w:marLeft w:val="0"/>
      <w:marRight w:val="0"/>
      <w:marTop w:val="0"/>
      <w:marBottom w:val="0"/>
      <w:divBdr>
        <w:top w:val="none" w:sz="0" w:space="0" w:color="auto"/>
        <w:left w:val="none" w:sz="0" w:space="0" w:color="auto"/>
        <w:bottom w:val="none" w:sz="0" w:space="0" w:color="auto"/>
        <w:right w:val="none" w:sz="0" w:space="0" w:color="auto"/>
      </w:divBdr>
    </w:div>
    <w:div w:id="1150441676">
      <w:bodyDiv w:val="1"/>
      <w:marLeft w:val="0"/>
      <w:marRight w:val="0"/>
      <w:marTop w:val="0"/>
      <w:marBottom w:val="0"/>
      <w:divBdr>
        <w:top w:val="none" w:sz="0" w:space="0" w:color="auto"/>
        <w:left w:val="none" w:sz="0" w:space="0" w:color="auto"/>
        <w:bottom w:val="none" w:sz="0" w:space="0" w:color="auto"/>
        <w:right w:val="none" w:sz="0" w:space="0" w:color="auto"/>
      </w:divBdr>
    </w:div>
    <w:div w:id="1150484522">
      <w:bodyDiv w:val="1"/>
      <w:marLeft w:val="0"/>
      <w:marRight w:val="0"/>
      <w:marTop w:val="0"/>
      <w:marBottom w:val="0"/>
      <w:divBdr>
        <w:top w:val="none" w:sz="0" w:space="0" w:color="auto"/>
        <w:left w:val="none" w:sz="0" w:space="0" w:color="auto"/>
        <w:bottom w:val="none" w:sz="0" w:space="0" w:color="auto"/>
        <w:right w:val="none" w:sz="0" w:space="0" w:color="auto"/>
      </w:divBdr>
    </w:div>
    <w:div w:id="1150944784">
      <w:bodyDiv w:val="1"/>
      <w:marLeft w:val="0"/>
      <w:marRight w:val="0"/>
      <w:marTop w:val="0"/>
      <w:marBottom w:val="0"/>
      <w:divBdr>
        <w:top w:val="none" w:sz="0" w:space="0" w:color="auto"/>
        <w:left w:val="none" w:sz="0" w:space="0" w:color="auto"/>
        <w:bottom w:val="none" w:sz="0" w:space="0" w:color="auto"/>
        <w:right w:val="none" w:sz="0" w:space="0" w:color="auto"/>
      </w:divBdr>
    </w:div>
    <w:div w:id="1150947359">
      <w:bodyDiv w:val="1"/>
      <w:marLeft w:val="0"/>
      <w:marRight w:val="0"/>
      <w:marTop w:val="0"/>
      <w:marBottom w:val="0"/>
      <w:divBdr>
        <w:top w:val="none" w:sz="0" w:space="0" w:color="auto"/>
        <w:left w:val="none" w:sz="0" w:space="0" w:color="auto"/>
        <w:bottom w:val="none" w:sz="0" w:space="0" w:color="auto"/>
        <w:right w:val="none" w:sz="0" w:space="0" w:color="auto"/>
      </w:divBdr>
    </w:div>
    <w:div w:id="1151410306">
      <w:bodyDiv w:val="1"/>
      <w:marLeft w:val="0"/>
      <w:marRight w:val="0"/>
      <w:marTop w:val="0"/>
      <w:marBottom w:val="0"/>
      <w:divBdr>
        <w:top w:val="none" w:sz="0" w:space="0" w:color="auto"/>
        <w:left w:val="none" w:sz="0" w:space="0" w:color="auto"/>
        <w:bottom w:val="none" w:sz="0" w:space="0" w:color="auto"/>
        <w:right w:val="none" w:sz="0" w:space="0" w:color="auto"/>
      </w:divBdr>
    </w:div>
    <w:div w:id="1154301531">
      <w:bodyDiv w:val="1"/>
      <w:marLeft w:val="0"/>
      <w:marRight w:val="0"/>
      <w:marTop w:val="0"/>
      <w:marBottom w:val="0"/>
      <w:divBdr>
        <w:top w:val="none" w:sz="0" w:space="0" w:color="auto"/>
        <w:left w:val="none" w:sz="0" w:space="0" w:color="auto"/>
        <w:bottom w:val="none" w:sz="0" w:space="0" w:color="auto"/>
        <w:right w:val="none" w:sz="0" w:space="0" w:color="auto"/>
      </w:divBdr>
    </w:div>
    <w:div w:id="1154447524">
      <w:bodyDiv w:val="1"/>
      <w:marLeft w:val="0"/>
      <w:marRight w:val="0"/>
      <w:marTop w:val="0"/>
      <w:marBottom w:val="0"/>
      <w:divBdr>
        <w:top w:val="none" w:sz="0" w:space="0" w:color="auto"/>
        <w:left w:val="none" w:sz="0" w:space="0" w:color="auto"/>
        <w:bottom w:val="none" w:sz="0" w:space="0" w:color="auto"/>
        <w:right w:val="none" w:sz="0" w:space="0" w:color="auto"/>
      </w:divBdr>
    </w:div>
    <w:div w:id="1154644162">
      <w:bodyDiv w:val="1"/>
      <w:marLeft w:val="0"/>
      <w:marRight w:val="0"/>
      <w:marTop w:val="0"/>
      <w:marBottom w:val="0"/>
      <w:divBdr>
        <w:top w:val="none" w:sz="0" w:space="0" w:color="auto"/>
        <w:left w:val="none" w:sz="0" w:space="0" w:color="auto"/>
        <w:bottom w:val="none" w:sz="0" w:space="0" w:color="auto"/>
        <w:right w:val="none" w:sz="0" w:space="0" w:color="auto"/>
      </w:divBdr>
    </w:div>
    <w:div w:id="1155486888">
      <w:bodyDiv w:val="1"/>
      <w:marLeft w:val="0"/>
      <w:marRight w:val="0"/>
      <w:marTop w:val="0"/>
      <w:marBottom w:val="0"/>
      <w:divBdr>
        <w:top w:val="none" w:sz="0" w:space="0" w:color="auto"/>
        <w:left w:val="none" w:sz="0" w:space="0" w:color="auto"/>
        <w:bottom w:val="none" w:sz="0" w:space="0" w:color="auto"/>
        <w:right w:val="none" w:sz="0" w:space="0" w:color="auto"/>
      </w:divBdr>
    </w:div>
    <w:div w:id="1155804063">
      <w:bodyDiv w:val="1"/>
      <w:marLeft w:val="0"/>
      <w:marRight w:val="0"/>
      <w:marTop w:val="0"/>
      <w:marBottom w:val="0"/>
      <w:divBdr>
        <w:top w:val="none" w:sz="0" w:space="0" w:color="auto"/>
        <w:left w:val="none" w:sz="0" w:space="0" w:color="auto"/>
        <w:bottom w:val="none" w:sz="0" w:space="0" w:color="auto"/>
        <w:right w:val="none" w:sz="0" w:space="0" w:color="auto"/>
      </w:divBdr>
    </w:div>
    <w:div w:id="1157263974">
      <w:bodyDiv w:val="1"/>
      <w:marLeft w:val="0"/>
      <w:marRight w:val="0"/>
      <w:marTop w:val="0"/>
      <w:marBottom w:val="0"/>
      <w:divBdr>
        <w:top w:val="none" w:sz="0" w:space="0" w:color="auto"/>
        <w:left w:val="none" w:sz="0" w:space="0" w:color="auto"/>
        <w:bottom w:val="none" w:sz="0" w:space="0" w:color="auto"/>
        <w:right w:val="none" w:sz="0" w:space="0" w:color="auto"/>
      </w:divBdr>
    </w:div>
    <w:div w:id="1157721965">
      <w:bodyDiv w:val="1"/>
      <w:marLeft w:val="0"/>
      <w:marRight w:val="0"/>
      <w:marTop w:val="0"/>
      <w:marBottom w:val="0"/>
      <w:divBdr>
        <w:top w:val="none" w:sz="0" w:space="0" w:color="auto"/>
        <w:left w:val="none" w:sz="0" w:space="0" w:color="auto"/>
        <w:bottom w:val="none" w:sz="0" w:space="0" w:color="auto"/>
        <w:right w:val="none" w:sz="0" w:space="0" w:color="auto"/>
      </w:divBdr>
    </w:div>
    <w:div w:id="1158033663">
      <w:bodyDiv w:val="1"/>
      <w:marLeft w:val="0"/>
      <w:marRight w:val="0"/>
      <w:marTop w:val="0"/>
      <w:marBottom w:val="0"/>
      <w:divBdr>
        <w:top w:val="none" w:sz="0" w:space="0" w:color="auto"/>
        <w:left w:val="none" w:sz="0" w:space="0" w:color="auto"/>
        <w:bottom w:val="none" w:sz="0" w:space="0" w:color="auto"/>
        <w:right w:val="none" w:sz="0" w:space="0" w:color="auto"/>
      </w:divBdr>
    </w:div>
    <w:div w:id="1158040487">
      <w:bodyDiv w:val="1"/>
      <w:marLeft w:val="0"/>
      <w:marRight w:val="0"/>
      <w:marTop w:val="0"/>
      <w:marBottom w:val="0"/>
      <w:divBdr>
        <w:top w:val="none" w:sz="0" w:space="0" w:color="auto"/>
        <w:left w:val="none" w:sz="0" w:space="0" w:color="auto"/>
        <w:bottom w:val="none" w:sz="0" w:space="0" w:color="auto"/>
        <w:right w:val="none" w:sz="0" w:space="0" w:color="auto"/>
      </w:divBdr>
    </w:div>
    <w:div w:id="1161388485">
      <w:bodyDiv w:val="1"/>
      <w:marLeft w:val="0"/>
      <w:marRight w:val="0"/>
      <w:marTop w:val="0"/>
      <w:marBottom w:val="0"/>
      <w:divBdr>
        <w:top w:val="none" w:sz="0" w:space="0" w:color="auto"/>
        <w:left w:val="none" w:sz="0" w:space="0" w:color="auto"/>
        <w:bottom w:val="none" w:sz="0" w:space="0" w:color="auto"/>
        <w:right w:val="none" w:sz="0" w:space="0" w:color="auto"/>
      </w:divBdr>
    </w:div>
    <w:div w:id="1161893355">
      <w:bodyDiv w:val="1"/>
      <w:marLeft w:val="0"/>
      <w:marRight w:val="0"/>
      <w:marTop w:val="0"/>
      <w:marBottom w:val="0"/>
      <w:divBdr>
        <w:top w:val="none" w:sz="0" w:space="0" w:color="auto"/>
        <w:left w:val="none" w:sz="0" w:space="0" w:color="auto"/>
        <w:bottom w:val="none" w:sz="0" w:space="0" w:color="auto"/>
        <w:right w:val="none" w:sz="0" w:space="0" w:color="auto"/>
      </w:divBdr>
    </w:div>
    <w:div w:id="1162040691">
      <w:bodyDiv w:val="1"/>
      <w:marLeft w:val="0"/>
      <w:marRight w:val="0"/>
      <w:marTop w:val="0"/>
      <w:marBottom w:val="0"/>
      <w:divBdr>
        <w:top w:val="none" w:sz="0" w:space="0" w:color="auto"/>
        <w:left w:val="none" w:sz="0" w:space="0" w:color="auto"/>
        <w:bottom w:val="none" w:sz="0" w:space="0" w:color="auto"/>
        <w:right w:val="none" w:sz="0" w:space="0" w:color="auto"/>
      </w:divBdr>
    </w:div>
    <w:div w:id="1162042958">
      <w:bodyDiv w:val="1"/>
      <w:marLeft w:val="0"/>
      <w:marRight w:val="0"/>
      <w:marTop w:val="0"/>
      <w:marBottom w:val="0"/>
      <w:divBdr>
        <w:top w:val="none" w:sz="0" w:space="0" w:color="auto"/>
        <w:left w:val="none" w:sz="0" w:space="0" w:color="auto"/>
        <w:bottom w:val="none" w:sz="0" w:space="0" w:color="auto"/>
        <w:right w:val="none" w:sz="0" w:space="0" w:color="auto"/>
      </w:divBdr>
    </w:div>
    <w:div w:id="1162501792">
      <w:bodyDiv w:val="1"/>
      <w:marLeft w:val="0"/>
      <w:marRight w:val="0"/>
      <w:marTop w:val="0"/>
      <w:marBottom w:val="0"/>
      <w:divBdr>
        <w:top w:val="none" w:sz="0" w:space="0" w:color="auto"/>
        <w:left w:val="none" w:sz="0" w:space="0" w:color="auto"/>
        <w:bottom w:val="none" w:sz="0" w:space="0" w:color="auto"/>
        <w:right w:val="none" w:sz="0" w:space="0" w:color="auto"/>
      </w:divBdr>
    </w:div>
    <w:div w:id="1163349551">
      <w:bodyDiv w:val="1"/>
      <w:marLeft w:val="0"/>
      <w:marRight w:val="0"/>
      <w:marTop w:val="0"/>
      <w:marBottom w:val="0"/>
      <w:divBdr>
        <w:top w:val="none" w:sz="0" w:space="0" w:color="auto"/>
        <w:left w:val="none" w:sz="0" w:space="0" w:color="auto"/>
        <w:bottom w:val="none" w:sz="0" w:space="0" w:color="auto"/>
        <w:right w:val="none" w:sz="0" w:space="0" w:color="auto"/>
      </w:divBdr>
    </w:div>
    <w:div w:id="1164397740">
      <w:bodyDiv w:val="1"/>
      <w:marLeft w:val="0"/>
      <w:marRight w:val="0"/>
      <w:marTop w:val="0"/>
      <w:marBottom w:val="0"/>
      <w:divBdr>
        <w:top w:val="none" w:sz="0" w:space="0" w:color="auto"/>
        <w:left w:val="none" w:sz="0" w:space="0" w:color="auto"/>
        <w:bottom w:val="none" w:sz="0" w:space="0" w:color="auto"/>
        <w:right w:val="none" w:sz="0" w:space="0" w:color="auto"/>
      </w:divBdr>
    </w:div>
    <w:div w:id="1165197103">
      <w:bodyDiv w:val="1"/>
      <w:marLeft w:val="0"/>
      <w:marRight w:val="0"/>
      <w:marTop w:val="0"/>
      <w:marBottom w:val="0"/>
      <w:divBdr>
        <w:top w:val="none" w:sz="0" w:space="0" w:color="auto"/>
        <w:left w:val="none" w:sz="0" w:space="0" w:color="auto"/>
        <w:bottom w:val="none" w:sz="0" w:space="0" w:color="auto"/>
        <w:right w:val="none" w:sz="0" w:space="0" w:color="auto"/>
      </w:divBdr>
    </w:div>
    <w:div w:id="1165781898">
      <w:bodyDiv w:val="1"/>
      <w:marLeft w:val="0"/>
      <w:marRight w:val="0"/>
      <w:marTop w:val="0"/>
      <w:marBottom w:val="0"/>
      <w:divBdr>
        <w:top w:val="none" w:sz="0" w:space="0" w:color="auto"/>
        <w:left w:val="none" w:sz="0" w:space="0" w:color="auto"/>
        <w:bottom w:val="none" w:sz="0" w:space="0" w:color="auto"/>
        <w:right w:val="none" w:sz="0" w:space="0" w:color="auto"/>
      </w:divBdr>
    </w:div>
    <w:div w:id="1167087480">
      <w:bodyDiv w:val="1"/>
      <w:marLeft w:val="0"/>
      <w:marRight w:val="0"/>
      <w:marTop w:val="0"/>
      <w:marBottom w:val="0"/>
      <w:divBdr>
        <w:top w:val="none" w:sz="0" w:space="0" w:color="auto"/>
        <w:left w:val="none" w:sz="0" w:space="0" w:color="auto"/>
        <w:bottom w:val="none" w:sz="0" w:space="0" w:color="auto"/>
        <w:right w:val="none" w:sz="0" w:space="0" w:color="auto"/>
      </w:divBdr>
    </w:div>
    <w:div w:id="1170409691">
      <w:bodyDiv w:val="1"/>
      <w:marLeft w:val="0"/>
      <w:marRight w:val="0"/>
      <w:marTop w:val="0"/>
      <w:marBottom w:val="0"/>
      <w:divBdr>
        <w:top w:val="none" w:sz="0" w:space="0" w:color="auto"/>
        <w:left w:val="none" w:sz="0" w:space="0" w:color="auto"/>
        <w:bottom w:val="none" w:sz="0" w:space="0" w:color="auto"/>
        <w:right w:val="none" w:sz="0" w:space="0" w:color="auto"/>
      </w:divBdr>
    </w:div>
    <w:div w:id="1170869815">
      <w:bodyDiv w:val="1"/>
      <w:marLeft w:val="0"/>
      <w:marRight w:val="0"/>
      <w:marTop w:val="0"/>
      <w:marBottom w:val="0"/>
      <w:divBdr>
        <w:top w:val="none" w:sz="0" w:space="0" w:color="auto"/>
        <w:left w:val="none" w:sz="0" w:space="0" w:color="auto"/>
        <w:bottom w:val="none" w:sz="0" w:space="0" w:color="auto"/>
        <w:right w:val="none" w:sz="0" w:space="0" w:color="auto"/>
      </w:divBdr>
    </w:div>
    <w:div w:id="1173641568">
      <w:bodyDiv w:val="1"/>
      <w:marLeft w:val="0"/>
      <w:marRight w:val="0"/>
      <w:marTop w:val="0"/>
      <w:marBottom w:val="0"/>
      <w:divBdr>
        <w:top w:val="none" w:sz="0" w:space="0" w:color="auto"/>
        <w:left w:val="none" w:sz="0" w:space="0" w:color="auto"/>
        <w:bottom w:val="none" w:sz="0" w:space="0" w:color="auto"/>
        <w:right w:val="none" w:sz="0" w:space="0" w:color="auto"/>
      </w:divBdr>
    </w:div>
    <w:div w:id="1173766488">
      <w:bodyDiv w:val="1"/>
      <w:marLeft w:val="0"/>
      <w:marRight w:val="0"/>
      <w:marTop w:val="0"/>
      <w:marBottom w:val="0"/>
      <w:divBdr>
        <w:top w:val="none" w:sz="0" w:space="0" w:color="auto"/>
        <w:left w:val="none" w:sz="0" w:space="0" w:color="auto"/>
        <w:bottom w:val="none" w:sz="0" w:space="0" w:color="auto"/>
        <w:right w:val="none" w:sz="0" w:space="0" w:color="auto"/>
      </w:divBdr>
    </w:div>
    <w:div w:id="1178538930">
      <w:bodyDiv w:val="1"/>
      <w:marLeft w:val="0"/>
      <w:marRight w:val="0"/>
      <w:marTop w:val="0"/>
      <w:marBottom w:val="0"/>
      <w:divBdr>
        <w:top w:val="none" w:sz="0" w:space="0" w:color="auto"/>
        <w:left w:val="none" w:sz="0" w:space="0" w:color="auto"/>
        <w:bottom w:val="none" w:sz="0" w:space="0" w:color="auto"/>
        <w:right w:val="none" w:sz="0" w:space="0" w:color="auto"/>
      </w:divBdr>
    </w:div>
    <w:div w:id="1178622522">
      <w:bodyDiv w:val="1"/>
      <w:marLeft w:val="0"/>
      <w:marRight w:val="0"/>
      <w:marTop w:val="0"/>
      <w:marBottom w:val="0"/>
      <w:divBdr>
        <w:top w:val="none" w:sz="0" w:space="0" w:color="auto"/>
        <w:left w:val="none" w:sz="0" w:space="0" w:color="auto"/>
        <w:bottom w:val="none" w:sz="0" w:space="0" w:color="auto"/>
        <w:right w:val="none" w:sz="0" w:space="0" w:color="auto"/>
      </w:divBdr>
    </w:div>
    <w:div w:id="1179083869">
      <w:bodyDiv w:val="1"/>
      <w:marLeft w:val="0"/>
      <w:marRight w:val="0"/>
      <w:marTop w:val="0"/>
      <w:marBottom w:val="0"/>
      <w:divBdr>
        <w:top w:val="none" w:sz="0" w:space="0" w:color="auto"/>
        <w:left w:val="none" w:sz="0" w:space="0" w:color="auto"/>
        <w:bottom w:val="none" w:sz="0" w:space="0" w:color="auto"/>
        <w:right w:val="none" w:sz="0" w:space="0" w:color="auto"/>
      </w:divBdr>
    </w:div>
    <w:div w:id="1181042055">
      <w:bodyDiv w:val="1"/>
      <w:marLeft w:val="0"/>
      <w:marRight w:val="0"/>
      <w:marTop w:val="0"/>
      <w:marBottom w:val="0"/>
      <w:divBdr>
        <w:top w:val="none" w:sz="0" w:space="0" w:color="auto"/>
        <w:left w:val="none" w:sz="0" w:space="0" w:color="auto"/>
        <w:bottom w:val="none" w:sz="0" w:space="0" w:color="auto"/>
        <w:right w:val="none" w:sz="0" w:space="0" w:color="auto"/>
      </w:divBdr>
    </w:div>
    <w:div w:id="1181313509">
      <w:bodyDiv w:val="1"/>
      <w:marLeft w:val="0"/>
      <w:marRight w:val="0"/>
      <w:marTop w:val="0"/>
      <w:marBottom w:val="0"/>
      <w:divBdr>
        <w:top w:val="none" w:sz="0" w:space="0" w:color="auto"/>
        <w:left w:val="none" w:sz="0" w:space="0" w:color="auto"/>
        <w:bottom w:val="none" w:sz="0" w:space="0" w:color="auto"/>
        <w:right w:val="none" w:sz="0" w:space="0" w:color="auto"/>
      </w:divBdr>
    </w:div>
    <w:div w:id="1184320542">
      <w:bodyDiv w:val="1"/>
      <w:marLeft w:val="0"/>
      <w:marRight w:val="0"/>
      <w:marTop w:val="0"/>
      <w:marBottom w:val="0"/>
      <w:divBdr>
        <w:top w:val="none" w:sz="0" w:space="0" w:color="auto"/>
        <w:left w:val="none" w:sz="0" w:space="0" w:color="auto"/>
        <w:bottom w:val="none" w:sz="0" w:space="0" w:color="auto"/>
        <w:right w:val="none" w:sz="0" w:space="0" w:color="auto"/>
      </w:divBdr>
    </w:div>
    <w:div w:id="1184513283">
      <w:bodyDiv w:val="1"/>
      <w:marLeft w:val="0"/>
      <w:marRight w:val="0"/>
      <w:marTop w:val="0"/>
      <w:marBottom w:val="0"/>
      <w:divBdr>
        <w:top w:val="none" w:sz="0" w:space="0" w:color="auto"/>
        <w:left w:val="none" w:sz="0" w:space="0" w:color="auto"/>
        <w:bottom w:val="none" w:sz="0" w:space="0" w:color="auto"/>
        <w:right w:val="none" w:sz="0" w:space="0" w:color="auto"/>
      </w:divBdr>
    </w:div>
    <w:div w:id="1188715397">
      <w:bodyDiv w:val="1"/>
      <w:marLeft w:val="0"/>
      <w:marRight w:val="0"/>
      <w:marTop w:val="0"/>
      <w:marBottom w:val="0"/>
      <w:divBdr>
        <w:top w:val="none" w:sz="0" w:space="0" w:color="auto"/>
        <w:left w:val="none" w:sz="0" w:space="0" w:color="auto"/>
        <w:bottom w:val="none" w:sz="0" w:space="0" w:color="auto"/>
        <w:right w:val="none" w:sz="0" w:space="0" w:color="auto"/>
      </w:divBdr>
    </w:div>
    <w:div w:id="1189636883">
      <w:bodyDiv w:val="1"/>
      <w:marLeft w:val="0"/>
      <w:marRight w:val="0"/>
      <w:marTop w:val="0"/>
      <w:marBottom w:val="0"/>
      <w:divBdr>
        <w:top w:val="none" w:sz="0" w:space="0" w:color="auto"/>
        <w:left w:val="none" w:sz="0" w:space="0" w:color="auto"/>
        <w:bottom w:val="none" w:sz="0" w:space="0" w:color="auto"/>
        <w:right w:val="none" w:sz="0" w:space="0" w:color="auto"/>
      </w:divBdr>
    </w:div>
    <w:div w:id="1190215918">
      <w:bodyDiv w:val="1"/>
      <w:marLeft w:val="0"/>
      <w:marRight w:val="0"/>
      <w:marTop w:val="0"/>
      <w:marBottom w:val="0"/>
      <w:divBdr>
        <w:top w:val="none" w:sz="0" w:space="0" w:color="auto"/>
        <w:left w:val="none" w:sz="0" w:space="0" w:color="auto"/>
        <w:bottom w:val="none" w:sz="0" w:space="0" w:color="auto"/>
        <w:right w:val="none" w:sz="0" w:space="0" w:color="auto"/>
      </w:divBdr>
    </w:div>
    <w:div w:id="1190801193">
      <w:bodyDiv w:val="1"/>
      <w:marLeft w:val="0"/>
      <w:marRight w:val="0"/>
      <w:marTop w:val="0"/>
      <w:marBottom w:val="0"/>
      <w:divBdr>
        <w:top w:val="none" w:sz="0" w:space="0" w:color="auto"/>
        <w:left w:val="none" w:sz="0" w:space="0" w:color="auto"/>
        <w:bottom w:val="none" w:sz="0" w:space="0" w:color="auto"/>
        <w:right w:val="none" w:sz="0" w:space="0" w:color="auto"/>
      </w:divBdr>
    </w:div>
    <w:div w:id="1191145579">
      <w:bodyDiv w:val="1"/>
      <w:marLeft w:val="0"/>
      <w:marRight w:val="0"/>
      <w:marTop w:val="0"/>
      <w:marBottom w:val="0"/>
      <w:divBdr>
        <w:top w:val="none" w:sz="0" w:space="0" w:color="auto"/>
        <w:left w:val="none" w:sz="0" w:space="0" w:color="auto"/>
        <w:bottom w:val="none" w:sz="0" w:space="0" w:color="auto"/>
        <w:right w:val="none" w:sz="0" w:space="0" w:color="auto"/>
      </w:divBdr>
    </w:div>
    <w:div w:id="1191262235">
      <w:bodyDiv w:val="1"/>
      <w:marLeft w:val="0"/>
      <w:marRight w:val="0"/>
      <w:marTop w:val="0"/>
      <w:marBottom w:val="0"/>
      <w:divBdr>
        <w:top w:val="none" w:sz="0" w:space="0" w:color="auto"/>
        <w:left w:val="none" w:sz="0" w:space="0" w:color="auto"/>
        <w:bottom w:val="none" w:sz="0" w:space="0" w:color="auto"/>
        <w:right w:val="none" w:sz="0" w:space="0" w:color="auto"/>
      </w:divBdr>
    </w:div>
    <w:div w:id="1191643677">
      <w:bodyDiv w:val="1"/>
      <w:marLeft w:val="0"/>
      <w:marRight w:val="0"/>
      <w:marTop w:val="0"/>
      <w:marBottom w:val="0"/>
      <w:divBdr>
        <w:top w:val="none" w:sz="0" w:space="0" w:color="auto"/>
        <w:left w:val="none" w:sz="0" w:space="0" w:color="auto"/>
        <w:bottom w:val="none" w:sz="0" w:space="0" w:color="auto"/>
        <w:right w:val="none" w:sz="0" w:space="0" w:color="auto"/>
      </w:divBdr>
    </w:div>
    <w:div w:id="1191649222">
      <w:bodyDiv w:val="1"/>
      <w:marLeft w:val="0"/>
      <w:marRight w:val="0"/>
      <w:marTop w:val="0"/>
      <w:marBottom w:val="0"/>
      <w:divBdr>
        <w:top w:val="none" w:sz="0" w:space="0" w:color="auto"/>
        <w:left w:val="none" w:sz="0" w:space="0" w:color="auto"/>
        <w:bottom w:val="none" w:sz="0" w:space="0" w:color="auto"/>
        <w:right w:val="none" w:sz="0" w:space="0" w:color="auto"/>
      </w:divBdr>
    </w:div>
    <w:div w:id="1191988917">
      <w:bodyDiv w:val="1"/>
      <w:marLeft w:val="0"/>
      <w:marRight w:val="0"/>
      <w:marTop w:val="0"/>
      <w:marBottom w:val="0"/>
      <w:divBdr>
        <w:top w:val="none" w:sz="0" w:space="0" w:color="auto"/>
        <w:left w:val="none" w:sz="0" w:space="0" w:color="auto"/>
        <w:bottom w:val="none" w:sz="0" w:space="0" w:color="auto"/>
        <w:right w:val="none" w:sz="0" w:space="0" w:color="auto"/>
      </w:divBdr>
    </w:div>
    <w:div w:id="1192956725">
      <w:bodyDiv w:val="1"/>
      <w:marLeft w:val="0"/>
      <w:marRight w:val="0"/>
      <w:marTop w:val="0"/>
      <w:marBottom w:val="0"/>
      <w:divBdr>
        <w:top w:val="none" w:sz="0" w:space="0" w:color="auto"/>
        <w:left w:val="none" w:sz="0" w:space="0" w:color="auto"/>
        <w:bottom w:val="none" w:sz="0" w:space="0" w:color="auto"/>
        <w:right w:val="none" w:sz="0" w:space="0" w:color="auto"/>
      </w:divBdr>
    </w:div>
    <w:div w:id="1193806737">
      <w:bodyDiv w:val="1"/>
      <w:marLeft w:val="0"/>
      <w:marRight w:val="0"/>
      <w:marTop w:val="0"/>
      <w:marBottom w:val="0"/>
      <w:divBdr>
        <w:top w:val="none" w:sz="0" w:space="0" w:color="auto"/>
        <w:left w:val="none" w:sz="0" w:space="0" w:color="auto"/>
        <w:bottom w:val="none" w:sz="0" w:space="0" w:color="auto"/>
        <w:right w:val="none" w:sz="0" w:space="0" w:color="auto"/>
      </w:divBdr>
    </w:div>
    <w:div w:id="1193885618">
      <w:bodyDiv w:val="1"/>
      <w:marLeft w:val="0"/>
      <w:marRight w:val="0"/>
      <w:marTop w:val="0"/>
      <w:marBottom w:val="0"/>
      <w:divBdr>
        <w:top w:val="none" w:sz="0" w:space="0" w:color="auto"/>
        <w:left w:val="none" w:sz="0" w:space="0" w:color="auto"/>
        <w:bottom w:val="none" w:sz="0" w:space="0" w:color="auto"/>
        <w:right w:val="none" w:sz="0" w:space="0" w:color="auto"/>
      </w:divBdr>
    </w:div>
    <w:div w:id="1194340697">
      <w:bodyDiv w:val="1"/>
      <w:marLeft w:val="0"/>
      <w:marRight w:val="0"/>
      <w:marTop w:val="0"/>
      <w:marBottom w:val="0"/>
      <w:divBdr>
        <w:top w:val="none" w:sz="0" w:space="0" w:color="auto"/>
        <w:left w:val="none" w:sz="0" w:space="0" w:color="auto"/>
        <w:bottom w:val="none" w:sz="0" w:space="0" w:color="auto"/>
        <w:right w:val="none" w:sz="0" w:space="0" w:color="auto"/>
      </w:divBdr>
    </w:div>
    <w:div w:id="1196195572">
      <w:bodyDiv w:val="1"/>
      <w:marLeft w:val="0"/>
      <w:marRight w:val="0"/>
      <w:marTop w:val="0"/>
      <w:marBottom w:val="0"/>
      <w:divBdr>
        <w:top w:val="none" w:sz="0" w:space="0" w:color="auto"/>
        <w:left w:val="none" w:sz="0" w:space="0" w:color="auto"/>
        <w:bottom w:val="none" w:sz="0" w:space="0" w:color="auto"/>
        <w:right w:val="none" w:sz="0" w:space="0" w:color="auto"/>
      </w:divBdr>
    </w:div>
    <w:div w:id="1197888019">
      <w:bodyDiv w:val="1"/>
      <w:marLeft w:val="0"/>
      <w:marRight w:val="0"/>
      <w:marTop w:val="0"/>
      <w:marBottom w:val="0"/>
      <w:divBdr>
        <w:top w:val="none" w:sz="0" w:space="0" w:color="auto"/>
        <w:left w:val="none" w:sz="0" w:space="0" w:color="auto"/>
        <w:bottom w:val="none" w:sz="0" w:space="0" w:color="auto"/>
        <w:right w:val="none" w:sz="0" w:space="0" w:color="auto"/>
      </w:divBdr>
    </w:div>
    <w:div w:id="1199201338">
      <w:bodyDiv w:val="1"/>
      <w:marLeft w:val="0"/>
      <w:marRight w:val="0"/>
      <w:marTop w:val="0"/>
      <w:marBottom w:val="0"/>
      <w:divBdr>
        <w:top w:val="none" w:sz="0" w:space="0" w:color="auto"/>
        <w:left w:val="none" w:sz="0" w:space="0" w:color="auto"/>
        <w:bottom w:val="none" w:sz="0" w:space="0" w:color="auto"/>
        <w:right w:val="none" w:sz="0" w:space="0" w:color="auto"/>
      </w:divBdr>
    </w:div>
    <w:div w:id="1199702718">
      <w:bodyDiv w:val="1"/>
      <w:marLeft w:val="0"/>
      <w:marRight w:val="0"/>
      <w:marTop w:val="0"/>
      <w:marBottom w:val="0"/>
      <w:divBdr>
        <w:top w:val="none" w:sz="0" w:space="0" w:color="auto"/>
        <w:left w:val="none" w:sz="0" w:space="0" w:color="auto"/>
        <w:bottom w:val="none" w:sz="0" w:space="0" w:color="auto"/>
        <w:right w:val="none" w:sz="0" w:space="0" w:color="auto"/>
      </w:divBdr>
    </w:div>
    <w:div w:id="1199705382">
      <w:bodyDiv w:val="1"/>
      <w:marLeft w:val="0"/>
      <w:marRight w:val="0"/>
      <w:marTop w:val="0"/>
      <w:marBottom w:val="0"/>
      <w:divBdr>
        <w:top w:val="none" w:sz="0" w:space="0" w:color="auto"/>
        <w:left w:val="none" w:sz="0" w:space="0" w:color="auto"/>
        <w:bottom w:val="none" w:sz="0" w:space="0" w:color="auto"/>
        <w:right w:val="none" w:sz="0" w:space="0" w:color="auto"/>
      </w:divBdr>
    </w:div>
    <w:div w:id="1200363399">
      <w:bodyDiv w:val="1"/>
      <w:marLeft w:val="0"/>
      <w:marRight w:val="0"/>
      <w:marTop w:val="0"/>
      <w:marBottom w:val="0"/>
      <w:divBdr>
        <w:top w:val="none" w:sz="0" w:space="0" w:color="auto"/>
        <w:left w:val="none" w:sz="0" w:space="0" w:color="auto"/>
        <w:bottom w:val="none" w:sz="0" w:space="0" w:color="auto"/>
        <w:right w:val="none" w:sz="0" w:space="0" w:color="auto"/>
      </w:divBdr>
    </w:div>
    <w:div w:id="1201478228">
      <w:bodyDiv w:val="1"/>
      <w:marLeft w:val="0"/>
      <w:marRight w:val="0"/>
      <w:marTop w:val="0"/>
      <w:marBottom w:val="0"/>
      <w:divBdr>
        <w:top w:val="none" w:sz="0" w:space="0" w:color="auto"/>
        <w:left w:val="none" w:sz="0" w:space="0" w:color="auto"/>
        <w:bottom w:val="none" w:sz="0" w:space="0" w:color="auto"/>
        <w:right w:val="none" w:sz="0" w:space="0" w:color="auto"/>
      </w:divBdr>
    </w:div>
    <w:div w:id="1203665061">
      <w:bodyDiv w:val="1"/>
      <w:marLeft w:val="0"/>
      <w:marRight w:val="0"/>
      <w:marTop w:val="0"/>
      <w:marBottom w:val="0"/>
      <w:divBdr>
        <w:top w:val="none" w:sz="0" w:space="0" w:color="auto"/>
        <w:left w:val="none" w:sz="0" w:space="0" w:color="auto"/>
        <w:bottom w:val="none" w:sz="0" w:space="0" w:color="auto"/>
        <w:right w:val="none" w:sz="0" w:space="0" w:color="auto"/>
      </w:divBdr>
    </w:div>
    <w:div w:id="1204175887">
      <w:bodyDiv w:val="1"/>
      <w:marLeft w:val="0"/>
      <w:marRight w:val="0"/>
      <w:marTop w:val="0"/>
      <w:marBottom w:val="0"/>
      <w:divBdr>
        <w:top w:val="none" w:sz="0" w:space="0" w:color="auto"/>
        <w:left w:val="none" w:sz="0" w:space="0" w:color="auto"/>
        <w:bottom w:val="none" w:sz="0" w:space="0" w:color="auto"/>
        <w:right w:val="none" w:sz="0" w:space="0" w:color="auto"/>
      </w:divBdr>
    </w:div>
    <w:div w:id="1207139086">
      <w:bodyDiv w:val="1"/>
      <w:marLeft w:val="0"/>
      <w:marRight w:val="0"/>
      <w:marTop w:val="0"/>
      <w:marBottom w:val="0"/>
      <w:divBdr>
        <w:top w:val="none" w:sz="0" w:space="0" w:color="auto"/>
        <w:left w:val="none" w:sz="0" w:space="0" w:color="auto"/>
        <w:bottom w:val="none" w:sz="0" w:space="0" w:color="auto"/>
        <w:right w:val="none" w:sz="0" w:space="0" w:color="auto"/>
      </w:divBdr>
    </w:div>
    <w:div w:id="1207568867">
      <w:bodyDiv w:val="1"/>
      <w:marLeft w:val="0"/>
      <w:marRight w:val="0"/>
      <w:marTop w:val="0"/>
      <w:marBottom w:val="0"/>
      <w:divBdr>
        <w:top w:val="none" w:sz="0" w:space="0" w:color="auto"/>
        <w:left w:val="none" w:sz="0" w:space="0" w:color="auto"/>
        <w:bottom w:val="none" w:sz="0" w:space="0" w:color="auto"/>
        <w:right w:val="none" w:sz="0" w:space="0" w:color="auto"/>
      </w:divBdr>
    </w:div>
    <w:div w:id="1210218951">
      <w:bodyDiv w:val="1"/>
      <w:marLeft w:val="0"/>
      <w:marRight w:val="0"/>
      <w:marTop w:val="0"/>
      <w:marBottom w:val="0"/>
      <w:divBdr>
        <w:top w:val="none" w:sz="0" w:space="0" w:color="auto"/>
        <w:left w:val="none" w:sz="0" w:space="0" w:color="auto"/>
        <w:bottom w:val="none" w:sz="0" w:space="0" w:color="auto"/>
        <w:right w:val="none" w:sz="0" w:space="0" w:color="auto"/>
      </w:divBdr>
    </w:div>
    <w:div w:id="1210920447">
      <w:bodyDiv w:val="1"/>
      <w:marLeft w:val="0"/>
      <w:marRight w:val="0"/>
      <w:marTop w:val="0"/>
      <w:marBottom w:val="0"/>
      <w:divBdr>
        <w:top w:val="none" w:sz="0" w:space="0" w:color="auto"/>
        <w:left w:val="none" w:sz="0" w:space="0" w:color="auto"/>
        <w:bottom w:val="none" w:sz="0" w:space="0" w:color="auto"/>
        <w:right w:val="none" w:sz="0" w:space="0" w:color="auto"/>
      </w:divBdr>
    </w:div>
    <w:div w:id="1211067958">
      <w:bodyDiv w:val="1"/>
      <w:marLeft w:val="0"/>
      <w:marRight w:val="0"/>
      <w:marTop w:val="0"/>
      <w:marBottom w:val="0"/>
      <w:divBdr>
        <w:top w:val="none" w:sz="0" w:space="0" w:color="auto"/>
        <w:left w:val="none" w:sz="0" w:space="0" w:color="auto"/>
        <w:bottom w:val="none" w:sz="0" w:space="0" w:color="auto"/>
        <w:right w:val="none" w:sz="0" w:space="0" w:color="auto"/>
      </w:divBdr>
    </w:div>
    <w:div w:id="1211267644">
      <w:bodyDiv w:val="1"/>
      <w:marLeft w:val="0"/>
      <w:marRight w:val="0"/>
      <w:marTop w:val="0"/>
      <w:marBottom w:val="0"/>
      <w:divBdr>
        <w:top w:val="none" w:sz="0" w:space="0" w:color="auto"/>
        <w:left w:val="none" w:sz="0" w:space="0" w:color="auto"/>
        <w:bottom w:val="none" w:sz="0" w:space="0" w:color="auto"/>
        <w:right w:val="none" w:sz="0" w:space="0" w:color="auto"/>
      </w:divBdr>
    </w:div>
    <w:div w:id="1211915955">
      <w:bodyDiv w:val="1"/>
      <w:marLeft w:val="0"/>
      <w:marRight w:val="0"/>
      <w:marTop w:val="0"/>
      <w:marBottom w:val="0"/>
      <w:divBdr>
        <w:top w:val="none" w:sz="0" w:space="0" w:color="auto"/>
        <w:left w:val="none" w:sz="0" w:space="0" w:color="auto"/>
        <w:bottom w:val="none" w:sz="0" w:space="0" w:color="auto"/>
        <w:right w:val="none" w:sz="0" w:space="0" w:color="auto"/>
      </w:divBdr>
    </w:div>
    <w:div w:id="1213538269">
      <w:bodyDiv w:val="1"/>
      <w:marLeft w:val="0"/>
      <w:marRight w:val="0"/>
      <w:marTop w:val="0"/>
      <w:marBottom w:val="0"/>
      <w:divBdr>
        <w:top w:val="none" w:sz="0" w:space="0" w:color="auto"/>
        <w:left w:val="none" w:sz="0" w:space="0" w:color="auto"/>
        <w:bottom w:val="none" w:sz="0" w:space="0" w:color="auto"/>
        <w:right w:val="none" w:sz="0" w:space="0" w:color="auto"/>
      </w:divBdr>
    </w:div>
    <w:div w:id="1214073560">
      <w:bodyDiv w:val="1"/>
      <w:marLeft w:val="0"/>
      <w:marRight w:val="0"/>
      <w:marTop w:val="0"/>
      <w:marBottom w:val="0"/>
      <w:divBdr>
        <w:top w:val="none" w:sz="0" w:space="0" w:color="auto"/>
        <w:left w:val="none" w:sz="0" w:space="0" w:color="auto"/>
        <w:bottom w:val="none" w:sz="0" w:space="0" w:color="auto"/>
        <w:right w:val="none" w:sz="0" w:space="0" w:color="auto"/>
      </w:divBdr>
    </w:div>
    <w:div w:id="1214928848">
      <w:bodyDiv w:val="1"/>
      <w:marLeft w:val="0"/>
      <w:marRight w:val="0"/>
      <w:marTop w:val="0"/>
      <w:marBottom w:val="0"/>
      <w:divBdr>
        <w:top w:val="none" w:sz="0" w:space="0" w:color="auto"/>
        <w:left w:val="none" w:sz="0" w:space="0" w:color="auto"/>
        <w:bottom w:val="none" w:sz="0" w:space="0" w:color="auto"/>
        <w:right w:val="none" w:sz="0" w:space="0" w:color="auto"/>
      </w:divBdr>
    </w:div>
    <w:div w:id="1216621885">
      <w:bodyDiv w:val="1"/>
      <w:marLeft w:val="0"/>
      <w:marRight w:val="0"/>
      <w:marTop w:val="0"/>
      <w:marBottom w:val="0"/>
      <w:divBdr>
        <w:top w:val="none" w:sz="0" w:space="0" w:color="auto"/>
        <w:left w:val="none" w:sz="0" w:space="0" w:color="auto"/>
        <w:bottom w:val="none" w:sz="0" w:space="0" w:color="auto"/>
        <w:right w:val="none" w:sz="0" w:space="0" w:color="auto"/>
      </w:divBdr>
    </w:div>
    <w:div w:id="1219320558">
      <w:bodyDiv w:val="1"/>
      <w:marLeft w:val="0"/>
      <w:marRight w:val="0"/>
      <w:marTop w:val="0"/>
      <w:marBottom w:val="0"/>
      <w:divBdr>
        <w:top w:val="none" w:sz="0" w:space="0" w:color="auto"/>
        <w:left w:val="none" w:sz="0" w:space="0" w:color="auto"/>
        <w:bottom w:val="none" w:sz="0" w:space="0" w:color="auto"/>
        <w:right w:val="none" w:sz="0" w:space="0" w:color="auto"/>
      </w:divBdr>
    </w:div>
    <w:div w:id="1219711044">
      <w:bodyDiv w:val="1"/>
      <w:marLeft w:val="0"/>
      <w:marRight w:val="0"/>
      <w:marTop w:val="0"/>
      <w:marBottom w:val="0"/>
      <w:divBdr>
        <w:top w:val="none" w:sz="0" w:space="0" w:color="auto"/>
        <w:left w:val="none" w:sz="0" w:space="0" w:color="auto"/>
        <w:bottom w:val="none" w:sz="0" w:space="0" w:color="auto"/>
        <w:right w:val="none" w:sz="0" w:space="0" w:color="auto"/>
      </w:divBdr>
    </w:div>
    <w:div w:id="1220165957">
      <w:bodyDiv w:val="1"/>
      <w:marLeft w:val="0"/>
      <w:marRight w:val="0"/>
      <w:marTop w:val="0"/>
      <w:marBottom w:val="0"/>
      <w:divBdr>
        <w:top w:val="none" w:sz="0" w:space="0" w:color="auto"/>
        <w:left w:val="none" w:sz="0" w:space="0" w:color="auto"/>
        <w:bottom w:val="none" w:sz="0" w:space="0" w:color="auto"/>
        <w:right w:val="none" w:sz="0" w:space="0" w:color="auto"/>
      </w:divBdr>
    </w:div>
    <w:div w:id="1221478651">
      <w:bodyDiv w:val="1"/>
      <w:marLeft w:val="0"/>
      <w:marRight w:val="0"/>
      <w:marTop w:val="0"/>
      <w:marBottom w:val="0"/>
      <w:divBdr>
        <w:top w:val="none" w:sz="0" w:space="0" w:color="auto"/>
        <w:left w:val="none" w:sz="0" w:space="0" w:color="auto"/>
        <w:bottom w:val="none" w:sz="0" w:space="0" w:color="auto"/>
        <w:right w:val="none" w:sz="0" w:space="0" w:color="auto"/>
      </w:divBdr>
    </w:div>
    <w:div w:id="1223061756">
      <w:bodyDiv w:val="1"/>
      <w:marLeft w:val="0"/>
      <w:marRight w:val="0"/>
      <w:marTop w:val="0"/>
      <w:marBottom w:val="0"/>
      <w:divBdr>
        <w:top w:val="none" w:sz="0" w:space="0" w:color="auto"/>
        <w:left w:val="none" w:sz="0" w:space="0" w:color="auto"/>
        <w:bottom w:val="none" w:sz="0" w:space="0" w:color="auto"/>
        <w:right w:val="none" w:sz="0" w:space="0" w:color="auto"/>
      </w:divBdr>
    </w:div>
    <w:div w:id="1223633472">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
    <w:div w:id="1224564110">
      <w:bodyDiv w:val="1"/>
      <w:marLeft w:val="0"/>
      <w:marRight w:val="0"/>
      <w:marTop w:val="0"/>
      <w:marBottom w:val="0"/>
      <w:divBdr>
        <w:top w:val="none" w:sz="0" w:space="0" w:color="auto"/>
        <w:left w:val="none" w:sz="0" w:space="0" w:color="auto"/>
        <w:bottom w:val="none" w:sz="0" w:space="0" w:color="auto"/>
        <w:right w:val="none" w:sz="0" w:space="0" w:color="auto"/>
      </w:divBdr>
    </w:div>
    <w:div w:id="1226258207">
      <w:bodyDiv w:val="1"/>
      <w:marLeft w:val="0"/>
      <w:marRight w:val="0"/>
      <w:marTop w:val="0"/>
      <w:marBottom w:val="0"/>
      <w:divBdr>
        <w:top w:val="none" w:sz="0" w:space="0" w:color="auto"/>
        <w:left w:val="none" w:sz="0" w:space="0" w:color="auto"/>
        <w:bottom w:val="none" w:sz="0" w:space="0" w:color="auto"/>
        <w:right w:val="none" w:sz="0" w:space="0" w:color="auto"/>
      </w:divBdr>
    </w:div>
    <w:div w:id="1227227704">
      <w:bodyDiv w:val="1"/>
      <w:marLeft w:val="0"/>
      <w:marRight w:val="0"/>
      <w:marTop w:val="0"/>
      <w:marBottom w:val="0"/>
      <w:divBdr>
        <w:top w:val="none" w:sz="0" w:space="0" w:color="auto"/>
        <w:left w:val="none" w:sz="0" w:space="0" w:color="auto"/>
        <w:bottom w:val="none" w:sz="0" w:space="0" w:color="auto"/>
        <w:right w:val="none" w:sz="0" w:space="0" w:color="auto"/>
      </w:divBdr>
    </w:div>
    <w:div w:id="1227568946">
      <w:bodyDiv w:val="1"/>
      <w:marLeft w:val="0"/>
      <w:marRight w:val="0"/>
      <w:marTop w:val="0"/>
      <w:marBottom w:val="0"/>
      <w:divBdr>
        <w:top w:val="none" w:sz="0" w:space="0" w:color="auto"/>
        <w:left w:val="none" w:sz="0" w:space="0" w:color="auto"/>
        <w:bottom w:val="none" w:sz="0" w:space="0" w:color="auto"/>
        <w:right w:val="none" w:sz="0" w:space="0" w:color="auto"/>
      </w:divBdr>
    </w:div>
    <w:div w:id="1227649017">
      <w:bodyDiv w:val="1"/>
      <w:marLeft w:val="0"/>
      <w:marRight w:val="0"/>
      <w:marTop w:val="0"/>
      <w:marBottom w:val="0"/>
      <w:divBdr>
        <w:top w:val="none" w:sz="0" w:space="0" w:color="auto"/>
        <w:left w:val="none" w:sz="0" w:space="0" w:color="auto"/>
        <w:bottom w:val="none" w:sz="0" w:space="0" w:color="auto"/>
        <w:right w:val="none" w:sz="0" w:space="0" w:color="auto"/>
      </w:divBdr>
    </w:div>
    <w:div w:id="1229655601">
      <w:bodyDiv w:val="1"/>
      <w:marLeft w:val="0"/>
      <w:marRight w:val="0"/>
      <w:marTop w:val="0"/>
      <w:marBottom w:val="0"/>
      <w:divBdr>
        <w:top w:val="none" w:sz="0" w:space="0" w:color="auto"/>
        <w:left w:val="none" w:sz="0" w:space="0" w:color="auto"/>
        <w:bottom w:val="none" w:sz="0" w:space="0" w:color="auto"/>
        <w:right w:val="none" w:sz="0" w:space="0" w:color="auto"/>
      </w:divBdr>
    </w:div>
    <w:div w:id="1229879007">
      <w:bodyDiv w:val="1"/>
      <w:marLeft w:val="0"/>
      <w:marRight w:val="0"/>
      <w:marTop w:val="0"/>
      <w:marBottom w:val="0"/>
      <w:divBdr>
        <w:top w:val="none" w:sz="0" w:space="0" w:color="auto"/>
        <w:left w:val="none" w:sz="0" w:space="0" w:color="auto"/>
        <w:bottom w:val="none" w:sz="0" w:space="0" w:color="auto"/>
        <w:right w:val="none" w:sz="0" w:space="0" w:color="auto"/>
      </w:divBdr>
    </w:div>
    <w:div w:id="1230337811">
      <w:bodyDiv w:val="1"/>
      <w:marLeft w:val="0"/>
      <w:marRight w:val="0"/>
      <w:marTop w:val="0"/>
      <w:marBottom w:val="0"/>
      <w:divBdr>
        <w:top w:val="none" w:sz="0" w:space="0" w:color="auto"/>
        <w:left w:val="none" w:sz="0" w:space="0" w:color="auto"/>
        <w:bottom w:val="none" w:sz="0" w:space="0" w:color="auto"/>
        <w:right w:val="none" w:sz="0" w:space="0" w:color="auto"/>
      </w:divBdr>
    </w:div>
    <w:div w:id="1230920053">
      <w:bodyDiv w:val="1"/>
      <w:marLeft w:val="0"/>
      <w:marRight w:val="0"/>
      <w:marTop w:val="0"/>
      <w:marBottom w:val="0"/>
      <w:divBdr>
        <w:top w:val="none" w:sz="0" w:space="0" w:color="auto"/>
        <w:left w:val="none" w:sz="0" w:space="0" w:color="auto"/>
        <w:bottom w:val="none" w:sz="0" w:space="0" w:color="auto"/>
        <w:right w:val="none" w:sz="0" w:space="0" w:color="auto"/>
      </w:divBdr>
    </w:div>
    <w:div w:id="1232349857">
      <w:bodyDiv w:val="1"/>
      <w:marLeft w:val="0"/>
      <w:marRight w:val="0"/>
      <w:marTop w:val="0"/>
      <w:marBottom w:val="0"/>
      <w:divBdr>
        <w:top w:val="none" w:sz="0" w:space="0" w:color="auto"/>
        <w:left w:val="none" w:sz="0" w:space="0" w:color="auto"/>
        <w:bottom w:val="none" w:sz="0" w:space="0" w:color="auto"/>
        <w:right w:val="none" w:sz="0" w:space="0" w:color="auto"/>
      </w:divBdr>
    </w:div>
    <w:div w:id="1232496902">
      <w:bodyDiv w:val="1"/>
      <w:marLeft w:val="0"/>
      <w:marRight w:val="0"/>
      <w:marTop w:val="0"/>
      <w:marBottom w:val="0"/>
      <w:divBdr>
        <w:top w:val="none" w:sz="0" w:space="0" w:color="auto"/>
        <w:left w:val="none" w:sz="0" w:space="0" w:color="auto"/>
        <w:bottom w:val="none" w:sz="0" w:space="0" w:color="auto"/>
        <w:right w:val="none" w:sz="0" w:space="0" w:color="auto"/>
      </w:divBdr>
    </w:div>
    <w:div w:id="1233931111">
      <w:bodyDiv w:val="1"/>
      <w:marLeft w:val="0"/>
      <w:marRight w:val="0"/>
      <w:marTop w:val="0"/>
      <w:marBottom w:val="0"/>
      <w:divBdr>
        <w:top w:val="none" w:sz="0" w:space="0" w:color="auto"/>
        <w:left w:val="none" w:sz="0" w:space="0" w:color="auto"/>
        <w:bottom w:val="none" w:sz="0" w:space="0" w:color="auto"/>
        <w:right w:val="none" w:sz="0" w:space="0" w:color="auto"/>
      </w:divBdr>
    </w:div>
    <w:div w:id="1234923801">
      <w:bodyDiv w:val="1"/>
      <w:marLeft w:val="0"/>
      <w:marRight w:val="0"/>
      <w:marTop w:val="0"/>
      <w:marBottom w:val="0"/>
      <w:divBdr>
        <w:top w:val="none" w:sz="0" w:space="0" w:color="auto"/>
        <w:left w:val="none" w:sz="0" w:space="0" w:color="auto"/>
        <w:bottom w:val="none" w:sz="0" w:space="0" w:color="auto"/>
        <w:right w:val="none" w:sz="0" w:space="0" w:color="auto"/>
      </w:divBdr>
    </w:div>
    <w:div w:id="1235621755">
      <w:bodyDiv w:val="1"/>
      <w:marLeft w:val="0"/>
      <w:marRight w:val="0"/>
      <w:marTop w:val="0"/>
      <w:marBottom w:val="0"/>
      <w:divBdr>
        <w:top w:val="none" w:sz="0" w:space="0" w:color="auto"/>
        <w:left w:val="none" w:sz="0" w:space="0" w:color="auto"/>
        <w:bottom w:val="none" w:sz="0" w:space="0" w:color="auto"/>
        <w:right w:val="none" w:sz="0" w:space="0" w:color="auto"/>
      </w:divBdr>
    </w:div>
    <w:div w:id="1235972391">
      <w:bodyDiv w:val="1"/>
      <w:marLeft w:val="0"/>
      <w:marRight w:val="0"/>
      <w:marTop w:val="0"/>
      <w:marBottom w:val="0"/>
      <w:divBdr>
        <w:top w:val="none" w:sz="0" w:space="0" w:color="auto"/>
        <w:left w:val="none" w:sz="0" w:space="0" w:color="auto"/>
        <w:bottom w:val="none" w:sz="0" w:space="0" w:color="auto"/>
        <w:right w:val="none" w:sz="0" w:space="0" w:color="auto"/>
      </w:divBdr>
    </w:div>
    <w:div w:id="1236285574">
      <w:bodyDiv w:val="1"/>
      <w:marLeft w:val="0"/>
      <w:marRight w:val="0"/>
      <w:marTop w:val="0"/>
      <w:marBottom w:val="0"/>
      <w:divBdr>
        <w:top w:val="none" w:sz="0" w:space="0" w:color="auto"/>
        <w:left w:val="none" w:sz="0" w:space="0" w:color="auto"/>
        <w:bottom w:val="none" w:sz="0" w:space="0" w:color="auto"/>
        <w:right w:val="none" w:sz="0" w:space="0" w:color="auto"/>
      </w:divBdr>
    </w:div>
    <w:div w:id="1236471846">
      <w:bodyDiv w:val="1"/>
      <w:marLeft w:val="0"/>
      <w:marRight w:val="0"/>
      <w:marTop w:val="0"/>
      <w:marBottom w:val="0"/>
      <w:divBdr>
        <w:top w:val="none" w:sz="0" w:space="0" w:color="auto"/>
        <w:left w:val="none" w:sz="0" w:space="0" w:color="auto"/>
        <w:bottom w:val="none" w:sz="0" w:space="0" w:color="auto"/>
        <w:right w:val="none" w:sz="0" w:space="0" w:color="auto"/>
      </w:divBdr>
    </w:div>
    <w:div w:id="1237590356">
      <w:bodyDiv w:val="1"/>
      <w:marLeft w:val="0"/>
      <w:marRight w:val="0"/>
      <w:marTop w:val="0"/>
      <w:marBottom w:val="0"/>
      <w:divBdr>
        <w:top w:val="none" w:sz="0" w:space="0" w:color="auto"/>
        <w:left w:val="none" w:sz="0" w:space="0" w:color="auto"/>
        <w:bottom w:val="none" w:sz="0" w:space="0" w:color="auto"/>
        <w:right w:val="none" w:sz="0" w:space="0" w:color="auto"/>
      </w:divBdr>
    </w:div>
    <w:div w:id="1241137704">
      <w:bodyDiv w:val="1"/>
      <w:marLeft w:val="0"/>
      <w:marRight w:val="0"/>
      <w:marTop w:val="0"/>
      <w:marBottom w:val="0"/>
      <w:divBdr>
        <w:top w:val="none" w:sz="0" w:space="0" w:color="auto"/>
        <w:left w:val="none" w:sz="0" w:space="0" w:color="auto"/>
        <w:bottom w:val="none" w:sz="0" w:space="0" w:color="auto"/>
        <w:right w:val="none" w:sz="0" w:space="0" w:color="auto"/>
      </w:divBdr>
    </w:div>
    <w:div w:id="1242062596">
      <w:bodyDiv w:val="1"/>
      <w:marLeft w:val="0"/>
      <w:marRight w:val="0"/>
      <w:marTop w:val="0"/>
      <w:marBottom w:val="0"/>
      <w:divBdr>
        <w:top w:val="none" w:sz="0" w:space="0" w:color="auto"/>
        <w:left w:val="none" w:sz="0" w:space="0" w:color="auto"/>
        <w:bottom w:val="none" w:sz="0" w:space="0" w:color="auto"/>
        <w:right w:val="none" w:sz="0" w:space="0" w:color="auto"/>
      </w:divBdr>
    </w:div>
    <w:div w:id="1242104796">
      <w:bodyDiv w:val="1"/>
      <w:marLeft w:val="0"/>
      <w:marRight w:val="0"/>
      <w:marTop w:val="0"/>
      <w:marBottom w:val="0"/>
      <w:divBdr>
        <w:top w:val="none" w:sz="0" w:space="0" w:color="auto"/>
        <w:left w:val="none" w:sz="0" w:space="0" w:color="auto"/>
        <w:bottom w:val="none" w:sz="0" w:space="0" w:color="auto"/>
        <w:right w:val="none" w:sz="0" w:space="0" w:color="auto"/>
      </w:divBdr>
    </w:div>
    <w:div w:id="1242448176">
      <w:bodyDiv w:val="1"/>
      <w:marLeft w:val="0"/>
      <w:marRight w:val="0"/>
      <w:marTop w:val="0"/>
      <w:marBottom w:val="0"/>
      <w:divBdr>
        <w:top w:val="none" w:sz="0" w:space="0" w:color="auto"/>
        <w:left w:val="none" w:sz="0" w:space="0" w:color="auto"/>
        <w:bottom w:val="none" w:sz="0" w:space="0" w:color="auto"/>
        <w:right w:val="none" w:sz="0" w:space="0" w:color="auto"/>
      </w:divBdr>
    </w:div>
    <w:div w:id="1243291452">
      <w:bodyDiv w:val="1"/>
      <w:marLeft w:val="0"/>
      <w:marRight w:val="0"/>
      <w:marTop w:val="0"/>
      <w:marBottom w:val="0"/>
      <w:divBdr>
        <w:top w:val="none" w:sz="0" w:space="0" w:color="auto"/>
        <w:left w:val="none" w:sz="0" w:space="0" w:color="auto"/>
        <w:bottom w:val="none" w:sz="0" w:space="0" w:color="auto"/>
        <w:right w:val="none" w:sz="0" w:space="0" w:color="auto"/>
      </w:divBdr>
    </w:div>
    <w:div w:id="1243568743">
      <w:bodyDiv w:val="1"/>
      <w:marLeft w:val="0"/>
      <w:marRight w:val="0"/>
      <w:marTop w:val="0"/>
      <w:marBottom w:val="0"/>
      <w:divBdr>
        <w:top w:val="none" w:sz="0" w:space="0" w:color="auto"/>
        <w:left w:val="none" w:sz="0" w:space="0" w:color="auto"/>
        <w:bottom w:val="none" w:sz="0" w:space="0" w:color="auto"/>
        <w:right w:val="none" w:sz="0" w:space="0" w:color="auto"/>
      </w:divBdr>
    </w:div>
    <w:div w:id="1243762551">
      <w:bodyDiv w:val="1"/>
      <w:marLeft w:val="0"/>
      <w:marRight w:val="0"/>
      <w:marTop w:val="0"/>
      <w:marBottom w:val="0"/>
      <w:divBdr>
        <w:top w:val="none" w:sz="0" w:space="0" w:color="auto"/>
        <w:left w:val="none" w:sz="0" w:space="0" w:color="auto"/>
        <w:bottom w:val="none" w:sz="0" w:space="0" w:color="auto"/>
        <w:right w:val="none" w:sz="0" w:space="0" w:color="auto"/>
      </w:divBdr>
    </w:div>
    <w:div w:id="1244294891">
      <w:bodyDiv w:val="1"/>
      <w:marLeft w:val="0"/>
      <w:marRight w:val="0"/>
      <w:marTop w:val="0"/>
      <w:marBottom w:val="0"/>
      <w:divBdr>
        <w:top w:val="none" w:sz="0" w:space="0" w:color="auto"/>
        <w:left w:val="none" w:sz="0" w:space="0" w:color="auto"/>
        <w:bottom w:val="none" w:sz="0" w:space="0" w:color="auto"/>
        <w:right w:val="none" w:sz="0" w:space="0" w:color="auto"/>
      </w:divBdr>
    </w:div>
    <w:div w:id="1244876615">
      <w:bodyDiv w:val="1"/>
      <w:marLeft w:val="0"/>
      <w:marRight w:val="0"/>
      <w:marTop w:val="0"/>
      <w:marBottom w:val="0"/>
      <w:divBdr>
        <w:top w:val="none" w:sz="0" w:space="0" w:color="auto"/>
        <w:left w:val="none" w:sz="0" w:space="0" w:color="auto"/>
        <w:bottom w:val="none" w:sz="0" w:space="0" w:color="auto"/>
        <w:right w:val="none" w:sz="0" w:space="0" w:color="auto"/>
      </w:divBdr>
    </w:div>
    <w:div w:id="1245460214">
      <w:bodyDiv w:val="1"/>
      <w:marLeft w:val="0"/>
      <w:marRight w:val="0"/>
      <w:marTop w:val="0"/>
      <w:marBottom w:val="0"/>
      <w:divBdr>
        <w:top w:val="none" w:sz="0" w:space="0" w:color="auto"/>
        <w:left w:val="none" w:sz="0" w:space="0" w:color="auto"/>
        <w:bottom w:val="none" w:sz="0" w:space="0" w:color="auto"/>
        <w:right w:val="none" w:sz="0" w:space="0" w:color="auto"/>
      </w:divBdr>
    </w:div>
    <w:div w:id="1248274695">
      <w:bodyDiv w:val="1"/>
      <w:marLeft w:val="0"/>
      <w:marRight w:val="0"/>
      <w:marTop w:val="0"/>
      <w:marBottom w:val="0"/>
      <w:divBdr>
        <w:top w:val="none" w:sz="0" w:space="0" w:color="auto"/>
        <w:left w:val="none" w:sz="0" w:space="0" w:color="auto"/>
        <w:bottom w:val="none" w:sz="0" w:space="0" w:color="auto"/>
        <w:right w:val="none" w:sz="0" w:space="0" w:color="auto"/>
      </w:divBdr>
    </w:div>
    <w:div w:id="1248612343">
      <w:bodyDiv w:val="1"/>
      <w:marLeft w:val="0"/>
      <w:marRight w:val="0"/>
      <w:marTop w:val="0"/>
      <w:marBottom w:val="0"/>
      <w:divBdr>
        <w:top w:val="none" w:sz="0" w:space="0" w:color="auto"/>
        <w:left w:val="none" w:sz="0" w:space="0" w:color="auto"/>
        <w:bottom w:val="none" w:sz="0" w:space="0" w:color="auto"/>
        <w:right w:val="none" w:sz="0" w:space="0" w:color="auto"/>
      </w:divBdr>
    </w:div>
    <w:div w:id="1248735157">
      <w:bodyDiv w:val="1"/>
      <w:marLeft w:val="0"/>
      <w:marRight w:val="0"/>
      <w:marTop w:val="0"/>
      <w:marBottom w:val="0"/>
      <w:divBdr>
        <w:top w:val="none" w:sz="0" w:space="0" w:color="auto"/>
        <w:left w:val="none" w:sz="0" w:space="0" w:color="auto"/>
        <w:bottom w:val="none" w:sz="0" w:space="0" w:color="auto"/>
        <w:right w:val="none" w:sz="0" w:space="0" w:color="auto"/>
      </w:divBdr>
    </w:div>
    <w:div w:id="1248884702">
      <w:bodyDiv w:val="1"/>
      <w:marLeft w:val="0"/>
      <w:marRight w:val="0"/>
      <w:marTop w:val="0"/>
      <w:marBottom w:val="0"/>
      <w:divBdr>
        <w:top w:val="none" w:sz="0" w:space="0" w:color="auto"/>
        <w:left w:val="none" w:sz="0" w:space="0" w:color="auto"/>
        <w:bottom w:val="none" w:sz="0" w:space="0" w:color="auto"/>
        <w:right w:val="none" w:sz="0" w:space="0" w:color="auto"/>
      </w:divBdr>
    </w:div>
    <w:div w:id="1249540063">
      <w:bodyDiv w:val="1"/>
      <w:marLeft w:val="0"/>
      <w:marRight w:val="0"/>
      <w:marTop w:val="0"/>
      <w:marBottom w:val="0"/>
      <w:divBdr>
        <w:top w:val="none" w:sz="0" w:space="0" w:color="auto"/>
        <w:left w:val="none" w:sz="0" w:space="0" w:color="auto"/>
        <w:bottom w:val="none" w:sz="0" w:space="0" w:color="auto"/>
        <w:right w:val="none" w:sz="0" w:space="0" w:color="auto"/>
      </w:divBdr>
    </w:div>
    <w:div w:id="1249925219">
      <w:bodyDiv w:val="1"/>
      <w:marLeft w:val="0"/>
      <w:marRight w:val="0"/>
      <w:marTop w:val="0"/>
      <w:marBottom w:val="0"/>
      <w:divBdr>
        <w:top w:val="none" w:sz="0" w:space="0" w:color="auto"/>
        <w:left w:val="none" w:sz="0" w:space="0" w:color="auto"/>
        <w:bottom w:val="none" w:sz="0" w:space="0" w:color="auto"/>
        <w:right w:val="none" w:sz="0" w:space="0" w:color="auto"/>
      </w:divBdr>
    </w:div>
    <w:div w:id="1250697430">
      <w:bodyDiv w:val="1"/>
      <w:marLeft w:val="0"/>
      <w:marRight w:val="0"/>
      <w:marTop w:val="0"/>
      <w:marBottom w:val="0"/>
      <w:divBdr>
        <w:top w:val="none" w:sz="0" w:space="0" w:color="auto"/>
        <w:left w:val="none" w:sz="0" w:space="0" w:color="auto"/>
        <w:bottom w:val="none" w:sz="0" w:space="0" w:color="auto"/>
        <w:right w:val="none" w:sz="0" w:space="0" w:color="auto"/>
      </w:divBdr>
    </w:div>
    <w:div w:id="1251162134">
      <w:bodyDiv w:val="1"/>
      <w:marLeft w:val="0"/>
      <w:marRight w:val="0"/>
      <w:marTop w:val="0"/>
      <w:marBottom w:val="0"/>
      <w:divBdr>
        <w:top w:val="none" w:sz="0" w:space="0" w:color="auto"/>
        <w:left w:val="none" w:sz="0" w:space="0" w:color="auto"/>
        <w:bottom w:val="none" w:sz="0" w:space="0" w:color="auto"/>
        <w:right w:val="none" w:sz="0" w:space="0" w:color="auto"/>
      </w:divBdr>
    </w:div>
    <w:div w:id="1252202916">
      <w:bodyDiv w:val="1"/>
      <w:marLeft w:val="0"/>
      <w:marRight w:val="0"/>
      <w:marTop w:val="0"/>
      <w:marBottom w:val="0"/>
      <w:divBdr>
        <w:top w:val="none" w:sz="0" w:space="0" w:color="auto"/>
        <w:left w:val="none" w:sz="0" w:space="0" w:color="auto"/>
        <w:bottom w:val="none" w:sz="0" w:space="0" w:color="auto"/>
        <w:right w:val="none" w:sz="0" w:space="0" w:color="auto"/>
      </w:divBdr>
    </w:div>
    <w:div w:id="1252472111">
      <w:bodyDiv w:val="1"/>
      <w:marLeft w:val="0"/>
      <w:marRight w:val="0"/>
      <w:marTop w:val="0"/>
      <w:marBottom w:val="0"/>
      <w:divBdr>
        <w:top w:val="none" w:sz="0" w:space="0" w:color="auto"/>
        <w:left w:val="none" w:sz="0" w:space="0" w:color="auto"/>
        <w:bottom w:val="none" w:sz="0" w:space="0" w:color="auto"/>
        <w:right w:val="none" w:sz="0" w:space="0" w:color="auto"/>
      </w:divBdr>
    </w:div>
    <w:div w:id="1252660109">
      <w:bodyDiv w:val="1"/>
      <w:marLeft w:val="0"/>
      <w:marRight w:val="0"/>
      <w:marTop w:val="0"/>
      <w:marBottom w:val="0"/>
      <w:divBdr>
        <w:top w:val="none" w:sz="0" w:space="0" w:color="auto"/>
        <w:left w:val="none" w:sz="0" w:space="0" w:color="auto"/>
        <w:bottom w:val="none" w:sz="0" w:space="0" w:color="auto"/>
        <w:right w:val="none" w:sz="0" w:space="0" w:color="auto"/>
      </w:divBdr>
    </w:div>
    <w:div w:id="1257637665">
      <w:bodyDiv w:val="1"/>
      <w:marLeft w:val="0"/>
      <w:marRight w:val="0"/>
      <w:marTop w:val="0"/>
      <w:marBottom w:val="0"/>
      <w:divBdr>
        <w:top w:val="none" w:sz="0" w:space="0" w:color="auto"/>
        <w:left w:val="none" w:sz="0" w:space="0" w:color="auto"/>
        <w:bottom w:val="none" w:sz="0" w:space="0" w:color="auto"/>
        <w:right w:val="none" w:sz="0" w:space="0" w:color="auto"/>
      </w:divBdr>
    </w:div>
    <w:div w:id="1257638547">
      <w:bodyDiv w:val="1"/>
      <w:marLeft w:val="0"/>
      <w:marRight w:val="0"/>
      <w:marTop w:val="0"/>
      <w:marBottom w:val="0"/>
      <w:divBdr>
        <w:top w:val="none" w:sz="0" w:space="0" w:color="auto"/>
        <w:left w:val="none" w:sz="0" w:space="0" w:color="auto"/>
        <w:bottom w:val="none" w:sz="0" w:space="0" w:color="auto"/>
        <w:right w:val="none" w:sz="0" w:space="0" w:color="auto"/>
      </w:divBdr>
    </w:div>
    <w:div w:id="1258100351">
      <w:bodyDiv w:val="1"/>
      <w:marLeft w:val="0"/>
      <w:marRight w:val="0"/>
      <w:marTop w:val="0"/>
      <w:marBottom w:val="0"/>
      <w:divBdr>
        <w:top w:val="none" w:sz="0" w:space="0" w:color="auto"/>
        <w:left w:val="none" w:sz="0" w:space="0" w:color="auto"/>
        <w:bottom w:val="none" w:sz="0" w:space="0" w:color="auto"/>
        <w:right w:val="none" w:sz="0" w:space="0" w:color="auto"/>
      </w:divBdr>
    </w:div>
    <w:div w:id="1259950538">
      <w:bodyDiv w:val="1"/>
      <w:marLeft w:val="0"/>
      <w:marRight w:val="0"/>
      <w:marTop w:val="0"/>
      <w:marBottom w:val="0"/>
      <w:divBdr>
        <w:top w:val="none" w:sz="0" w:space="0" w:color="auto"/>
        <w:left w:val="none" w:sz="0" w:space="0" w:color="auto"/>
        <w:bottom w:val="none" w:sz="0" w:space="0" w:color="auto"/>
        <w:right w:val="none" w:sz="0" w:space="0" w:color="auto"/>
      </w:divBdr>
    </w:div>
    <w:div w:id="1262568642">
      <w:bodyDiv w:val="1"/>
      <w:marLeft w:val="0"/>
      <w:marRight w:val="0"/>
      <w:marTop w:val="0"/>
      <w:marBottom w:val="0"/>
      <w:divBdr>
        <w:top w:val="none" w:sz="0" w:space="0" w:color="auto"/>
        <w:left w:val="none" w:sz="0" w:space="0" w:color="auto"/>
        <w:bottom w:val="none" w:sz="0" w:space="0" w:color="auto"/>
        <w:right w:val="none" w:sz="0" w:space="0" w:color="auto"/>
      </w:divBdr>
    </w:div>
    <w:div w:id="1264151578">
      <w:bodyDiv w:val="1"/>
      <w:marLeft w:val="0"/>
      <w:marRight w:val="0"/>
      <w:marTop w:val="0"/>
      <w:marBottom w:val="0"/>
      <w:divBdr>
        <w:top w:val="none" w:sz="0" w:space="0" w:color="auto"/>
        <w:left w:val="none" w:sz="0" w:space="0" w:color="auto"/>
        <w:bottom w:val="none" w:sz="0" w:space="0" w:color="auto"/>
        <w:right w:val="none" w:sz="0" w:space="0" w:color="auto"/>
      </w:divBdr>
    </w:div>
    <w:div w:id="1264874216">
      <w:bodyDiv w:val="1"/>
      <w:marLeft w:val="0"/>
      <w:marRight w:val="0"/>
      <w:marTop w:val="0"/>
      <w:marBottom w:val="0"/>
      <w:divBdr>
        <w:top w:val="none" w:sz="0" w:space="0" w:color="auto"/>
        <w:left w:val="none" w:sz="0" w:space="0" w:color="auto"/>
        <w:bottom w:val="none" w:sz="0" w:space="0" w:color="auto"/>
        <w:right w:val="none" w:sz="0" w:space="0" w:color="auto"/>
      </w:divBdr>
    </w:div>
    <w:div w:id="1265579480">
      <w:bodyDiv w:val="1"/>
      <w:marLeft w:val="0"/>
      <w:marRight w:val="0"/>
      <w:marTop w:val="0"/>
      <w:marBottom w:val="0"/>
      <w:divBdr>
        <w:top w:val="none" w:sz="0" w:space="0" w:color="auto"/>
        <w:left w:val="none" w:sz="0" w:space="0" w:color="auto"/>
        <w:bottom w:val="none" w:sz="0" w:space="0" w:color="auto"/>
        <w:right w:val="none" w:sz="0" w:space="0" w:color="auto"/>
      </w:divBdr>
    </w:div>
    <w:div w:id="1266422254">
      <w:bodyDiv w:val="1"/>
      <w:marLeft w:val="0"/>
      <w:marRight w:val="0"/>
      <w:marTop w:val="0"/>
      <w:marBottom w:val="0"/>
      <w:divBdr>
        <w:top w:val="none" w:sz="0" w:space="0" w:color="auto"/>
        <w:left w:val="none" w:sz="0" w:space="0" w:color="auto"/>
        <w:bottom w:val="none" w:sz="0" w:space="0" w:color="auto"/>
        <w:right w:val="none" w:sz="0" w:space="0" w:color="auto"/>
      </w:divBdr>
    </w:div>
    <w:div w:id="1270622320">
      <w:bodyDiv w:val="1"/>
      <w:marLeft w:val="0"/>
      <w:marRight w:val="0"/>
      <w:marTop w:val="0"/>
      <w:marBottom w:val="0"/>
      <w:divBdr>
        <w:top w:val="none" w:sz="0" w:space="0" w:color="auto"/>
        <w:left w:val="none" w:sz="0" w:space="0" w:color="auto"/>
        <w:bottom w:val="none" w:sz="0" w:space="0" w:color="auto"/>
        <w:right w:val="none" w:sz="0" w:space="0" w:color="auto"/>
      </w:divBdr>
    </w:div>
    <w:div w:id="1270813124">
      <w:bodyDiv w:val="1"/>
      <w:marLeft w:val="0"/>
      <w:marRight w:val="0"/>
      <w:marTop w:val="0"/>
      <w:marBottom w:val="0"/>
      <w:divBdr>
        <w:top w:val="none" w:sz="0" w:space="0" w:color="auto"/>
        <w:left w:val="none" w:sz="0" w:space="0" w:color="auto"/>
        <w:bottom w:val="none" w:sz="0" w:space="0" w:color="auto"/>
        <w:right w:val="none" w:sz="0" w:space="0" w:color="auto"/>
      </w:divBdr>
    </w:div>
    <w:div w:id="1271737327">
      <w:bodyDiv w:val="1"/>
      <w:marLeft w:val="0"/>
      <w:marRight w:val="0"/>
      <w:marTop w:val="0"/>
      <w:marBottom w:val="0"/>
      <w:divBdr>
        <w:top w:val="none" w:sz="0" w:space="0" w:color="auto"/>
        <w:left w:val="none" w:sz="0" w:space="0" w:color="auto"/>
        <w:bottom w:val="none" w:sz="0" w:space="0" w:color="auto"/>
        <w:right w:val="none" w:sz="0" w:space="0" w:color="auto"/>
      </w:divBdr>
    </w:div>
    <w:div w:id="1271858637">
      <w:bodyDiv w:val="1"/>
      <w:marLeft w:val="0"/>
      <w:marRight w:val="0"/>
      <w:marTop w:val="0"/>
      <w:marBottom w:val="0"/>
      <w:divBdr>
        <w:top w:val="none" w:sz="0" w:space="0" w:color="auto"/>
        <w:left w:val="none" w:sz="0" w:space="0" w:color="auto"/>
        <w:bottom w:val="none" w:sz="0" w:space="0" w:color="auto"/>
        <w:right w:val="none" w:sz="0" w:space="0" w:color="auto"/>
      </w:divBdr>
    </w:div>
    <w:div w:id="1272710240">
      <w:bodyDiv w:val="1"/>
      <w:marLeft w:val="0"/>
      <w:marRight w:val="0"/>
      <w:marTop w:val="0"/>
      <w:marBottom w:val="0"/>
      <w:divBdr>
        <w:top w:val="none" w:sz="0" w:space="0" w:color="auto"/>
        <w:left w:val="none" w:sz="0" w:space="0" w:color="auto"/>
        <w:bottom w:val="none" w:sz="0" w:space="0" w:color="auto"/>
        <w:right w:val="none" w:sz="0" w:space="0" w:color="auto"/>
      </w:divBdr>
    </w:div>
    <w:div w:id="1273440043">
      <w:bodyDiv w:val="1"/>
      <w:marLeft w:val="0"/>
      <w:marRight w:val="0"/>
      <w:marTop w:val="0"/>
      <w:marBottom w:val="0"/>
      <w:divBdr>
        <w:top w:val="none" w:sz="0" w:space="0" w:color="auto"/>
        <w:left w:val="none" w:sz="0" w:space="0" w:color="auto"/>
        <w:bottom w:val="none" w:sz="0" w:space="0" w:color="auto"/>
        <w:right w:val="none" w:sz="0" w:space="0" w:color="auto"/>
      </w:divBdr>
    </w:div>
    <w:div w:id="1273972315">
      <w:bodyDiv w:val="1"/>
      <w:marLeft w:val="0"/>
      <w:marRight w:val="0"/>
      <w:marTop w:val="0"/>
      <w:marBottom w:val="0"/>
      <w:divBdr>
        <w:top w:val="none" w:sz="0" w:space="0" w:color="auto"/>
        <w:left w:val="none" w:sz="0" w:space="0" w:color="auto"/>
        <w:bottom w:val="none" w:sz="0" w:space="0" w:color="auto"/>
        <w:right w:val="none" w:sz="0" w:space="0" w:color="auto"/>
      </w:divBdr>
    </w:div>
    <w:div w:id="1275283173">
      <w:bodyDiv w:val="1"/>
      <w:marLeft w:val="0"/>
      <w:marRight w:val="0"/>
      <w:marTop w:val="0"/>
      <w:marBottom w:val="0"/>
      <w:divBdr>
        <w:top w:val="none" w:sz="0" w:space="0" w:color="auto"/>
        <w:left w:val="none" w:sz="0" w:space="0" w:color="auto"/>
        <w:bottom w:val="none" w:sz="0" w:space="0" w:color="auto"/>
        <w:right w:val="none" w:sz="0" w:space="0" w:color="auto"/>
      </w:divBdr>
    </w:div>
    <w:div w:id="1276865931">
      <w:bodyDiv w:val="1"/>
      <w:marLeft w:val="0"/>
      <w:marRight w:val="0"/>
      <w:marTop w:val="0"/>
      <w:marBottom w:val="0"/>
      <w:divBdr>
        <w:top w:val="none" w:sz="0" w:space="0" w:color="auto"/>
        <w:left w:val="none" w:sz="0" w:space="0" w:color="auto"/>
        <w:bottom w:val="none" w:sz="0" w:space="0" w:color="auto"/>
        <w:right w:val="none" w:sz="0" w:space="0" w:color="auto"/>
      </w:divBdr>
    </w:div>
    <w:div w:id="1280380925">
      <w:bodyDiv w:val="1"/>
      <w:marLeft w:val="0"/>
      <w:marRight w:val="0"/>
      <w:marTop w:val="0"/>
      <w:marBottom w:val="0"/>
      <w:divBdr>
        <w:top w:val="none" w:sz="0" w:space="0" w:color="auto"/>
        <w:left w:val="none" w:sz="0" w:space="0" w:color="auto"/>
        <w:bottom w:val="none" w:sz="0" w:space="0" w:color="auto"/>
        <w:right w:val="none" w:sz="0" w:space="0" w:color="auto"/>
      </w:divBdr>
    </w:div>
    <w:div w:id="1283149950">
      <w:bodyDiv w:val="1"/>
      <w:marLeft w:val="0"/>
      <w:marRight w:val="0"/>
      <w:marTop w:val="0"/>
      <w:marBottom w:val="0"/>
      <w:divBdr>
        <w:top w:val="none" w:sz="0" w:space="0" w:color="auto"/>
        <w:left w:val="none" w:sz="0" w:space="0" w:color="auto"/>
        <w:bottom w:val="none" w:sz="0" w:space="0" w:color="auto"/>
        <w:right w:val="none" w:sz="0" w:space="0" w:color="auto"/>
      </w:divBdr>
    </w:div>
    <w:div w:id="1283338190">
      <w:bodyDiv w:val="1"/>
      <w:marLeft w:val="0"/>
      <w:marRight w:val="0"/>
      <w:marTop w:val="0"/>
      <w:marBottom w:val="0"/>
      <w:divBdr>
        <w:top w:val="none" w:sz="0" w:space="0" w:color="auto"/>
        <w:left w:val="none" w:sz="0" w:space="0" w:color="auto"/>
        <w:bottom w:val="none" w:sz="0" w:space="0" w:color="auto"/>
        <w:right w:val="none" w:sz="0" w:space="0" w:color="auto"/>
      </w:divBdr>
    </w:div>
    <w:div w:id="1283415109">
      <w:bodyDiv w:val="1"/>
      <w:marLeft w:val="0"/>
      <w:marRight w:val="0"/>
      <w:marTop w:val="0"/>
      <w:marBottom w:val="0"/>
      <w:divBdr>
        <w:top w:val="none" w:sz="0" w:space="0" w:color="auto"/>
        <w:left w:val="none" w:sz="0" w:space="0" w:color="auto"/>
        <w:bottom w:val="none" w:sz="0" w:space="0" w:color="auto"/>
        <w:right w:val="none" w:sz="0" w:space="0" w:color="auto"/>
      </w:divBdr>
    </w:div>
    <w:div w:id="1284465036">
      <w:bodyDiv w:val="1"/>
      <w:marLeft w:val="0"/>
      <w:marRight w:val="0"/>
      <w:marTop w:val="0"/>
      <w:marBottom w:val="0"/>
      <w:divBdr>
        <w:top w:val="none" w:sz="0" w:space="0" w:color="auto"/>
        <w:left w:val="none" w:sz="0" w:space="0" w:color="auto"/>
        <w:bottom w:val="none" w:sz="0" w:space="0" w:color="auto"/>
        <w:right w:val="none" w:sz="0" w:space="0" w:color="auto"/>
      </w:divBdr>
    </w:div>
    <w:div w:id="1284732686">
      <w:bodyDiv w:val="1"/>
      <w:marLeft w:val="0"/>
      <w:marRight w:val="0"/>
      <w:marTop w:val="0"/>
      <w:marBottom w:val="0"/>
      <w:divBdr>
        <w:top w:val="none" w:sz="0" w:space="0" w:color="auto"/>
        <w:left w:val="none" w:sz="0" w:space="0" w:color="auto"/>
        <w:bottom w:val="none" w:sz="0" w:space="0" w:color="auto"/>
        <w:right w:val="none" w:sz="0" w:space="0" w:color="auto"/>
      </w:divBdr>
    </w:div>
    <w:div w:id="1285382943">
      <w:bodyDiv w:val="1"/>
      <w:marLeft w:val="0"/>
      <w:marRight w:val="0"/>
      <w:marTop w:val="0"/>
      <w:marBottom w:val="0"/>
      <w:divBdr>
        <w:top w:val="none" w:sz="0" w:space="0" w:color="auto"/>
        <w:left w:val="none" w:sz="0" w:space="0" w:color="auto"/>
        <w:bottom w:val="none" w:sz="0" w:space="0" w:color="auto"/>
        <w:right w:val="none" w:sz="0" w:space="0" w:color="auto"/>
      </w:divBdr>
    </w:div>
    <w:div w:id="1285579222">
      <w:bodyDiv w:val="1"/>
      <w:marLeft w:val="0"/>
      <w:marRight w:val="0"/>
      <w:marTop w:val="0"/>
      <w:marBottom w:val="0"/>
      <w:divBdr>
        <w:top w:val="none" w:sz="0" w:space="0" w:color="auto"/>
        <w:left w:val="none" w:sz="0" w:space="0" w:color="auto"/>
        <w:bottom w:val="none" w:sz="0" w:space="0" w:color="auto"/>
        <w:right w:val="none" w:sz="0" w:space="0" w:color="auto"/>
      </w:divBdr>
    </w:div>
    <w:div w:id="1285845218">
      <w:bodyDiv w:val="1"/>
      <w:marLeft w:val="0"/>
      <w:marRight w:val="0"/>
      <w:marTop w:val="0"/>
      <w:marBottom w:val="0"/>
      <w:divBdr>
        <w:top w:val="none" w:sz="0" w:space="0" w:color="auto"/>
        <w:left w:val="none" w:sz="0" w:space="0" w:color="auto"/>
        <w:bottom w:val="none" w:sz="0" w:space="0" w:color="auto"/>
        <w:right w:val="none" w:sz="0" w:space="0" w:color="auto"/>
      </w:divBdr>
    </w:div>
    <w:div w:id="1286892711">
      <w:bodyDiv w:val="1"/>
      <w:marLeft w:val="0"/>
      <w:marRight w:val="0"/>
      <w:marTop w:val="0"/>
      <w:marBottom w:val="0"/>
      <w:divBdr>
        <w:top w:val="none" w:sz="0" w:space="0" w:color="auto"/>
        <w:left w:val="none" w:sz="0" w:space="0" w:color="auto"/>
        <w:bottom w:val="none" w:sz="0" w:space="0" w:color="auto"/>
        <w:right w:val="none" w:sz="0" w:space="0" w:color="auto"/>
      </w:divBdr>
    </w:div>
    <w:div w:id="1287545658">
      <w:bodyDiv w:val="1"/>
      <w:marLeft w:val="0"/>
      <w:marRight w:val="0"/>
      <w:marTop w:val="0"/>
      <w:marBottom w:val="0"/>
      <w:divBdr>
        <w:top w:val="none" w:sz="0" w:space="0" w:color="auto"/>
        <w:left w:val="none" w:sz="0" w:space="0" w:color="auto"/>
        <w:bottom w:val="none" w:sz="0" w:space="0" w:color="auto"/>
        <w:right w:val="none" w:sz="0" w:space="0" w:color="auto"/>
      </w:divBdr>
    </w:div>
    <w:div w:id="1289361268">
      <w:bodyDiv w:val="1"/>
      <w:marLeft w:val="0"/>
      <w:marRight w:val="0"/>
      <w:marTop w:val="0"/>
      <w:marBottom w:val="0"/>
      <w:divBdr>
        <w:top w:val="none" w:sz="0" w:space="0" w:color="auto"/>
        <w:left w:val="none" w:sz="0" w:space="0" w:color="auto"/>
        <w:bottom w:val="none" w:sz="0" w:space="0" w:color="auto"/>
        <w:right w:val="none" w:sz="0" w:space="0" w:color="auto"/>
      </w:divBdr>
    </w:div>
    <w:div w:id="1289505216">
      <w:bodyDiv w:val="1"/>
      <w:marLeft w:val="0"/>
      <w:marRight w:val="0"/>
      <w:marTop w:val="0"/>
      <w:marBottom w:val="0"/>
      <w:divBdr>
        <w:top w:val="none" w:sz="0" w:space="0" w:color="auto"/>
        <w:left w:val="none" w:sz="0" w:space="0" w:color="auto"/>
        <w:bottom w:val="none" w:sz="0" w:space="0" w:color="auto"/>
        <w:right w:val="none" w:sz="0" w:space="0" w:color="auto"/>
      </w:divBdr>
    </w:div>
    <w:div w:id="1290627941">
      <w:bodyDiv w:val="1"/>
      <w:marLeft w:val="0"/>
      <w:marRight w:val="0"/>
      <w:marTop w:val="0"/>
      <w:marBottom w:val="0"/>
      <w:divBdr>
        <w:top w:val="none" w:sz="0" w:space="0" w:color="auto"/>
        <w:left w:val="none" w:sz="0" w:space="0" w:color="auto"/>
        <w:bottom w:val="none" w:sz="0" w:space="0" w:color="auto"/>
        <w:right w:val="none" w:sz="0" w:space="0" w:color="auto"/>
      </w:divBdr>
    </w:div>
    <w:div w:id="1290863368">
      <w:bodyDiv w:val="1"/>
      <w:marLeft w:val="0"/>
      <w:marRight w:val="0"/>
      <w:marTop w:val="0"/>
      <w:marBottom w:val="0"/>
      <w:divBdr>
        <w:top w:val="none" w:sz="0" w:space="0" w:color="auto"/>
        <w:left w:val="none" w:sz="0" w:space="0" w:color="auto"/>
        <w:bottom w:val="none" w:sz="0" w:space="0" w:color="auto"/>
        <w:right w:val="none" w:sz="0" w:space="0" w:color="auto"/>
      </w:divBdr>
    </w:div>
    <w:div w:id="1291663764">
      <w:bodyDiv w:val="1"/>
      <w:marLeft w:val="0"/>
      <w:marRight w:val="0"/>
      <w:marTop w:val="0"/>
      <w:marBottom w:val="0"/>
      <w:divBdr>
        <w:top w:val="none" w:sz="0" w:space="0" w:color="auto"/>
        <w:left w:val="none" w:sz="0" w:space="0" w:color="auto"/>
        <w:bottom w:val="none" w:sz="0" w:space="0" w:color="auto"/>
        <w:right w:val="none" w:sz="0" w:space="0" w:color="auto"/>
      </w:divBdr>
    </w:div>
    <w:div w:id="1292709122">
      <w:bodyDiv w:val="1"/>
      <w:marLeft w:val="0"/>
      <w:marRight w:val="0"/>
      <w:marTop w:val="0"/>
      <w:marBottom w:val="0"/>
      <w:divBdr>
        <w:top w:val="none" w:sz="0" w:space="0" w:color="auto"/>
        <w:left w:val="none" w:sz="0" w:space="0" w:color="auto"/>
        <w:bottom w:val="none" w:sz="0" w:space="0" w:color="auto"/>
        <w:right w:val="none" w:sz="0" w:space="0" w:color="auto"/>
      </w:divBdr>
    </w:div>
    <w:div w:id="1294825665">
      <w:bodyDiv w:val="1"/>
      <w:marLeft w:val="0"/>
      <w:marRight w:val="0"/>
      <w:marTop w:val="0"/>
      <w:marBottom w:val="0"/>
      <w:divBdr>
        <w:top w:val="none" w:sz="0" w:space="0" w:color="auto"/>
        <w:left w:val="none" w:sz="0" w:space="0" w:color="auto"/>
        <w:bottom w:val="none" w:sz="0" w:space="0" w:color="auto"/>
        <w:right w:val="none" w:sz="0" w:space="0" w:color="auto"/>
      </w:divBdr>
    </w:div>
    <w:div w:id="1295284701">
      <w:bodyDiv w:val="1"/>
      <w:marLeft w:val="0"/>
      <w:marRight w:val="0"/>
      <w:marTop w:val="0"/>
      <w:marBottom w:val="0"/>
      <w:divBdr>
        <w:top w:val="none" w:sz="0" w:space="0" w:color="auto"/>
        <w:left w:val="none" w:sz="0" w:space="0" w:color="auto"/>
        <w:bottom w:val="none" w:sz="0" w:space="0" w:color="auto"/>
        <w:right w:val="none" w:sz="0" w:space="0" w:color="auto"/>
      </w:divBdr>
    </w:div>
    <w:div w:id="1296105867">
      <w:bodyDiv w:val="1"/>
      <w:marLeft w:val="0"/>
      <w:marRight w:val="0"/>
      <w:marTop w:val="0"/>
      <w:marBottom w:val="0"/>
      <w:divBdr>
        <w:top w:val="none" w:sz="0" w:space="0" w:color="auto"/>
        <w:left w:val="none" w:sz="0" w:space="0" w:color="auto"/>
        <w:bottom w:val="none" w:sz="0" w:space="0" w:color="auto"/>
        <w:right w:val="none" w:sz="0" w:space="0" w:color="auto"/>
      </w:divBdr>
    </w:div>
    <w:div w:id="1297031508">
      <w:bodyDiv w:val="1"/>
      <w:marLeft w:val="0"/>
      <w:marRight w:val="0"/>
      <w:marTop w:val="0"/>
      <w:marBottom w:val="0"/>
      <w:divBdr>
        <w:top w:val="none" w:sz="0" w:space="0" w:color="auto"/>
        <w:left w:val="none" w:sz="0" w:space="0" w:color="auto"/>
        <w:bottom w:val="none" w:sz="0" w:space="0" w:color="auto"/>
        <w:right w:val="none" w:sz="0" w:space="0" w:color="auto"/>
      </w:divBdr>
    </w:div>
    <w:div w:id="1297100012">
      <w:bodyDiv w:val="1"/>
      <w:marLeft w:val="0"/>
      <w:marRight w:val="0"/>
      <w:marTop w:val="0"/>
      <w:marBottom w:val="0"/>
      <w:divBdr>
        <w:top w:val="none" w:sz="0" w:space="0" w:color="auto"/>
        <w:left w:val="none" w:sz="0" w:space="0" w:color="auto"/>
        <w:bottom w:val="none" w:sz="0" w:space="0" w:color="auto"/>
        <w:right w:val="none" w:sz="0" w:space="0" w:color="auto"/>
      </w:divBdr>
    </w:div>
    <w:div w:id="1297104318">
      <w:bodyDiv w:val="1"/>
      <w:marLeft w:val="0"/>
      <w:marRight w:val="0"/>
      <w:marTop w:val="0"/>
      <w:marBottom w:val="0"/>
      <w:divBdr>
        <w:top w:val="none" w:sz="0" w:space="0" w:color="auto"/>
        <w:left w:val="none" w:sz="0" w:space="0" w:color="auto"/>
        <w:bottom w:val="none" w:sz="0" w:space="0" w:color="auto"/>
        <w:right w:val="none" w:sz="0" w:space="0" w:color="auto"/>
      </w:divBdr>
    </w:div>
    <w:div w:id="1297486441">
      <w:bodyDiv w:val="1"/>
      <w:marLeft w:val="0"/>
      <w:marRight w:val="0"/>
      <w:marTop w:val="0"/>
      <w:marBottom w:val="0"/>
      <w:divBdr>
        <w:top w:val="none" w:sz="0" w:space="0" w:color="auto"/>
        <w:left w:val="none" w:sz="0" w:space="0" w:color="auto"/>
        <w:bottom w:val="none" w:sz="0" w:space="0" w:color="auto"/>
        <w:right w:val="none" w:sz="0" w:space="0" w:color="auto"/>
      </w:divBdr>
    </w:div>
    <w:div w:id="1299339152">
      <w:bodyDiv w:val="1"/>
      <w:marLeft w:val="0"/>
      <w:marRight w:val="0"/>
      <w:marTop w:val="0"/>
      <w:marBottom w:val="0"/>
      <w:divBdr>
        <w:top w:val="none" w:sz="0" w:space="0" w:color="auto"/>
        <w:left w:val="none" w:sz="0" w:space="0" w:color="auto"/>
        <w:bottom w:val="none" w:sz="0" w:space="0" w:color="auto"/>
        <w:right w:val="none" w:sz="0" w:space="0" w:color="auto"/>
      </w:divBdr>
    </w:div>
    <w:div w:id="1300265183">
      <w:bodyDiv w:val="1"/>
      <w:marLeft w:val="0"/>
      <w:marRight w:val="0"/>
      <w:marTop w:val="0"/>
      <w:marBottom w:val="0"/>
      <w:divBdr>
        <w:top w:val="none" w:sz="0" w:space="0" w:color="auto"/>
        <w:left w:val="none" w:sz="0" w:space="0" w:color="auto"/>
        <w:bottom w:val="none" w:sz="0" w:space="0" w:color="auto"/>
        <w:right w:val="none" w:sz="0" w:space="0" w:color="auto"/>
      </w:divBdr>
    </w:div>
    <w:div w:id="1300378220">
      <w:bodyDiv w:val="1"/>
      <w:marLeft w:val="0"/>
      <w:marRight w:val="0"/>
      <w:marTop w:val="0"/>
      <w:marBottom w:val="0"/>
      <w:divBdr>
        <w:top w:val="none" w:sz="0" w:space="0" w:color="auto"/>
        <w:left w:val="none" w:sz="0" w:space="0" w:color="auto"/>
        <w:bottom w:val="none" w:sz="0" w:space="0" w:color="auto"/>
        <w:right w:val="none" w:sz="0" w:space="0" w:color="auto"/>
      </w:divBdr>
    </w:div>
    <w:div w:id="1300843409">
      <w:bodyDiv w:val="1"/>
      <w:marLeft w:val="0"/>
      <w:marRight w:val="0"/>
      <w:marTop w:val="0"/>
      <w:marBottom w:val="0"/>
      <w:divBdr>
        <w:top w:val="none" w:sz="0" w:space="0" w:color="auto"/>
        <w:left w:val="none" w:sz="0" w:space="0" w:color="auto"/>
        <w:bottom w:val="none" w:sz="0" w:space="0" w:color="auto"/>
        <w:right w:val="none" w:sz="0" w:space="0" w:color="auto"/>
      </w:divBdr>
    </w:div>
    <w:div w:id="1301882446">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5038467">
      <w:bodyDiv w:val="1"/>
      <w:marLeft w:val="0"/>
      <w:marRight w:val="0"/>
      <w:marTop w:val="0"/>
      <w:marBottom w:val="0"/>
      <w:divBdr>
        <w:top w:val="none" w:sz="0" w:space="0" w:color="auto"/>
        <w:left w:val="none" w:sz="0" w:space="0" w:color="auto"/>
        <w:bottom w:val="none" w:sz="0" w:space="0" w:color="auto"/>
        <w:right w:val="none" w:sz="0" w:space="0" w:color="auto"/>
      </w:divBdr>
    </w:div>
    <w:div w:id="1306354674">
      <w:bodyDiv w:val="1"/>
      <w:marLeft w:val="0"/>
      <w:marRight w:val="0"/>
      <w:marTop w:val="0"/>
      <w:marBottom w:val="0"/>
      <w:divBdr>
        <w:top w:val="none" w:sz="0" w:space="0" w:color="auto"/>
        <w:left w:val="none" w:sz="0" w:space="0" w:color="auto"/>
        <w:bottom w:val="none" w:sz="0" w:space="0" w:color="auto"/>
        <w:right w:val="none" w:sz="0" w:space="0" w:color="auto"/>
      </w:divBdr>
    </w:div>
    <w:div w:id="1307661229">
      <w:bodyDiv w:val="1"/>
      <w:marLeft w:val="0"/>
      <w:marRight w:val="0"/>
      <w:marTop w:val="0"/>
      <w:marBottom w:val="0"/>
      <w:divBdr>
        <w:top w:val="none" w:sz="0" w:space="0" w:color="auto"/>
        <w:left w:val="none" w:sz="0" w:space="0" w:color="auto"/>
        <w:bottom w:val="none" w:sz="0" w:space="0" w:color="auto"/>
        <w:right w:val="none" w:sz="0" w:space="0" w:color="auto"/>
      </w:divBdr>
    </w:div>
    <w:div w:id="1309239004">
      <w:bodyDiv w:val="1"/>
      <w:marLeft w:val="0"/>
      <w:marRight w:val="0"/>
      <w:marTop w:val="0"/>
      <w:marBottom w:val="0"/>
      <w:divBdr>
        <w:top w:val="none" w:sz="0" w:space="0" w:color="auto"/>
        <w:left w:val="none" w:sz="0" w:space="0" w:color="auto"/>
        <w:bottom w:val="none" w:sz="0" w:space="0" w:color="auto"/>
        <w:right w:val="none" w:sz="0" w:space="0" w:color="auto"/>
      </w:divBdr>
    </w:div>
    <w:div w:id="1310479885">
      <w:bodyDiv w:val="1"/>
      <w:marLeft w:val="0"/>
      <w:marRight w:val="0"/>
      <w:marTop w:val="0"/>
      <w:marBottom w:val="0"/>
      <w:divBdr>
        <w:top w:val="none" w:sz="0" w:space="0" w:color="auto"/>
        <w:left w:val="none" w:sz="0" w:space="0" w:color="auto"/>
        <w:bottom w:val="none" w:sz="0" w:space="0" w:color="auto"/>
        <w:right w:val="none" w:sz="0" w:space="0" w:color="auto"/>
      </w:divBdr>
    </w:div>
    <w:div w:id="1311056944">
      <w:bodyDiv w:val="1"/>
      <w:marLeft w:val="0"/>
      <w:marRight w:val="0"/>
      <w:marTop w:val="0"/>
      <w:marBottom w:val="0"/>
      <w:divBdr>
        <w:top w:val="none" w:sz="0" w:space="0" w:color="auto"/>
        <w:left w:val="none" w:sz="0" w:space="0" w:color="auto"/>
        <w:bottom w:val="none" w:sz="0" w:space="0" w:color="auto"/>
        <w:right w:val="none" w:sz="0" w:space="0" w:color="auto"/>
      </w:divBdr>
    </w:div>
    <w:div w:id="1311594426">
      <w:bodyDiv w:val="1"/>
      <w:marLeft w:val="0"/>
      <w:marRight w:val="0"/>
      <w:marTop w:val="0"/>
      <w:marBottom w:val="0"/>
      <w:divBdr>
        <w:top w:val="none" w:sz="0" w:space="0" w:color="auto"/>
        <w:left w:val="none" w:sz="0" w:space="0" w:color="auto"/>
        <w:bottom w:val="none" w:sz="0" w:space="0" w:color="auto"/>
        <w:right w:val="none" w:sz="0" w:space="0" w:color="auto"/>
      </w:divBdr>
    </w:div>
    <w:div w:id="1311714596">
      <w:bodyDiv w:val="1"/>
      <w:marLeft w:val="0"/>
      <w:marRight w:val="0"/>
      <w:marTop w:val="0"/>
      <w:marBottom w:val="0"/>
      <w:divBdr>
        <w:top w:val="none" w:sz="0" w:space="0" w:color="auto"/>
        <w:left w:val="none" w:sz="0" w:space="0" w:color="auto"/>
        <w:bottom w:val="none" w:sz="0" w:space="0" w:color="auto"/>
        <w:right w:val="none" w:sz="0" w:space="0" w:color="auto"/>
      </w:divBdr>
    </w:div>
    <w:div w:id="1312710690">
      <w:bodyDiv w:val="1"/>
      <w:marLeft w:val="0"/>
      <w:marRight w:val="0"/>
      <w:marTop w:val="0"/>
      <w:marBottom w:val="0"/>
      <w:divBdr>
        <w:top w:val="none" w:sz="0" w:space="0" w:color="auto"/>
        <w:left w:val="none" w:sz="0" w:space="0" w:color="auto"/>
        <w:bottom w:val="none" w:sz="0" w:space="0" w:color="auto"/>
        <w:right w:val="none" w:sz="0" w:space="0" w:color="auto"/>
      </w:divBdr>
    </w:div>
    <w:div w:id="1313096362">
      <w:bodyDiv w:val="1"/>
      <w:marLeft w:val="0"/>
      <w:marRight w:val="0"/>
      <w:marTop w:val="0"/>
      <w:marBottom w:val="0"/>
      <w:divBdr>
        <w:top w:val="none" w:sz="0" w:space="0" w:color="auto"/>
        <w:left w:val="none" w:sz="0" w:space="0" w:color="auto"/>
        <w:bottom w:val="none" w:sz="0" w:space="0" w:color="auto"/>
        <w:right w:val="none" w:sz="0" w:space="0" w:color="auto"/>
      </w:divBdr>
    </w:div>
    <w:div w:id="1313408944">
      <w:bodyDiv w:val="1"/>
      <w:marLeft w:val="0"/>
      <w:marRight w:val="0"/>
      <w:marTop w:val="0"/>
      <w:marBottom w:val="0"/>
      <w:divBdr>
        <w:top w:val="none" w:sz="0" w:space="0" w:color="auto"/>
        <w:left w:val="none" w:sz="0" w:space="0" w:color="auto"/>
        <w:bottom w:val="none" w:sz="0" w:space="0" w:color="auto"/>
        <w:right w:val="none" w:sz="0" w:space="0" w:color="auto"/>
      </w:divBdr>
    </w:div>
    <w:div w:id="1313680477">
      <w:bodyDiv w:val="1"/>
      <w:marLeft w:val="0"/>
      <w:marRight w:val="0"/>
      <w:marTop w:val="0"/>
      <w:marBottom w:val="0"/>
      <w:divBdr>
        <w:top w:val="none" w:sz="0" w:space="0" w:color="auto"/>
        <w:left w:val="none" w:sz="0" w:space="0" w:color="auto"/>
        <w:bottom w:val="none" w:sz="0" w:space="0" w:color="auto"/>
        <w:right w:val="none" w:sz="0" w:space="0" w:color="auto"/>
      </w:divBdr>
    </w:div>
    <w:div w:id="1314022834">
      <w:bodyDiv w:val="1"/>
      <w:marLeft w:val="0"/>
      <w:marRight w:val="0"/>
      <w:marTop w:val="0"/>
      <w:marBottom w:val="0"/>
      <w:divBdr>
        <w:top w:val="none" w:sz="0" w:space="0" w:color="auto"/>
        <w:left w:val="none" w:sz="0" w:space="0" w:color="auto"/>
        <w:bottom w:val="none" w:sz="0" w:space="0" w:color="auto"/>
        <w:right w:val="none" w:sz="0" w:space="0" w:color="auto"/>
      </w:divBdr>
    </w:div>
    <w:div w:id="1314260116">
      <w:bodyDiv w:val="1"/>
      <w:marLeft w:val="0"/>
      <w:marRight w:val="0"/>
      <w:marTop w:val="0"/>
      <w:marBottom w:val="0"/>
      <w:divBdr>
        <w:top w:val="none" w:sz="0" w:space="0" w:color="auto"/>
        <w:left w:val="none" w:sz="0" w:space="0" w:color="auto"/>
        <w:bottom w:val="none" w:sz="0" w:space="0" w:color="auto"/>
        <w:right w:val="none" w:sz="0" w:space="0" w:color="auto"/>
      </w:divBdr>
    </w:div>
    <w:div w:id="1314411920">
      <w:bodyDiv w:val="1"/>
      <w:marLeft w:val="0"/>
      <w:marRight w:val="0"/>
      <w:marTop w:val="0"/>
      <w:marBottom w:val="0"/>
      <w:divBdr>
        <w:top w:val="none" w:sz="0" w:space="0" w:color="auto"/>
        <w:left w:val="none" w:sz="0" w:space="0" w:color="auto"/>
        <w:bottom w:val="none" w:sz="0" w:space="0" w:color="auto"/>
        <w:right w:val="none" w:sz="0" w:space="0" w:color="auto"/>
      </w:divBdr>
    </w:div>
    <w:div w:id="1318026822">
      <w:bodyDiv w:val="1"/>
      <w:marLeft w:val="0"/>
      <w:marRight w:val="0"/>
      <w:marTop w:val="0"/>
      <w:marBottom w:val="0"/>
      <w:divBdr>
        <w:top w:val="none" w:sz="0" w:space="0" w:color="auto"/>
        <w:left w:val="none" w:sz="0" w:space="0" w:color="auto"/>
        <w:bottom w:val="none" w:sz="0" w:space="0" w:color="auto"/>
        <w:right w:val="none" w:sz="0" w:space="0" w:color="auto"/>
      </w:divBdr>
    </w:div>
    <w:div w:id="1319656118">
      <w:bodyDiv w:val="1"/>
      <w:marLeft w:val="0"/>
      <w:marRight w:val="0"/>
      <w:marTop w:val="0"/>
      <w:marBottom w:val="0"/>
      <w:divBdr>
        <w:top w:val="none" w:sz="0" w:space="0" w:color="auto"/>
        <w:left w:val="none" w:sz="0" w:space="0" w:color="auto"/>
        <w:bottom w:val="none" w:sz="0" w:space="0" w:color="auto"/>
        <w:right w:val="none" w:sz="0" w:space="0" w:color="auto"/>
      </w:divBdr>
    </w:div>
    <w:div w:id="1319771638">
      <w:bodyDiv w:val="1"/>
      <w:marLeft w:val="0"/>
      <w:marRight w:val="0"/>
      <w:marTop w:val="0"/>
      <w:marBottom w:val="0"/>
      <w:divBdr>
        <w:top w:val="none" w:sz="0" w:space="0" w:color="auto"/>
        <w:left w:val="none" w:sz="0" w:space="0" w:color="auto"/>
        <w:bottom w:val="none" w:sz="0" w:space="0" w:color="auto"/>
        <w:right w:val="none" w:sz="0" w:space="0" w:color="auto"/>
      </w:divBdr>
    </w:div>
    <w:div w:id="1320421895">
      <w:bodyDiv w:val="1"/>
      <w:marLeft w:val="0"/>
      <w:marRight w:val="0"/>
      <w:marTop w:val="0"/>
      <w:marBottom w:val="0"/>
      <w:divBdr>
        <w:top w:val="none" w:sz="0" w:space="0" w:color="auto"/>
        <w:left w:val="none" w:sz="0" w:space="0" w:color="auto"/>
        <w:bottom w:val="none" w:sz="0" w:space="0" w:color="auto"/>
        <w:right w:val="none" w:sz="0" w:space="0" w:color="auto"/>
      </w:divBdr>
    </w:div>
    <w:div w:id="1320962040">
      <w:bodyDiv w:val="1"/>
      <w:marLeft w:val="0"/>
      <w:marRight w:val="0"/>
      <w:marTop w:val="0"/>
      <w:marBottom w:val="0"/>
      <w:divBdr>
        <w:top w:val="none" w:sz="0" w:space="0" w:color="auto"/>
        <w:left w:val="none" w:sz="0" w:space="0" w:color="auto"/>
        <w:bottom w:val="none" w:sz="0" w:space="0" w:color="auto"/>
        <w:right w:val="none" w:sz="0" w:space="0" w:color="auto"/>
      </w:divBdr>
    </w:div>
    <w:div w:id="1322199363">
      <w:bodyDiv w:val="1"/>
      <w:marLeft w:val="0"/>
      <w:marRight w:val="0"/>
      <w:marTop w:val="0"/>
      <w:marBottom w:val="0"/>
      <w:divBdr>
        <w:top w:val="none" w:sz="0" w:space="0" w:color="auto"/>
        <w:left w:val="none" w:sz="0" w:space="0" w:color="auto"/>
        <w:bottom w:val="none" w:sz="0" w:space="0" w:color="auto"/>
        <w:right w:val="none" w:sz="0" w:space="0" w:color="auto"/>
      </w:divBdr>
    </w:div>
    <w:div w:id="1322349780">
      <w:bodyDiv w:val="1"/>
      <w:marLeft w:val="0"/>
      <w:marRight w:val="0"/>
      <w:marTop w:val="0"/>
      <w:marBottom w:val="0"/>
      <w:divBdr>
        <w:top w:val="none" w:sz="0" w:space="0" w:color="auto"/>
        <w:left w:val="none" w:sz="0" w:space="0" w:color="auto"/>
        <w:bottom w:val="none" w:sz="0" w:space="0" w:color="auto"/>
        <w:right w:val="none" w:sz="0" w:space="0" w:color="auto"/>
      </w:divBdr>
    </w:div>
    <w:div w:id="1322660771">
      <w:bodyDiv w:val="1"/>
      <w:marLeft w:val="0"/>
      <w:marRight w:val="0"/>
      <w:marTop w:val="0"/>
      <w:marBottom w:val="0"/>
      <w:divBdr>
        <w:top w:val="none" w:sz="0" w:space="0" w:color="auto"/>
        <w:left w:val="none" w:sz="0" w:space="0" w:color="auto"/>
        <w:bottom w:val="none" w:sz="0" w:space="0" w:color="auto"/>
        <w:right w:val="none" w:sz="0" w:space="0" w:color="auto"/>
      </w:divBdr>
    </w:div>
    <w:div w:id="1323390827">
      <w:bodyDiv w:val="1"/>
      <w:marLeft w:val="0"/>
      <w:marRight w:val="0"/>
      <w:marTop w:val="0"/>
      <w:marBottom w:val="0"/>
      <w:divBdr>
        <w:top w:val="none" w:sz="0" w:space="0" w:color="auto"/>
        <w:left w:val="none" w:sz="0" w:space="0" w:color="auto"/>
        <w:bottom w:val="none" w:sz="0" w:space="0" w:color="auto"/>
        <w:right w:val="none" w:sz="0" w:space="0" w:color="auto"/>
      </w:divBdr>
    </w:div>
    <w:div w:id="1324043535">
      <w:bodyDiv w:val="1"/>
      <w:marLeft w:val="0"/>
      <w:marRight w:val="0"/>
      <w:marTop w:val="0"/>
      <w:marBottom w:val="0"/>
      <w:divBdr>
        <w:top w:val="none" w:sz="0" w:space="0" w:color="auto"/>
        <w:left w:val="none" w:sz="0" w:space="0" w:color="auto"/>
        <w:bottom w:val="none" w:sz="0" w:space="0" w:color="auto"/>
        <w:right w:val="none" w:sz="0" w:space="0" w:color="auto"/>
      </w:divBdr>
    </w:div>
    <w:div w:id="1324158784">
      <w:bodyDiv w:val="1"/>
      <w:marLeft w:val="0"/>
      <w:marRight w:val="0"/>
      <w:marTop w:val="0"/>
      <w:marBottom w:val="0"/>
      <w:divBdr>
        <w:top w:val="none" w:sz="0" w:space="0" w:color="auto"/>
        <w:left w:val="none" w:sz="0" w:space="0" w:color="auto"/>
        <w:bottom w:val="none" w:sz="0" w:space="0" w:color="auto"/>
        <w:right w:val="none" w:sz="0" w:space="0" w:color="auto"/>
      </w:divBdr>
    </w:div>
    <w:div w:id="1325427114">
      <w:bodyDiv w:val="1"/>
      <w:marLeft w:val="0"/>
      <w:marRight w:val="0"/>
      <w:marTop w:val="0"/>
      <w:marBottom w:val="0"/>
      <w:divBdr>
        <w:top w:val="none" w:sz="0" w:space="0" w:color="auto"/>
        <w:left w:val="none" w:sz="0" w:space="0" w:color="auto"/>
        <w:bottom w:val="none" w:sz="0" w:space="0" w:color="auto"/>
        <w:right w:val="none" w:sz="0" w:space="0" w:color="auto"/>
      </w:divBdr>
    </w:div>
    <w:div w:id="1325473812">
      <w:bodyDiv w:val="1"/>
      <w:marLeft w:val="0"/>
      <w:marRight w:val="0"/>
      <w:marTop w:val="0"/>
      <w:marBottom w:val="0"/>
      <w:divBdr>
        <w:top w:val="none" w:sz="0" w:space="0" w:color="auto"/>
        <w:left w:val="none" w:sz="0" w:space="0" w:color="auto"/>
        <w:bottom w:val="none" w:sz="0" w:space="0" w:color="auto"/>
        <w:right w:val="none" w:sz="0" w:space="0" w:color="auto"/>
      </w:divBdr>
    </w:div>
    <w:div w:id="1326083288">
      <w:bodyDiv w:val="1"/>
      <w:marLeft w:val="0"/>
      <w:marRight w:val="0"/>
      <w:marTop w:val="0"/>
      <w:marBottom w:val="0"/>
      <w:divBdr>
        <w:top w:val="none" w:sz="0" w:space="0" w:color="auto"/>
        <w:left w:val="none" w:sz="0" w:space="0" w:color="auto"/>
        <w:bottom w:val="none" w:sz="0" w:space="0" w:color="auto"/>
        <w:right w:val="none" w:sz="0" w:space="0" w:color="auto"/>
      </w:divBdr>
    </w:div>
    <w:div w:id="1327049851">
      <w:bodyDiv w:val="1"/>
      <w:marLeft w:val="0"/>
      <w:marRight w:val="0"/>
      <w:marTop w:val="0"/>
      <w:marBottom w:val="0"/>
      <w:divBdr>
        <w:top w:val="none" w:sz="0" w:space="0" w:color="auto"/>
        <w:left w:val="none" w:sz="0" w:space="0" w:color="auto"/>
        <w:bottom w:val="none" w:sz="0" w:space="0" w:color="auto"/>
        <w:right w:val="none" w:sz="0" w:space="0" w:color="auto"/>
      </w:divBdr>
    </w:div>
    <w:div w:id="1327170140">
      <w:bodyDiv w:val="1"/>
      <w:marLeft w:val="0"/>
      <w:marRight w:val="0"/>
      <w:marTop w:val="0"/>
      <w:marBottom w:val="0"/>
      <w:divBdr>
        <w:top w:val="none" w:sz="0" w:space="0" w:color="auto"/>
        <w:left w:val="none" w:sz="0" w:space="0" w:color="auto"/>
        <w:bottom w:val="none" w:sz="0" w:space="0" w:color="auto"/>
        <w:right w:val="none" w:sz="0" w:space="0" w:color="auto"/>
      </w:divBdr>
    </w:div>
    <w:div w:id="1328634098">
      <w:bodyDiv w:val="1"/>
      <w:marLeft w:val="0"/>
      <w:marRight w:val="0"/>
      <w:marTop w:val="0"/>
      <w:marBottom w:val="0"/>
      <w:divBdr>
        <w:top w:val="none" w:sz="0" w:space="0" w:color="auto"/>
        <w:left w:val="none" w:sz="0" w:space="0" w:color="auto"/>
        <w:bottom w:val="none" w:sz="0" w:space="0" w:color="auto"/>
        <w:right w:val="none" w:sz="0" w:space="0" w:color="auto"/>
      </w:divBdr>
    </w:div>
    <w:div w:id="1330018210">
      <w:bodyDiv w:val="1"/>
      <w:marLeft w:val="0"/>
      <w:marRight w:val="0"/>
      <w:marTop w:val="0"/>
      <w:marBottom w:val="0"/>
      <w:divBdr>
        <w:top w:val="none" w:sz="0" w:space="0" w:color="auto"/>
        <w:left w:val="none" w:sz="0" w:space="0" w:color="auto"/>
        <w:bottom w:val="none" w:sz="0" w:space="0" w:color="auto"/>
        <w:right w:val="none" w:sz="0" w:space="0" w:color="auto"/>
      </w:divBdr>
    </w:div>
    <w:div w:id="1330212010">
      <w:bodyDiv w:val="1"/>
      <w:marLeft w:val="0"/>
      <w:marRight w:val="0"/>
      <w:marTop w:val="0"/>
      <w:marBottom w:val="0"/>
      <w:divBdr>
        <w:top w:val="none" w:sz="0" w:space="0" w:color="auto"/>
        <w:left w:val="none" w:sz="0" w:space="0" w:color="auto"/>
        <w:bottom w:val="none" w:sz="0" w:space="0" w:color="auto"/>
        <w:right w:val="none" w:sz="0" w:space="0" w:color="auto"/>
      </w:divBdr>
    </w:div>
    <w:div w:id="1331174168">
      <w:bodyDiv w:val="1"/>
      <w:marLeft w:val="0"/>
      <w:marRight w:val="0"/>
      <w:marTop w:val="0"/>
      <w:marBottom w:val="0"/>
      <w:divBdr>
        <w:top w:val="none" w:sz="0" w:space="0" w:color="auto"/>
        <w:left w:val="none" w:sz="0" w:space="0" w:color="auto"/>
        <w:bottom w:val="none" w:sz="0" w:space="0" w:color="auto"/>
        <w:right w:val="none" w:sz="0" w:space="0" w:color="auto"/>
      </w:divBdr>
    </w:div>
    <w:div w:id="1331985990">
      <w:bodyDiv w:val="1"/>
      <w:marLeft w:val="0"/>
      <w:marRight w:val="0"/>
      <w:marTop w:val="0"/>
      <w:marBottom w:val="0"/>
      <w:divBdr>
        <w:top w:val="none" w:sz="0" w:space="0" w:color="auto"/>
        <w:left w:val="none" w:sz="0" w:space="0" w:color="auto"/>
        <w:bottom w:val="none" w:sz="0" w:space="0" w:color="auto"/>
        <w:right w:val="none" w:sz="0" w:space="0" w:color="auto"/>
      </w:divBdr>
    </w:div>
    <w:div w:id="1332296684">
      <w:bodyDiv w:val="1"/>
      <w:marLeft w:val="0"/>
      <w:marRight w:val="0"/>
      <w:marTop w:val="0"/>
      <w:marBottom w:val="0"/>
      <w:divBdr>
        <w:top w:val="none" w:sz="0" w:space="0" w:color="auto"/>
        <w:left w:val="none" w:sz="0" w:space="0" w:color="auto"/>
        <w:bottom w:val="none" w:sz="0" w:space="0" w:color="auto"/>
        <w:right w:val="none" w:sz="0" w:space="0" w:color="auto"/>
      </w:divBdr>
    </w:div>
    <w:div w:id="1333296040">
      <w:bodyDiv w:val="1"/>
      <w:marLeft w:val="0"/>
      <w:marRight w:val="0"/>
      <w:marTop w:val="0"/>
      <w:marBottom w:val="0"/>
      <w:divBdr>
        <w:top w:val="none" w:sz="0" w:space="0" w:color="auto"/>
        <w:left w:val="none" w:sz="0" w:space="0" w:color="auto"/>
        <w:bottom w:val="none" w:sz="0" w:space="0" w:color="auto"/>
        <w:right w:val="none" w:sz="0" w:space="0" w:color="auto"/>
      </w:divBdr>
    </w:div>
    <w:div w:id="1333798574">
      <w:bodyDiv w:val="1"/>
      <w:marLeft w:val="0"/>
      <w:marRight w:val="0"/>
      <w:marTop w:val="0"/>
      <w:marBottom w:val="0"/>
      <w:divBdr>
        <w:top w:val="none" w:sz="0" w:space="0" w:color="auto"/>
        <w:left w:val="none" w:sz="0" w:space="0" w:color="auto"/>
        <w:bottom w:val="none" w:sz="0" w:space="0" w:color="auto"/>
        <w:right w:val="none" w:sz="0" w:space="0" w:color="auto"/>
      </w:divBdr>
    </w:div>
    <w:div w:id="1334145765">
      <w:bodyDiv w:val="1"/>
      <w:marLeft w:val="0"/>
      <w:marRight w:val="0"/>
      <w:marTop w:val="0"/>
      <w:marBottom w:val="0"/>
      <w:divBdr>
        <w:top w:val="none" w:sz="0" w:space="0" w:color="auto"/>
        <w:left w:val="none" w:sz="0" w:space="0" w:color="auto"/>
        <w:bottom w:val="none" w:sz="0" w:space="0" w:color="auto"/>
        <w:right w:val="none" w:sz="0" w:space="0" w:color="auto"/>
      </w:divBdr>
    </w:div>
    <w:div w:id="1336495663">
      <w:bodyDiv w:val="1"/>
      <w:marLeft w:val="0"/>
      <w:marRight w:val="0"/>
      <w:marTop w:val="0"/>
      <w:marBottom w:val="0"/>
      <w:divBdr>
        <w:top w:val="none" w:sz="0" w:space="0" w:color="auto"/>
        <w:left w:val="none" w:sz="0" w:space="0" w:color="auto"/>
        <w:bottom w:val="none" w:sz="0" w:space="0" w:color="auto"/>
        <w:right w:val="none" w:sz="0" w:space="0" w:color="auto"/>
      </w:divBdr>
    </w:div>
    <w:div w:id="1337224535">
      <w:bodyDiv w:val="1"/>
      <w:marLeft w:val="0"/>
      <w:marRight w:val="0"/>
      <w:marTop w:val="0"/>
      <w:marBottom w:val="0"/>
      <w:divBdr>
        <w:top w:val="none" w:sz="0" w:space="0" w:color="auto"/>
        <w:left w:val="none" w:sz="0" w:space="0" w:color="auto"/>
        <w:bottom w:val="none" w:sz="0" w:space="0" w:color="auto"/>
        <w:right w:val="none" w:sz="0" w:space="0" w:color="auto"/>
      </w:divBdr>
    </w:div>
    <w:div w:id="1338536866">
      <w:bodyDiv w:val="1"/>
      <w:marLeft w:val="0"/>
      <w:marRight w:val="0"/>
      <w:marTop w:val="0"/>
      <w:marBottom w:val="0"/>
      <w:divBdr>
        <w:top w:val="none" w:sz="0" w:space="0" w:color="auto"/>
        <w:left w:val="none" w:sz="0" w:space="0" w:color="auto"/>
        <w:bottom w:val="none" w:sz="0" w:space="0" w:color="auto"/>
        <w:right w:val="none" w:sz="0" w:space="0" w:color="auto"/>
      </w:divBdr>
    </w:div>
    <w:div w:id="1341661161">
      <w:bodyDiv w:val="1"/>
      <w:marLeft w:val="0"/>
      <w:marRight w:val="0"/>
      <w:marTop w:val="0"/>
      <w:marBottom w:val="0"/>
      <w:divBdr>
        <w:top w:val="none" w:sz="0" w:space="0" w:color="auto"/>
        <w:left w:val="none" w:sz="0" w:space="0" w:color="auto"/>
        <w:bottom w:val="none" w:sz="0" w:space="0" w:color="auto"/>
        <w:right w:val="none" w:sz="0" w:space="0" w:color="auto"/>
      </w:divBdr>
    </w:div>
    <w:div w:id="1342121642">
      <w:bodyDiv w:val="1"/>
      <w:marLeft w:val="0"/>
      <w:marRight w:val="0"/>
      <w:marTop w:val="0"/>
      <w:marBottom w:val="0"/>
      <w:divBdr>
        <w:top w:val="none" w:sz="0" w:space="0" w:color="auto"/>
        <w:left w:val="none" w:sz="0" w:space="0" w:color="auto"/>
        <w:bottom w:val="none" w:sz="0" w:space="0" w:color="auto"/>
        <w:right w:val="none" w:sz="0" w:space="0" w:color="auto"/>
      </w:divBdr>
    </w:div>
    <w:div w:id="1345285693">
      <w:bodyDiv w:val="1"/>
      <w:marLeft w:val="0"/>
      <w:marRight w:val="0"/>
      <w:marTop w:val="0"/>
      <w:marBottom w:val="0"/>
      <w:divBdr>
        <w:top w:val="none" w:sz="0" w:space="0" w:color="auto"/>
        <w:left w:val="none" w:sz="0" w:space="0" w:color="auto"/>
        <w:bottom w:val="none" w:sz="0" w:space="0" w:color="auto"/>
        <w:right w:val="none" w:sz="0" w:space="0" w:color="auto"/>
      </w:divBdr>
    </w:div>
    <w:div w:id="1345743048">
      <w:bodyDiv w:val="1"/>
      <w:marLeft w:val="0"/>
      <w:marRight w:val="0"/>
      <w:marTop w:val="0"/>
      <w:marBottom w:val="0"/>
      <w:divBdr>
        <w:top w:val="none" w:sz="0" w:space="0" w:color="auto"/>
        <w:left w:val="none" w:sz="0" w:space="0" w:color="auto"/>
        <w:bottom w:val="none" w:sz="0" w:space="0" w:color="auto"/>
        <w:right w:val="none" w:sz="0" w:space="0" w:color="auto"/>
      </w:divBdr>
    </w:div>
    <w:div w:id="1346789698">
      <w:bodyDiv w:val="1"/>
      <w:marLeft w:val="0"/>
      <w:marRight w:val="0"/>
      <w:marTop w:val="0"/>
      <w:marBottom w:val="0"/>
      <w:divBdr>
        <w:top w:val="none" w:sz="0" w:space="0" w:color="auto"/>
        <w:left w:val="none" w:sz="0" w:space="0" w:color="auto"/>
        <w:bottom w:val="none" w:sz="0" w:space="0" w:color="auto"/>
        <w:right w:val="none" w:sz="0" w:space="0" w:color="auto"/>
      </w:divBdr>
    </w:div>
    <w:div w:id="1346831015">
      <w:bodyDiv w:val="1"/>
      <w:marLeft w:val="0"/>
      <w:marRight w:val="0"/>
      <w:marTop w:val="0"/>
      <w:marBottom w:val="0"/>
      <w:divBdr>
        <w:top w:val="none" w:sz="0" w:space="0" w:color="auto"/>
        <w:left w:val="none" w:sz="0" w:space="0" w:color="auto"/>
        <w:bottom w:val="none" w:sz="0" w:space="0" w:color="auto"/>
        <w:right w:val="none" w:sz="0" w:space="0" w:color="auto"/>
      </w:divBdr>
    </w:div>
    <w:div w:id="1347095839">
      <w:bodyDiv w:val="1"/>
      <w:marLeft w:val="0"/>
      <w:marRight w:val="0"/>
      <w:marTop w:val="0"/>
      <w:marBottom w:val="0"/>
      <w:divBdr>
        <w:top w:val="none" w:sz="0" w:space="0" w:color="auto"/>
        <w:left w:val="none" w:sz="0" w:space="0" w:color="auto"/>
        <w:bottom w:val="none" w:sz="0" w:space="0" w:color="auto"/>
        <w:right w:val="none" w:sz="0" w:space="0" w:color="auto"/>
      </w:divBdr>
    </w:div>
    <w:div w:id="1348099411">
      <w:bodyDiv w:val="1"/>
      <w:marLeft w:val="0"/>
      <w:marRight w:val="0"/>
      <w:marTop w:val="0"/>
      <w:marBottom w:val="0"/>
      <w:divBdr>
        <w:top w:val="none" w:sz="0" w:space="0" w:color="auto"/>
        <w:left w:val="none" w:sz="0" w:space="0" w:color="auto"/>
        <w:bottom w:val="none" w:sz="0" w:space="0" w:color="auto"/>
        <w:right w:val="none" w:sz="0" w:space="0" w:color="auto"/>
      </w:divBdr>
    </w:div>
    <w:div w:id="1349330671">
      <w:bodyDiv w:val="1"/>
      <w:marLeft w:val="0"/>
      <w:marRight w:val="0"/>
      <w:marTop w:val="0"/>
      <w:marBottom w:val="0"/>
      <w:divBdr>
        <w:top w:val="none" w:sz="0" w:space="0" w:color="auto"/>
        <w:left w:val="none" w:sz="0" w:space="0" w:color="auto"/>
        <w:bottom w:val="none" w:sz="0" w:space="0" w:color="auto"/>
        <w:right w:val="none" w:sz="0" w:space="0" w:color="auto"/>
      </w:divBdr>
    </w:div>
    <w:div w:id="1350646946">
      <w:bodyDiv w:val="1"/>
      <w:marLeft w:val="0"/>
      <w:marRight w:val="0"/>
      <w:marTop w:val="0"/>
      <w:marBottom w:val="0"/>
      <w:divBdr>
        <w:top w:val="none" w:sz="0" w:space="0" w:color="auto"/>
        <w:left w:val="none" w:sz="0" w:space="0" w:color="auto"/>
        <w:bottom w:val="none" w:sz="0" w:space="0" w:color="auto"/>
        <w:right w:val="none" w:sz="0" w:space="0" w:color="auto"/>
      </w:divBdr>
    </w:div>
    <w:div w:id="1351492440">
      <w:bodyDiv w:val="1"/>
      <w:marLeft w:val="0"/>
      <w:marRight w:val="0"/>
      <w:marTop w:val="0"/>
      <w:marBottom w:val="0"/>
      <w:divBdr>
        <w:top w:val="none" w:sz="0" w:space="0" w:color="auto"/>
        <w:left w:val="none" w:sz="0" w:space="0" w:color="auto"/>
        <w:bottom w:val="none" w:sz="0" w:space="0" w:color="auto"/>
        <w:right w:val="none" w:sz="0" w:space="0" w:color="auto"/>
      </w:divBdr>
    </w:div>
    <w:div w:id="1352142162">
      <w:bodyDiv w:val="1"/>
      <w:marLeft w:val="0"/>
      <w:marRight w:val="0"/>
      <w:marTop w:val="0"/>
      <w:marBottom w:val="0"/>
      <w:divBdr>
        <w:top w:val="none" w:sz="0" w:space="0" w:color="auto"/>
        <w:left w:val="none" w:sz="0" w:space="0" w:color="auto"/>
        <w:bottom w:val="none" w:sz="0" w:space="0" w:color="auto"/>
        <w:right w:val="none" w:sz="0" w:space="0" w:color="auto"/>
      </w:divBdr>
    </w:div>
    <w:div w:id="1352679152">
      <w:bodyDiv w:val="1"/>
      <w:marLeft w:val="0"/>
      <w:marRight w:val="0"/>
      <w:marTop w:val="0"/>
      <w:marBottom w:val="0"/>
      <w:divBdr>
        <w:top w:val="none" w:sz="0" w:space="0" w:color="auto"/>
        <w:left w:val="none" w:sz="0" w:space="0" w:color="auto"/>
        <w:bottom w:val="none" w:sz="0" w:space="0" w:color="auto"/>
        <w:right w:val="none" w:sz="0" w:space="0" w:color="auto"/>
      </w:divBdr>
    </w:div>
    <w:div w:id="1355113337">
      <w:bodyDiv w:val="1"/>
      <w:marLeft w:val="0"/>
      <w:marRight w:val="0"/>
      <w:marTop w:val="0"/>
      <w:marBottom w:val="0"/>
      <w:divBdr>
        <w:top w:val="none" w:sz="0" w:space="0" w:color="auto"/>
        <w:left w:val="none" w:sz="0" w:space="0" w:color="auto"/>
        <w:bottom w:val="none" w:sz="0" w:space="0" w:color="auto"/>
        <w:right w:val="none" w:sz="0" w:space="0" w:color="auto"/>
      </w:divBdr>
    </w:div>
    <w:div w:id="1357537444">
      <w:bodyDiv w:val="1"/>
      <w:marLeft w:val="0"/>
      <w:marRight w:val="0"/>
      <w:marTop w:val="0"/>
      <w:marBottom w:val="0"/>
      <w:divBdr>
        <w:top w:val="none" w:sz="0" w:space="0" w:color="auto"/>
        <w:left w:val="none" w:sz="0" w:space="0" w:color="auto"/>
        <w:bottom w:val="none" w:sz="0" w:space="0" w:color="auto"/>
        <w:right w:val="none" w:sz="0" w:space="0" w:color="auto"/>
      </w:divBdr>
    </w:div>
    <w:div w:id="1358389058">
      <w:bodyDiv w:val="1"/>
      <w:marLeft w:val="0"/>
      <w:marRight w:val="0"/>
      <w:marTop w:val="0"/>
      <w:marBottom w:val="0"/>
      <w:divBdr>
        <w:top w:val="none" w:sz="0" w:space="0" w:color="auto"/>
        <w:left w:val="none" w:sz="0" w:space="0" w:color="auto"/>
        <w:bottom w:val="none" w:sz="0" w:space="0" w:color="auto"/>
        <w:right w:val="none" w:sz="0" w:space="0" w:color="auto"/>
      </w:divBdr>
    </w:div>
    <w:div w:id="1359701394">
      <w:bodyDiv w:val="1"/>
      <w:marLeft w:val="0"/>
      <w:marRight w:val="0"/>
      <w:marTop w:val="0"/>
      <w:marBottom w:val="0"/>
      <w:divBdr>
        <w:top w:val="none" w:sz="0" w:space="0" w:color="auto"/>
        <w:left w:val="none" w:sz="0" w:space="0" w:color="auto"/>
        <w:bottom w:val="none" w:sz="0" w:space="0" w:color="auto"/>
        <w:right w:val="none" w:sz="0" w:space="0" w:color="auto"/>
      </w:divBdr>
    </w:div>
    <w:div w:id="1360856187">
      <w:bodyDiv w:val="1"/>
      <w:marLeft w:val="0"/>
      <w:marRight w:val="0"/>
      <w:marTop w:val="0"/>
      <w:marBottom w:val="0"/>
      <w:divBdr>
        <w:top w:val="none" w:sz="0" w:space="0" w:color="auto"/>
        <w:left w:val="none" w:sz="0" w:space="0" w:color="auto"/>
        <w:bottom w:val="none" w:sz="0" w:space="0" w:color="auto"/>
        <w:right w:val="none" w:sz="0" w:space="0" w:color="auto"/>
      </w:divBdr>
    </w:div>
    <w:div w:id="1361321782">
      <w:bodyDiv w:val="1"/>
      <w:marLeft w:val="0"/>
      <w:marRight w:val="0"/>
      <w:marTop w:val="0"/>
      <w:marBottom w:val="0"/>
      <w:divBdr>
        <w:top w:val="none" w:sz="0" w:space="0" w:color="auto"/>
        <w:left w:val="none" w:sz="0" w:space="0" w:color="auto"/>
        <w:bottom w:val="none" w:sz="0" w:space="0" w:color="auto"/>
        <w:right w:val="none" w:sz="0" w:space="0" w:color="auto"/>
      </w:divBdr>
    </w:div>
    <w:div w:id="1361779355">
      <w:bodyDiv w:val="1"/>
      <w:marLeft w:val="0"/>
      <w:marRight w:val="0"/>
      <w:marTop w:val="0"/>
      <w:marBottom w:val="0"/>
      <w:divBdr>
        <w:top w:val="none" w:sz="0" w:space="0" w:color="auto"/>
        <w:left w:val="none" w:sz="0" w:space="0" w:color="auto"/>
        <w:bottom w:val="none" w:sz="0" w:space="0" w:color="auto"/>
        <w:right w:val="none" w:sz="0" w:space="0" w:color="auto"/>
      </w:divBdr>
    </w:div>
    <w:div w:id="1363894385">
      <w:bodyDiv w:val="1"/>
      <w:marLeft w:val="0"/>
      <w:marRight w:val="0"/>
      <w:marTop w:val="0"/>
      <w:marBottom w:val="0"/>
      <w:divBdr>
        <w:top w:val="none" w:sz="0" w:space="0" w:color="auto"/>
        <w:left w:val="none" w:sz="0" w:space="0" w:color="auto"/>
        <w:bottom w:val="none" w:sz="0" w:space="0" w:color="auto"/>
        <w:right w:val="none" w:sz="0" w:space="0" w:color="auto"/>
      </w:divBdr>
    </w:div>
    <w:div w:id="1364289253">
      <w:bodyDiv w:val="1"/>
      <w:marLeft w:val="0"/>
      <w:marRight w:val="0"/>
      <w:marTop w:val="0"/>
      <w:marBottom w:val="0"/>
      <w:divBdr>
        <w:top w:val="none" w:sz="0" w:space="0" w:color="auto"/>
        <w:left w:val="none" w:sz="0" w:space="0" w:color="auto"/>
        <w:bottom w:val="none" w:sz="0" w:space="0" w:color="auto"/>
        <w:right w:val="none" w:sz="0" w:space="0" w:color="auto"/>
      </w:divBdr>
    </w:div>
    <w:div w:id="1364480141">
      <w:bodyDiv w:val="1"/>
      <w:marLeft w:val="0"/>
      <w:marRight w:val="0"/>
      <w:marTop w:val="0"/>
      <w:marBottom w:val="0"/>
      <w:divBdr>
        <w:top w:val="none" w:sz="0" w:space="0" w:color="auto"/>
        <w:left w:val="none" w:sz="0" w:space="0" w:color="auto"/>
        <w:bottom w:val="none" w:sz="0" w:space="0" w:color="auto"/>
        <w:right w:val="none" w:sz="0" w:space="0" w:color="auto"/>
      </w:divBdr>
    </w:div>
    <w:div w:id="1364595611">
      <w:bodyDiv w:val="1"/>
      <w:marLeft w:val="0"/>
      <w:marRight w:val="0"/>
      <w:marTop w:val="0"/>
      <w:marBottom w:val="0"/>
      <w:divBdr>
        <w:top w:val="none" w:sz="0" w:space="0" w:color="auto"/>
        <w:left w:val="none" w:sz="0" w:space="0" w:color="auto"/>
        <w:bottom w:val="none" w:sz="0" w:space="0" w:color="auto"/>
        <w:right w:val="none" w:sz="0" w:space="0" w:color="auto"/>
      </w:divBdr>
    </w:div>
    <w:div w:id="1364794440">
      <w:bodyDiv w:val="1"/>
      <w:marLeft w:val="0"/>
      <w:marRight w:val="0"/>
      <w:marTop w:val="0"/>
      <w:marBottom w:val="0"/>
      <w:divBdr>
        <w:top w:val="none" w:sz="0" w:space="0" w:color="auto"/>
        <w:left w:val="none" w:sz="0" w:space="0" w:color="auto"/>
        <w:bottom w:val="none" w:sz="0" w:space="0" w:color="auto"/>
        <w:right w:val="none" w:sz="0" w:space="0" w:color="auto"/>
      </w:divBdr>
    </w:div>
    <w:div w:id="1366446627">
      <w:bodyDiv w:val="1"/>
      <w:marLeft w:val="0"/>
      <w:marRight w:val="0"/>
      <w:marTop w:val="0"/>
      <w:marBottom w:val="0"/>
      <w:divBdr>
        <w:top w:val="none" w:sz="0" w:space="0" w:color="auto"/>
        <w:left w:val="none" w:sz="0" w:space="0" w:color="auto"/>
        <w:bottom w:val="none" w:sz="0" w:space="0" w:color="auto"/>
        <w:right w:val="none" w:sz="0" w:space="0" w:color="auto"/>
      </w:divBdr>
    </w:div>
    <w:div w:id="1367096144">
      <w:bodyDiv w:val="1"/>
      <w:marLeft w:val="0"/>
      <w:marRight w:val="0"/>
      <w:marTop w:val="0"/>
      <w:marBottom w:val="0"/>
      <w:divBdr>
        <w:top w:val="none" w:sz="0" w:space="0" w:color="auto"/>
        <w:left w:val="none" w:sz="0" w:space="0" w:color="auto"/>
        <w:bottom w:val="none" w:sz="0" w:space="0" w:color="auto"/>
        <w:right w:val="none" w:sz="0" w:space="0" w:color="auto"/>
      </w:divBdr>
    </w:div>
    <w:div w:id="1368989845">
      <w:bodyDiv w:val="1"/>
      <w:marLeft w:val="0"/>
      <w:marRight w:val="0"/>
      <w:marTop w:val="0"/>
      <w:marBottom w:val="0"/>
      <w:divBdr>
        <w:top w:val="none" w:sz="0" w:space="0" w:color="auto"/>
        <w:left w:val="none" w:sz="0" w:space="0" w:color="auto"/>
        <w:bottom w:val="none" w:sz="0" w:space="0" w:color="auto"/>
        <w:right w:val="none" w:sz="0" w:space="0" w:color="auto"/>
      </w:divBdr>
    </w:div>
    <w:div w:id="1368992189">
      <w:bodyDiv w:val="1"/>
      <w:marLeft w:val="0"/>
      <w:marRight w:val="0"/>
      <w:marTop w:val="0"/>
      <w:marBottom w:val="0"/>
      <w:divBdr>
        <w:top w:val="none" w:sz="0" w:space="0" w:color="auto"/>
        <w:left w:val="none" w:sz="0" w:space="0" w:color="auto"/>
        <w:bottom w:val="none" w:sz="0" w:space="0" w:color="auto"/>
        <w:right w:val="none" w:sz="0" w:space="0" w:color="auto"/>
      </w:divBdr>
    </w:div>
    <w:div w:id="1369181949">
      <w:bodyDiv w:val="1"/>
      <w:marLeft w:val="0"/>
      <w:marRight w:val="0"/>
      <w:marTop w:val="0"/>
      <w:marBottom w:val="0"/>
      <w:divBdr>
        <w:top w:val="none" w:sz="0" w:space="0" w:color="auto"/>
        <w:left w:val="none" w:sz="0" w:space="0" w:color="auto"/>
        <w:bottom w:val="none" w:sz="0" w:space="0" w:color="auto"/>
        <w:right w:val="none" w:sz="0" w:space="0" w:color="auto"/>
      </w:divBdr>
    </w:div>
    <w:div w:id="1369528903">
      <w:bodyDiv w:val="1"/>
      <w:marLeft w:val="0"/>
      <w:marRight w:val="0"/>
      <w:marTop w:val="0"/>
      <w:marBottom w:val="0"/>
      <w:divBdr>
        <w:top w:val="none" w:sz="0" w:space="0" w:color="auto"/>
        <w:left w:val="none" w:sz="0" w:space="0" w:color="auto"/>
        <w:bottom w:val="none" w:sz="0" w:space="0" w:color="auto"/>
        <w:right w:val="none" w:sz="0" w:space="0" w:color="auto"/>
      </w:divBdr>
    </w:div>
    <w:div w:id="1370062427">
      <w:bodyDiv w:val="1"/>
      <w:marLeft w:val="0"/>
      <w:marRight w:val="0"/>
      <w:marTop w:val="0"/>
      <w:marBottom w:val="0"/>
      <w:divBdr>
        <w:top w:val="none" w:sz="0" w:space="0" w:color="auto"/>
        <w:left w:val="none" w:sz="0" w:space="0" w:color="auto"/>
        <w:bottom w:val="none" w:sz="0" w:space="0" w:color="auto"/>
        <w:right w:val="none" w:sz="0" w:space="0" w:color="auto"/>
      </w:divBdr>
    </w:div>
    <w:div w:id="1370299605">
      <w:bodyDiv w:val="1"/>
      <w:marLeft w:val="0"/>
      <w:marRight w:val="0"/>
      <w:marTop w:val="0"/>
      <w:marBottom w:val="0"/>
      <w:divBdr>
        <w:top w:val="none" w:sz="0" w:space="0" w:color="auto"/>
        <w:left w:val="none" w:sz="0" w:space="0" w:color="auto"/>
        <w:bottom w:val="none" w:sz="0" w:space="0" w:color="auto"/>
        <w:right w:val="none" w:sz="0" w:space="0" w:color="auto"/>
      </w:divBdr>
    </w:div>
    <w:div w:id="1370573897">
      <w:bodyDiv w:val="1"/>
      <w:marLeft w:val="0"/>
      <w:marRight w:val="0"/>
      <w:marTop w:val="0"/>
      <w:marBottom w:val="0"/>
      <w:divBdr>
        <w:top w:val="none" w:sz="0" w:space="0" w:color="auto"/>
        <w:left w:val="none" w:sz="0" w:space="0" w:color="auto"/>
        <w:bottom w:val="none" w:sz="0" w:space="0" w:color="auto"/>
        <w:right w:val="none" w:sz="0" w:space="0" w:color="auto"/>
      </w:divBdr>
    </w:div>
    <w:div w:id="1371806656">
      <w:bodyDiv w:val="1"/>
      <w:marLeft w:val="0"/>
      <w:marRight w:val="0"/>
      <w:marTop w:val="0"/>
      <w:marBottom w:val="0"/>
      <w:divBdr>
        <w:top w:val="none" w:sz="0" w:space="0" w:color="auto"/>
        <w:left w:val="none" w:sz="0" w:space="0" w:color="auto"/>
        <w:bottom w:val="none" w:sz="0" w:space="0" w:color="auto"/>
        <w:right w:val="none" w:sz="0" w:space="0" w:color="auto"/>
      </w:divBdr>
    </w:div>
    <w:div w:id="1373071515">
      <w:bodyDiv w:val="1"/>
      <w:marLeft w:val="0"/>
      <w:marRight w:val="0"/>
      <w:marTop w:val="0"/>
      <w:marBottom w:val="0"/>
      <w:divBdr>
        <w:top w:val="none" w:sz="0" w:space="0" w:color="auto"/>
        <w:left w:val="none" w:sz="0" w:space="0" w:color="auto"/>
        <w:bottom w:val="none" w:sz="0" w:space="0" w:color="auto"/>
        <w:right w:val="none" w:sz="0" w:space="0" w:color="auto"/>
      </w:divBdr>
    </w:div>
    <w:div w:id="1373115207">
      <w:bodyDiv w:val="1"/>
      <w:marLeft w:val="0"/>
      <w:marRight w:val="0"/>
      <w:marTop w:val="0"/>
      <w:marBottom w:val="0"/>
      <w:divBdr>
        <w:top w:val="none" w:sz="0" w:space="0" w:color="auto"/>
        <w:left w:val="none" w:sz="0" w:space="0" w:color="auto"/>
        <w:bottom w:val="none" w:sz="0" w:space="0" w:color="auto"/>
        <w:right w:val="none" w:sz="0" w:space="0" w:color="auto"/>
      </w:divBdr>
    </w:div>
    <w:div w:id="1375733734">
      <w:bodyDiv w:val="1"/>
      <w:marLeft w:val="0"/>
      <w:marRight w:val="0"/>
      <w:marTop w:val="0"/>
      <w:marBottom w:val="0"/>
      <w:divBdr>
        <w:top w:val="none" w:sz="0" w:space="0" w:color="auto"/>
        <w:left w:val="none" w:sz="0" w:space="0" w:color="auto"/>
        <w:bottom w:val="none" w:sz="0" w:space="0" w:color="auto"/>
        <w:right w:val="none" w:sz="0" w:space="0" w:color="auto"/>
      </w:divBdr>
    </w:div>
    <w:div w:id="1378167909">
      <w:bodyDiv w:val="1"/>
      <w:marLeft w:val="0"/>
      <w:marRight w:val="0"/>
      <w:marTop w:val="0"/>
      <w:marBottom w:val="0"/>
      <w:divBdr>
        <w:top w:val="none" w:sz="0" w:space="0" w:color="auto"/>
        <w:left w:val="none" w:sz="0" w:space="0" w:color="auto"/>
        <w:bottom w:val="none" w:sz="0" w:space="0" w:color="auto"/>
        <w:right w:val="none" w:sz="0" w:space="0" w:color="auto"/>
      </w:divBdr>
    </w:div>
    <w:div w:id="1378315475">
      <w:bodyDiv w:val="1"/>
      <w:marLeft w:val="0"/>
      <w:marRight w:val="0"/>
      <w:marTop w:val="0"/>
      <w:marBottom w:val="0"/>
      <w:divBdr>
        <w:top w:val="none" w:sz="0" w:space="0" w:color="auto"/>
        <w:left w:val="none" w:sz="0" w:space="0" w:color="auto"/>
        <w:bottom w:val="none" w:sz="0" w:space="0" w:color="auto"/>
        <w:right w:val="none" w:sz="0" w:space="0" w:color="auto"/>
      </w:divBdr>
    </w:div>
    <w:div w:id="1378815788">
      <w:bodyDiv w:val="1"/>
      <w:marLeft w:val="0"/>
      <w:marRight w:val="0"/>
      <w:marTop w:val="0"/>
      <w:marBottom w:val="0"/>
      <w:divBdr>
        <w:top w:val="none" w:sz="0" w:space="0" w:color="auto"/>
        <w:left w:val="none" w:sz="0" w:space="0" w:color="auto"/>
        <w:bottom w:val="none" w:sz="0" w:space="0" w:color="auto"/>
        <w:right w:val="none" w:sz="0" w:space="0" w:color="auto"/>
      </w:divBdr>
    </w:div>
    <w:div w:id="1378974177">
      <w:bodyDiv w:val="1"/>
      <w:marLeft w:val="0"/>
      <w:marRight w:val="0"/>
      <w:marTop w:val="0"/>
      <w:marBottom w:val="0"/>
      <w:divBdr>
        <w:top w:val="none" w:sz="0" w:space="0" w:color="auto"/>
        <w:left w:val="none" w:sz="0" w:space="0" w:color="auto"/>
        <w:bottom w:val="none" w:sz="0" w:space="0" w:color="auto"/>
        <w:right w:val="none" w:sz="0" w:space="0" w:color="auto"/>
      </w:divBdr>
    </w:div>
    <w:div w:id="1379431077">
      <w:bodyDiv w:val="1"/>
      <w:marLeft w:val="0"/>
      <w:marRight w:val="0"/>
      <w:marTop w:val="0"/>
      <w:marBottom w:val="0"/>
      <w:divBdr>
        <w:top w:val="none" w:sz="0" w:space="0" w:color="auto"/>
        <w:left w:val="none" w:sz="0" w:space="0" w:color="auto"/>
        <w:bottom w:val="none" w:sz="0" w:space="0" w:color="auto"/>
        <w:right w:val="none" w:sz="0" w:space="0" w:color="auto"/>
      </w:divBdr>
    </w:div>
    <w:div w:id="1380742961">
      <w:bodyDiv w:val="1"/>
      <w:marLeft w:val="0"/>
      <w:marRight w:val="0"/>
      <w:marTop w:val="0"/>
      <w:marBottom w:val="0"/>
      <w:divBdr>
        <w:top w:val="none" w:sz="0" w:space="0" w:color="auto"/>
        <w:left w:val="none" w:sz="0" w:space="0" w:color="auto"/>
        <w:bottom w:val="none" w:sz="0" w:space="0" w:color="auto"/>
        <w:right w:val="none" w:sz="0" w:space="0" w:color="auto"/>
      </w:divBdr>
    </w:div>
    <w:div w:id="1382442598">
      <w:bodyDiv w:val="1"/>
      <w:marLeft w:val="0"/>
      <w:marRight w:val="0"/>
      <w:marTop w:val="0"/>
      <w:marBottom w:val="0"/>
      <w:divBdr>
        <w:top w:val="none" w:sz="0" w:space="0" w:color="auto"/>
        <w:left w:val="none" w:sz="0" w:space="0" w:color="auto"/>
        <w:bottom w:val="none" w:sz="0" w:space="0" w:color="auto"/>
        <w:right w:val="none" w:sz="0" w:space="0" w:color="auto"/>
      </w:divBdr>
    </w:div>
    <w:div w:id="1383748225">
      <w:bodyDiv w:val="1"/>
      <w:marLeft w:val="0"/>
      <w:marRight w:val="0"/>
      <w:marTop w:val="0"/>
      <w:marBottom w:val="0"/>
      <w:divBdr>
        <w:top w:val="none" w:sz="0" w:space="0" w:color="auto"/>
        <w:left w:val="none" w:sz="0" w:space="0" w:color="auto"/>
        <w:bottom w:val="none" w:sz="0" w:space="0" w:color="auto"/>
        <w:right w:val="none" w:sz="0" w:space="0" w:color="auto"/>
      </w:divBdr>
    </w:div>
    <w:div w:id="1384327123">
      <w:bodyDiv w:val="1"/>
      <w:marLeft w:val="0"/>
      <w:marRight w:val="0"/>
      <w:marTop w:val="0"/>
      <w:marBottom w:val="0"/>
      <w:divBdr>
        <w:top w:val="none" w:sz="0" w:space="0" w:color="auto"/>
        <w:left w:val="none" w:sz="0" w:space="0" w:color="auto"/>
        <w:bottom w:val="none" w:sz="0" w:space="0" w:color="auto"/>
        <w:right w:val="none" w:sz="0" w:space="0" w:color="auto"/>
      </w:divBdr>
    </w:div>
    <w:div w:id="1384450193">
      <w:bodyDiv w:val="1"/>
      <w:marLeft w:val="0"/>
      <w:marRight w:val="0"/>
      <w:marTop w:val="0"/>
      <w:marBottom w:val="0"/>
      <w:divBdr>
        <w:top w:val="none" w:sz="0" w:space="0" w:color="auto"/>
        <w:left w:val="none" w:sz="0" w:space="0" w:color="auto"/>
        <w:bottom w:val="none" w:sz="0" w:space="0" w:color="auto"/>
        <w:right w:val="none" w:sz="0" w:space="0" w:color="auto"/>
      </w:divBdr>
    </w:div>
    <w:div w:id="1387071837">
      <w:bodyDiv w:val="1"/>
      <w:marLeft w:val="0"/>
      <w:marRight w:val="0"/>
      <w:marTop w:val="0"/>
      <w:marBottom w:val="0"/>
      <w:divBdr>
        <w:top w:val="none" w:sz="0" w:space="0" w:color="auto"/>
        <w:left w:val="none" w:sz="0" w:space="0" w:color="auto"/>
        <w:bottom w:val="none" w:sz="0" w:space="0" w:color="auto"/>
        <w:right w:val="none" w:sz="0" w:space="0" w:color="auto"/>
      </w:divBdr>
    </w:div>
    <w:div w:id="1387873515">
      <w:bodyDiv w:val="1"/>
      <w:marLeft w:val="0"/>
      <w:marRight w:val="0"/>
      <w:marTop w:val="0"/>
      <w:marBottom w:val="0"/>
      <w:divBdr>
        <w:top w:val="none" w:sz="0" w:space="0" w:color="auto"/>
        <w:left w:val="none" w:sz="0" w:space="0" w:color="auto"/>
        <w:bottom w:val="none" w:sz="0" w:space="0" w:color="auto"/>
        <w:right w:val="none" w:sz="0" w:space="0" w:color="auto"/>
      </w:divBdr>
    </w:div>
    <w:div w:id="1387876904">
      <w:bodyDiv w:val="1"/>
      <w:marLeft w:val="0"/>
      <w:marRight w:val="0"/>
      <w:marTop w:val="0"/>
      <w:marBottom w:val="0"/>
      <w:divBdr>
        <w:top w:val="none" w:sz="0" w:space="0" w:color="auto"/>
        <w:left w:val="none" w:sz="0" w:space="0" w:color="auto"/>
        <w:bottom w:val="none" w:sz="0" w:space="0" w:color="auto"/>
        <w:right w:val="none" w:sz="0" w:space="0" w:color="auto"/>
      </w:divBdr>
    </w:div>
    <w:div w:id="1388264671">
      <w:bodyDiv w:val="1"/>
      <w:marLeft w:val="0"/>
      <w:marRight w:val="0"/>
      <w:marTop w:val="0"/>
      <w:marBottom w:val="0"/>
      <w:divBdr>
        <w:top w:val="none" w:sz="0" w:space="0" w:color="auto"/>
        <w:left w:val="none" w:sz="0" w:space="0" w:color="auto"/>
        <w:bottom w:val="none" w:sz="0" w:space="0" w:color="auto"/>
        <w:right w:val="none" w:sz="0" w:space="0" w:color="auto"/>
      </w:divBdr>
    </w:div>
    <w:div w:id="1390761663">
      <w:bodyDiv w:val="1"/>
      <w:marLeft w:val="0"/>
      <w:marRight w:val="0"/>
      <w:marTop w:val="0"/>
      <w:marBottom w:val="0"/>
      <w:divBdr>
        <w:top w:val="none" w:sz="0" w:space="0" w:color="auto"/>
        <w:left w:val="none" w:sz="0" w:space="0" w:color="auto"/>
        <w:bottom w:val="none" w:sz="0" w:space="0" w:color="auto"/>
        <w:right w:val="none" w:sz="0" w:space="0" w:color="auto"/>
      </w:divBdr>
    </w:div>
    <w:div w:id="1392575889">
      <w:bodyDiv w:val="1"/>
      <w:marLeft w:val="0"/>
      <w:marRight w:val="0"/>
      <w:marTop w:val="0"/>
      <w:marBottom w:val="0"/>
      <w:divBdr>
        <w:top w:val="none" w:sz="0" w:space="0" w:color="auto"/>
        <w:left w:val="none" w:sz="0" w:space="0" w:color="auto"/>
        <w:bottom w:val="none" w:sz="0" w:space="0" w:color="auto"/>
        <w:right w:val="none" w:sz="0" w:space="0" w:color="auto"/>
      </w:divBdr>
    </w:div>
    <w:div w:id="1393314218">
      <w:bodyDiv w:val="1"/>
      <w:marLeft w:val="0"/>
      <w:marRight w:val="0"/>
      <w:marTop w:val="0"/>
      <w:marBottom w:val="0"/>
      <w:divBdr>
        <w:top w:val="none" w:sz="0" w:space="0" w:color="auto"/>
        <w:left w:val="none" w:sz="0" w:space="0" w:color="auto"/>
        <w:bottom w:val="none" w:sz="0" w:space="0" w:color="auto"/>
        <w:right w:val="none" w:sz="0" w:space="0" w:color="auto"/>
      </w:divBdr>
    </w:div>
    <w:div w:id="1395742801">
      <w:bodyDiv w:val="1"/>
      <w:marLeft w:val="0"/>
      <w:marRight w:val="0"/>
      <w:marTop w:val="0"/>
      <w:marBottom w:val="0"/>
      <w:divBdr>
        <w:top w:val="none" w:sz="0" w:space="0" w:color="auto"/>
        <w:left w:val="none" w:sz="0" w:space="0" w:color="auto"/>
        <w:bottom w:val="none" w:sz="0" w:space="0" w:color="auto"/>
        <w:right w:val="none" w:sz="0" w:space="0" w:color="auto"/>
      </w:divBdr>
    </w:div>
    <w:div w:id="1396393754">
      <w:bodyDiv w:val="1"/>
      <w:marLeft w:val="0"/>
      <w:marRight w:val="0"/>
      <w:marTop w:val="0"/>
      <w:marBottom w:val="0"/>
      <w:divBdr>
        <w:top w:val="none" w:sz="0" w:space="0" w:color="auto"/>
        <w:left w:val="none" w:sz="0" w:space="0" w:color="auto"/>
        <w:bottom w:val="none" w:sz="0" w:space="0" w:color="auto"/>
        <w:right w:val="none" w:sz="0" w:space="0" w:color="auto"/>
      </w:divBdr>
    </w:div>
    <w:div w:id="1396778318">
      <w:bodyDiv w:val="1"/>
      <w:marLeft w:val="0"/>
      <w:marRight w:val="0"/>
      <w:marTop w:val="0"/>
      <w:marBottom w:val="0"/>
      <w:divBdr>
        <w:top w:val="none" w:sz="0" w:space="0" w:color="auto"/>
        <w:left w:val="none" w:sz="0" w:space="0" w:color="auto"/>
        <w:bottom w:val="none" w:sz="0" w:space="0" w:color="auto"/>
        <w:right w:val="none" w:sz="0" w:space="0" w:color="auto"/>
      </w:divBdr>
    </w:div>
    <w:div w:id="1396900906">
      <w:bodyDiv w:val="1"/>
      <w:marLeft w:val="0"/>
      <w:marRight w:val="0"/>
      <w:marTop w:val="0"/>
      <w:marBottom w:val="0"/>
      <w:divBdr>
        <w:top w:val="none" w:sz="0" w:space="0" w:color="auto"/>
        <w:left w:val="none" w:sz="0" w:space="0" w:color="auto"/>
        <w:bottom w:val="none" w:sz="0" w:space="0" w:color="auto"/>
        <w:right w:val="none" w:sz="0" w:space="0" w:color="auto"/>
      </w:divBdr>
    </w:div>
    <w:div w:id="1400908452">
      <w:bodyDiv w:val="1"/>
      <w:marLeft w:val="0"/>
      <w:marRight w:val="0"/>
      <w:marTop w:val="0"/>
      <w:marBottom w:val="0"/>
      <w:divBdr>
        <w:top w:val="none" w:sz="0" w:space="0" w:color="auto"/>
        <w:left w:val="none" w:sz="0" w:space="0" w:color="auto"/>
        <w:bottom w:val="none" w:sz="0" w:space="0" w:color="auto"/>
        <w:right w:val="none" w:sz="0" w:space="0" w:color="auto"/>
      </w:divBdr>
    </w:div>
    <w:div w:id="1401445687">
      <w:bodyDiv w:val="1"/>
      <w:marLeft w:val="0"/>
      <w:marRight w:val="0"/>
      <w:marTop w:val="0"/>
      <w:marBottom w:val="0"/>
      <w:divBdr>
        <w:top w:val="none" w:sz="0" w:space="0" w:color="auto"/>
        <w:left w:val="none" w:sz="0" w:space="0" w:color="auto"/>
        <w:bottom w:val="none" w:sz="0" w:space="0" w:color="auto"/>
        <w:right w:val="none" w:sz="0" w:space="0" w:color="auto"/>
      </w:divBdr>
    </w:div>
    <w:div w:id="1401903030">
      <w:bodyDiv w:val="1"/>
      <w:marLeft w:val="0"/>
      <w:marRight w:val="0"/>
      <w:marTop w:val="0"/>
      <w:marBottom w:val="0"/>
      <w:divBdr>
        <w:top w:val="none" w:sz="0" w:space="0" w:color="auto"/>
        <w:left w:val="none" w:sz="0" w:space="0" w:color="auto"/>
        <w:bottom w:val="none" w:sz="0" w:space="0" w:color="auto"/>
        <w:right w:val="none" w:sz="0" w:space="0" w:color="auto"/>
      </w:divBdr>
    </w:div>
    <w:div w:id="1402869769">
      <w:bodyDiv w:val="1"/>
      <w:marLeft w:val="0"/>
      <w:marRight w:val="0"/>
      <w:marTop w:val="0"/>
      <w:marBottom w:val="0"/>
      <w:divBdr>
        <w:top w:val="none" w:sz="0" w:space="0" w:color="auto"/>
        <w:left w:val="none" w:sz="0" w:space="0" w:color="auto"/>
        <w:bottom w:val="none" w:sz="0" w:space="0" w:color="auto"/>
        <w:right w:val="none" w:sz="0" w:space="0" w:color="auto"/>
      </w:divBdr>
    </w:div>
    <w:div w:id="1402874227">
      <w:bodyDiv w:val="1"/>
      <w:marLeft w:val="0"/>
      <w:marRight w:val="0"/>
      <w:marTop w:val="0"/>
      <w:marBottom w:val="0"/>
      <w:divBdr>
        <w:top w:val="none" w:sz="0" w:space="0" w:color="auto"/>
        <w:left w:val="none" w:sz="0" w:space="0" w:color="auto"/>
        <w:bottom w:val="none" w:sz="0" w:space="0" w:color="auto"/>
        <w:right w:val="none" w:sz="0" w:space="0" w:color="auto"/>
      </w:divBdr>
    </w:div>
    <w:div w:id="1403596658">
      <w:bodyDiv w:val="1"/>
      <w:marLeft w:val="0"/>
      <w:marRight w:val="0"/>
      <w:marTop w:val="0"/>
      <w:marBottom w:val="0"/>
      <w:divBdr>
        <w:top w:val="none" w:sz="0" w:space="0" w:color="auto"/>
        <w:left w:val="none" w:sz="0" w:space="0" w:color="auto"/>
        <w:bottom w:val="none" w:sz="0" w:space="0" w:color="auto"/>
        <w:right w:val="none" w:sz="0" w:space="0" w:color="auto"/>
      </w:divBdr>
    </w:div>
    <w:div w:id="1403679113">
      <w:bodyDiv w:val="1"/>
      <w:marLeft w:val="0"/>
      <w:marRight w:val="0"/>
      <w:marTop w:val="0"/>
      <w:marBottom w:val="0"/>
      <w:divBdr>
        <w:top w:val="none" w:sz="0" w:space="0" w:color="auto"/>
        <w:left w:val="none" w:sz="0" w:space="0" w:color="auto"/>
        <w:bottom w:val="none" w:sz="0" w:space="0" w:color="auto"/>
        <w:right w:val="none" w:sz="0" w:space="0" w:color="auto"/>
      </w:divBdr>
    </w:div>
    <w:div w:id="1404065587">
      <w:bodyDiv w:val="1"/>
      <w:marLeft w:val="0"/>
      <w:marRight w:val="0"/>
      <w:marTop w:val="0"/>
      <w:marBottom w:val="0"/>
      <w:divBdr>
        <w:top w:val="none" w:sz="0" w:space="0" w:color="auto"/>
        <w:left w:val="none" w:sz="0" w:space="0" w:color="auto"/>
        <w:bottom w:val="none" w:sz="0" w:space="0" w:color="auto"/>
        <w:right w:val="none" w:sz="0" w:space="0" w:color="auto"/>
      </w:divBdr>
    </w:div>
    <w:div w:id="1405375670">
      <w:bodyDiv w:val="1"/>
      <w:marLeft w:val="0"/>
      <w:marRight w:val="0"/>
      <w:marTop w:val="0"/>
      <w:marBottom w:val="0"/>
      <w:divBdr>
        <w:top w:val="none" w:sz="0" w:space="0" w:color="auto"/>
        <w:left w:val="none" w:sz="0" w:space="0" w:color="auto"/>
        <w:bottom w:val="none" w:sz="0" w:space="0" w:color="auto"/>
        <w:right w:val="none" w:sz="0" w:space="0" w:color="auto"/>
      </w:divBdr>
    </w:div>
    <w:div w:id="1406369317">
      <w:bodyDiv w:val="1"/>
      <w:marLeft w:val="0"/>
      <w:marRight w:val="0"/>
      <w:marTop w:val="0"/>
      <w:marBottom w:val="0"/>
      <w:divBdr>
        <w:top w:val="none" w:sz="0" w:space="0" w:color="auto"/>
        <w:left w:val="none" w:sz="0" w:space="0" w:color="auto"/>
        <w:bottom w:val="none" w:sz="0" w:space="0" w:color="auto"/>
        <w:right w:val="none" w:sz="0" w:space="0" w:color="auto"/>
      </w:divBdr>
    </w:div>
    <w:div w:id="1407844661">
      <w:bodyDiv w:val="1"/>
      <w:marLeft w:val="0"/>
      <w:marRight w:val="0"/>
      <w:marTop w:val="0"/>
      <w:marBottom w:val="0"/>
      <w:divBdr>
        <w:top w:val="none" w:sz="0" w:space="0" w:color="auto"/>
        <w:left w:val="none" w:sz="0" w:space="0" w:color="auto"/>
        <w:bottom w:val="none" w:sz="0" w:space="0" w:color="auto"/>
        <w:right w:val="none" w:sz="0" w:space="0" w:color="auto"/>
      </w:divBdr>
    </w:div>
    <w:div w:id="1408959731">
      <w:bodyDiv w:val="1"/>
      <w:marLeft w:val="0"/>
      <w:marRight w:val="0"/>
      <w:marTop w:val="0"/>
      <w:marBottom w:val="0"/>
      <w:divBdr>
        <w:top w:val="none" w:sz="0" w:space="0" w:color="auto"/>
        <w:left w:val="none" w:sz="0" w:space="0" w:color="auto"/>
        <w:bottom w:val="none" w:sz="0" w:space="0" w:color="auto"/>
        <w:right w:val="none" w:sz="0" w:space="0" w:color="auto"/>
      </w:divBdr>
    </w:div>
    <w:div w:id="1409231657">
      <w:bodyDiv w:val="1"/>
      <w:marLeft w:val="0"/>
      <w:marRight w:val="0"/>
      <w:marTop w:val="0"/>
      <w:marBottom w:val="0"/>
      <w:divBdr>
        <w:top w:val="none" w:sz="0" w:space="0" w:color="auto"/>
        <w:left w:val="none" w:sz="0" w:space="0" w:color="auto"/>
        <w:bottom w:val="none" w:sz="0" w:space="0" w:color="auto"/>
        <w:right w:val="none" w:sz="0" w:space="0" w:color="auto"/>
      </w:divBdr>
    </w:div>
    <w:div w:id="1409426605">
      <w:bodyDiv w:val="1"/>
      <w:marLeft w:val="0"/>
      <w:marRight w:val="0"/>
      <w:marTop w:val="0"/>
      <w:marBottom w:val="0"/>
      <w:divBdr>
        <w:top w:val="none" w:sz="0" w:space="0" w:color="auto"/>
        <w:left w:val="none" w:sz="0" w:space="0" w:color="auto"/>
        <w:bottom w:val="none" w:sz="0" w:space="0" w:color="auto"/>
        <w:right w:val="none" w:sz="0" w:space="0" w:color="auto"/>
      </w:divBdr>
    </w:div>
    <w:div w:id="1410540086">
      <w:bodyDiv w:val="1"/>
      <w:marLeft w:val="0"/>
      <w:marRight w:val="0"/>
      <w:marTop w:val="0"/>
      <w:marBottom w:val="0"/>
      <w:divBdr>
        <w:top w:val="none" w:sz="0" w:space="0" w:color="auto"/>
        <w:left w:val="none" w:sz="0" w:space="0" w:color="auto"/>
        <w:bottom w:val="none" w:sz="0" w:space="0" w:color="auto"/>
        <w:right w:val="none" w:sz="0" w:space="0" w:color="auto"/>
      </w:divBdr>
    </w:div>
    <w:div w:id="1412236293">
      <w:bodyDiv w:val="1"/>
      <w:marLeft w:val="0"/>
      <w:marRight w:val="0"/>
      <w:marTop w:val="0"/>
      <w:marBottom w:val="0"/>
      <w:divBdr>
        <w:top w:val="none" w:sz="0" w:space="0" w:color="auto"/>
        <w:left w:val="none" w:sz="0" w:space="0" w:color="auto"/>
        <w:bottom w:val="none" w:sz="0" w:space="0" w:color="auto"/>
        <w:right w:val="none" w:sz="0" w:space="0" w:color="auto"/>
      </w:divBdr>
    </w:div>
    <w:div w:id="1412464614">
      <w:bodyDiv w:val="1"/>
      <w:marLeft w:val="0"/>
      <w:marRight w:val="0"/>
      <w:marTop w:val="0"/>
      <w:marBottom w:val="0"/>
      <w:divBdr>
        <w:top w:val="none" w:sz="0" w:space="0" w:color="auto"/>
        <w:left w:val="none" w:sz="0" w:space="0" w:color="auto"/>
        <w:bottom w:val="none" w:sz="0" w:space="0" w:color="auto"/>
        <w:right w:val="none" w:sz="0" w:space="0" w:color="auto"/>
      </w:divBdr>
    </w:div>
    <w:div w:id="1412504445">
      <w:bodyDiv w:val="1"/>
      <w:marLeft w:val="0"/>
      <w:marRight w:val="0"/>
      <w:marTop w:val="0"/>
      <w:marBottom w:val="0"/>
      <w:divBdr>
        <w:top w:val="none" w:sz="0" w:space="0" w:color="auto"/>
        <w:left w:val="none" w:sz="0" w:space="0" w:color="auto"/>
        <w:bottom w:val="none" w:sz="0" w:space="0" w:color="auto"/>
        <w:right w:val="none" w:sz="0" w:space="0" w:color="auto"/>
      </w:divBdr>
    </w:div>
    <w:div w:id="1412696363">
      <w:bodyDiv w:val="1"/>
      <w:marLeft w:val="0"/>
      <w:marRight w:val="0"/>
      <w:marTop w:val="0"/>
      <w:marBottom w:val="0"/>
      <w:divBdr>
        <w:top w:val="none" w:sz="0" w:space="0" w:color="auto"/>
        <w:left w:val="none" w:sz="0" w:space="0" w:color="auto"/>
        <w:bottom w:val="none" w:sz="0" w:space="0" w:color="auto"/>
        <w:right w:val="none" w:sz="0" w:space="0" w:color="auto"/>
      </w:divBdr>
    </w:div>
    <w:div w:id="1414157313">
      <w:bodyDiv w:val="1"/>
      <w:marLeft w:val="0"/>
      <w:marRight w:val="0"/>
      <w:marTop w:val="0"/>
      <w:marBottom w:val="0"/>
      <w:divBdr>
        <w:top w:val="none" w:sz="0" w:space="0" w:color="auto"/>
        <w:left w:val="none" w:sz="0" w:space="0" w:color="auto"/>
        <w:bottom w:val="none" w:sz="0" w:space="0" w:color="auto"/>
        <w:right w:val="none" w:sz="0" w:space="0" w:color="auto"/>
      </w:divBdr>
    </w:div>
    <w:div w:id="1415273386">
      <w:bodyDiv w:val="1"/>
      <w:marLeft w:val="0"/>
      <w:marRight w:val="0"/>
      <w:marTop w:val="0"/>
      <w:marBottom w:val="0"/>
      <w:divBdr>
        <w:top w:val="none" w:sz="0" w:space="0" w:color="auto"/>
        <w:left w:val="none" w:sz="0" w:space="0" w:color="auto"/>
        <w:bottom w:val="none" w:sz="0" w:space="0" w:color="auto"/>
        <w:right w:val="none" w:sz="0" w:space="0" w:color="auto"/>
      </w:divBdr>
    </w:div>
    <w:div w:id="1415471807">
      <w:bodyDiv w:val="1"/>
      <w:marLeft w:val="0"/>
      <w:marRight w:val="0"/>
      <w:marTop w:val="0"/>
      <w:marBottom w:val="0"/>
      <w:divBdr>
        <w:top w:val="none" w:sz="0" w:space="0" w:color="auto"/>
        <w:left w:val="none" w:sz="0" w:space="0" w:color="auto"/>
        <w:bottom w:val="none" w:sz="0" w:space="0" w:color="auto"/>
        <w:right w:val="none" w:sz="0" w:space="0" w:color="auto"/>
      </w:divBdr>
    </w:div>
    <w:div w:id="1415660281">
      <w:bodyDiv w:val="1"/>
      <w:marLeft w:val="0"/>
      <w:marRight w:val="0"/>
      <w:marTop w:val="0"/>
      <w:marBottom w:val="0"/>
      <w:divBdr>
        <w:top w:val="none" w:sz="0" w:space="0" w:color="auto"/>
        <w:left w:val="none" w:sz="0" w:space="0" w:color="auto"/>
        <w:bottom w:val="none" w:sz="0" w:space="0" w:color="auto"/>
        <w:right w:val="none" w:sz="0" w:space="0" w:color="auto"/>
      </w:divBdr>
    </w:div>
    <w:div w:id="1416126616">
      <w:bodyDiv w:val="1"/>
      <w:marLeft w:val="0"/>
      <w:marRight w:val="0"/>
      <w:marTop w:val="0"/>
      <w:marBottom w:val="0"/>
      <w:divBdr>
        <w:top w:val="none" w:sz="0" w:space="0" w:color="auto"/>
        <w:left w:val="none" w:sz="0" w:space="0" w:color="auto"/>
        <w:bottom w:val="none" w:sz="0" w:space="0" w:color="auto"/>
        <w:right w:val="none" w:sz="0" w:space="0" w:color="auto"/>
      </w:divBdr>
    </w:div>
    <w:div w:id="1418281932">
      <w:bodyDiv w:val="1"/>
      <w:marLeft w:val="0"/>
      <w:marRight w:val="0"/>
      <w:marTop w:val="0"/>
      <w:marBottom w:val="0"/>
      <w:divBdr>
        <w:top w:val="none" w:sz="0" w:space="0" w:color="auto"/>
        <w:left w:val="none" w:sz="0" w:space="0" w:color="auto"/>
        <w:bottom w:val="none" w:sz="0" w:space="0" w:color="auto"/>
        <w:right w:val="none" w:sz="0" w:space="0" w:color="auto"/>
      </w:divBdr>
    </w:div>
    <w:div w:id="1420446370">
      <w:bodyDiv w:val="1"/>
      <w:marLeft w:val="0"/>
      <w:marRight w:val="0"/>
      <w:marTop w:val="0"/>
      <w:marBottom w:val="0"/>
      <w:divBdr>
        <w:top w:val="none" w:sz="0" w:space="0" w:color="auto"/>
        <w:left w:val="none" w:sz="0" w:space="0" w:color="auto"/>
        <w:bottom w:val="none" w:sz="0" w:space="0" w:color="auto"/>
        <w:right w:val="none" w:sz="0" w:space="0" w:color="auto"/>
      </w:divBdr>
    </w:div>
    <w:div w:id="1422068969">
      <w:bodyDiv w:val="1"/>
      <w:marLeft w:val="0"/>
      <w:marRight w:val="0"/>
      <w:marTop w:val="0"/>
      <w:marBottom w:val="0"/>
      <w:divBdr>
        <w:top w:val="none" w:sz="0" w:space="0" w:color="auto"/>
        <w:left w:val="none" w:sz="0" w:space="0" w:color="auto"/>
        <w:bottom w:val="none" w:sz="0" w:space="0" w:color="auto"/>
        <w:right w:val="none" w:sz="0" w:space="0" w:color="auto"/>
      </w:divBdr>
    </w:div>
    <w:div w:id="1424374340">
      <w:bodyDiv w:val="1"/>
      <w:marLeft w:val="0"/>
      <w:marRight w:val="0"/>
      <w:marTop w:val="0"/>
      <w:marBottom w:val="0"/>
      <w:divBdr>
        <w:top w:val="none" w:sz="0" w:space="0" w:color="auto"/>
        <w:left w:val="none" w:sz="0" w:space="0" w:color="auto"/>
        <w:bottom w:val="none" w:sz="0" w:space="0" w:color="auto"/>
        <w:right w:val="none" w:sz="0" w:space="0" w:color="auto"/>
      </w:divBdr>
    </w:div>
    <w:div w:id="1424448569">
      <w:bodyDiv w:val="1"/>
      <w:marLeft w:val="0"/>
      <w:marRight w:val="0"/>
      <w:marTop w:val="0"/>
      <w:marBottom w:val="0"/>
      <w:divBdr>
        <w:top w:val="none" w:sz="0" w:space="0" w:color="auto"/>
        <w:left w:val="none" w:sz="0" w:space="0" w:color="auto"/>
        <w:bottom w:val="none" w:sz="0" w:space="0" w:color="auto"/>
        <w:right w:val="none" w:sz="0" w:space="0" w:color="auto"/>
      </w:divBdr>
    </w:div>
    <w:div w:id="1425102902">
      <w:bodyDiv w:val="1"/>
      <w:marLeft w:val="0"/>
      <w:marRight w:val="0"/>
      <w:marTop w:val="0"/>
      <w:marBottom w:val="0"/>
      <w:divBdr>
        <w:top w:val="none" w:sz="0" w:space="0" w:color="auto"/>
        <w:left w:val="none" w:sz="0" w:space="0" w:color="auto"/>
        <w:bottom w:val="none" w:sz="0" w:space="0" w:color="auto"/>
        <w:right w:val="none" w:sz="0" w:space="0" w:color="auto"/>
      </w:divBdr>
    </w:div>
    <w:div w:id="1428307940">
      <w:bodyDiv w:val="1"/>
      <w:marLeft w:val="0"/>
      <w:marRight w:val="0"/>
      <w:marTop w:val="0"/>
      <w:marBottom w:val="0"/>
      <w:divBdr>
        <w:top w:val="none" w:sz="0" w:space="0" w:color="auto"/>
        <w:left w:val="none" w:sz="0" w:space="0" w:color="auto"/>
        <w:bottom w:val="none" w:sz="0" w:space="0" w:color="auto"/>
        <w:right w:val="none" w:sz="0" w:space="0" w:color="auto"/>
      </w:divBdr>
    </w:div>
    <w:div w:id="1428379442">
      <w:bodyDiv w:val="1"/>
      <w:marLeft w:val="0"/>
      <w:marRight w:val="0"/>
      <w:marTop w:val="0"/>
      <w:marBottom w:val="0"/>
      <w:divBdr>
        <w:top w:val="none" w:sz="0" w:space="0" w:color="auto"/>
        <w:left w:val="none" w:sz="0" w:space="0" w:color="auto"/>
        <w:bottom w:val="none" w:sz="0" w:space="0" w:color="auto"/>
        <w:right w:val="none" w:sz="0" w:space="0" w:color="auto"/>
      </w:divBdr>
    </w:div>
    <w:div w:id="1430157891">
      <w:bodyDiv w:val="1"/>
      <w:marLeft w:val="0"/>
      <w:marRight w:val="0"/>
      <w:marTop w:val="0"/>
      <w:marBottom w:val="0"/>
      <w:divBdr>
        <w:top w:val="none" w:sz="0" w:space="0" w:color="auto"/>
        <w:left w:val="none" w:sz="0" w:space="0" w:color="auto"/>
        <w:bottom w:val="none" w:sz="0" w:space="0" w:color="auto"/>
        <w:right w:val="none" w:sz="0" w:space="0" w:color="auto"/>
      </w:divBdr>
    </w:div>
    <w:div w:id="1430275165">
      <w:bodyDiv w:val="1"/>
      <w:marLeft w:val="0"/>
      <w:marRight w:val="0"/>
      <w:marTop w:val="0"/>
      <w:marBottom w:val="0"/>
      <w:divBdr>
        <w:top w:val="none" w:sz="0" w:space="0" w:color="auto"/>
        <w:left w:val="none" w:sz="0" w:space="0" w:color="auto"/>
        <w:bottom w:val="none" w:sz="0" w:space="0" w:color="auto"/>
        <w:right w:val="none" w:sz="0" w:space="0" w:color="auto"/>
      </w:divBdr>
    </w:div>
    <w:div w:id="1431045850">
      <w:bodyDiv w:val="1"/>
      <w:marLeft w:val="0"/>
      <w:marRight w:val="0"/>
      <w:marTop w:val="0"/>
      <w:marBottom w:val="0"/>
      <w:divBdr>
        <w:top w:val="none" w:sz="0" w:space="0" w:color="auto"/>
        <w:left w:val="none" w:sz="0" w:space="0" w:color="auto"/>
        <w:bottom w:val="none" w:sz="0" w:space="0" w:color="auto"/>
        <w:right w:val="none" w:sz="0" w:space="0" w:color="auto"/>
      </w:divBdr>
    </w:div>
    <w:div w:id="1432896819">
      <w:bodyDiv w:val="1"/>
      <w:marLeft w:val="0"/>
      <w:marRight w:val="0"/>
      <w:marTop w:val="0"/>
      <w:marBottom w:val="0"/>
      <w:divBdr>
        <w:top w:val="none" w:sz="0" w:space="0" w:color="auto"/>
        <w:left w:val="none" w:sz="0" w:space="0" w:color="auto"/>
        <w:bottom w:val="none" w:sz="0" w:space="0" w:color="auto"/>
        <w:right w:val="none" w:sz="0" w:space="0" w:color="auto"/>
      </w:divBdr>
    </w:div>
    <w:div w:id="1433551891">
      <w:bodyDiv w:val="1"/>
      <w:marLeft w:val="0"/>
      <w:marRight w:val="0"/>
      <w:marTop w:val="0"/>
      <w:marBottom w:val="0"/>
      <w:divBdr>
        <w:top w:val="none" w:sz="0" w:space="0" w:color="auto"/>
        <w:left w:val="none" w:sz="0" w:space="0" w:color="auto"/>
        <w:bottom w:val="none" w:sz="0" w:space="0" w:color="auto"/>
        <w:right w:val="none" w:sz="0" w:space="0" w:color="auto"/>
      </w:divBdr>
    </w:div>
    <w:div w:id="1434279965">
      <w:bodyDiv w:val="1"/>
      <w:marLeft w:val="0"/>
      <w:marRight w:val="0"/>
      <w:marTop w:val="0"/>
      <w:marBottom w:val="0"/>
      <w:divBdr>
        <w:top w:val="none" w:sz="0" w:space="0" w:color="auto"/>
        <w:left w:val="none" w:sz="0" w:space="0" w:color="auto"/>
        <w:bottom w:val="none" w:sz="0" w:space="0" w:color="auto"/>
        <w:right w:val="none" w:sz="0" w:space="0" w:color="auto"/>
      </w:divBdr>
    </w:div>
    <w:div w:id="1434470275">
      <w:bodyDiv w:val="1"/>
      <w:marLeft w:val="0"/>
      <w:marRight w:val="0"/>
      <w:marTop w:val="0"/>
      <w:marBottom w:val="0"/>
      <w:divBdr>
        <w:top w:val="none" w:sz="0" w:space="0" w:color="auto"/>
        <w:left w:val="none" w:sz="0" w:space="0" w:color="auto"/>
        <w:bottom w:val="none" w:sz="0" w:space="0" w:color="auto"/>
        <w:right w:val="none" w:sz="0" w:space="0" w:color="auto"/>
      </w:divBdr>
    </w:div>
    <w:div w:id="1434932068">
      <w:bodyDiv w:val="1"/>
      <w:marLeft w:val="0"/>
      <w:marRight w:val="0"/>
      <w:marTop w:val="0"/>
      <w:marBottom w:val="0"/>
      <w:divBdr>
        <w:top w:val="none" w:sz="0" w:space="0" w:color="auto"/>
        <w:left w:val="none" w:sz="0" w:space="0" w:color="auto"/>
        <w:bottom w:val="none" w:sz="0" w:space="0" w:color="auto"/>
        <w:right w:val="none" w:sz="0" w:space="0" w:color="auto"/>
      </w:divBdr>
    </w:div>
    <w:div w:id="1435586814">
      <w:bodyDiv w:val="1"/>
      <w:marLeft w:val="0"/>
      <w:marRight w:val="0"/>
      <w:marTop w:val="0"/>
      <w:marBottom w:val="0"/>
      <w:divBdr>
        <w:top w:val="none" w:sz="0" w:space="0" w:color="auto"/>
        <w:left w:val="none" w:sz="0" w:space="0" w:color="auto"/>
        <w:bottom w:val="none" w:sz="0" w:space="0" w:color="auto"/>
        <w:right w:val="none" w:sz="0" w:space="0" w:color="auto"/>
      </w:divBdr>
    </w:div>
    <w:div w:id="1435589728">
      <w:bodyDiv w:val="1"/>
      <w:marLeft w:val="0"/>
      <w:marRight w:val="0"/>
      <w:marTop w:val="0"/>
      <w:marBottom w:val="0"/>
      <w:divBdr>
        <w:top w:val="none" w:sz="0" w:space="0" w:color="auto"/>
        <w:left w:val="none" w:sz="0" w:space="0" w:color="auto"/>
        <w:bottom w:val="none" w:sz="0" w:space="0" w:color="auto"/>
        <w:right w:val="none" w:sz="0" w:space="0" w:color="auto"/>
      </w:divBdr>
    </w:div>
    <w:div w:id="1435976892">
      <w:bodyDiv w:val="1"/>
      <w:marLeft w:val="0"/>
      <w:marRight w:val="0"/>
      <w:marTop w:val="0"/>
      <w:marBottom w:val="0"/>
      <w:divBdr>
        <w:top w:val="none" w:sz="0" w:space="0" w:color="auto"/>
        <w:left w:val="none" w:sz="0" w:space="0" w:color="auto"/>
        <w:bottom w:val="none" w:sz="0" w:space="0" w:color="auto"/>
        <w:right w:val="none" w:sz="0" w:space="0" w:color="auto"/>
      </w:divBdr>
    </w:div>
    <w:div w:id="1436360222">
      <w:bodyDiv w:val="1"/>
      <w:marLeft w:val="0"/>
      <w:marRight w:val="0"/>
      <w:marTop w:val="0"/>
      <w:marBottom w:val="0"/>
      <w:divBdr>
        <w:top w:val="none" w:sz="0" w:space="0" w:color="auto"/>
        <w:left w:val="none" w:sz="0" w:space="0" w:color="auto"/>
        <w:bottom w:val="none" w:sz="0" w:space="0" w:color="auto"/>
        <w:right w:val="none" w:sz="0" w:space="0" w:color="auto"/>
      </w:divBdr>
    </w:div>
    <w:div w:id="1436513463">
      <w:bodyDiv w:val="1"/>
      <w:marLeft w:val="0"/>
      <w:marRight w:val="0"/>
      <w:marTop w:val="0"/>
      <w:marBottom w:val="0"/>
      <w:divBdr>
        <w:top w:val="none" w:sz="0" w:space="0" w:color="auto"/>
        <w:left w:val="none" w:sz="0" w:space="0" w:color="auto"/>
        <w:bottom w:val="none" w:sz="0" w:space="0" w:color="auto"/>
        <w:right w:val="none" w:sz="0" w:space="0" w:color="auto"/>
      </w:divBdr>
    </w:div>
    <w:div w:id="1438061264">
      <w:bodyDiv w:val="1"/>
      <w:marLeft w:val="0"/>
      <w:marRight w:val="0"/>
      <w:marTop w:val="0"/>
      <w:marBottom w:val="0"/>
      <w:divBdr>
        <w:top w:val="none" w:sz="0" w:space="0" w:color="auto"/>
        <w:left w:val="none" w:sz="0" w:space="0" w:color="auto"/>
        <w:bottom w:val="none" w:sz="0" w:space="0" w:color="auto"/>
        <w:right w:val="none" w:sz="0" w:space="0" w:color="auto"/>
      </w:divBdr>
    </w:div>
    <w:div w:id="1438528585">
      <w:bodyDiv w:val="1"/>
      <w:marLeft w:val="0"/>
      <w:marRight w:val="0"/>
      <w:marTop w:val="0"/>
      <w:marBottom w:val="0"/>
      <w:divBdr>
        <w:top w:val="none" w:sz="0" w:space="0" w:color="auto"/>
        <w:left w:val="none" w:sz="0" w:space="0" w:color="auto"/>
        <w:bottom w:val="none" w:sz="0" w:space="0" w:color="auto"/>
        <w:right w:val="none" w:sz="0" w:space="0" w:color="auto"/>
      </w:divBdr>
    </w:div>
    <w:div w:id="1438795600">
      <w:bodyDiv w:val="1"/>
      <w:marLeft w:val="0"/>
      <w:marRight w:val="0"/>
      <w:marTop w:val="0"/>
      <w:marBottom w:val="0"/>
      <w:divBdr>
        <w:top w:val="none" w:sz="0" w:space="0" w:color="auto"/>
        <w:left w:val="none" w:sz="0" w:space="0" w:color="auto"/>
        <w:bottom w:val="none" w:sz="0" w:space="0" w:color="auto"/>
        <w:right w:val="none" w:sz="0" w:space="0" w:color="auto"/>
      </w:divBdr>
    </w:div>
    <w:div w:id="1439258946">
      <w:bodyDiv w:val="1"/>
      <w:marLeft w:val="0"/>
      <w:marRight w:val="0"/>
      <w:marTop w:val="0"/>
      <w:marBottom w:val="0"/>
      <w:divBdr>
        <w:top w:val="none" w:sz="0" w:space="0" w:color="auto"/>
        <w:left w:val="none" w:sz="0" w:space="0" w:color="auto"/>
        <w:bottom w:val="none" w:sz="0" w:space="0" w:color="auto"/>
        <w:right w:val="none" w:sz="0" w:space="0" w:color="auto"/>
      </w:divBdr>
    </w:div>
    <w:div w:id="1442720906">
      <w:bodyDiv w:val="1"/>
      <w:marLeft w:val="0"/>
      <w:marRight w:val="0"/>
      <w:marTop w:val="0"/>
      <w:marBottom w:val="0"/>
      <w:divBdr>
        <w:top w:val="none" w:sz="0" w:space="0" w:color="auto"/>
        <w:left w:val="none" w:sz="0" w:space="0" w:color="auto"/>
        <w:bottom w:val="none" w:sz="0" w:space="0" w:color="auto"/>
        <w:right w:val="none" w:sz="0" w:space="0" w:color="auto"/>
      </w:divBdr>
    </w:div>
    <w:div w:id="1444230303">
      <w:bodyDiv w:val="1"/>
      <w:marLeft w:val="0"/>
      <w:marRight w:val="0"/>
      <w:marTop w:val="0"/>
      <w:marBottom w:val="0"/>
      <w:divBdr>
        <w:top w:val="none" w:sz="0" w:space="0" w:color="auto"/>
        <w:left w:val="none" w:sz="0" w:space="0" w:color="auto"/>
        <w:bottom w:val="none" w:sz="0" w:space="0" w:color="auto"/>
        <w:right w:val="none" w:sz="0" w:space="0" w:color="auto"/>
      </w:divBdr>
    </w:div>
    <w:div w:id="1444765975">
      <w:bodyDiv w:val="1"/>
      <w:marLeft w:val="0"/>
      <w:marRight w:val="0"/>
      <w:marTop w:val="0"/>
      <w:marBottom w:val="0"/>
      <w:divBdr>
        <w:top w:val="none" w:sz="0" w:space="0" w:color="auto"/>
        <w:left w:val="none" w:sz="0" w:space="0" w:color="auto"/>
        <w:bottom w:val="none" w:sz="0" w:space="0" w:color="auto"/>
        <w:right w:val="none" w:sz="0" w:space="0" w:color="auto"/>
      </w:divBdr>
    </w:div>
    <w:div w:id="1445731653">
      <w:bodyDiv w:val="1"/>
      <w:marLeft w:val="0"/>
      <w:marRight w:val="0"/>
      <w:marTop w:val="0"/>
      <w:marBottom w:val="0"/>
      <w:divBdr>
        <w:top w:val="none" w:sz="0" w:space="0" w:color="auto"/>
        <w:left w:val="none" w:sz="0" w:space="0" w:color="auto"/>
        <w:bottom w:val="none" w:sz="0" w:space="0" w:color="auto"/>
        <w:right w:val="none" w:sz="0" w:space="0" w:color="auto"/>
      </w:divBdr>
    </w:div>
    <w:div w:id="1445736522">
      <w:bodyDiv w:val="1"/>
      <w:marLeft w:val="0"/>
      <w:marRight w:val="0"/>
      <w:marTop w:val="0"/>
      <w:marBottom w:val="0"/>
      <w:divBdr>
        <w:top w:val="none" w:sz="0" w:space="0" w:color="auto"/>
        <w:left w:val="none" w:sz="0" w:space="0" w:color="auto"/>
        <w:bottom w:val="none" w:sz="0" w:space="0" w:color="auto"/>
        <w:right w:val="none" w:sz="0" w:space="0" w:color="auto"/>
      </w:divBdr>
    </w:div>
    <w:div w:id="1445802538">
      <w:bodyDiv w:val="1"/>
      <w:marLeft w:val="0"/>
      <w:marRight w:val="0"/>
      <w:marTop w:val="0"/>
      <w:marBottom w:val="0"/>
      <w:divBdr>
        <w:top w:val="none" w:sz="0" w:space="0" w:color="auto"/>
        <w:left w:val="none" w:sz="0" w:space="0" w:color="auto"/>
        <w:bottom w:val="none" w:sz="0" w:space="0" w:color="auto"/>
        <w:right w:val="none" w:sz="0" w:space="0" w:color="auto"/>
      </w:divBdr>
    </w:div>
    <w:div w:id="1448768075">
      <w:bodyDiv w:val="1"/>
      <w:marLeft w:val="0"/>
      <w:marRight w:val="0"/>
      <w:marTop w:val="0"/>
      <w:marBottom w:val="0"/>
      <w:divBdr>
        <w:top w:val="none" w:sz="0" w:space="0" w:color="auto"/>
        <w:left w:val="none" w:sz="0" w:space="0" w:color="auto"/>
        <w:bottom w:val="none" w:sz="0" w:space="0" w:color="auto"/>
        <w:right w:val="none" w:sz="0" w:space="0" w:color="auto"/>
      </w:divBdr>
    </w:div>
    <w:div w:id="1449733941">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 w:id="1452285169">
      <w:bodyDiv w:val="1"/>
      <w:marLeft w:val="0"/>
      <w:marRight w:val="0"/>
      <w:marTop w:val="0"/>
      <w:marBottom w:val="0"/>
      <w:divBdr>
        <w:top w:val="none" w:sz="0" w:space="0" w:color="auto"/>
        <w:left w:val="none" w:sz="0" w:space="0" w:color="auto"/>
        <w:bottom w:val="none" w:sz="0" w:space="0" w:color="auto"/>
        <w:right w:val="none" w:sz="0" w:space="0" w:color="auto"/>
      </w:divBdr>
    </w:div>
    <w:div w:id="1453743909">
      <w:bodyDiv w:val="1"/>
      <w:marLeft w:val="0"/>
      <w:marRight w:val="0"/>
      <w:marTop w:val="0"/>
      <w:marBottom w:val="0"/>
      <w:divBdr>
        <w:top w:val="none" w:sz="0" w:space="0" w:color="auto"/>
        <w:left w:val="none" w:sz="0" w:space="0" w:color="auto"/>
        <w:bottom w:val="none" w:sz="0" w:space="0" w:color="auto"/>
        <w:right w:val="none" w:sz="0" w:space="0" w:color="auto"/>
      </w:divBdr>
    </w:div>
    <w:div w:id="1454127719">
      <w:bodyDiv w:val="1"/>
      <w:marLeft w:val="0"/>
      <w:marRight w:val="0"/>
      <w:marTop w:val="0"/>
      <w:marBottom w:val="0"/>
      <w:divBdr>
        <w:top w:val="none" w:sz="0" w:space="0" w:color="auto"/>
        <w:left w:val="none" w:sz="0" w:space="0" w:color="auto"/>
        <w:bottom w:val="none" w:sz="0" w:space="0" w:color="auto"/>
        <w:right w:val="none" w:sz="0" w:space="0" w:color="auto"/>
      </w:divBdr>
    </w:div>
    <w:div w:id="1454209126">
      <w:bodyDiv w:val="1"/>
      <w:marLeft w:val="0"/>
      <w:marRight w:val="0"/>
      <w:marTop w:val="0"/>
      <w:marBottom w:val="0"/>
      <w:divBdr>
        <w:top w:val="none" w:sz="0" w:space="0" w:color="auto"/>
        <w:left w:val="none" w:sz="0" w:space="0" w:color="auto"/>
        <w:bottom w:val="none" w:sz="0" w:space="0" w:color="auto"/>
        <w:right w:val="none" w:sz="0" w:space="0" w:color="auto"/>
      </w:divBdr>
    </w:div>
    <w:div w:id="1454404119">
      <w:bodyDiv w:val="1"/>
      <w:marLeft w:val="0"/>
      <w:marRight w:val="0"/>
      <w:marTop w:val="0"/>
      <w:marBottom w:val="0"/>
      <w:divBdr>
        <w:top w:val="none" w:sz="0" w:space="0" w:color="auto"/>
        <w:left w:val="none" w:sz="0" w:space="0" w:color="auto"/>
        <w:bottom w:val="none" w:sz="0" w:space="0" w:color="auto"/>
        <w:right w:val="none" w:sz="0" w:space="0" w:color="auto"/>
      </w:divBdr>
    </w:div>
    <w:div w:id="1455169423">
      <w:bodyDiv w:val="1"/>
      <w:marLeft w:val="0"/>
      <w:marRight w:val="0"/>
      <w:marTop w:val="0"/>
      <w:marBottom w:val="0"/>
      <w:divBdr>
        <w:top w:val="none" w:sz="0" w:space="0" w:color="auto"/>
        <w:left w:val="none" w:sz="0" w:space="0" w:color="auto"/>
        <w:bottom w:val="none" w:sz="0" w:space="0" w:color="auto"/>
        <w:right w:val="none" w:sz="0" w:space="0" w:color="auto"/>
      </w:divBdr>
    </w:div>
    <w:div w:id="1457723183">
      <w:bodyDiv w:val="1"/>
      <w:marLeft w:val="0"/>
      <w:marRight w:val="0"/>
      <w:marTop w:val="0"/>
      <w:marBottom w:val="0"/>
      <w:divBdr>
        <w:top w:val="none" w:sz="0" w:space="0" w:color="auto"/>
        <w:left w:val="none" w:sz="0" w:space="0" w:color="auto"/>
        <w:bottom w:val="none" w:sz="0" w:space="0" w:color="auto"/>
        <w:right w:val="none" w:sz="0" w:space="0" w:color="auto"/>
      </w:divBdr>
    </w:div>
    <w:div w:id="1459446221">
      <w:bodyDiv w:val="1"/>
      <w:marLeft w:val="0"/>
      <w:marRight w:val="0"/>
      <w:marTop w:val="0"/>
      <w:marBottom w:val="0"/>
      <w:divBdr>
        <w:top w:val="none" w:sz="0" w:space="0" w:color="auto"/>
        <w:left w:val="none" w:sz="0" w:space="0" w:color="auto"/>
        <w:bottom w:val="none" w:sz="0" w:space="0" w:color="auto"/>
        <w:right w:val="none" w:sz="0" w:space="0" w:color="auto"/>
      </w:divBdr>
    </w:div>
    <w:div w:id="1461682036">
      <w:bodyDiv w:val="1"/>
      <w:marLeft w:val="0"/>
      <w:marRight w:val="0"/>
      <w:marTop w:val="0"/>
      <w:marBottom w:val="0"/>
      <w:divBdr>
        <w:top w:val="none" w:sz="0" w:space="0" w:color="auto"/>
        <w:left w:val="none" w:sz="0" w:space="0" w:color="auto"/>
        <w:bottom w:val="none" w:sz="0" w:space="0" w:color="auto"/>
        <w:right w:val="none" w:sz="0" w:space="0" w:color="auto"/>
      </w:divBdr>
    </w:div>
    <w:div w:id="1462722466">
      <w:bodyDiv w:val="1"/>
      <w:marLeft w:val="0"/>
      <w:marRight w:val="0"/>
      <w:marTop w:val="0"/>
      <w:marBottom w:val="0"/>
      <w:divBdr>
        <w:top w:val="none" w:sz="0" w:space="0" w:color="auto"/>
        <w:left w:val="none" w:sz="0" w:space="0" w:color="auto"/>
        <w:bottom w:val="none" w:sz="0" w:space="0" w:color="auto"/>
        <w:right w:val="none" w:sz="0" w:space="0" w:color="auto"/>
      </w:divBdr>
    </w:div>
    <w:div w:id="1462841220">
      <w:bodyDiv w:val="1"/>
      <w:marLeft w:val="0"/>
      <w:marRight w:val="0"/>
      <w:marTop w:val="0"/>
      <w:marBottom w:val="0"/>
      <w:divBdr>
        <w:top w:val="none" w:sz="0" w:space="0" w:color="auto"/>
        <w:left w:val="none" w:sz="0" w:space="0" w:color="auto"/>
        <w:bottom w:val="none" w:sz="0" w:space="0" w:color="auto"/>
        <w:right w:val="none" w:sz="0" w:space="0" w:color="auto"/>
      </w:divBdr>
    </w:div>
    <w:div w:id="1463187030">
      <w:bodyDiv w:val="1"/>
      <w:marLeft w:val="0"/>
      <w:marRight w:val="0"/>
      <w:marTop w:val="0"/>
      <w:marBottom w:val="0"/>
      <w:divBdr>
        <w:top w:val="none" w:sz="0" w:space="0" w:color="auto"/>
        <w:left w:val="none" w:sz="0" w:space="0" w:color="auto"/>
        <w:bottom w:val="none" w:sz="0" w:space="0" w:color="auto"/>
        <w:right w:val="none" w:sz="0" w:space="0" w:color="auto"/>
      </w:divBdr>
    </w:div>
    <w:div w:id="1463890515">
      <w:bodyDiv w:val="1"/>
      <w:marLeft w:val="0"/>
      <w:marRight w:val="0"/>
      <w:marTop w:val="0"/>
      <w:marBottom w:val="0"/>
      <w:divBdr>
        <w:top w:val="none" w:sz="0" w:space="0" w:color="auto"/>
        <w:left w:val="none" w:sz="0" w:space="0" w:color="auto"/>
        <w:bottom w:val="none" w:sz="0" w:space="0" w:color="auto"/>
        <w:right w:val="none" w:sz="0" w:space="0" w:color="auto"/>
      </w:divBdr>
    </w:div>
    <w:div w:id="1464083300">
      <w:bodyDiv w:val="1"/>
      <w:marLeft w:val="0"/>
      <w:marRight w:val="0"/>
      <w:marTop w:val="0"/>
      <w:marBottom w:val="0"/>
      <w:divBdr>
        <w:top w:val="none" w:sz="0" w:space="0" w:color="auto"/>
        <w:left w:val="none" w:sz="0" w:space="0" w:color="auto"/>
        <w:bottom w:val="none" w:sz="0" w:space="0" w:color="auto"/>
        <w:right w:val="none" w:sz="0" w:space="0" w:color="auto"/>
      </w:divBdr>
    </w:div>
    <w:div w:id="1464276769">
      <w:bodyDiv w:val="1"/>
      <w:marLeft w:val="0"/>
      <w:marRight w:val="0"/>
      <w:marTop w:val="0"/>
      <w:marBottom w:val="0"/>
      <w:divBdr>
        <w:top w:val="none" w:sz="0" w:space="0" w:color="auto"/>
        <w:left w:val="none" w:sz="0" w:space="0" w:color="auto"/>
        <w:bottom w:val="none" w:sz="0" w:space="0" w:color="auto"/>
        <w:right w:val="none" w:sz="0" w:space="0" w:color="auto"/>
      </w:divBdr>
    </w:div>
    <w:div w:id="1466436627">
      <w:bodyDiv w:val="1"/>
      <w:marLeft w:val="0"/>
      <w:marRight w:val="0"/>
      <w:marTop w:val="0"/>
      <w:marBottom w:val="0"/>
      <w:divBdr>
        <w:top w:val="none" w:sz="0" w:space="0" w:color="auto"/>
        <w:left w:val="none" w:sz="0" w:space="0" w:color="auto"/>
        <w:bottom w:val="none" w:sz="0" w:space="0" w:color="auto"/>
        <w:right w:val="none" w:sz="0" w:space="0" w:color="auto"/>
      </w:divBdr>
    </w:div>
    <w:div w:id="1472136660">
      <w:bodyDiv w:val="1"/>
      <w:marLeft w:val="0"/>
      <w:marRight w:val="0"/>
      <w:marTop w:val="0"/>
      <w:marBottom w:val="0"/>
      <w:divBdr>
        <w:top w:val="none" w:sz="0" w:space="0" w:color="auto"/>
        <w:left w:val="none" w:sz="0" w:space="0" w:color="auto"/>
        <w:bottom w:val="none" w:sz="0" w:space="0" w:color="auto"/>
        <w:right w:val="none" w:sz="0" w:space="0" w:color="auto"/>
      </w:divBdr>
    </w:div>
    <w:div w:id="1475634766">
      <w:bodyDiv w:val="1"/>
      <w:marLeft w:val="0"/>
      <w:marRight w:val="0"/>
      <w:marTop w:val="0"/>
      <w:marBottom w:val="0"/>
      <w:divBdr>
        <w:top w:val="none" w:sz="0" w:space="0" w:color="auto"/>
        <w:left w:val="none" w:sz="0" w:space="0" w:color="auto"/>
        <w:bottom w:val="none" w:sz="0" w:space="0" w:color="auto"/>
        <w:right w:val="none" w:sz="0" w:space="0" w:color="auto"/>
      </w:divBdr>
    </w:div>
    <w:div w:id="1476096028">
      <w:bodyDiv w:val="1"/>
      <w:marLeft w:val="0"/>
      <w:marRight w:val="0"/>
      <w:marTop w:val="0"/>
      <w:marBottom w:val="0"/>
      <w:divBdr>
        <w:top w:val="none" w:sz="0" w:space="0" w:color="auto"/>
        <w:left w:val="none" w:sz="0" w:space="0" w:color="auto"/>
        <w:bottom w:val="none" w:sz="0" w:space="0" w:color="auto"/>
        <w:right w:val="none" w:sz="0" w:space="0" w:color="auto"/>
      </w:divBdr>
    </w:div>
    <w:div w:id="1478302276">
      <w:bodyDiv w:val="1"/>
      <w:marLeft w:val="0"/>
      <w:marRight w:val="0"/>
      <w:marTop w:val="0"/>
      <w:marBottom w:val="0"/>
      <w:divBdr>
        <w:top w:val="none" w:sz="0" w:space="0" w:color="auto"/>
        <w:left w:val="none" w:sz="0" w:space="0" w:color="auto"/>
        <w:bottom w:val="none" w:sz="0" w:space="0" w:color="auto"/>
        <w:right w:val="none" w:sz="0" w:space="0" w:color="auto"/>
      </w:divBdr>
    </w:div>
    <w:div w:id="1478762321">
      <w:bodyDiv w:val="1"/>
      <w:marLeft w:val="0"/>
      <w:marRight w:val="0"/>
      <w:marTop w:val="0"/>
      <w:marBottom w:val="0"/>
      <w:divBdr>
        <w:top w:val="none" w:sz="0" w:space="0" w:color="auto"/>
        <w:left w:val="none" w:sz="0" w:space="0" w:color="auto"/>
        <w:bottom w:val="none" w:sz="0" w:space="0" w:color="auto"/>
        <w:right w:val="none" w:sz="0" w:space="0" w:color="auto"/>
      </w:divBdr>
    </w:div>
    <w:div w:id="1480808583">
      <w:bodyDiv w:val="1"/>
      <w:marLeft w:val="0"/>
      <w:marRight w:val="0"/>
      <w:marTop w:val="0"/>
      <w:marBottom w:val="0"/>
      <w:divBdr>
        <w:top w:val="none" w:sz="0" w:space="0" w:color="auto"/>
        <w:left w:val="none" w:sz="0" w:space="0" w:color="auto"/>
        <w:bottom w:val="none" w:sz="0" w:space="0" w:color="auto"/>
        <w:right w:val="none" w:sz="0" w:space="0" w:color="auto"/>
      </w:divBdr>
    </w:div>
    <w:div w:id="1485512533">
      <w:bodyDiv w:val="1"/>
      <w:marLeft w:val="0"/>
      <w:marRight w:val="0"/>
      <w:marTop w:val="0"/>
      <w:marBottom w:val="0"/>
      <w:divBdr>
        <w:top w:val="none" w:sz="0" w:space="0" w:color="auto"/>
        <w:left w:val="none" w:sz="0" w:space="0" w:color="auto"/>
        <w:bottom w:val="none" w:sz="0" w:space="0" w:color="auto"/>
        <w:right w:val="none" w:sz="0" w:space="0" w:color="auto"/>
      </w:divBdr>
    </w:div>
    <w:div w:id="1487166384">
      <w:bodyDiv w:val="1"/>
      <w:marLeft w:val="0"/>
      <w:marRight w:val="0"/>
      <w:marTop w:val="0"/>
      <w:marBottom w:val="0"/>
      <w:divBdr>
        <w:top w:val="none" w:sz="0" w:space="0" w:color="auto"/>
        <w:left w:val="none" w:sz="0" w:space="0" w:color="auto"/>
        <w:bottom w:val="none" w:sz="0" w:space="0" w:color="auto"/>
        <w:right w:val="none" w:sz="0" w:space="0" w:color="auto"/>
      </w:divBdr>
    </w:div>
    <w:div w:id="1488398541">
      <w:bodyDiv w:val="1"/>
      <w:marLeft w:val="0"/>
      <w:marRight w:val="0"/>
      <w:marTop w:val="0"/>
      <w:marBottom w:val="0"/>
      <w:divBdr>
        <w:top w:val="none" w:sz="0" w:space="0" w:color="auto"/>
        <w:left w:val="none" w:sz="0" w:space="0" w:color="auto"/>
        <w:bottom w:val="none" w:sz="0" w:space="0" w:color="auto"/>
        <w:right w:val="none" w:sz="0" w:space="0" w:color="auto"/>
      </w:divBdr>
    </w:div>
    <w:div w:id="1488593951">
      <w:bodyDiv w:val="1"/>
      <w:marLeft w:val="0"/>
      <w:marRight w:val="0"/>
      <w:marTop w:val="0"/>
      <w:marBottom w:val="0"/>
      <w:divBdr>
        <w:top w:val="none" w:sz="0" w:space="0" w:color="auto"/>
        <w:left w:val="none" w:sz="0" w:space="0" w:color="auto"/>
        <w:bottom w:val="none" w:sz="0" w:space="0" w:color="auto"/>
        <w:right w:val="none" w:sz="0" w:space="0" w:color="auto"/>
      </w:divBdr>
    </w:div>
    <w:div w:id="1488596981">
      <w:bodyDiv w:val="1"/>
      <w:marLeft w:val="0"/>
      <w:marRight w:val="0"/>
      <w:marTop w:val="0"/>
      <w:marBottom w:val="0"/>
      <w:divBdr>
        <w:top w:val="none" w:sz="0" w:space="0" w:color="auto"/>
        <w:left w:val="none" w:sz="0" w:space="0" w:color="auto"/>
        <w:bottom w:val="none" w:sz="0" w:space="0" w:color="auto"/>
        <w:right w:val="none" w:sz="0" w:space="0" w:color="auto"/>
      </w:divBdr>
    </w:div>
    <w:div w:id="1489175924">
      <w:bodyDiv w:val="1"/>
      <w:marLeft w:val="0"/>
      <w:marRight w:val="0"/>
      <w:marTop w:val="0"/>
      <w:marBottom w:val="0"/>
      <w:divBdr>
        <w:top w:val="none" w:sz="0" w:space="0" w:color="auto"/>
        <w:left w:val="none" w:sz="0" w:space="0" w:color="auto"/>
        <w:bottom w:val="none" w:sz="0" w:space="0" w:color="auto"/>
        <w:right w:val="none" w:sz="0" w:space="0" w:color="auto"/>
      </w:divBdr>
    </w:div>
    <w:div w:id="1489712236">
      <w:bodyDiv w:val="1"/>
      <w:marLeft w:val="0"/>
      <w:marRight w:val="0"/>
      <w:marTop w:val="0"/>
      <w:marBottom w:val="0"/>
      <w:divBdr>
        <w:top w:val="none" w:sz="0" w:space="0" w:color="auto"/>
        <w:left w:val="none" w:sz="0" w:space="0" w:color="auto"/>
        <w:bottom w:val="none" w:sz="0" w:space="0" w:color="auto"/>
        <w:right w:val="none" w:sz="0" w:space="0" w:color="auto"/>
      </w:divBdr>
    </w:div>
    <w:div w:id="1489978636">
      <w:bodyDiv w:val="1"/>
      <w:marLeft w:val="0"/>
      <w:marRight w:val="0"/>
      <w:marTop w:val="0"/>
      <w:marBottom w:val="0"/>
      <w:divBdr>
        <w:top w:val="none" w:sz="0" w:space="0" w:color="auto"/>
        <w:left w:val="none" w:sz="0" w:space="0" w:color="auto"/>
        <w:bottom w:val="none" w:sz="0" w:space="0" w:color="auto"/>
        <w:right w:val="none" w:sz="0" w:space="0" w:color="auto"/>
      </w:divBdr>
    </w:div>
    <w:div w:id="1493258078">
      <w:bodyDiv w:val="1"/>
      <w:marLeft w:val="0"/>
      <w:marRight w:val="0"/>
      <w:marTop w:val="0"/>
      <w:marBottom w:val="0"/>
      <w:divBdr>
        <w:top w:val="none" w:sz="0" w:space="0" w:color="auto"/>
        <w:left w:val="none" w:sz="0" w:space="0" w:color="auto"/>
        <w:bottom w:val="none" w:sz="0" w:space="0" w:color="auto"/>
        <w:right w:val="none" w:sz="0" w:space="0" w:color="auto"/>
      </w:divBdr>
    </w:div>
    <w:div w:id="1494302001">
      <w:bodyDiv w:val="1"/>
      <w:marLeft w:val="0"/>
      <w:marRight w:val="0"/>
      <w:marTop w:val="0"/>
      <w:marBottom w:val="0"/>
      <w:divBdr>
        <w:top w:val="none" w:sz="0" w:space="0" w:color="auto"/>
        <w:left w:val="none" w:sz="0" w:space="0" w:color="auto"/>
        <w:bottom w:val="none" w:sz="0" w:space="0" w:color="auto"/>
        <w:right w:val="none" w:sz="0" w:space="0" w:color="auto"/>
      </w:divBdr>
    </w:div>
    <w:div w:id="1495338630">
      <w:bodyDiv w:val="1"/>
      <w:marLeft w:val="0"/>
      <w:marRight w:val="0"/>
      <w:marTop w:val="0"/>
      <w:marBottom w:val="0"/>
      <w:divBdr>
        <w:top w:val="none" w:sz="0" w:space="0" w:color="auto"/>
        <w:left w:val="none" w:sz="0" w:space="0" w:color="auto"/>
        <w:bottom w:val="none" w:sz="0" w:space="0" w:color="auto"/>
        <w:right w:val="none" w:sz="0" w:space="0" w:color="auto"/>
      </w:divBdr>
    </w:div>
    <w:div w:id="1497379362">
      <w:bodyDiv w:val="1"/>
      <w:marLeft w:val="0"/>
      <w:marRight w:val="0"/>
      <w:marTop w:val="0"/>
      <w:marBottom w:val="0"/>
      <w:divBdr>
        <w:top w:val="none" w:sz="0" w:space="0" w:color="auto"/>
        <w:left w:val="none" w:sz="0" w:space="0" w:color="auto"/>
        <w:bottom w:val="none" w:sz="0" w:space="0" w:color="auto"/>
        <w:right w:val="none" w:sz="0" w:space="0" w:color="auto"/>
      </w:divBdr>
    </w:div>
    <w:div w:id="1497652447">
      <w:bodyDiv w:val="1"/>
      <w:marLeft w:val="0"/>
      <w:marRight w:val="0"/>
      <w:marTop w:val="0"/>
      <w:marBottom w:val="0"/>
      <w:divBdr>
        <w:top w:val="none" w:sz="0" w:space="0" w:color="auto"/>
        <w:left w:val="none" w:sz="0" w:space="0" w:color="auto"/>
        <w:bottom w:val="none" w:sz="0" w:space="0" w:color="auto"/>
        <w:right w:val="none" w:sz="0" w:space="0" w:color="auto"/>
      </w:divBdr>
    </w:div>
    <w:div w:id="1500072131">
      <w:bodyDiv w:val="1"/>
      <w:marLeft w:val="0"/>
      <w:marRight w:val="0"/>
      <w:marTop w:val="0"/>
      <w:marBottom w:val="0"/>
      <w:divBdr>
        <w:top w:val="none" w:sz="0" w:space="0" w:color="auto"/>
        <w:left w:val="none" w:sz="0" w:space="0" w:color="auto"/>
        <w:bottom w:val="none" w:sz="0" w:space="0" w:color="auto"/>
        <w:right w:val="none" w:sz="0" w:space="0" w:color="auto"/>
      </w:divBdr>
    </w:div>
    <w:div w:id="1500151124">
      <w:bodyDiv w:val="1"/>
      <w:marLeft w:val="0"/>
      <w:marRight w:val="0"/>
      <w:marTop w:val="0"/>
      <w:marBottom w:val="0"/>
      <w:divBdr>
        <w:top w:val="none" w:sz="0" w:space="0" w:color="auto"/>
        <w:left w:val="none" w:sz="0" w:space="0" w:color="auto"/>
        <w:bottom w:val="none" w:sz="0" w:space="0" w:color="auto"/>
        <w:right w:val="none" w:sz="0" w:space="0" w:color="auto"/>
      </w:divBdr>
    </w:div>
    <w:div w:id="1500461953">
      <w:bodyDiv w:val="1"/>
      <w:marLeft w:val="0"/>
      <w:marRight w:val="0"/>
      <w:marTop w:val="0"/>
      <w:marBottom w:val="0"/>
      <w:divBdr>
        <w:top w:val="none" w:sz="0" w:space="0" w:color="auto"/>
        <w:left w:val="none" w:sz="0" w:space="0" w:color="auto"/>
        <w:bottom w:val="none" w:sz="0" w:space="0" w:color="auto"/>
        <w:right w:val="none" w:sz="0" w:space="0" w:color="auto"/>
      </w:divBdr>
    </w:div>
    <w:div w:id="1500654259">
      <w:bodyDiv w:val="1"/>
      <w:marLeft w:val="0"/>
      <w:marRight w:val="0"/>
      <w:marTop w:val="0"/>
      <w:marBottom w:val="0"/>
      <w:divBdr>
        <w:top w:val="none" w:sz="0" w:space="0" w:color="auto"/>
        <w:left w:val="none" w:sz="0" w:space="0" w:color="auto"/>
        <w:bottom w:val="none" w:sz="0" w:space="0" w:color="auto"/>
        <w:right w:val="none" w:sz="0" w:space="0" w:color="auto"/>
      </w:divBdr>
    </w:div>
    <w:div w:id="1501003192">
      <w:bodyDiv w:val="1"/>
      <w:marLeft w:val="0"/>
      <w:marRight w:val="0"/>
      <w:marTop w:val="0"/>
      <w:marBottom w:val="0"/>
      <w:divBdr>
        <w:top w:val="none" w:sz="0" w:space="0" w:color="auto"/>
        <w:left w:val="none" w:sz="0" w:space="0" w:color="auto"/>
        <w:bottom w:val="none" w:sz="0" w:space="0" w:color="auto"/>
        <w:right w:val="none" w:sz="0" w:space="0" w:color="auto"/>
      </w:divBdr>
    </w:div>
    <w:div w:id="1501391718">
      <w:bodyDiv w:val="1"/>
      <w:marLeft w:val="0"/>
      <w:marRight w:val="0"/>
      <w:marTop w:val="0"/>
      <w:marBottom w:val="0"/>
      <w:divBdr>
        <w:top w:val="none" w:sz="0" w:space="0" w:color="auto"/>
        <w:left w:val="none" w:sz="0" w:space="0" w:color="auto"/>
        <w:bottom w:val="none" w:sz="0" w:space="0" w:color="auto"/>
        <w:right w:val="none" w:sz="0" w:space="0" w:color="auto"/>
      </w:divBdr>
    </w:div>
    <w:div w:id="1502086659">
      <w:bodyDiv w:val="1"/>
      <w:marLeft w:val="0"/>
      <w:marRight w:val="0"/>
      <w:marTop w:val="0"/>
      <w:marBottom w:val="0"/>
      <w:divBdr>
        <w:top w:val="none" w:sz="0" w:space="0" w:color="auto"/>
        <w:left w:val="none" w:sz="0" w:space="0" w:color="auto"/>
        <w:bottom w:val="none" w:sz="0" w:space="0" w:color="auto"/>
        <w:right w:val="none" w:sz="0" w:space="0" w:color="auto"/>
      </w:divBdr>
    </w:div>
    <w:div w:id="1503275979">
      <w:bodyDiv w:val="1"/>
      <w:marLeft w:val="0"/>
      <w:marRight w:val="0"/>
      <w:marTop w:val="0"/>
      <w:marBottom w:val="0"/>
      <w:divBdr>
        <w:top w:val="none" w:sz="0" w:space="0" w:color="auto"/>
        <w:left w:val="none" w:sz="0" w:space="0" w:color="auto"/>
        <w:bottom w:val="none" w:sz="0" w:space="0" w:color="auto"/>
        <w:right w:val="none" w:sz="0" w:space="0" w:color="auto"/>
      </w:divBdr>
    </w:div>
    <w:div w:id="1503660668">
      <w:bodyDiv w:val="1"/>
      <w:marLeft w:val="0"/>
      <w:marRight w:val="0"/>
      <w:marTop w:val="0"/>
      <w:marBottom w:val="0"/>
      <w:divBdr>
        <w:top w:val="none" w:sz="0" w:space="0" w:color="auto"/>
        <w:left w:val="none" w:sz="0" w:space="0" w:color="auto"/>
        <w:bottom w:val="none" w:sz="0" w:space="0" w:color="auto"/>
        <w:right w:val="none" w:sz="0" w:space="0" w:color="auto"/>
      </w:divBdr>
    </w:div>
    <w:div w:id="1504583704">
      <w:bodyDiv w:val="1"/>
      <w:marLeft w:val="0"/>
      <w:marRight w:val="0"/>
      <w:marTop w:val="0"/>
      <w:marBottom w:val="0"/>
      <w:divBdr>
        <w:top w:val="none" w:sz="0" w:space="0" w:color="auto"/>
        <w:left w:val="none" w:sz="0" w:space="0" w:color="auto"/>
        <w:bottom w:val="none" w:sz="0" w:space="0" w:color="auto"/>
        <w:right w:val="none" w:sz="0" w:space="0" w:color="auto"/>
      </w:divBdr>
    </w:div>
    <w:div w:id="1506941141">
      <w:bodyDiv w:val="1"/>
      <w:marLeft w:val="0"/>
      <w:marRight w:val="0"/>
      <w:marTop w:val="0"/>
      <w:marBottom w:val="0"/>
      <w:divBdr>
        <w:top w:val="none" w:sz="0" w:space="0" w:color="auto"/>
        <w:left w:val="none" w:sz="0" w:space="0" w:color="auto"/>
        <w:bottom w:val="none" w:sz="0" w:space="0" w:color="auto"/>
        <w:right w:val="none" w:sz="0" w:space="0" w:color="auto"/>
      </w:divBdr>
    </w:div>
    <w:div w:id="1507163629">
      <w:bodyDiv w:val="1"/>
      <w:marLeft w:val="0"/>
      <w:marRight w:val="0"/>
      <w:marTop w:val="0"/>
      <w:marBottom w:val="0"/>
      <w:divBdr>
        <w:top w:val="none" w:sz="0" w:space="0" w:color="auto"/>
        <w:left w:val="none" w:sz="0" w:space="0" w:color="auto"/>
        <w:bottom w:val="none" w:sz="0" w:space="0" w:color="auto"/>
        <w:right w:val="none" w:sz="0" w:space="0" w:color="auto"/>
      </w:divBdr>
    </w:div>
    <w:div w:id="1507283986">
      <w:bodyDiv w:val="1"/>
      <w:marLeft w:val="0"/>
      <w:marRight w:val="0"/>
      <w:marTop w:val="0"/>
      <w:marBottom w:val="0"/>
      <w:divBdr>
        <w:top w:val="none" w:sz="0" w:space="0" w:color="auto"/>
        <w:left w:val="none" w:sz="0" w:space="0" w:color="auto"/>
        <w:bottom w:val="none" w:sz="0" w:space="0" w:color="auto"/>
        <w:right w:val="none" w:sz="0" w:space="0" w:color="auto"/>
      </w:divBdr>
    </w:div>
    <w:div w:id="1507863807">
      <w:bodyDiv w:val="1"/>
      <w:marLeft w:val="0"/>
      <w:marRight w:val="0"/>
      <w:marTop w:val="0"/>
      <w:marBottom w:val="0"/>
      <w:divBdr>
        <w:top w:val="none" w:sz="0" w:space="0" w:color="auto"/>
        <w:left w:val="none" w:sz="0" w:space="0" w:color="auto"/>
        <w:bottom w:val="none" w:sz="0" w:space="0" w:color="auto"/>
        <w:right w:val="none" w:sz="0" w:space="0" w:color="auto"/>
      </w:divBdr>
    </w:div>
    <w:div w:id="1508210595">
      <w:bodyDiv w:val="1"/>
      <w:marLeft w:val="0"/>
      <w:marRight w:val="0"/>
      <w:marTop w:val="0"/>
      <w:marBottom w:val="0"/>
      <w:divBdr>
        <w:top w:val="none" w:sz="0" w:space="0" w:color="auto"/>
        <w:left w:val="none" w:sz="0" w:space="0" w:color="auto"/>
        <w:bottom w:val="none" w:sz="0" w:space="0" w:color="auto"/>
        <w:right w:val="none" w:sz="0" w:space="0" w:color="auto"/>
      </w:divBdr>
    </w:div>
    <w:div w:id="1509442477">
      <w:bodyDiv w:val="1"/>
      <w:marLeft w:val="0"/>
      <w:marRight w:val="0"/>
      <w:marTop w:val="0"/>
      <w:marBottom w:val="0"/>
      <w:divBdr>
        <w:top w:val="none" w:sz="0" w:space="0" w:color="auto"/>
        <w:left w:val="none" w:sz="0" w:space="0" w:color="auto"/>
        <w:bottom w:val="none" w:sz="0" w:space="0" w:color="auto"/>
        <w:right w:val="none" w:sz="0" w:space="0" w:color="auto"/>
      </w:divBdr>
    </w:div>
    <w:div w:id="1510481263">
      <w:bodyDiv w:val="1"/>
      <w:marLeft w:val="0"/>
      <w:marRight w:val="0"/>
      <w:marTop w:val="0"/>
      <w:marBottom w:val="0"/>
      <w:divBdr>
        <w:top w:val="none" w:sz="0" w:space="0" w:color="auto"/>
        <w:left w:val="none" w:sz="0" w:space="0" w:color="auto"/>
        <w:bottom w:val="none" w:sz="0" w:space="0" w:color="auto"/>
        <w:right w:val="none" w:sz="0" w:space="0" w:color="auto"/>
      </w:divBdr>
    </w:div>
    <w:div w:id="1511528809">
      <w:bodyDiv w:val="1"/>
      <w:marLeft w:val="0"/>
      <w:marRight w:val="0"/>
      <w:marTop w:val="0"/>
      <w:marBottom w:val="0"/>
      <w:divBdr>
        <w:top w:val="none" w:sz="0" w:space="0" w:color="auto"/>
        <w:left w:val="none" w:sz="0" w:space="0" w:color="auto"/>
        <w:bottom w:val="none" w:sz="0" w:space="0" w:color="auto"/>
        <w:right w:val="none" w:sz="0" w:space="0" w:color="auto"/>
      </w:divBdr>
    </w:div>
    <w:div w:id="1513255166">
      <w:bodyDiv w:val="1"/>
      <w:marLeft w:val="0"/>
      <w:marRight w:val="0"/>
      <w:marTop w:val="0"/>
      <w:marBottom w:val="0"/>
      <w:divBdr>
        <w:top w:val="none" w:sz="0" w:space="0" w:color="auto"/>
        <w:left w:val="none" w:sz="0" w:space="0" w:color="auto"/>
        <w:bottom w:val="none" w:sz="0" w:space="0" w:color="auto"/>
        <w:right w:val="none" w:sz="0" w:space="0" w:color="auto"/>
      </w:divBdr>
    </w:div>
    <w:div w:id="1513568735">
      <w:bodyDiv w:val="1"/>
      <w:marLeft w:val="0"/>
      <w:marRight w:val="0"/>
      <w:marTop w:val="0"/>
      <w:marBottom w:val="0"/>
      <w:divBdr>
        <w:top w:val="none" w:sz="0" w:space="0" w:color="auto"/>
        <w:left w:val="none" w:sz="0" w:space="0" w:color="auto"/>
        <w:bottom w:val="none" w:sz="0" w:space="0" w:color="auto"/>
        <w:right w:val="none" w:sz="0" w:space="0" w:color="auto"/>
      </w:divBdr>
    </w:div>
    <w:div w:id="1514765936">
      <w:bodyDiv w:val="1"/>
      <w:marLeft w:val="0"/>
      <w:marRight w:val="0"/>
      <w:marTop w:val="0"/>
      <w:marBottom w:val="0"/>
      <w:divBdr>
        <w:top w:val="none" w:sz="0" w:space="0" w:color="auto"/>
        <w:left w:val="none" w:sz="0" w:space="0" w:color="auto"/>
        <w:bottom w:val="none" w:sz="0" w:space="0" w:color="auto"/>
        <w:right w:val="none" w:sz="0" w:space="0" w:color="auto"/>
      </w:divBdr>
    </w:div>
    <w:div w:id="1515151612">
      <w:bodyDiv w:val="1"/>
      <w:marLeft w:val="0"/>
      <w:marRight w:val="0"/>
      <w:marTop w:val="0"/>
      <w:marBottom w:val="0"/>
      <w:divBdr>
        <w:top w:val="none" w:sz="0" w:space="0" w:color="auto"/>
        <w:left w:val="none" w:sz="0" w:space="0" w:color="auto"/>
        <w:bottom w:val="none" w:sz="0" w:space="0" w:color="auto"/>
        <w:right w:val="none" w:sz="0" w:space="0" w:color="auto"/>
      </w:divBdr>
    </w:div>
    <w:div w:id="1515455079">
      <w:bodyDiv w:val="1"/>
      <w:marLeft w:val="0"/>
      <w:marRight w:val="0"/>
      <w:marTop w:val="0"/>
      <w:marBottom w:val="0"/>
      <w:divBdr>
        <w:top w:val="none" w:sz="0" w:space="0" w:color="auto"/>
        <w:left w:val="none" w:sz="0" w:space="0" w:color="auto"/>
        <w:bottom w:val="none" w:sz="0" w:space="0" w:color="auto"/>
        <w:right w:val="none" w:sz="0" w:space="0" w:color="auto"/>
      </w:divBdr>
    </w:div>
    <w:div w:id="1517302926">
      <w:bodyDiv w:val="1"/>
      <w:marLeft w:val="0"/>
      <w:marRight w:val="0"/>
      <w:marTop w:val="0"/>
      <w:marBottom w:val="0"/>
      <w:divBdr>
        <w:top w:val="none" w:sz="0" w:space="0" w:color="auto"/>
        <w:left w:val="none" w:sz="0" w:space="0" w:color="auto"/>
        <w:bottom w:val="none" w:sz="0" w:space="0" w:color="auto"/>
        <w:right w:val="none" w:sz="0" w:space="0" w:color="auto"/>
      </w:divBdr>
    </w:div>
    <w:div w:id="1517385437">
      <w:bodyDiv w:val="1"/>
      <w:marLeft w:val="0"/>
      <w:marRight w:val="0"/>
      <w:marTop w:val="0"/>
      <w:marBottom w:val="0"/>
      <w:divBdr>
        <w:top w:val="none" w:sz="0" w:space="0" w:color="auto"/>
        <w:left w:val="none" w:sz="0" w:space="0" w:color="auto"/>
        <w:bottom w:val="none" w:sz="0" w:space="0" w:color="auto"/>
        <w:right w:val="none" w:sz="0" w:space="0" w:color="auto"/>
      </w:divBdr>
    </w:div>
    <w:div w:id="1518035188">
      <w:bodyDiv w:val="1"/>
      <w:marLeft w:val="0"/>
      <w:marRight w:val="0"/>
      <w:marTop w:val="0"/>
      <w:marBottom w:val="0"/>
      <w:divBdr>
        <w:top w:val="none" w:sz="0" w:space="0" w:color="auto"/>
        <w:left w:val="none" w:sz="0" w:space="0" w:color="auto"/>
        <w:bottom w:val="none" w:sz="0" w:space="0" w:color="auto"/>
        <w:right w:val="none" w:sz="0" w:space="0" w:color="auto"/>
      </w:divBdr>
    </w:div>
    <w:div w:id="1518697202">
      <w:bodyDiv w:val="1"/>
      <w:marLeft w:val="0"/>
      <w:marRight w:val="0"/>
      <w:marTop w:val="0"/>
      <w:marBottom w:val="0"/>
      <w:divBdr>
        <w:top w:val="none" w:sz="0" w:space="0" w:color="auto"/>
        <w:left w:val="none" w:sz="0" w:space="0" w:color="auto"/>
        <w:bottom w:val="none" w:sz="0" w:space="0" w:color="auto"/>
        <w:right w:val="none" w:sz="0" w:space="0" w:color="auto"/>
      </w:divBdr>
    </w:div>
    <w:div w:id="1519389587">
      <w:bodyDiv w:val="1"/>
      <w:marLeft w:val="0"/>
      <w:marRight w:val="0"/>
      <w:marTop w:val="0"/>
      <w:marBottom w:val="0"/>
      <w:divBdr>
        <w:top w:val="none" w:sz="0" w:space="0" w:color="auto"/>
        <w:left w:val="none" w:sz="0" w:space="0" w:color="auto"/>
        <w:bottom w:val="none" w:sz="0" w:space="0" w:color="auto"/>
        <w:right w:val="none" w:sz="0" w:space="0" w:color="auto"/>
      </w:divBdr>
    </w:div>
    <w:div w:id="1519614580">
      <w:bodyDiv w:val="1"/>
      <w:marLeft w:val="0"/>
      <w:marRight w:val="0"/>
      <w:marTop w:val="0"/>
      <w:marBottom w:val="0"/>
      <w:divBdr>
        <w:top w:val="none" w:sz="0" w:space="0" w:color="auto"/>
        <w:left w:val="none" w:sz="0" w:space="0" w:color="auto"/>
        <w:bottom w:val="none" w:sz="0" w:space="0" w:color="auto"/>
        <w:right w:val="none" w:sz="0" w:space="0" w:color="auto"/>
      </w:divBdr>
    </w:div>
    <w:div w:id="1521971086">
      <w:bodyDiv w:val="1"/>
      <w:marLeft w:val="0"/>
      <w:marRight w:val="0"/>
      <w:marTop w:val="0"/>
      <w:marBottom w:val="0"/>
      <w:divBdr>
        <w:top w:val="none" w:sz="0" w:space="0" w:color="auto"/>
        <w:left w:val="none" w:sz="0" w:space="0" w:color="auto"/>
        <w:bottom w:val="none" w:sz="0" w:space="0" w:color="auto"/>
        <w:right w:val="none" w:sz="0" w:space="0" w:color="auto"/>
      </w:divBdr>
    </w:div>
    <w:div w:id="1523738546">
      <w:bodyDiv w:val="1"/>
      <w:marLeft w:val="0"/>
      <w:marRight w:val="0"/>
      <w:marTop w:val="0"/>
      <w:marBottom w:val="0"/>
      <w:divBdr>
        <w:top w:val="none" w:sz="0" w:space="0" w:color="auto"/>
        <w:left w:val="none" w:sz="0" w:space="0" w:color="auto"/>
        <w:bottom w:val="none" w:sz="0" w:space="0" w:color="auto"/>
        <w:right w:val="none" w:sz="0" w:space="0" w:color="auto"/>
      </w:divBdr>
    </w:div>
    <w:div w:id="1524249551">
      <w:bodyDiv w:val="1"/>
      <w:marLeft w:val="0"/>
      <w:marRight w:val="0"/>
      <w:marTop w:val="0"/>
      <w:marBottom w:val="0"/>
      <w:divBdr>
        <w:top w:val="none" w:sz="0" w:space="0" w:color="auto"/>
        <w:left w:val="none" w:sz="0" w:space="0" w:color="auto"/>
        <w:bottom w:val="none" w:sz="0" w:space="0" w:color="auto"/>
        <w:right w:val="none" w:sz="0" w:space="0" w:color="auto"/>
      </w:divBdr>
    </w:div>
    <w:div w:id="1525247163">
      <w:bodyDiv w:val="1"/>
      <w:marLeft w:val="0"/>
      <w:marRight w:val="0"/>
      <w:marTop w:val="0"/>
      <w:marBottom w:val="0"/>
      <w:divBdr>
        <w:top w:val="none" w:sz="0" w:space="0" w:color="auto"/>
        <w:left w:val="none" w:sz="0" w:space="0" w:color="auto"/>
        <w:bottom w:val="none" w:sz="0" w:space="0" w:color="auto"/>
        <w:right w:val="none" w:sz="0" w:space="0" w:color="auto"/>
      </w:divBdr>
    </w:div>
    <w:div w:id="1528525165">
      <w:bodyDiv w:val="1"/>
      <w:marLeft w:val="0"/>
      <w:marRight w:val="0"/>
      <w:marTop w:val="0"/>
      <w:marBottom w:val="0"/>
      <w:divBdr>
        <w:top w:val="none" w:sz="0" w:space="0" w:color="auto"/>
        <w:left w:val="none" w:sz="0" w:space="0" w:color="auto"/>
        <w:bottom w:val="none" w:sz="0" w:space="0" w:color="auto"/>
        <w:right w:val="none" w:sz="0" w:space="0" w:color="auto"/>
      </w:divBdr>
    </w:div>
    <w:div w:id="1528830559">
      <w:bodyDiv w:val="1"/>
      <w:marLeft w:val="0"/>
      <w:marRight w:val="0"/>
      <w:marTop w:val="0"/>
      <w:marBottom w:val="0"/>
      <w:divBdr>
        <w:top w:val="none" w:sz="0" w:space="0" w:color="auto"/>
        <w:left w:val="none" w:sz="0" w:space="0" w:color="auto"/>
        <w:bottom w:val="none" w:sz="0" w:space="0" w:color="auto"/>
        <w:right w:val="none" w:sz="0" w:space="0" w:color="auto"/>
      </w:divBdr>
    </w:div>
    <w:div w:id="1530265610">
      <w:bodyDiv w:val="1"/>
      <w:marLeft w:val="0"/>
      <w:marRight w:val="0"/>
      <w:marTop w:val="0"/>
      <w:marBottom w:val="0"/>
      <w:divBdr>
        <w:top w:val="none" w:sz="0" w:space="0" w:color="auto"/>
        <w:left w:val="none" w:sz="0" w:space="0" w:color="auto"/>
        <w:bottom w:val="none" w:sz="0" w:space="0" w:color="auto"/>
        <w:right w:val="none" w:sz="0" w:space="0" w:color="auto"/>
      </w:divBdr>
    </w:div>
    <w:div w:id="1531144550">
      <w:bodyDiv w:val="1"/>
      <w:marLeft w:val="0"/>
      <w:marRight w:val="0"/>
      <w:marTop w:val="0"/>
      <w:marBottom w:val="0"/>
      <w:divBdr>
        <w:top w:val="none" w:sz="0" w:space="0" w:color="auto"/>
        <w:left w:val="none" w:sz="0" w:space="0" w:color="auto"/>
        <w:bottom w:val="none" w:sz="0" w:space="0" w:color="auto"/>
        <w:right w:val="none" w:sz="0" w:space="0" w:color="auto"/>
      </w:divBdr>
    </w:div>
    <w:div w:id="1532188656">
      <w:bodyDiv w:val="1"/>
      <w:marLeft w:val="0"/>
      <w:marRight w:val="0"/>
      <w:marTop w:val="0"/>
      <w:marBottom w:val="0"/>
      <w:divBdr>
        <w:top w:val="none" w:sz="0" w:space="0" w:color="auto"/>
        <w:left w:val="none" w:sz="0" w:space="0" w:color="auto"/>
        <w:bottom w:val="none" w:sz="0" w:space="0" w:color="auto"/>
        <w:right w:val="none" w:sz="0" w:space="0" w:color="auto"/>
      </w:divBdr>
    </w:div>
    <w:div w:id="1532914207">
      <w:bodyDiv w:val="1"/>
      <w:marLeft w:val="0"/>
      <w:marRight w:val="0"/>
      <w:marTop w:val="0"/>
      <w:marBottom w:val="0"/>
      <w:divBdr>
        <w:top w:val="none" w:sz="0" w:space="0" w:color="auto"/>
        <w:left w:val="none" w:sz="0" w:space="0" w:color="auto"/>
        <w:bottom w:val="none" w:sz="0" w:space="0" w:color="auto"/>
        <w:right w:val="none" w:sz="0" w:space="0" w:color="auto"/>
      </w:divBdr>
    </w:div>
    <w:div w:id="1533348773">
      <w:bodyDiv w:val="1"/>
      <w:marLeft w:val="0"/>
      <w:marRight w:val="0"/>
      <w:marTop w:val="0"/>
      <w:marBottom w:val="0"/>
      <w:divBdr>
        <w:top w:val="none" w:sz="0" w:space="0" w:color="auto"/>
        <w:left w:val="none" w:sz="0" w:space="0" w:color="auto"/>
        <w:bottom w:val="none" w:sz="0" w:space="0" w:color="auto"/>
        <w:right w:val="none" w:sz="0" w:space="0" w:color="auto"/>
      </w:divBdr>
    </w:div>
    <w:div w:id="1534340308">
      <w:bodyDiv w:val="1"/>
      <w:marLeft w:val="0"/>
      <w:marRight w:val="0"/>
      <w:marTop w:val="0"/>
      <w:marBottom w:val="0"/>
      <w:divBdr>
        <w:top w:val="none" w:sz="0" w:space="0" w:color="auto"/>
        <w:left w:val="none" w:sz="0" w:space="0" w:color="auto"/>
        <w:bottom w:val="none" w:sz="0" w:space="0" w:color="auto"/>
        <w:right w:val="none" w:sz="0" w:space="0" w:color="auto"/>
      </w:divBdr>
      <w:divsChild>
        <w:div w:id="1416560722">
          <w:marLeft w:val="0"/>
          <w:marRight w:val="0"/>
          <w:marTop w:val="0"/>
          <w:marBottom w:val="0"/>
          <w:divBdr>
            <w:top w:val="none" w:sz="0" w:space="0" w:color="auto"/>
            <w:left w:val="none" w:sz="0" w:space="0" w:color="auto"/>
            <w:bottom w:val="none" w:sz="0" w:space="0" w:color="auto"/>
            <w:right w:val="none" w:sz="0" w:space="0" w:color="auto"/>
          </w:divBdr>
        </w:div>
        <w:div w:id="1067991550">
          <w:marLeft w:val="0"/>
          <w:marRight w:val="0"/>
          <w:marTop w:val="0"/>
          <w:marBottom w:val="0"/>
          <w:divBdr>
            <w:top w:val="none" w:sz="0" w:space="0" w:color="auto"/>
            <w:left w:val="none" w:sz="0" w:space="0" w:color="auto"/>
            <w:bottom w:val="none" w:sz="0" w:space="0" w:color="auto"/>
            <w:right w:val="none" w:sz="0" w:space="0" w:color="auto"/>
          </w:divBdr>
        </w:div>
        <w:div w:id="1185368697">
          <w:marLeft w:val="0"/>
          <w:marRight w:val="0"/>
          <w:marTop w:val="0"/>
          <w:marBottom w:val="0"/>
          <w:divBdr>
            <w:top w:val="none" w:sz="0" w:space="0" w:color="auto"/>
            <w:left w:val="none" w:sz="0" w:space="0" w:color="auto"/>
            <w:bottom w:val="none" w:sz="0" w:space="0" w:color="auto"/>
            <w:right w:val="none" w:sz="0" w:space="0" w:color="auto"/>
          </w:divBdr>
        </w:div>
        <w:div w:id="565602691">
          <w:marLeft w:val="0"/>
          <w:marRight w:val="0"/>
          <w:marTop w:val="0"/>
          <w:marBottom w:val="0"/>
          <w:divBdr>
            <w:top w:val="none" w:sz="0" w:space="0" w:color="auto"/>
            <w:left w:val="none" w:sz="0" w:space="0" w:color="auto"/>
            <w:bottom w:val="none" w:sz="0" w:space="0" w:color="auto"/>
            <w:right w:val="none" w:sz="0" w:space="0" w:color="auto"/>
          </w:divBdr>
        </w:div>
      </w:divsChild>
    </w:div>
    <w:div w:id="1534465630">
      <w:bodyDiv w:val="1"/>
      <w:marLeft w:val="0"/>
      <w:marRight w:val="0"/>
      <w:marTop w:val="0"/>
      <w:marBottom w:val="0"/>
      <w:divBdr>
        <w:top w:val="none" w:sz="0" w:space="0" w:color="auto"/>
        <w:left w:val="none" w:sz="0" w:space="0" w:color="auto"/>
        <w:bottom w:val="none" w:sz="0" w:space="0" w:color="auto"/>
        <w:right w:val="none" w:sz="0" w:space="0" w:color="auto"/>
      </w:divBdr>
    </w:div>
    <w:div w:id="1535462651">
      <w:bodyDiv w:val="1"/>
      <w:marLeft w:val="0"/>
      <w:marRight w:val="0"/>
      <w:marTop w:val="0"/>
      <w:marBottom w:val="0"/>
      <w:divBdr>
        <w:top w:val="none" w:sz="0" w:space="0" w:color="auto"/>
        <w:left w:val="none" w:sz="0" w:space="0" w:color="auto"/>
        <w:bottom w:val="none" w:sz="0" w:space="0" w:color="auto"/>
        <w:right w:val="none" w:sz="0" w:space="0" w:color="auto"/>
      </w:divBdr>
    </w:div>
    <w:div w:id="1537280738">
      <w:bodyDiv w:val="1"/>
      <w:marLeft w:val="0"/>
      <w:marRight w:val="0"/>
      <w:marTop w:val="0"/>
      <w:marBottom w:val="0"/>
      <w:divBdr>
        <w:top w:val="none" w:sz="0" w:space="0" w:color="auto"/>
        <w:left w:val="none" w:sz="0" w:space="0" w:color="auto"/>
        <w:bottom w:val="none" w:sz="0" w:space="0" w:color="auto"/>
        <w:right w:val="none" w:sz="0" w:space="0" w:color="auto"/>
      </w:divBdr>
      <w:divsChild>
        <w:div w:id="981615089">
          <w:marLeft w:val="0"/>
          <w:marRight w:val="0"/>
          <w:marTop w:val="0"/>
          <w:marBottom w:val="120"/>
          <w:divBdr>
            <w:top w:val="none" w:sz="0" w:space="0" w:color="auto"/>
            <w:left w:val="none" w:sz="0" w:space="0" w:color="auto"/>
            <w:bottom w:val="none" w:sz="0" w:space="0" w:color="auto"/>
            <w:right w:val="none" w:sz="0" w:space="0" w:color="auto"/>
          </w:divBdr>
          <w:divsChild>
            <w:div w:id="1861770348">
              <w:marLeft w:val="0"/>
              <w:marRight w:val="0"/>
              <w:marTop w:val="0"/>
              <w:marBottom w:val="0"/>
              <w:divBdr>
                <w:top w:val="none" w:sz="0" w:space="0" w:color="auto"/>
                <w:left w:val="none" w:sz="0" w:space="0" w:color="auto"/>
                <w:bottom w:val="none" w:sz="0" w:space="0" w:color="auto"/>
                <w:right w:val="none" w:sz="0" w:space="0" w:color="auto"/>
              </w:divBdr>
              <w:divsChild>
                <w:div w:id="1518039915">
                  <w:marLeft w:val="0"/>
                  <w:marRight w:val="0"/>
                  <w:marTop w:val="0"/>
                  <w:marBottom w:val="0"/>
                  <w:divBdr>
                    <w:top w:val="none" w:sz="0" w:space="0" w:color="auto"/>
                    <w:left w:val="none" w:sz="0" w:space="0" w:color="auto"/>
                    <w:bottom w:val="none" w:sz="0" w:space="0" w:color="auto"/>
                    <w:right w:val="none" w:sz="0" w:space="0" w:color="auto"/>
                  </w:divBdr>
                  <w:divsChild>
                    <w:div w:id="1195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04189">
      <w:bodyDiv w:val="1"/>
      <w:marLeft w:val="0"/>
      <w:marRight w:val="0"/>
      <w:marTop w:val="0"/>
      <w:marBottom w:val="0"/>
      <w:divBdr>
        <w:top w:val="none" w:sz="0" w:space="0" w:color="auto"/>
        <w:left w:val="none" w:sz="0" w:space="0" w:color="auto"/>
        <w:bottom w:val="none" w:sz="0" w:space="0" w:color="auto"/>
        <w:right w:val="none" w:sz="0" w:space="0" w:color="auto"/>
      </w:divBdr>
    </w:div>
    <w:div w:id="1537694148">
      <w:bodyDiv w:val="1"/>
      <w:marLeft w:val="0"/>
      <w:marRight w:val="0"/>
      <w:marTop w:val="0"/>
      <w:marBottom w:val="0"/>
      <w:divBdr>
        <w:top w:val="none" w:sz="0" w:space="0" w:color="auto"/>
        <w:left w:val="none" w:sz="0" w:space="0" w:color="auto"/>
        <w:bottom w:val="none" w:sz="0" w:space="0" w:color="auto"/>
        <w:right w:val="none" w:sz="0" w:space="0" w:color="auto"/>
      </w:divBdr>
    </w:div>
    <w:div w:id="1537768904">
      <w:bodyDiv w:val="1"/>
      <w:marLeft w:val="0"/>
      <w:marRight w:val="0"/>
      <w:marTop w:val="0"/>
      <w:marBottom w:val="0"/>
      <w:divBdr>
        <w:top w:val="none" w:sz="0" w:space="0" w:color="auto"/>
        <w:left w:val="none" w:sz="0" w:space="0" w:color="auto"/>
        <w:bottom w:val="none" w:sz="0" w:space="0" w:color="auto"/>
        <w:right w:val="none" w:sz="0" w:space="0" w:color="auto"/>
      </w:divBdr>
    </w:div>
    <w:div w:id="1538160386">
      <w:bodyDiv w:val="1"/>
      <w:marLeft w:val="0"/>
      <w:marRight w:val="0"/>
      <w:marTop w:val="0"/>
      <w:marBottom w:val="0"/>
      <w:divBdr>
        <w:top w:val="none" w:sz="0" w:space="0" w:color="auto"/>
        <w:left w:val="none" w:sz="0" w:space="0" w:color="auto"/>
        <w:bottom w:val="none" w:sz="0" w:space="0" w:color="auto"/>
        <w:right w:val="none" w:sz="0" w:space="0" w:color="auto"/>
      </w:divBdr>
    </w:div>
    <w:div w:id="1538739565">
      <w:bodyDiv w:val="1"/>
      <w:marLeft w:val="0"/>
      <w:marRight w:val="0"/>
      <w:marTop w:val="0"/>
      <w:marBottom w:val="0"/>
      <w:divBdr>
        <w:top w:val="none" w:sz="0" w:space="0" w:color="auto"/>
        <w:left w:val="none" w:sz="0" w:space="0" w:color="auto"/>
        <w:bottom w:val="none" w:sz="0" w:space="0" w:color="auto"/>
        <w:right w:val="none" w:sz="0" w:space="0" w:color="auto"/>
      </w:divBdr>
    </w:div>
    <w:div w:id="1539708390">
      <w:bodyDiv w:val="1"/>
      <w:marLeft w:val="0"/>
      <w:marRight w:val="0"/>
      <w:marTop w:val="0"/>
      <w:marBottom w:val="0"/>
      <w:divBdr>
        <w:top w:val="none" w:sz="0" w:space="0" w:color="auto"/>
        <w:left w:val="none" w:sz="0" w:space="0" w:color="auto"/>
        <w:bottom w:val="none" w:sz="0" w:space="0" w:color="auto"/>
        <w:right w:val="none" w:sz="0" w:space="0" w:color="auto"/>
      </w:divBdr>
    </w:div>
    <w:div w:id="1540047119">
      <w:bodyDiv w:val="1"/>
      <w:marLeft w:val="0"/>
      <w:marRight w:val="0"/>
      <w:marTop w:val="0"/>
      <w:marBottom w:val="0"/>
      <w:divBdr>
        <w:top w:val="none" w:sz="0" w:space="0" w:color="auto"/>
        <w:left w:val="none" w:sz="0" w:space="0" w:color="auto"/>
        <w:bottom w:val="none" w:sz="0" w:space="0" w:color="auto"/>
        <w:right w:val="none" w:sz="0" w:space="0" w:color="auto"/>
      </w:divBdr>
    </w:div>
    <w:div w:id="1540971523">
      <w:bodyDiv w:val="1"/>
      <w:marLeft w:val="0"/>
      <w:marRight w:val="0"/>
      <w:marTop w:val="0"/>
      <w:marBottom w:val="0"/>
      <w:divBdr>
        <w:top w:val="none" w:sz="0" w:space="0" w:color="auto"/>
        <w:left w:val="none" w:sz="0" w:space="0" w:color="auto"/>
        <w:bottom w:val="none" w:sz="0" w:space="0" w:color="auto"/>
        <w:right w:val="none" w:sz="0" w:space="0" w:color="auto"/>
      </w:divBdr>
    </w:div>
    <w:div w:id="1541472423">
      <w:bodyDiv w:val="1"/>
      <w:marLeft w:val="0"/>
      <w:marRight w:val="0"/>
      <w:marTop w:val="0"/>
      <w:marBottom w:val="0"/>
      <w:divBdr>
        <w:top w:val="none" w:sz="0" w:space="0" w:color="auto"/>
        <w:left w:val="none" w:sz="0" w:space="0" w:color="auto"/>
        <w:bottom w:val="none" w:sz="0" w:space="0" w:color="auto"/>
        <w:right w:val="none" w:sz="0" w:space="0" w:color="auto"/>
      </w:divBdr>
    </w:div>
    <w:div w:id="1541933733">
      <w:bodyDiv w:val="1"/>
      <w:marLeft w:val="0"/>
      <w:marRight w:val="0"/>
      <w:marTop w:val="0"/>
      <w:marBottom w:val="0"/>
      <w:divBdr>
        <w:top w:val="none" w:sz="0" w:space="0" w:color="auto"/>
        <w:left w:val="none" w:sz="0" w:space="0" w:color="auto"/>
        <w:bottom w:val="none" w:sz="0" w:space="0" w:color="auto"/>
        <w:right w:val="none" w:sz="0" w:space="0" w:color="auto"/>
      </w:divBdr>
    </w:div>
    <w:div w:id="1545672449">
      <w:bodyDiv w:val="1"/>
      <w:marLeft w:val="0"/>
      <w:marRight w:val="0"/>
      <w:marTop w:val="0"/>
      <w:marBottom w:val="0"/>
      <w:divBdr>
        <w:top w:val="none" w:sz="0" w:space="0" w:color="auto"/>
        <w:left w:val="none" w:sz="0" w:space="0" w:color="auto"/>
        <w:bottom w:val="none" w:sz="0" w:space="0" w:color="auto"/>
        <w:right w:val="none" w:sz="0" w:space="0" w:color="auto"/>
      </w:divBdr>
    </w:div>
    <w:div w:id="1545755767">
      <w:bodyDiv w:val="1"/>
      <w:marLeft w:val="0"/>
      <w:marRight w:val="0"/>
      <w:marTop w:val="0"/>
      <w:marBottom w:val="0"/>
      <w:divBdr>
        <w:top w:val="none" w:sz="0" w:space="0" w:color="auto"/>
        <w:left w:val="none" w:sz="0" w:space="0" w:color="auto"/>
        <w:bottom w:val="none" w:sz="0" w:space="0" w:color="auto"/>
        <w:right w:val="none" w:sz="0" w:space="0" w:color="auto"/>
      </w:divBdr>
    </w:div>
    <w:div w:id="1545756881">
      <w:bodyDiv w:val="1"/>
      <w:marLeft w:val="0"/>
      <w:marRight w:val="0"/>
      <w:marTop w:val="0"/>
      <w:marBottom w:val="0"/>
      <w:divBdr>
        <w:top w:val="none" w:sz="0" w:space="0" w:color="auto"/>
        <w:left w:val="none" w:sz="0" w:space="0" w:color="auto"/>
        <w:bottom w:val="none" w:sz="0" w:space="0" w:color="auto"/>
        <w:right w:val="none" w:sz="0" w:space="0" w:color="auto"/>
      </w:divBdr>
    </w:div>
    <w:div w:id="1545872594">
      <w:bodyDiv w:val="1"/>
      <w:marLeft w:val="0"/>
      <w:marRight w:val="0"/>
      <w:marTop w:val="0"/>
      <w:marBottom w:val="0"/>
      <w:divBdr>
        <w:top w:val="none" w:sz="0" w:space="0" w:color="auto"/>
        <w:left w:val="none" w:sz="0" w:space="0" w:color="auto"/>
        <w:bottom w:val="none" w:sz="0" w:space="0" w:color="auto"/>
        <w:right w:val="none" w:sz="0" w:space="0" w:color="auto"/>
      </w:divBdr>
    </w:div>
    <w:div w:id="1546453455">
      <w:bodyDiv w:val="1"/>
      <w:marLeft w:val="0"/>
      <w:marRight w:val="0"/>
      <w:marTop w:val="0"/>
      <w:marBottom w:val="0"/>
      <w:divBdr>
        <w:top w:val="none" w:sz="0" w:space="0" w:color="auto"/>
        <w:left w:val="none" w:sz="0" w:space="0" w:color="auto"/>
        <w:bottom w:val="none" w:sz="0" w:space="0" w:color="auto"/>
        <w:right w:val="none" w:sz="0" w:space="0" w:color="auto"/>
      </w:divBdr>
    </w:div>
    <w:div w:id="1546605000">
      <w:bodyDiv w:val="1"/>
      <w:marLeft w:val="0"/>
      <w:marRight w:val="0"/>
      <w:marTop w:val="0"/>
      <w:marBottom w:val="0"/>
      <w:divBdr>
        <w:top w:val="none" w:sz="0" w:space="0" w:color="auto"/>
        <w:left w:val="none" w:sz="0" w:space="0" w:color="auto"/>
        <w:bottom w:val="none" w:sz="0" w:space="0" w:color="auto"/>
        <w:right w:val="none" w:sz="0" w:space="0" w:color="auto"/>
      </w:divBdr>
    </w:div>
    <w:div w:id="1547330783">
      <w:bodyDiv w:val="1"/>
      <w:marLeft w:val="0"/>
      <w:marRight w:val="0"/>
      <w:marTop w:val="0"/>
      <w:marBottom w:val="0"/>
      <w:divBdr>
        <w:top w:val="none" w:sz="0" w:space="0" w:color="auto"/>
        <w:left w:val="none" w:sz="0" w:space="0" w:color="auto"/>
        <w:bottom w:val="none" w:sz="0" w:space="0" w:color="auto"/>
        <w:right w:val="none" w:sz="0" w:space="0" w:color="auto"/>
      </w:divBdr>
    </w:div>
    <w:div w:id="1548369547">
      <w:bodyDiv w:val="1"/>
      <w:marLeft w:val="0"/>
      <w:marRight w:val="0"/>
      <w:marTop w:val="0"/>
      <w:marBottom w:val="0"/>
      <w:divBdr>
        <w:top w:val="none" w:sz="0" w:space="0" w:color="auto"/>
        <w:left w:val="none" w:sz="0" w:space="0" w:color="auto"/>
        <w:bottom w:val="none" w:sz="0" w:space="0" w:color="auto"/>
        <w:right w:val="none" w:sz="0" w:space="0" w:color="auto"/>
      </w:divBdr>
    </w:div>
    <w:div w:id="1548448955">
      <w:bodyDiv w:val="1"/>
      <w:marLeft w:val="0"/>
      <w:marRight w:val="0"/>
      <w:marTop w:val="0"/>
      <w:marBottom w:val="0"/>
      <w:divBdr>
        <w:top w:val="none" w:sz="0" w:space="0" w:color="auto"/>
        <w:left w:val="none" w:sz="0" w:space="0" w:color="auto"/>
        <w:bottom w:val="none" w:sz="0" w:space="0" w:color="auto"/>
        <w:right w:val="none" w:sz="0" w:space="0" w:color="auto"/>
      </w:divBdr>
    </w:div>
    <w:div w:id="1548641515">
      <w:bodyDiv w:val="1"/>
      <w:marLeft w:val="0"/>
      <w:marRight w:val="0"/>
      <w:marTop w:val="0"/>
      <w:marBottom w:val="0"/>
      <w:divBdr>
        <w:top w:val="none" w:sz="0" w:space="0" w:color="auto"/>
        <w:left w:val="none" w:sz="0" w:space="0" w:color="auto"/>
        <w:bottom w:val="none" w:sz="0" w:space="0" w:color="auto"/>
        <w:right w:val="none" w:sz="0" w:space="0" w:color="auto"/>
      </w:divBdr>
    </w:div>
    <w:div w:id="1549218420">
      <w:bodyDiv w:val="1"/>
      <w:marLeft w:val="0"/>
      <w:marRight w:val="0"/>
      <w:marTop w:val="0"/>
      <w:marBottom w:val="0"/>
      <w:divBdr>
        <w:top w:val="none" w:sz="0" w:space="0" w:color="auto"/>
        <w:left w:val="none" w:sz="0" w:space="0" w:color="auto"/>
        <w:bottom w:val="none" w:sz="0" w:space="0" w:color="auto"/>
        <w:right w:val="none" w:sz="0" w:space="0" w:color="auto"/>
      </w:divBdr>
    </w:div>
    <w:div w:id="1549757466">
      <w:bodyDiv w:val="1"/>
      <w:marLeft w:val="0"/>
      <w:marRight w:val="0"/>
      <w:marTop w:val="0"/>
      <w:marBottom w:val="0"/>
      <w:divBdr>
        <w:top w:val="none" w:sz="0" w:space="0" w:color="auto"/>
        <w:left w:val="none" w:sz="0" w:space="0" w:color="auto"/>
        <w:bottom w:val="none" w:sz="0" w:space="0" w:color="auto"/>
        <w:right w:val="none" w:sz="0" w:space="0" w:color="auto"/>
      </w:divBdr>
    </w:div>
    <w:div w:id="1550068782">
      <w:bodyDiv w:val="1"/>
      <w:marLeft w:val="0"/>
      <w:marRight w:val="0"/>
      <w:marTop w:val="0"/>
      <w:marBottom w:val="0"/>
      <w:divBdr>
        <w:top w:val="none" w:sz="0" w:space="0" w:color="auto"/>
        <w:left w:val="none" w:sz="0" w:space="0" w:color="auto"/>
        <w:bottom w:val="none" w:sz="0" w:space="0" w:color="auto"/>
        <w:right w:val="none" w:sz="0" w:space="0" w:color="auto"/>
      </w:divBdr>
    </w:div>
    <w:div w:id="1551113487">
      <w:bodyDiv w:val="1"/>
      <w:marLeft w:val="0"/>
      <w:marRight w:val="0"/>
      <w:marTop w:val="0"/>
      <w:marBottom w:val="0"/>
      <w:divBdr>
        <w:top w:val="none" w:sz="0" w:space="0" w:color="auto"/>
        <w:left w:val="none" w:sz="0" w:space="0" w:color="auto"/>
        <w:bottom w:val="none" w:sz="0" w:space="0" w:color="auto"/>
        <w:right w:val="none" w:sz="0" w:space="0" w:color="auto"/>
      </w:divBdr>
    </w:div>
    <w:div w:id="1553348608">
      <w:bodyDiv w:val="1"/>
      <w:marLeft w:val="0"/>
      <w:marRight w:val="0"/>
      <w:marTop w:val="0"/>
      <w:marBottom w:val="0"/>
      <w:divBdr>
        <w:top w:val="none" w:sz="0" w:space="0" w:color="auto"/>
        <w:left w:val="none" w:sz="0" w:space="0" w:color="auto"/>
        <w:bottom w:val="none" w:sz="0" w:space="0" w:color="auto"/>
        <w:right w:val="none" w:sz="0" w:space="0" w:color="auto"/>
      </w:divBdr>
    </w:div>
    <w:div w:id="1553691243">
      <w:bodyDiv w:val="1"/>
      <w:marLeft w:val="0"/>
      <w:marRight w:val="0"/>
      <w:marTop w:val="0"/>
      <w:marBottom w:val="0"/>
      <w:divBdr>
        <w:top w:val="none" w:sz="0" w:space="0" w:color="auto"/>
        <w:left w:val="none" w:sz="0" w:space="0" w:color="auto"/>
        <w:bottom w:val="none" w:sz="0" w:space="0" w:color="auto"/>
        <w:right w:val="none" w:sz="0" w:space="0" w:color="auto"/>
      </w:divBdr>
    </w:div>
    <w:div w:id="1554585653">
      <w:bodyDiv w:val="1"/>
      <w:marLeft w:val="0"/>
      <w:marRight w:val="0"/>
      <w:marTop w:val="0"/>
      <w:marBottom w:val="0"/>
      <w:divBdr>
        <w:top w:val="none" w:sz="0" w:space="0" w:color="auto"/>
        <w:left w:val="none" w:sz="0" w:space="0" w:color="auto"/>
        <w:bottom w:val="none" w:sz="0" w:space="0" w:color="auto"/>
        <w:right w:val="none" w:sz="0" w:space="0" w:color="auto"/>
      </w:divBdr>
    </w:div>
    <w:div w:id="1555114587">
      <w:bodyDiv w:val="1"/>
      <w:marLeft w:val="0"/>
      <w:marRight w:val="0"/>
      <w:marTop w:val="0"/>
      <w:marBottom w:val="0"/>
      <w:divBdr>
        <w:top w:val="none" w:sz="0" w:space="0" w:color="auto"/>
        <w:left w:val="none" w:sz="0" w:space="0" w:color="auto"/>
        <w:bottom w:val="none" w:sz="0" w:space="0" w:color="auto"/>
        <w:right w:val="none" w:sz="0" w:space="0" w:color="auto"/>
      </w:divBdr>
    </w:div>
    <w:div w:id="1557397959">
      <w:bodyDiv w:val="1"/>
      <w:marLeft w:val="0"/>
      <w:marRight w:val="0"/>
      <w:marTop w:val="0"/>
      <w:marBottom w:val="0"/>
      <w:divBdr>
        <w:top w:val="none" w:sz="0" w:space="0" w:color="auto"/>
        <w:left w:val="none" w:sz="0" w:space="0" w:color="auto"/>
        <w:bottom w:val="none" w:sz="0" w:space="0" w:color="auto"/>
        <w:right w:val="none" w:sz="0" w:space="0" w:color="auto"/>
      </w:divBdr>
    </w:div>
    <w:div w:id="1560020256">
      <w:bodyDiv w:val="1"/>
      <w:marLeft w:val="0"/>
      <w:marRight w:val="0"/>
      <w:marTop w:val="0"/>
      <w:marBottom w:val="0"/>
      <w:divBdr>
        <w:top w:val="none" w:sz="0" w:space="0" w:color="auto"/>
        <w:left w:val="none" w:sz="0" w:space="0" w:color="auto"/>
        <w:bottom w:val="none" w:sz="0" w:space="0" w:color="auto"/>
        <w:right w:val="none" w:sz="0" w:space="0" w:color="auto"/>
      </w:divBdr>
    </w:div>
    <w:div w:id="1560244469">
      <w:bodyDiv w:val="1"/>
      <w:marLeft w:val="0"/>
      <w:marRight w:val="0"/>
      <w:marTop w:val="0"/>
      <w:marBottom w:val="0"/>
      <w:divBdr>
        <w:top w:val="none" w:sz="0" w:space="0" w:color="auto"/>
        <w:left w:val="none" w:sz="0" w:space="0" w:color="auto"/>
        <w:bottom w:val="none" w:sz="0" w:space="0" w:color="auto"/>
        <w:right w:val="none" w:sz="0" w:space="0" w:color="auto"/>
      </w:divBdr>
    </w:div>
    <w:div w:id="1560751217">
      <w:bodyDiv w:val="1"/>
      <w:marLeft w:val="0"/>
      <w:marRight w:val="0"/>
      <w:marTop w:val="0"/>
      <w:marBottom w:val="0"/>
      <w:divBdr>
        <w:top w:val="none" w:sz="0" w:space="0" w:color="auto"/>
        <w:left w:val="none" w:sz="0" w:space="0" w:color="auto"/>
        <w:bottom w:val="none" w:sz="0" w:space="0" w:color="auto"/>
        <w:right w:val="none" w:sz="0" w:space="0" w:color="auto"/>
      </w:divBdr>
    </w:div>
    <w:div w:id="1561549547">
      <w:bodyDiv w:val="1"/>
      <w:marLeft w:val="0"/>
      <w:marRight w:val="0"/>
      <w:marTop w:val="0"/>
      <w:marBottom w:val="0"/>
      <w:divBdr>
        <w:top w:val="none" w:sz="0" w:space="0" w:color="auto"/>
        <w:left w:val="none" w:sz="0" w:space="0" w:color="auto"/>
        <w:bottom w:val="none" w:sz="0" w:space="0" w:color="auto"/>
        <w:right w:val="none" w:sz="0" w:space="0" w:color="auto"/>
      </w:divBdr>
    </w:div>
    <w:div w:id="1561941243">
      <w:bodyDiv w:val="1"/>
      <w:marLeft w:val="0"/>
      <w:marRight w:val="0"/>
      <w:marTop w:val="0"/>
      <w:marBottom w:val="0"/>
      <w:divBdr>
        <w:top w:val="none" w:sz="0" w:space="0" w:color="auto"/>
        <w:left w:val="none" w:sz="0" w:space="0" w:color="auto"/>
        <w:bottom w:val="none" w:sz="0" w:space="0" w:color="auto"/>
        <w:right w:val="none" w:sz="0" w:space="0" w:color="auto"/>
      </w:divBdr>
    </w:div>
    <w:div w:id="1564025608">
      <w:bodyDiv w:val="1"/>
      <w:marLeft w:val="0"/>
      <w:marRight w:val="0"/>
      <w:marTop w:val="0"/>
      <w:marBottom w:val="0"/>
      <w:divBdr>
        <w:top w:val="none" w:sz="0" w:space="0" w:color="auto"/>
        <w:left w:val="none" w:sz="0" w:space="0" w:color="auto"/>
        <w:bottom w:val="none" w:sz="0" w:space="0" w:color="auto"/>
        <w:right w:val="none" w:sz="0" w:space="0" w:color="auto"/>
      </w:divBdr>
    </w:div>
    <w:div w:id="1565871966">
      <w:bodyDiv w:val="1"/>
      <w:marLeft w:val="0"/>
      <w:marRight w:val="0"/>
      <w:marTop w:val="0"/>
      <w:marBottom w:val="0"/>
      <w:divBdr>
        <w:top w:val="none" w:sz="0" w:space="0" w:color="auto"/>
        <w:left w:val="none" w:sz="0" w:space="0" w:color="auto"/>
        <w:bottom w:val="none" w:sz="0" w:space="0" w:color="auto"/>
        <w:right w:val="none" w:sz="0" w:space="0" w:color="auto"/>
      </w:divBdr>
    </w:div>
    <w:div w:id="1566721703">
      <w:bodyDiv w:val="1"/>
      <w:marLeft w:val="0"/>
      <w:marRight w:val="0"/>
      <w:marTop w:val="0"/>
      <w:marBottom w:val="0"/>
      <w:divBdr>
        <w:top w:val="none" w:sz="0" w:space="0" w:color="auto"/>
        <w:left w:val="none" w:sz="0" w:space="0" w:color="auto"/>
        <w:bottom w:val="none" w:sz="0" w:space="0" w:color="auto"/>
        <w:right w:val="none" w:sz="0" w:space="0" w:color="auto"/>
      </w:divBdr>
    </w:div>
    <w:div w:id="1567257197">
      <w:bodyDiv w:val="1"/>
      <w:marLeft w:val="0"/>
      <w:marRight w:val="0"/>
      <w:marTop w:val="0"/>
      <w:marBottom w:val="0"/>
      <w:divBdr>
        <w:top w:val="none" w:sz="0" w:space="0" w:color="auto"/>
        <w:left w:val="none" w:sz="0" w:space="0" w:color="auto"/>
        <w:bottom w:val="none" w:sz="0" w:space="0" w:color="auto"/>
        <w:right w:val="none" w:sz="0" w:space="0" w:color="auto"/>
      </w:divBdr>
    </w:div>
    <w:div w:id="1567956668">
      <w:bodyDiv w:val="1"/>
      <w:marLeft w:val="0"/>
      <w:marRight w:val="0"/>
      <w:marTop w:val="0"/>
      <w:marBottom w:val="0"/>
      <w:divBdr>
        <w:top w:val="none" w:sz="0" w:space="0" w:color="auto"/>
        <w:left w:val="none" w:sz="0" w:space="0" w:color="auto"/>
        <w:bottom w:val="none" w:sz="0" w:space="0" w:color="auto"/>
        <w:right w:val="none" w:sz="0" w:space="0" w:color="auto"/>
      </w:divBdr>
    </w:div>
    <w:div w:id="1568497099">
      <w:bodyDiv w:val="1"/>
      <w:marLeft w:val="0"/>
      <w:marRight w:val="0"/>
      <w:marTop w:val="0"/>
      <w:marBottom w:val="0"/>
      <w:divBdr>
        <w:top w:val="none" w:sz="0" w:space="0" w:color="auto"/>
        <w:left w:val="none" w:sz="0" w:space="0" w:color="auto"/>
        <w:bottom w:val="none" w:sz="0" w:space="0" w:color="auto"/>
        <w:right w:val="none" w:sz="0" w:space="0" w:color="auto"/>
      </w:divBdr>
    </w:div>
    <w:div w:id="1569219152">
      <w:bodyDiv w:val="1"/>
      <w:marLeft w:val="0"/>
      <w:marRight w:val="0"/>
      <w:marTop w:val="0"/>
      <w:marBottom w:val="0"/>
      <w:divBdr>
        <w:top w:val="none" w:sz="0" w:space="0" w:color="auto"/>
        <w:left w:val="none" w:sz="0" w:space="0" w:color="auto"/>
        <w:bottom w:val="none" w:sz="0" w:space="0" w:color="auto"/>
        <w:right w:val="none" w:sz="0" w:space="0" w:color="auto"/>
      </w:divBdr>
    </w:div>
    <w:div w:id="1569262466">
      <w:bodyDiv w:val="1"/>
      <w:marLeft w:val="0"/>
      <w:marRight w:val="0"/>
      <w:marTop w:val="0"/>
      <w:marBottom w:val="0"/>
      <w:divBdr>
        <w:top w:val="none" w:sz="0" w:space="0" w:color="auto"/>
        <w:left w:val="none" w:sz="0" w:space="0" w:color="auto"/>
        <w:bottom w:val="none" w:sz="0" w:space="0" w:color="auto"/>
        <w:right w:val="none" w:sz="0" w:space="0" w:color="auto"/>
      </w:divBdr>
    </w:div>
    <w:div w:id="1569342384">
      <w:bodyDiv w:val="1"/>
      <w:marLeft w:val="0"/>
      <w:marRight w:val="0"/>
      <w:marTop w:val="0"/>
      <w:marBottom w:val="0"/>
      <w:divBdr>
        <w:top w:val="none" w:sz="0" w:space="0" w:color="auto"/>
        <w:left w:val="none" w:sz="0" w:space="0" w:color="auto"/>
        <w:bottom w:val="none" w:sz="0" w:space="0" w:color="auto"/>
        <w:right w:val="none" w:sz="0" w:space="0" w:color="auto"/>
      </w:divBdr>
    </w:div>
    <w:div w:id="1569803929">
      <w:bodyDiv w:val="1"/>
      <w:marLeft w:val="0"/>
      <w:marRight w:val="0"/>
      <w:marTop w:val="0"/>
      <w:marBottom w:val="0"/>
      <w:divBdr>
        <w:top w:val="none" w:sz="0" w:space="0" w:color="auto"/>
        <w:left w:val="none" w:sz="0" w:space="0" w:color="auto"/>
        <w:bottom w:val="none" w:sz="0" w:space="0" w:color="auto"/>
        <w:right w:val="none" w:sz="0" w:space="0" w:color="auto"/>
      </w:divBdr>
    </w:div>
    <w:div w:id="1571041919">
      <w:bodyDiv w:val="1"/>
      <w:marLeft w:val="0"/>
      <w:marRight w:val="0"/>
      <w:marTop w:val="0"/>
      <w:marBottom w:val="0"/>
      <w:divBdr>
        <w:top w:val="none" w:sz="0" w:space="0" w:color="auto"/>
        <w:left w:val="none" w:sz="0" w:space="0" w:color="auto"/>
        <w:bottom w:val="none" w:sz="0" w:space="0" w:color="auto"/>
        <w:right w:val="none" w:sz="0" w:space="0" w:color="auto"/>
      </w:divBdr>
    </w:div>
    <w:div w:id="1571695024">
      <w:bodyDiv w:val="1"/>
      <w:marLeft w:val="0"/>
      <w:marRight w:val="0"/>
      <w:marTop w:val="0"/>
      <w:marBottom w:val="0"/>
      <w:divBdr>
        <w:top w:val="none" w:sz="0" w:space="0" w:color="auto"/>
        <w:left w:val="none" w:sz="0" w:space="0" w:color="auto"/>
        <w:bottom w:val="none" w:sz="0" w:space="0" w:color="auto"/>
        <w:right w:val="none" w:sz="0" w:space="0" w:color="auto"/>
      </w:divBdr>
    </w:div>
    <w:div w:id="1572541045">
      <w:bodyDiv w:val="1"/>
      <w:marLeft w:val="0"/>
      <w:marRight w:val="0"/>
      <w:marTop w:val="0"/>
      <w:marBottom w:val="0"/>
      <w:divBdr>
        <w:top w:val="none" w:sz="0" w:space="0" w:color="auto"/>
        <w:left w:val="none" w:sz="0" w:space="0" w:color="auto"/>
        <w:bottom w:val="none" w:sz="0" w:space="0" w:color="auto"/>
        <w:right w:val="none" w:sz="0" w:space="0" w:color="auto"/>
      </w:divBdr>
    </w:div>
    <w:div w:id="1572546658">
      <w:bodyDiv w:val="1"/>
      <w:marLeft w:val="0"/>
      <w:marRight w:val="0"/>
      <w:marTop w:val="0"/>
      <w:marBottom w:val="0"/>
      <w:divBdr>
        <w:top w:val="none" w:sz="0" w:space="0" w:color="auto"/>
        <w:left w:val="none" w:sz="0" w:space="0" w:color="auto"/>
        <w:bottom w:val="none" w:sz="0" w:space="0" w:color="auto"/>
        <w:right w:val="none" w:sz="0" w:space="0" w:color="auto"/>
      </w:divBdr>
    </w:div>
    <w:div w:id="1573464251">
      <w:bodyDiv w:val="1"/>
      <w:marLeft w:val="0"/>
      <w:marRight w:val="0"/>
      <w:marTop w:val="0"/>
      <w:marBottom w:val="0"/>
      <w:divBdr>
        <w:top w:val="none" w:sz="0" w:space="0" w:color="auto"/>
        <w:left w:val="none" w:sz="0" w:space="0" w:color="auto"/>
        <w:bottom w:val="none" w:sz="0" w:space="0" w:color="auto"/>
        <w:right w:val="none" w:sz="0" w:space="0" w:color="auto"/>
      </w:divBdr>
    </w:div>
    <w:div w:id="1573737333">
      <w:bodyDiv w:val="1"/>
      <w:marLeft w:val="0"/>
      <w:marRight w:val="0"/>
      <w:marTop w:val="0"/>
      <w:marBottom w:val="0"/>
      <w:divBdr>
        <w:top w:val="none" w:sz="0" w:space="0" w:color="auto"/>
        <w:left w:val="none" w:sz="0" w:space="0" w:color="auto"/>
        <w:bottom w:val="none" w:sz="0" w:space="0" w:color="auto"/>
        <w:right w:val="none" w:sz="0" w:space="0" w:color="auto"/>
      </w:divBdr>
    </w:div>
    <w:div w:id="1574240961">
      <w:bodyDiv w:val="1"/>
      <w:marLeft w:val="0"/>
      <w:marRight w:val="0"/>
      <w:marTop w:val="0"/>
      <w:marBottom w:val="0"/>
      <w:divBdr>
        <w:top w:val="none" w:sz="0" w:space="0" w:color="auto"/>
        <w:left w:val="none" w:sz="0" w:space="0" w:color="auto"/>
        <w:bottom w:val="none" w:sz="0" w:space="0" w:color="auto"/>
        <w:right w:val="none" w:sz="0" w:space="0" w:color="auto"/>
      </w:divBdr>
    </w:div>
    <w:div w:id="1574587655">
      <w:bodyDiv w:val="1"/>
      <w:marLeft w:val="0"/>
      <w:marRight w:val="0"/>
      <w:marTop w:val="0"/>
      <w:marBottom w:val="0"/>
      <w:divBdr>
        <w:top w:val="none" w:sz="0" w:space="0" w:color="auto"/>
        <w:left w:val="none" w:sz="0" w:space="0" w:color="auto"/>
        <w:bottom w:val="none" w:sz="0" w:space="0" w:color="auto"/>
        <w:right w:val="none" w:sz="0" w:space="0" w:color="auto"/>
      </w:divBdr>
    </w:div>
    <w:div w:id="1576473678">
      <w:bodyDiv w:val="1"/>
      <w:marLeft w:val="0"/>
      <w:marRight w:val="0"/>
      <w:marTop w:val="0"/>
      <w:marBottom w:val="0"/>
      <w:divBdr>
        <w:top w:val="none" w:sz="0" w:space="0" w:color="auto"/>
        <w:left w:val="none" w:sz="0" w:space="0" w:color="auto"/>
        <w:bottom w:val="none" w:sz="0" w:space="0" w:color="auto"/>
        <w:right w:val="none" w:sz="0" w:space="0" w:color="auto"/>
      </w:divBdr>
    </w:div>
    <w:div w:id="1577939209">
      <w:bodyDiv w:val="1"/>
      <w:marLeft w:val="0"/>
      <w:marRight w:val="0"/>
      <w:marTop w:val="0"/>
      <w:marBottom w:val="0"/>
      <w:divBdr>
        <w:top w:val="none" w:sz="0" w:space="0" w:color="auto"/>
        <w:left w:val="none" w:sz="0" w:space="0" w:color="auto"/>
        <w:bottom w:val="none" w:sz="0" w:space="0" w:color="auto"/>
        <w:right w:val="none" w:sz="0" w:space="0" w:color="auto"/>
      </w:divBdr>
    </w:div>
    <w:div w:id="1577980063">
      <w:bodyDiv w:val="1"/>
      <w:marLeft w:val="0"/>
      <w:marRight w:val="0"/>
      <w:marTop w:val="0"/>
      <w:marBottom w:val="0"/>
      <w:divBdr>
        <w:top w:val="none" w:sz="0" w:space="0" w:color="auto"/>
        <w:left w:val="none" w:sz="0" w:space="0" w:color="auto"/>
        <w:bottom w:val="none" w:sz="0" w:space="0" w:color="auto"/>
        <w:right w:val="none" w:sz="0" w:space="0" w:color="auto"/>
      </w:divBdr>
    </w:div>
    <w:div w:id="1578202104">
      <w:bodyDiv w:val="1"/>
      <w:marLeft w:val="0"/>
      <w:marRight w:val="0"/>
      <w:marTop w:val="0"/>
      <w:marBottom w:val="0"/>
      <w:divBdr>
        <w:top w:val="none" w:sz="0" w:space="0" w:color="auto"/>
        <w:left w:val="none" w:sz="0" w:space="0" w:color="auto"/>
        <w:bottom w:val="none" w:sz="0" w:space="0" w:color="auto"/>
        <w:right w:val="none" w:sz="0" w:space="0" w:color="auto"/>
      </w:divBdr>
    </w:div>
    <w:div w:id="1578327164">
      <w:bodyDiv w:val="1"/>
      <w:marLeft w:val="0"/>
      <w:marRight w:val="0"/>
      <w:marTop w:val="0"/>
      <w:marBottom w:val="0"/>
      <w:divBdr>
        <w:top w:val="none" w:sz="0" w:space="0" w:color="auto"/>
        <w:left w:val="none" w:sz="0" w:space="0" w:color="auto"/>
        <w:bottom w:val="none" w:sz="0" w:space="0" w:color="auto"/>
        <w:right w:val="none" w:sz="0" w:space="0" w:color="auto"/>
      </w:divBdr>
    </w:div>
    <w:div w:id="1578634005">
      <w:bodyDiv w:val="1"/>
      <w:marLeft w:val="0"/>
      <w:marRight w:val="0"/>
      <w:marTop w:val="0"/>
      <w:marBottom w:val="0"/>
      <w:divBdr>
        <w:top w:val="none" w:sz="0" w:space="0" w:color="auto"/>
        <w:left w:val="none" w:sz="0" w:space="0" w:color="auto"/>
        <w:bottom w:val="none" w:sz="0" w:space="0" w:color="auto"/>
        <w:right w:val="none" w:sz="0" w:space="0" w:color="auto"/>
      </w:divBdr>
    </w:div>
    <w:div w:id="1579484020">
      <w:bodyDiv w:val="1"/>
      <w:marLeft w:val="0"/>
      <w:marRight w:val="0"/>
      <w:marTop w:val="0"/>
      <w:marBottom w:val="0"/>
      <w:divBdr>
        <w:top w:val="none" w:sz="0" w:space="0" w:color="auto"/>
        <w:left w:val="none" w:sz="0" w:space="0" w:color="auto"/>
        <w:bottom w:val="none" w:sz="0" w:space="0" w:color="auto"/>
        <w:right w:val="none" w:sz="0" w:space="0" w:color="auto"/>
      </w:divBdr>
    </w:div>
    <w:div w:id="1582326921">
      <w:bodyDiv w:val="1"/>
      <w:marLeft w:val="0"/>
      <w:marRight w:val="0"/>
      <w:marTop w:val="0"/>
      <w:marBottom w:val="0"/>
      <w:divBdr>
        <w:top w:val="none" w:sz="0" w:space="0" w:color="auto"/>
        <w:left w:val="none" w:sz="0" w:space="0" w:color="auto"/>
        <w:bottom w:val="none" w:sz="0" w:space="0" w:color="auto"/>
        <w:right w:val="none" w:sz="0" w:space="0" w:color="auto"/>
      </w:divBdr>
    </w:div>
    <w:div w:id="1582330828">
      <w:bodyDiv w:val="1"/>
      <w:marLeft w:val="0"/>
      <w:marRight w:val="0"/>
      <w:marTop w:val="0"/>
      <w:marBottom w:val="0"/>
      <w:divBdr>
        <w:top w:val="none" w:sz="0" w:space="0" w:color="auto"/>
        <w:left w:val="none" w:sz="0" w:space="0" w:color="auto"/>
        <w:bottom w:val="none" w:sz="0" w:space="0" w:color="auto"/>
        <w:right w:val="none" w:sz="0" w:space="0" w:color="auto"/>
      </w:divBdr>
    </w:div>
    <w:div w:id="1583370448">
      <w:bodyDiv w:val="1"/>
      <w:marLeft w:val="0"/>
      <w:marRight w:val="0"/>
      <w:marTop w:val="0"/>
      <w:marBottom w:val="0"/>
      <w:divBdr>
        <w:top w:val="none" w:sz="0" w:space="0" w:color="auto"/>
        <w:left w:val="none" w:sz="0" w:space="0" w:color="auto"/>
        <w:bottom w:val="none" w:sz="0" w:space="0" w:color="auto"/>
        <w:right w:val="none" w:sz="0" w:space="0" w:color="auto"/>
      </w:divBdr>
    </w:div>
    <w:div w:id="1583761058">
      <w:bodyDiv w:val="1"/>
      <w:marLeft w:val="0"/>
      <w:marRight w:val="0"/>
      <w:marTop w:val="0"/>
      <w:marBottom w:val="0"/>
      <w:divBdr>
        <w:top w:val="none" w:sz="0" w:space="0" w:color="auto"/>
        <w:left w:val="none" w:sz="0" w:space="0" w:color="auto"/>
        <w:bottom w:val="none" w:sz="0" w:space="0" w:color="auto"/>
        <w:right w:val="none" w:sz="0" w:space="0" w:color="auto"/>
      </w:divBdr>
    </w:div>
    <w:div w:id="1584099232">
      <w:bodyDiv w:val="1"/>
      <w:marLeft w:val="0"/>
      <w:marRight w:val="0"/>
      <w:marTop w:val="0"/>
      <w:marBottom w:val="0"/>
      <w:divBdr>
        <w:top w:val="none" w:sz="0" w:space="0" w:color="auto"/>
        <w:left w:val="none" w:sz="0" w:space="0" w:color="auto"/>
        <w:bottom w:val="none" w:sz="0" w:space="0" w:color="auto"/>
        <w:right w:val="none" w:sz="0" w:space="0" w:color="auto"/>
      </w:divBdr>
    </w:div>
    <w:div w:id="1584678072">
      <w:bodyDiv w:val="1"/>
      <w:marLeft w:val="0"/>
      <w:marRight w:val="0"/>
      <w:marTop w:val="0"/>
      <w:marBottom w:val="0"/>
      <w:divBdr>
        <w:top w:val="none" w:sz="0" w:space="0" w:color="auto"/>
        <w:left w:val="none" w:sz="0" w:space="0" w:color="auto"/>
        <w:bottom w:val="none" w:sz="0" w:space="0" w:color="auto"/>
        <w:right w:val="none" w:sz="0" w:space="0" w:color="auto"/>
      </w:divBdr>
    </w:div>
    <w:div w:id="1584757654">
      <w:bodyDiv w:val="1"/>
      <w:marLeft w:val="0"/>
      <w:marRight w:val="0"/>
      <w:marTop w:val="0"/>
      <w:marBottom w:val="0"/>
      <w:divBdr>
        <w:top w:val="none" w:sz="0" w:space="0" w:color="auto"/>
        <w:left w:val="none" w:sz="0" w:space="0" w:color="auto"/>
        <w:bottom w:val="none" w:sz="0" w:space="0" w:color="auto"/>
        <w:right w:val="none" w:sz="0" w:space="0" w:color="auto"/>
      </w:divBdr>
    </w:div>
    <w:div w:id="1585994762">
      <w:bodyDiv w:val="1"/>
      <w:marLeft w:val="0"/>
      <w:marRight w:val="0"/>
      <w:marTop w:val="0"/>
      <w:marBottom w:val="0"/>
      <w:divBdr>
        <w:top w:val="none" w:sz="0" w:space="0" w:color="auto"/>
        <w:left w:val="none" w:sz="0" w:space="0" w:color="auto"/>
        <w:bottom w:val="none" w:sz="0" w:space="0" w:color="auto"/>
        <w:right w:val="none" w:sz="0" w:space="0" w:color="auto"/>
      </w:divBdr>
    </w:div>
    <w:div w:id="1586379307">
      <w:bodyDiv w:val="1"/>
      <w:marLeft w:val="0"/>
      <w:marRight w:val="0"/>
      <w:marTop w:val="0"/>
      <w:marBottom w:val="0"/>
      <w:divBdr>
        <w:top w:val="none" w:sz="0" w:space="0" w:color="auto"/>
        <w:left w:val="none" w:sz="0" w:space="0" w:color="auto"/>
        <w:bottom w:val="none" w:sz="0" w:space="0" w:color="auto"/>
        <w:right w:val="none" w:sz="0" w:space="0" w:color="auto"/>
      </w:divBdr>
    </w:div>
    <w:div w:id="1586721443">
      <w:bodyDiv w:val="1"/>
      <w:marLeft w:val="0"/>
      <w:marRight w:val="0"/>
      <w:marTop w:val="0"/>
      <w:marBottom w:val="0"/>
      <w:divBdr>
        <w:top w:val="none" w:sz="0" w:space="0" w:color="auto"/>
        <w:left w:val="none" w:sz="0" w:space="0" w:color="auto"/>
        <w:bottom w:val="none" w:sz="0" w:space="0" w:color="auto"/>
        <w:right w:val="none" w:sz="0" w:space="0" w:color="auto"/>
      </w:divBdr>
    </w:div>
    <w:div w:id="1587616475">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
    <w:div w:id="1589267309">
      <w:bodyDiv w:val="1"/>
      <w:marLeft w:val="0"/>
      <w:marRight w:val="0"/>
      <w:marTop w:val="0"/>
      <w:marBottom w:val="0"/>
      <w:divBdr>
        <w:top w:val="none" w:sz="0" w:space="0" w:color="auto"/>
        <w:left w:val="none" w:sz="0" w:space="0" w:color="auto"/>
        <w:bottom w:val="none" w:sz="0" w:space="0" w:color="auto"/>
        <w:right w:val="none" w:sz="0" w:space="0" w:color="auto"/>
      </w:divBdr>
    </w:div>
    <w:div w:id="1590043836">
      <w:bodyDiv w:val="1"/>
      <w:marLeft w:val="0"/>
      <w:marRight w:val="0"/>
      <w:marTop w:val="0"/>
      <w:marBottom w:val="0"/>
      <w:divBdr>
        <w:top w:val="none" w:sz="0" w:space="0" w:color="auto"/>
        <w:left w:val="none" w:sz="0" w:space="0" w:color="auto"/>
        <w:bottom w:val="none" w:sz="0" w:space="0" w:color="auto"/>
        <w:right w:val="none" w:sz="0" w:space="0" w:color="auto"/>
      </w:divBdr>
    </w:div>
    <w:div w:id="1590963902">
      <w:bodyDiv w:val="1"/>
      <w:marLeft w:val="0"/>
      <w:marRight w:val="0"/>
      <w:marTop w:val="0"/>
      <w:marBottom w:val="0"/>
      <w:divBdr>
        <w:top w:val="none" w:sz="0" w:space="0" w:color="auto"/>
        <w:left w:val="none" w:sz="0" w:space="0" w:color="auto"/>
        <w:bottom w:val="none" w:sz="0" w:space="0" w:color="auto"/>
        <w:right w:val="none" w:sz="0" w:space="0" w:color="auto"/>
      </w:divBdr>
    </w:div>
    <w:div w:id="1593120077">
      <w:bodyDiv w:val="1"/>
      <w:marLeft w:val="0"/>
      <w:marRight w:val="0"/>
      <w:marTop w:val="0"/>
      <w:marBottom w:val="0"/>
      <w:divBdr>
        <w:top w:val="none" w:sz="0" w:space="0" w:color="auto"/>
        <w:left w:val="none" w:sz="0" w:space="0" w:color="auto"/>
        <w:bottom w:val="none" w:sz="0" w:space="0" w:color="auto"/>
        <w:right w:val="none" w:sz="0" w:space="0" w:color="auto"/>
      </w:divBdr>
    </w:div>
    <w:div w:id="1597515911">
      <w:bodyDiv w:val="1"/>
      <w:marLeft w:val="0"/>
      <w:marRight w:val="0"/>
      <w:marTop w:val="0"/>
      <w:marBottom w:val="0"/>
      <w:divBdr>
        <w:top w:val="none" w:sz="0" w:space="0" w:color="auto"/>
        <w:left w:val="none" w:sz="0" w:space="0" w:color="auto"/>
        <w:bottom w:val="none" w:sz="0" w:space="0" w:color="auto"/>
        <w:right w:val="none" w:sz="0" w:space="0" w:color="auto"/>
      </w:divBdr>
    </w:div>
    <w:div w:id="1598781469">
      <w:bodyDiv w:val="1"/>
      <w:marLeft w:val="0"/>
      <w:marRight w:val="0"/>
      <w:marTop w:val="0"/>
      <w:marBottom w:val="0"/>
      <w:divBdr>
        <w:top w:val="none" w:sz="0" w:space="0" w:color="auto"/>
        <w:left w:val="none" w:sz="0" w:space="0" w:color="auto"/>
        <w:bottom w:val="none" w:sz="0" w:space="0" w:color="auto"/>
        <w:right w:val="none" w:sz="0" w:space="0" w:color="auto"/>
      </w:divBdr>
    </w:div>
    <w:div w:id="1600480706">
      <w:bodyDiv w:val="1"/>
      <w:marLeft w:val="0"/>
      <w:marRight w:val="0"/>
      <w:marTop w:val="0"/>
      <w:marBottom w:val="0"/>
      <w:divBdr>
        <w:top w:val="none" w:sz="0" w:space="0" w:color="auto"/>
        <w:left w:val="none" w:sz="0" w:space="0" w:color="auto"/>
        <w:bottom w:val="none" w:sz="0" w:space="0" w:color="auto"/>
        <w:right w:val="none" w:sz="0" w:space="0" w:color="auto"/>
      </w:divBdr>
    </w:div>
    <w:div w:id="1600940888">
      <w:bodyDiv w:val="1"/>
      <w:marLeft w:val="0"/>
      <w:marRight w:val="0"/>
      <w:marTop w:val="0"/>
      <w:marBottom w:val="0"/>
      <w:divBdr>
        <w:top w:val="none" w:sz="0" w:space="0" w:color="auto"/>
        <w:left w:val="none" w:sz="0" w:space="0" w:color="auto"/>
        <w:bottom w:val="none" w:sz="0" w:space="0" w:color="auto"/>
        <w:right w:val="none" w:sz="0" w:space="0" w:color="auto"/>
      </w:divBdr>
    </w:div>
    <w:div w:id="1603489994">
      <w:bodyDiv w:val="1"/>
      <w:marLeft w:val="0"/>
      <w:marRight w:val="0"/>
      <w:marTop w:val="0"/>
      <w:marBottom w:val="0"/>
      <w:divBdr>
        <w:top w:val="none" w:sz="0" w:space="0" w:color="auto"/>
        <w:left w:val="none" w:sz="0" w:space="0" w:color="auto"/>
        <w:bottom w:val="none" w:sz="0" w:space="0" w:color="auto"/>
        <w:right w:val="none" w:sz="0" w:space="0" w:color="auto"/>
      </w:divBdr>
    </w:div>
    <w:div w:id="1604070052">
      <w:bodyDiv w:val="1"/>
      <w:marLeft w:val="0"/>
      <w:marRight w:val="0"/>
      <w:marTop w:val="0"/>
      <w:marBottom w:val="0"/>
      <w:divBdr>
        <w:top w:val="none" w:sz="0" w:space="0" w:color="auto"/>
        <w:left w:val="none" w:sz="0" w:space="0" w:color="auto"/>
        <w:bottom w:val="none" w:sz="0" w:space="0" w:color="auto"/>
        <w:right w:val="none" w:sz="0" w:space="0" w:color="auto"/>
      </w:divBdr>
    </w:div>
    <w:div w:id="1604458908">
      <w:bodyDiv w:val="1"/>
      <w:marLeft w:val="0"/>
      <w:marRight w:val="0"/>
      <w:marTop w:val="0"/>
      <w:marBottom w:val="0"/>
      <w:divBdr>
        <w:top w:val="none" w:sz="0" w:space="0" w:color="auto"/>
        <w:left w:val="none" w:sz="0" w:space="0" w:color="auto"/>
        <w:bottom w:val="none" w:sz="0" w:space="0" w:color="auto"/>
        <w:right w:val="none" w:sz="0" w:space="0" w:color="auto"/>
      </w:divBdr>
    </w:div>
    <w:div w:id="1605722269">
      <w:bodyDiv w:val="1"/>
      <w:marLeft w:val="0"/>
      <w:marRight w:val="0"/>
      <w:marTop w:val="0"/>
      <w:marBottom w:val="0"/>
      <w:divBdr>
        <w:top w:val="none" w:sz="0" w:space="0" w:color="auto"/>
        <w:left w:val="none" w:sz="0" w:space="0" w:color="auto"/>
        <w:bottom w:val="none" w:sz="0" w:space="0" w:color="auto"/>
        <w:right w:val="none" w:sz="0" w:space="0" w:color="auto"/>
      </w:divBdr>
    </w:div>
    <w:div w:id="1606232730">
      <w:bodyDiv w:val="1"/>
      <w:marLeft w:val="0"/>
      <w:marRight w:val="0"/>
      <w:marTop w:val="0"/>
      <w:marBottom w:val="0"/>
      <w:divBdr>
        <w:top w:val="none" w:sz="0" w:space="0" w:color="auto"/>
        <w:left w:val="none" w:sz="0" w:space="0" w:color="auto"/>
        <w:bottom w:val="none" w:sz="0" w:space="0" w:color="auto"/>
        <w:right w:val="none" w:sz="0" w:space="0" w:color="auto"/>
      </w:divBdr>
    </w:div>
    <w:div w:id="1606767222">
      <w:bodyDiv w:val="1"/>
      <w:marLeft w:val="0"/>
      <w:marRight w:val="0"/>
      <w:marTop w:val="0"/>
      <w:marBottom w:val="0"/>
      <w:divBdr>
        <w:top w:val="none" w:sz="0" w:space="0" w:color="auto"/>
        <w:left w:val="none" w:sz="0" w:space="0" w:color="auto"/>
        <w:bottom w:val="none" w:sz="0" w:space="0" w:color="auto"/>
        <w:right w:val="none" w:sz="0" w:space="0" w:color="auto"/>
      </w:divBdr>
    </w:div>
    <w:div w:id="1607804716">
      <w:bodyDiv w:val="1"/>
      <w:marLeft w:val="0"/>
      <w:marRight w:val="0"/>
      <w:marTop w:val="0"/>
      <w:marBottom w:val="0"/>
      <w:divBdr>
        <w:top w:val="none" w:sz="0" w:space="0" w:color="auto"/>
        <w:left w:val="none" w:sz="0" w:space="0" w:color="auto"/>
        <w:bottom w:val="none" w:sz="0" w:space="0" w:color="auto"/>
        <w:right w:val="none" w:sz="0" w:space="0" w:color="auto"/>
      </w:divBdr>
    </w:div>
    <w:div w:id="1610159767">
      <w:bodyDiv w:val="1"/>
      <w:marLeft w:val="0"/>
      <w:marRight w:val="0"/>
      <w:marTop w:val="0"/>
      <w:marBottom w:val="0"/>
      <w:divBdr>
        <w:top w:val="none" w:sz="0" w:space="0" w:color="auto"/>
        <w:left w:val="none" w:sz="0" w:space="0" w:color="auto"/>
        <w:bottom w:val="none" w:sz="0" w:space="0" w:color="auto"/>
        <w:right w:val="none" w:sz="0" w:space="0" w:color="auto"/>
      </w:divBdr>
    </w:div>
    <w:div w:id="1610235258">
      <w:bodyDiv w:val="1"/>
      <w:marLeft w:val="0"/>
      <w:marRight w:val="0"/>
      <w:marTop w:val="0"/>
      <w:marBottom w:val="0"/>
      <w:divBdr>
        <w:top w:val="none" w:sz="0" w:space="0" w:color="auto"/>
        <w:left w:val="none" w:sz="0" w:space="0" w:color="auto"/>
        <w:bottom w:val="none" w:sz="0" w:space="0" w:color="auto"/>
        <w:right w:val="none" w:sz="0" w:space="0" w:color="auto"/>
      </w:divBdr>
    </w:div>
    <w:div w:id="1611431113">
      <w:bodyDiv w:val="1"/>
      <w:marLeft w:val="0"/>
      <w:marRight w:val="0"/>
      <w:marTop w:val="0"/>
      <w:marBottom w:val="0"/>
      <w:divBdr>
        <w:top w:val="none" w:sz="0" w:space="0" w:color="auto"/>
        <w:left w:val="none" w:sz="0" w:space="0" w:color="auto"/>
        <w:bottom w:val="none" w:sz="0" w:space="0" w:color="auto"/>
        <w:right w:val="none" w:sz="0" w:space="0" w:color="auto"/>
      </w:divBdr>
    </w:div>
    <w:div w:id="1612783501">
      <w:bodyDiv w:val="1"/>
      <w:marLeft w:val="0"/>
      <w:marRight w:val="0"/>
      <w:marTop w:val="0"/>
      <w:marBottom w:val="0"/>
      <w:divBdr>
        <w:top w:val="none" w:sz="0" w:space="0" w:color="auto"/>
        <w:left w:val="none" w:sz="0" w:space="0" w:color="auto"/>
        <w:bottom w:val="none" w:sz="0" w:space="0" w:color="auto"/>
        <w:right w:val="none" w:sz="0" w:space="0" w:color="auto"/>
      </w:divBdr>
    </w:div>
    <w:div w:id="1613169292">
      <w:bodyDiv w:val="1"/>
      <w:marLeft w:val="0"/>
      <w:marRight w:val="0"/>
      <w:marTop w:val="0"/>
      <w:marBottom w:val="0"/>
      <w:divBdr>
        <w:top w:val="none" w:sz="0" w:space="0" w:color="auto"/>
        <w:left w:val="none" w:sz="0" w:space="0" w:color="auto"/>
        <w:bottom w:val="none" w:sz="0" w:space="0" w:color="auto"/>
        <w:right w:val="none" w:sz="0" w:space="0" w:color="auto"/>
      </w:divBdr>
    </w:div>
    <w:div w:id="1613783670">
      <w:bodyDiv w:val="1"/>
      <w:marLeft w:val="0"/>
      <w:marRight w:val="0"/>
      <w:marTop w:val="0"/>
      <w:marBottom w:val="0"/>
      <w:divBdr>
        <w:top w:val="none" w:sz="0" w:space="0" w:color="auto"/>
        <w:left w:val="none" w:sz="0" w:space="0" w:color="auto"/>
        <w:bottom w:val="none" w:sz="0" w:space="0" w:color="auto"/>
        <w:right w:val="none" w:sz="0" w:space="0" w:color="auto"/>
      </w:divBdr>
    </w:div>
    <w:div w:id="1614240293">
      <w:bodyDiv w:val="1"/>
      <w:marLeft w:val="0"/>
      <w:marRight w:val="0"/>
      <w:marTop w:val="0"/>
      <w:marBottom w:val="0"/>
      <w:divBdr>
        <w:top w:val="none" w:sz="0" w:space="0" w:color="auto"/>
        <w:left w:val="none" w:sz="0" w:space="0" w:color="auto"/>
        <w:bottom w:val="none" w:sz="0" w:space="0" w:color="auto"/>
        <w:right w:val="none" w:sz="0" w:space="0" w:color="auto"/>
      </w:divBdr>
    </w:div>
    <w:div w:id="1614357509">
      <w:bodyDiv w:val="1"/>
      <w:marLeft w:val="0"/>
      <w:marRight w:val="0"/>
      <w:marTop w:val="0"/>
      <w:marBottom w:val="0"/>
      <w:divBdr>
        <w:top w:val="none" w:sz="0" w:space="0" w:color="auto"/>
        <w:left w:val="none" w:sz="0" w:space="0" w:color="auto"/>
        <w:bottom w:val="none" w:sz="0" w:space="0" w:color="auto"/>
        <w:right w:val="none" w:sz="0" w:space="0" w:color="auto"/>
      </w:divBdr>
    </w:div>
    <w:div w:id="1615601223">
      <w:bodyDiv w:val="1"/>
      <w:marLeft w:val="0"/>
      <w:marRight w:val="0"/>
      <w:marTop w:val="0"/>
      <w:marBottom w:val="0"/>
      <w:divBdr>
        <w:top w:val="none" w:sz="0" w:space="0" w:color="auto"/>
        <w:left w:val="none" w:sz="0" w:space="0" w:color="auto"/>
        <w:bottom w:val="none" w:sz="0" w:space="0" w:color="auto"/>
        <w:right w:val="none" w:sz="0" w:space="0" w:color="auto"/>
      </w:divBdr>
    </w:div>
    <w:div w:id="1616476462">
      <w:bodyDiv w:val="1"/>
      <w:marLeft w:val="0"/>
      <w:marRight w:val="0"/>
      <w:marTop w:val="0"/>
      <w:marBottom w:val="0"/>
      <w:divBdr>
        <w:top w:val="none" w:sz="0" w:space="0" w:color="auto"/>
        <w:left w:val="none" w:sz="0" w:space="0" w:color="auto"/>
        <w:bottom w:val="none" w:sz="0" w:space="0" w:color="auto"/>
        <w:right w:val="none" w:sz="0" w:space="0" w:color="auto"/>
      </w:divBdr>
    </w:div>
    <w:div w:id="1617634525">
      <w:bodyDiv w:val="1"/>
      <w:marLeft w:val="0"/>
      <w:marRight w:val="0"/>
      <w:marTop w:val="0"/>
      <w:marBottom w:val="0"/>
      <w:divBdr>
        <w:top w:val="none" w:sz="0" w:space="0" w:color="auto"/>
        <w:left w:val="none" w:sz="0" w:space="0" w:color="auto"/>
        <w:bottom w:val="none" w:sz="0" w:space="0" w:color="auto"/>
        <w:right w:val="none" w:sz="0" w:space="0" w:color="auto"/>
      </w:divBdr>
    </w:div>
    <w:div w:id="1618945863">
      <w:bodyDiv w:val="1"/>
      <w:marLeft w:val="0"/>
      <w:marRight w:val="0"/>
      <w:marTop w:val="0"/>
      <w:marBottom w:val="0"/>
      <w:divBdr>
        <w:top w:val="none" w:sz="0" w:space="0" w:color="auto"/>
        <w:left w:val="none" w:sz="0" w:space="0" w:color="auto"/>
        <w:bottom w:val="none" w:sz="0" w:space="0" w:color="auto"/>
        <w:right w:val="none" w:sz="0" w:space="0" w:color="auto"/>
      </w:divBdr>
    </w:div>
    <w:div w:id="1620574726">
      <w:bodyDiv w:val="1"/>
      <w:marLeft w:val="0"/>
      <w:marRight w:val="0"/>
      <w:marTop w:val="0"/>
      <w:marBottom w:val="0"/>
      <w:divBdr>
        <w:top w:val="none" w:sz="0" w:space="0" w:color="auto"/>
        <w:left w:val="none" w:sz="0" w:space="0" w:color="auto"/>
        <w:bottom w:val="none" w:sz="0" w:space="0" w:color="auto"/>
        <w:right w:val="none" w:sz="0" w:space="0" w:color="auto"/>
      </w:divBdr>
    </w:div>
    <w:div w:id="1621106827">
      <w:bodyDiv w:val="1"/>
      <w:marLeft w:val="0"/>
      <w:marRight w:val="0"/>
      <w:marTop w:val="0"/>
      <w:marBottom w:val="0"/>
      <w:divBdr>
        <w:top w:val="none" w:sz="0" w:space="0" w:color="auto"/>
        <w:left w:val="none" w:sz="0" w:space="0" w:color="auto"/>
        <w:bottom w:val="none" w:sz="0" w:space="0" w:color="auto"/>
        <w:right w:val="none" w:sz="0" w:space="0" w:color="auto"/>
      </w:divBdr>
    </w:div>
    <w:div w:id="1621261985">
      <w:bodyDiv w:val="1"/>
      <w:marLeft w:val="0"/>
      <w:marRight w:val="0"/>
      <w:marTop w:val="0"/>
      <w:marBottom w:val="0"/>
      <w:divBdr>
        <w:top w:val="none" w:sz="0" w:space="0" w:color="auto"/>
        <w:left w:val="none" w:sz="0" w:space="0" w:color="auto"/>
        <w:bottom w:val="none" w:sz="0" w:space="0" w:color="auto"/>
        <w:right w:val="none" w:sz="0" w:space="0" w:color="auto"/>
      </w:divBdr>
    </w:div>
    <w:div w:id="1621646887">
      <w:bodyDiv w:val="1"/>
      <w:marLeft w:val="0"/>
      <w:marRight w:val="0"/>
      <w:marTop w:val="0"/>
      <w:marBottom w:val="0"/>
      <w:divBdr>
        <w:top w:val="none" w:sz="0" w:space="0" w:color="auto"/>
        <w:left w:val="none" w:sz="0" w:space="0" w:color="auto"/>
        <w:bottom w:val="none" w:sz="0" w:space="0" w:color="auto"/>
        <w:right w:val="none" w:sz="0" w:space="0" w:color="auto"/>
      </w:divBdr>
    </w:div>
    <w:div w:id="1622109378">
      <w:bodyDiv w:val="1"/>
      <w:marLeft w:val="0"/>
      <w:marRight w:val="0"/>
      <w:marTop w:val="0"/>
      <w:marBottom w:val="0"/>
      <w:divBdr>
        <w:top w:val="none" w:sz="0" w:space="0" w:color="auto"/>
        <w:left w:val="none" w:sz="0" w:space="0" w:color="auto"/>
        <w:bottom w:val="none" w:sz="0" w:space="0" w:color="auto"/>
        <w:right w:val="none" w:sz="0" w:space="0" w:color="auto"/>
      </w:divBdr>
    </w:div>
    <w:div w:id="1622301815">
      <w:bodyDiv w:val="1"/>
      <w:marLeft w:val="0"/>
      <w:marRight w:val="0"/>
      <w:marTop w:val="0"/>
      <w:marBottom w:val="0"/>
      <w:divBdr>
        <w:top w:val="none" w:sz="0" w:space="0" w:color="auto"/>
        <w:left w:val="none" w:sz="0" w:space="0" w:color="auto"/>
        <w:bottom w:val="none" w:sz="0" w:space="0" w:color="auto"/>
        <w:right w:val="none" w:sz="0" w:space="0" w:color="auto"/>
      </w:divBdr>
    </w:div>
    <w:div w:id="1623027735">
      <w:bodyDiv w:val="1"/>
      <w:marLeft w:val="0"/>
      <w:marRight w:val="0"/>
      <w:marTop w:val="0"/>
      <w:marBottom w:val="0"/>
      <w:divBdr>
        <w:top w:val="none" w:sz="0" w:space="0" w:color="auto"/>
        <w:left w:val="none" w:sz="0" w:space="0" w:color="auto"/>
        <w:bottom w:val="none" w:sz="0" w:space="0" w:color="auto"/>
        <w:right w:val="none" w:sz="0" w:space="0" w:color="auto"/>
      </w:divBdr>
    </w:div>
    <w:div w:id="1625115830">
      <w:bodyDiv w:val="1"/>
      <w:marLeft w:val="0"/>
      <w:marRight w:val="0"/>
      <w:marTop w:val="0"/>
      <w:marBottom w:val="0"/>
      <w:divBdr>
        <w:top w:val="none" w:sz="0" w:space="0" w:color="auto"/>
        <w:left w:val="none" w:sz="0" w:space="0" w:color="auto"/>
        <w:bottom w:val="none" w:sz="0" w:space="0" w:color="auto"/>
        <w:right w:val="none" w:sz="0" w:space="0" w:color="auto"/>
      </w:divBdr>
    </w:div>
    <w:div w:id="1625307636">
      <w:bodyDiv w:val="1"/>
      <w:marLeft w:val="0"/>
      <w:marRight w:val="0"/>
      <w:marTop w:val="0"/>
      <w:marBottom w:val="0"/>
      <w:divBdr>
        <w:top w:val="none" w:sz="0" w:space="0" w:color="auto"/>
        <w:left w:val="none" w:sz="0" w:space="0" w:color="auto"/>
        <w:bottom w:val="none" w:sz="0" w:space="0" w:color="auto"/>
        <w:right w:val="none" w:sz="0" w:space="0" w:color="auto"/>
      </w:divBdr>
    </w:div>
    <w:div w:id="1626617451">
      <w:bodyDiv w:val="1"/>
      <w:marLeft w:val="0"/>
      <w:marRight w:val="0"/>
      <w:marTop w:val="0"/>
      <w:marBottom w:val="0"/>
      <w:divBdr>
        <w:top w:val="none" w:sz="0" w:space="0" w:color="auto"/>
        <w:left w:val="none" w:sz="0" w:space="0" w:color="auto"/>
        <w:bottom w:val="none" w:sz="0" w:space="0" w:color="auto"/>
        <w:right w:val="none" w:sz="0" w:space="0" w:color="auto"/>
      </w:divBdr>
    </w:div>
    <w:div w:id="1627739503">
      <w:bodyDiv w:val="1"/>
      <w:marLeft w:val="0"/>
      <w:marRight w:val="0"/>
      <w:marTop w:val="0"/>
      <w:marBottom w:val="0"/>
      <w:divBdr>
        <w:top w:val="none" w:sz="0" w:space="0" w:color="auto"/>
        <w:left w:val="none" w:sz="0" w:space="0" w:color="auto"/>
        <w:bottom w:val="none" w:sz="0" w:space="0" w:color="auto"/>
        <w:right w:val="none" w:sz="0" w:space="0" w:color="auto"/>
      </w:divBdr>
    </w:div>
    <w:div w:id="1627852107">
      <w:bodyDiv w:val="1"/>
      <w:marLeft w:val="0"/>
      <w:marRight w:val="0"/>
      <w:marTop w:val="0"/>
      <w:marBottom w:val="0"/>
      <w:divBdr>
        <w:top w:val="none" w:sz="0" w:space="0" w:color="auto"/>
        <w:left w:val="none" w:sz="0" w:space="0" w:color="auto"/>
        <w:bottom w:val="none" w:sz="0" w:space="0" w:color="auto"/>
        <w:right w:val="none" w:sz="0" w:space="0" w:color="auto"/>
      </w:divBdr>
    </w:div>
    <w:div w:id="1630090320">
      <w:bodyDiv w:val="1"/>
      <w:marLeft w:val="0"/>
      <w:marRight w:val="0"/>
      <w:marTop w:val="0"/>
      <w:marBottom w:val="0"/>
      <w:divBdr>
        <w:top w:val="none" w:sz="0" w:space="0" w:color="auto"/>
        <w:left w:val="none" w:sz="0" w:space="0" w:color="auto"/>
        <w:bottom w:val="none" w:sz="0" w:space="0" w:color="auto"/>
        <w:right w:val="none" w:sz="0" w:space="0" w:color="auto"/>
      </w:divBdr>
    </w:div>
    <w:div w:id="1630160601">
      <w:bodyDiv w:val="1"/>
      <w:marLeft w:val="0"/>
      <w:marRight w:val="0"/>
      <w:marTop w:val="0"/>
      <w:marBottom w:val="0"/>
      <w:divBdr>
        <w:top w:val="none" w:sz="0" w:space="0" w:color="auto"/>
        <w:left w:val="none" w:sz="0" w:space="0" w:color="auto"/>
        <w:bottom w:val="none" w:sz="0" w:space="0" w:color="auto"/>
        <w:right w:val="none" w:sz="0" w:space="0" w:color="auto"/>
      </w:divBdr>
    </w:div>
    <w:div w:id="1630160922">
      <w:bodyDiv w:val="1"/>
      <w:marLeft w:val="0"/>
      <w:marRight w:val="0"/>
      <w:marTop w:val="0"/>
      <w:marBottom w:val="0"/>
      <w:divBdr>
        <w:top w:val="none" w:sz="0" w:space="0" w:color="auto"/>
        <w:left w:val="none" w:sz="0" w:space="0" w:color="auto"/>
        <w:bottom w:val="none" w:sz="0" w:space="0" w:color="auto"/>
        <w:right w:val="none" w:sz="0" w:space="0" w:color="auto"/>
      </w:divBdr>
    </w:div>
    <w:div w:id="1632325207">
      <w:bodyDiv w:val="1"/>
      <w:marLeft w:val="0"/>
      <w:marRight w:val="0"/>
      <w:marTop w:val="0"/>
      <w:marBottom w:val="0"/>
      <w:divBdr>
        <w:top w:val="none" w:sz="0" w:space="0" w:color="auto"/>
        <w:left w:val="none" w:sz="0" w:space="0" w:color="auto"/>
        <w:bottom w:val="none" w:sz="0" w:space="0" w:color="auto"/>
        <w:right w:val="none" w:sz="0" w:space="0" w:color="auto"/>
      </w:divBdr>
    </w:div>
    <w:div w:id="1634092596">
      <w:bodyDiv w:val="1"/>
      <w:marLeft w:val="0"/>
      <w:marRight w:val="0"/>
      <w:marTop w:val="0"/>
      <w:marBottom w:val="0"/>
      <w:divBdr>
        <w:top w:val="none" w:sz="0" w:space="0" w:color="auto"/>
        <w:left w:val="none" w:sz="0" w:space="0" w:color="auto"/>
        <w:bottom w:val="none" w:sz="0" w:space="0" w:color="auto"/>
        <w:right w:val="none" w:sz="0" w:space="0" w:color="auto"/>
      </w:divBdr>
    </w:div>
    <w:div w:id="1635141628">
      <w:bodyDiv w:val="1"/>
      <w:marLeft w:val="0"/>
      <w:marRight w:val="0"/>
      <w:marTop w:val="0"/>
      <w:marBottom w:val="0"/>
      <w:divBdr>
        <w:top w:val="none" w:sz="0" w:space="0" w:color="auto"/>
        <w:left w:val="none" w:sz="0" w:space="0" w:color="auto"/>
        <w:bottom w:val="none" w:sz="0" w:space="0" w:color="auto"/>
        <w:right w:val="none" w:sz="0" w:space="0" w:color="auto"/>
      </w:divBdr>
    </w:div>
    <w:div w:id="1636062534">
      <w:bodyDiv w:val="1"/>
      <w:marLeft w:val="0"/>
      <w:marRight w:val="0"/>
      <w:marTop w:val="0"/>
      <w:marBottom w:val="0"/>
      <w:divBdr>
        <w:top w:val="none" w:sz="0" w:space="0" w:color="auto"/>
        <w:left w:val="none" w:sz="0" w:space="0" w:color="auto"/>
        <w:bottom w:val="none" w:sz="0" w:space="0" w:color="auto"/>
        <w:right w:val="none" w:sz="0" w:space="0" w:color="auto"/>
      </w:divBdr>
    </w:div>
    <w:div w:id="1637374623">
      <w:bodyDiv w:val="1"/>
      <w:marLeft w:val="0"/>
      <w:marRight w:val="0"/>
      <w:marTop w:val="0"/>
      <w:marBottom w:val="0"/>
      <w:divBdr>
        <w:top w:val="none" w:sz="0" w:space="0" w:color="auto"/>
        <w:left w:val="none" w:sz="0" w:space="0" w:color="auto"/>
        <w:bottom w:val="none" w:sz="0" w:space="0" w:color="auto"/>
        <w:right w:val="none" w:sz="0" w:space="0" w:color="auto"/>
      </w:divBdr>
    </w:div>
    <w:div w:id="1637563093">
      <w:bodyDiv w:val="1"/>
      <w:marLeft w:val="0"/>
      <w:marRight w:val="0"/>
      <w:marTop w:val="0"/>
      <w:marBottom w:val="0"/>
      <w:divBdr>
        <w:top w:val="none" w:sz="0" w:space="0" w:color="auto"/>
        <w:left w:val="none" w:sz="0" w:space="0" w:color="auto"/>
        <w:bottom w:val="none" w:sz="0" w:space="0" w:color="auto"/>
        <w:right w:val="none" w:sz="0" w:space="0" w:color="auto"/>
      </w:divBdr>
    </w:div>
    <w:div w:id="1638491631">
      <w:bodyDiv w:val="1"/>
      <w:marLeft w:val="0"/>
      <w:marRight w:val="0"/>
      <w:marTop w:val="0"/>
      <w:marBottom w:val="0"/>
      <w:divBdr>
        <w:top w:val="none" w:sz="0" w:space="0" w:color="auto"/>
        <w:left w:val="none" w:sz="0" w:space="0" w:color="auto"/>
        <w:bottom w:val="none" w:sz="0" w:space="0" w:color="auto"/>
        <w:right w:val="none" w:sz="0" w:space="0" w:color="auto"/>
      </w:divBdr>
    </w:div>
    <w:div w:id="1638560996">
      <w:bodyDiv w:val="1"/>
      <w:marLeft w:val="0"/>
      <w:marRight w:val="0"/>
      <w:marTop w:val="0"/>
      <w:marBottom w:val="0"/>
      <w:divBdr>
        <w:top w:val="none" w:sz="0" w:space="0" w:color="auto"/>
        <w:left w:val="none" w:sz="0" w:space="0" w:color="auto"/>
        <w:bottom w:val="none" w:sz="0" w:space="0" w:color="auto"/>
        <w:right w:val="none" w:sz="0" w:space="0" w:color="auto"/>
      </w:divBdr>
    </w:div>
    <w:div w:id="1639066180">
      <w:bodyDiv w:val="1"/>
      <w:marLeft w:val="0"/>
      <w:marRight w:val="0"/>
      <w:marTop w:val="0"/>
      <w:marBottom w:val="0"/>
      <w:divBdr>
        <w:top w:val="none" w:sz="0" w:space="0" w:color="auto"/>
        <w:left w:val="none" w:sz="0" w:space="0" w:color="auto"/>
        <w:bottom w:val="none" w:sz="0" w:space="0" w:color="auto"/>
        <w:right w:val="none" w:sz="0" w:space="0" w:color="auto"/>
      </w:divBdr>
    </w:div>
    <w:div w:id="1639722430">
      <w:bodyDiv w:val="1"/>
      <w:marLeft w:val="0"/>
      <w:marRight w:val="0"/>
      <w:marTop w:val="0"/>
      <w:marBottom w:val="0"/>
      <w:divBdr>
        <w:top w:val="none" w:sz="0" w:space="0" w:color="auto"/>
        <w:left w:val="none" w:sz="0" w:space="0" w:color="auto"/>
        <w:bottom w:val="none" w:sz="0" w:space="0" w:color="auto"/>
        <w:right w:val="none" w:sz="0" w:space="0" w:color="auto"/>
      </w:divBdr>
    </w:div>
    <w:div w:id="1640186803">
      <w:bodyDiv w:val="1"/>
      <w:marLeft w:val="0"/>
      <w:marRight w:val="0"/>
      <w:marTop w:val="0"/>
      <w:marBottom w:val="0"/>
      <w:divBdr>
        <w:top w:val="none" w:sz="0" w:space="0" w:color="auto"/>
        <w:left w:val="none" w:sz="0" w:space="0" w:color="auto"/>
        <w:bottom w:val="none" w:sz="0" w:space="0" w:color="auto"/>
        <w:right w:val="none" w:sz="0" w:space="0" w:color="auto"/>
      </w:divBdr>
    </w:div>
    <w:div w:id="164018856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043680">
      <w:bodyDiv w:val="1"/>
      <w:marLeft w:val="0"/>
      <w:marRight w:val="0"/>
      <w:marTop w:val="0"/>
      <w:marBottom w:val="0"/>
      <w:divBdr>
        <w:top w:val="none" w:sz="0" w:space="0" w:color="auto"/>
        <w:left w:val="none" w:sz="0" w:space="0" w:color="auto"/>
        <w:bottom w:val="none" w:sz="0" w:space="0" w:color="auto"/>
        <w:right w:val="none" w:sz="0" w:space="0" w:color="auto"/>
      </w:divBdr>
    </w:div>
    <w:div w:id="1644306985">
      <w:bodyDiv w:val="1"/>
      <w:marLeft w:val="0"/>
      <w:marRight w:val="0"/>
      <w:marTop w:val="0"/>
      <w:marBottom w:val="0"/>
      <w:divBdr>
        <w:top w:val="none" w:sz="0" w:space="0" w:color="auto"/>
        <w:left w:val="none" w:sz="0" w:space="0" w:color="auto"/>
        <w:bottom w:val="none" w:sz="0" w:space="0" w:color="auto"/>
        <w:right w:val="none" w:sz="0" w:space="0" w:color="auto"/>
      </w:divBdr>
    </w:div>
    <w:div w:id="1645499449">
      <w:bodyDiv w:val="1"/>
      <w:marLeft w:val="0"/>
      <w:marRight w:val="0"/>
      <w:marTop w:val="0"/>
      <w:marBottom w:val="0"/>
      <w:divBdr>
        <w:top w:val="none" w:sz="0" w:space="0" w:color="auto"/>
        <w:left w:val="none" w:sz="0" w:space="0" w:color="auto"/>
        <w:bottom w:val="none" w:sz="0" w:space="0" w:color="auto"/>
        <w:right w:val="none" w:sz="0" w:space="0" w:color="auto"/>
      </w:divBdr>
    </w:div>
    <w:div w:id="1647315562">
      <w:bodyDiv w:val="1"/>
      <w:marLeft w:val="0"/>
      <w:marRight w:val="0"/>
      <w:marTop w:val="0"/>
      <w:marBottom w:val="0"/>
      <w:divBdr>
        <w:top w:val="none" w:sz="0" w:space="0" w:color="auto"/>
        <w:left w:val="none" w:sz="0" w:space="0" w:color="auto"/>
        <w:bottom w:val="none" w:sz="0" w:space="0" w:color="auto"/>
        <w:right w:val="none" w:sz="0" w:space="0" w:color="auto"/>
      </w:divBdr>
    </w:div>
    <w:div w:id="1651014731">
      <w:bodyDiv w:val="1"/>
      <w:marLeft w:val="0"/>
      <w:marRight w:val="0"/>
      <w:marTop w:val="0"/>
      <w:marBottom w:val="0"/>
      <w:divBdr>
        <w:top w:val="none" w:sz="0" w:space="0" w:color="auto"/>
        <w:left w:val="none" w:sz="0" w:space="0" w:color="auto"/>
        <w:bottom w:val="none" w:sz="0" w:space="0" w:color="auto"/>
        <w:right w:val="none" w:sz="0" w:space="0" w:color="auto"/>
      </w:divBdr>
    </w:div>
    <w:div w:id="1651521914">
      <w:bodyDiv w:val="1"/>
      <w:marLeft w:val="0"/>
      <w:marRight w:val="0"/>
      <w:marTop w:val="0"/>
      <w:marBottom w:val="0"/>
      <w:divBdr>
        <w:top w:val="none" w:sz="0" w:space="0" w:color="auto"/>
        <w:left w:val="none" w:sz="0" w:space="0" w:color="auto"/>
        <w:bottom w:val="none" w:sz="0" w:space="0" w:color="auto"/>
        <w:right w:val="none" w:sz="0" w:space="0" w:color="auto"/>
      </w:divBdr>
    </w:div>
    <w:div w:id="1653948852">
      <w:bodyDiv w:val="1"/>
      <w:marLeft w:val="0"/>
      <w:marRight w:val="0"/>
      <w:marTop w:val="0"/>
      <w:marBottom w:val="0"/>
      <w:divBdr>
        <w:top w:val="none" w:sz="0" w:space="0" w:color="auto"/>
        <w:left w:val="none" w:sz="0" w:space="0" w:color="auto"/>
        <w:bottom w:val="none" w:sz="0" w:space="0" w:color="auto"/>
        <w:right w:val="none" w:sz="0" w:space="0" w:color="auto"/>
      </w:divBdr>
    </w:div>
    <w:div w:id="1654334940">
      <w:bodyDiv w:val="1"/>
      <w:marLeft w:val="0"/>
      <w:marRight w:val="0"/>
      <w:marTop w:val="0"/>
      <w:marBottom w:val="0"/>
      <w:divBdr>
        <w:top w:val="none" w:sz="0" w:space="0" w:color="auto"/>
        <w:left w:val="none" w:sz="0" w:space="0" w:color="auto"/>
        <w:bottom w:val="none" w:sz="0" w:space="0" w:color="auto"/>
        <w:right w:val="none" w:sz="0" w:space="0" w:color="auto"/>
      </w:divBdr>
    </w:div>
    <w:div w:id="1655639492">
      <w:bodyDiv w:val="1"/>
      <w:marLeft w:val="0"/>
      <w:marRight w:val="0"/>
      <w:marTop w:val="0"/>
      <w:marBottom w:val="0"/>
      <w:divBdr>
        <w:top w:val="none" w:sz="0" w:space="0" w:color="auto"/>
        <w:left w:val="none" w:sz="0" w:space="0" w:color="auto"/>
        <w:bottom w:val="none" w:sz="0" w:space="0" w:color="auto"/>
        <w:right w:val="none" w:sz="0" w:space="0" w:color="auto"/>
      </w:divBdr>
    </w:div>
    <w:div w:id="1655719237">
      <w:bodyDiv w:val="1"/>
      <w:marLeft w:val="0"/>
      <w:marRight w:val="0"/>
      <w:marTop w:val="0"/>
      <w:marBottom w:val="0"/>
      <w:divBdr>
        <w:top w:val="none" w:sz="0" w:space="0" w:color="auto"/>
        <w:left w:val="none" w:sz="0" w:space="0" w:color="auto"/>
        <w:bottom w:val="none" w:sz="0" w:space="0" w:color="auto"/>
        <w:right w:val="none" w:sz="0" w:space="0" w:color="auto"/>
      </w:divBdr>
    </w:div>
    <w:div w:id="1655841217">
      <w:bodyDiv w:val="1"/>
      <w:marLeft w:val="0"/>
      <w:marRight w:val="0"/>
      <w:marTop w:val="0"/>
      <w:marBottom w:val="0"/>
      <w:divBdr>
        <w:top w:val="none" w:sz="0" w:space="0" w:color="auto"/>
        <w:left w:val="none" w:sz="0" w:space="0" w:color="auto"/>
        <w:bottom w:val="none" w:sz="0" w:space="0" w:color="auto"/>
        <w:right w:val="none" w:sz="0" w:space="0" w:color="auto"/>
      </w:divBdr>
    </w:div>
    <w:div w:id="1659530849">
      <w:bodyDiv w:val="1"/>
      <w:marLeft w:val="0"/>
      <w:marRight w:val="0"/>
      <w:marTop w:val="0"/>
      <w:marBottom w:val="0"/>
      <w:divBdr>
        <w:top w:val="none" w:sz="0" w:space="0" w:color="auto"/>
        <w:left w:val="none" w:sz="0" w:space="0" w:color="auto"/>
        <w:bottom w:val="none" w:sz="0" w:space="0" w:color="auto"/>
        <w:right w:val="none" w:sz="0" w:space="0" w:color="auto"/>
      </w:divBdr>
    </w:div>
    <w:div w:id="1659652542">
      <w:bodyDiv w:val="1"/>
      <w:marLeft w:val="0"/>
      <w:marRight w:val="0"/>
      <w:marTop w:val="0"/>
      <w:marBottom w:val="0"/>
      <w:divBdr>
        <w:top w:val="none" w:sz="0" w:space="0" w:color="auto"/>
        <w:left w:val="none" w:sz="0" w:space="0" w:color="auto"/>
        <w:bottom w:val="none" w:sz="0" w:space="0" w:color="auto"/>
        <w:right w:val="none" w:sz="0" w:space="0" w:color="auto"/>
      </w:divBdr>
    </w:div>
    <w:div w:id="1660234828">
      <w:bodyDiv w:val="1"/>
      <w:marLeft w:val="0"/>
      <w:marRight w:val="0"/>
      <w:marTop w:val="0"/>
      <w:marBottom w:val="0"/>
      <w:divBdr>
        <w:top w:val="none" w:sz="0" w:space="0" w:color="auto"/>
        <w:left w:val="none" w:sz="0" w:space="0" w:color="auto"/>
        <w:bottom w:val="none" w:sz="0" w:space="0" w:color="auto"/>
        <w:right w:val="none" w:sz="0" w:space="0" w:color="auto"/>
      </w:divBdr>
    </w:div>
    <w:div w:id="1660841637">
      <w:bodyDiv w:val="1"/>
      <w:marLeft w:val="0"/>
      <w:marRight w:val="0"/>
      <w:marTop w:val="0"/>
      <w:marBottom w:val="0"/>
      <w:divBdr>
        <w:top w:val="none" w:sz="0" w:space="0" w:color="auto"/>
        <w:left w:val="none" w:sz="0" w:space="0" w:color="auto"/>
        <w:bottom w:val="none" w:sz="0" w:space="0" w:color="auto"/>
        <w:right w:val="none" w:sz="0" w:space="0" w:color="auto"/>
      </w:divBdr>
    </w:div>
    <w:div w:id="1661158328">
      <w:bodyDiv w:val="1"/>
      <w:marLeft w:val="0"/>
      <w:marRight w:val="0"/>
      <w:marTop w:val="0"/>
      <w:marBottom w:val="0"/>
      <w:divBdr>
        <w:top w:val="none" w:sz="0" w:space="0" w:color="auto"/>
        <w:left w:val="none" w:sz="0" w:space="0" w:color="auto"/>
        <w:bottom w:val="none" w:sz="0" w:space="0" w:color="auto"/>
        <w:right w:val="none" w:sz="0" w:space="0" w:color="auto"/>
      </w:divBdr>
    </w:div>
    <w:div w:id="1662007332">
      <w:bodyDiv w:val="1"/>
      <w:marLeft w:val="0"/>
      <w:marRight w:val="0"/>
      <w:marTop w:val="0"/>
      <w:marBottom w:val="0"/>
      <w:divBdr>
        <w:top w:val="none" w:sz="0" w:space="0" w:color="auto"/>
        <w:left w:val="none" w:sz="0" w:space="0" w:color="auto"/>
        <w:bottom w:val="none" w:sz="0" w:space="0" w:color="auto"/>
        <w:right w:val="none" w:sz="0" w:space="0" w:color="auto"/>
      </w:divBdr>
    </w:div>
    <w:div w:id="1662468917">
      <w:bodyDiv w:val="1"/>
      <w:marLeft w:val="0"/>
      <w:marRight w:val="0"/>
      <w:marTop w:val="0"/>
      <w:marBottom w:val="0"/>
      <w:divBdr>
        <w:top w:val="none" w:sz="0" w:space="0" w:color="auto"/>
        <w:left w:val="none" w:sz="0" w:space="0" w:color="auto"/>
        <w:bottom w:val="none" w:sz="0" w:space="0" w:color="auto"/>
        <w:right w:val="none" w:sz="0" w:space="0" w:color="auto"/>
      </w:divBdr>
    </w:div>
    <w:div w:id="1664625313">
      <w:bodyDiv w:val="1"/>
      <w:marLeft w:val="0"/>
      <w:marRight w:val="0"/>
      <w:marTop w:val="0"/>
      <w:marBottom w:val="0"/>
      <w:divBdr>
        <w:top w:val="none" w:sz="0" w:space="0" w:color="auto"/>
        <w:left w:val="none" w:sz="0" w:space="0" w:color="auto"/>
        <w:bottom w:val="none" w:sz="0" w:space="0" w:color="auto"/>
        <w:right w:val="none" w:sz="0" w:space="0" w:color="auto"/>
      </w:divBdr>
    </w:div>
    <w:div w:id="1666087276">
      <w:bodyDiv w:val="1"/>
      <w:marLeft w:val="0"/>
      <w:marRight w:val="0"/>
      <w:marTop w:val="0"/>
      <w:marBottom w:val="0"/>
      <w:divBdr>
        <w:top w:val="none" w:sz="0" w:space="0" w:color="auto"/>
        <w:left w:val="none" w:sz="0" w:space="0" w:color="auto"/>
        <w:bottom w:val="none" w:sz="0" w:space="0" w:color="auto"/>
        <w:right w:val="none" w:sz="0" w:space="0" w:color="auto"/>
      </w:divBdr>
    </w:div>
    <w:div w:id="1666935946">
      <w:bodyDiv w:val="1"/>
      <w:marLeft w:val="0"/>
      <w:marRight w:val="0"/>
      <w:marTop w:val="0"/>
      <w:marBottom w:val="0"/>
      <w:divBdr>
        <w:top w:val="none" w:sz="0" w:space="0" w:color="auto"/>
        <w:left w:val="none" w:sz="0" w:space="0" w:color="auto"/>
        <w:bottom w:val="none" w:sz="0" w:space="0" w:color="auto"/>
        <w:right w:val="none" w:sz="0" w:space="0" w:color="auto"/>
      </w:divBdr>
    </w:div>
    <w:div w:id="1668170064">
      <w:bodyDiv w:val="1"/>
      <w:marLeft w:val="0"/>
      <w:marRight w:val="0"/>
      <w:marTop w:val="0"/>
      <w:marBottom w:val="0"/>
      <w:divBdr>
        <w:top w:val="none" w:sz="0" w:space="0" w:color="auto"/>
        <w:left w:val="none" w:sz="0" w:space="0" w:color="auto"/>
        <w:bottom w:val="none" w:sz="0" w:space="0" w:color="auto"/>
        <w:right w:val="none" w:sz="0" w:space="0" w:color="auto"/>
      </w:divBdr>
    </w:div>
    <w:div w:id="1670134863">
      <w:bodyDiv w:val="1"/>
      <w:marLeft w:val="0"/>
      <w:marRight w:val="0"/>
      <w:marTop w:val="0"/>
      <w:marBottom w:val="0"/>
      <w:divBdr>
        <w:top w:val="none" w:sz="0" w:space="0" w:color="auto"/>
        <w:left w:val="none" w:sz="0" w:space="0" w:color="auto"/>
        <w:bottom w:val="none" w:sz="0" w:space="0" w:color="auto"/>
        <w:right w:val="none" w:sz="0" w:space="0" w:color="auto"/>
      </w:divBdr>
    </w:div>
    <w:div w:id="1672561192">
      <w:bodyDiv w:val="1"/>
      <w:marLeft w:val="0"/>
      <w:marRight w:val="0"/>
      <w:marTop w:val="0"/>
      <w:marBottom w:val="0"/>
      <w:divBdr>
        <w:top w:val="none" w:sz="0" w:space="0" w:color="auto"/>
        <w:left w:val="none" w:sz="0" w:space="0" w:color="auto"/>
        <w:bottom w:val="none" w:sz="0" w:space="0" w:color="auto"/>
        <w:right w:val="none" w:sz="0" w:space="0" w:color="auto"/>
      </w:divBdr>
    </w:div>
    <w:div w:id="1672641080">
      <w:bodyDiv w:val="1"/>
      <w:marLeft w:val="0"/>
      <w:marRight w:val="0"/>
      <w:marTop w:val="0"/>
      <w:marBottom w:val="0"/>
      <w:divBdr>
        <w:top w:val="none" w:sz="0" w:space="0" w:color="auto"/>
        <w:left w:val="none" w:sz="0" w:space="0" w:color="auto"/>
        <w:bottom w:val="none" w:sz="0" w:space="0" w:color="auto"/>
        <w:right w:val="none" w:sz="0" w:space="0" w:color="auto"/>
      </w:divBdr>
    </w:div>
    <w:div w:id="1673602216">
      <w:bodyDiv w:val="1"/>
      <w:marLeft w:val="0"/>
      <w:marRight w:val="0"/>
      <w:marTop w:val="0"/>
      <w:marBottom w:val="0"/>
      <w:divBdr>
        <w:top w:val="none" w:sz="0" w:space="0" w:color="auto"/>
        <w:left w:val="none" w:sz="0" w:space="0" w:color="auto"/>
        <w:bottom w:val="none" w:sz="0" w:space="0" w:color="auto"/>
        <w:right w:val="none" w:sz="0" w:space="0" w:color="auto"/>
      </w:divBdr>
    </w:div>
    <w:div w:id="1674721312">
      <w:bodyDiv w:val="1"/>
      <w:marLeft w:val="0"/>
      <w:marRight w:val="0"/>
      <w:marTop w:val="0"/>
      <w:marBottom w:val="0"/>
      <w:divBdr>
        <w:top w:val="none" w:sz="0" w:space="0" w:color="auto"/>
        <w:left w:val="none" w:sz="0" w:space="0" w:color="auto"/>
        <w:bottom w:val="none" w:sz="0" w:space="0" w:color="auto"/>
        <w:right w:val="none" w:sz="0" w:space="0" w:color="auto"/>
      </w:divBdr>
    </w:div>
    <w:div w:id="1675261388">
      <w:bodyDiv w:val="1"/>
      <w:marLeft w:val="0"/>
      <w:marRight w:val="0"/>
      <w:marTop w:val="0"/>
      <w:marBottom w:val="0"/>
      <w:divBdr>
        <w:top w:val="none" w:sz="0" w:space="0" w:color="auto"/>
        <w:left w:val="none" w:sz="0" w:space="0" w:color="auto"/>
        <w:bottom w:val="none" w:sz="0" w:space="0" w:color="auto"/>
        <w:right w:val="none" w:sz="0" w:space="0" w:color="auto"/>
      </w:divBdr>
    </w:div>
    <w:div w:id="1675566404">
      <w:bodyDiv w:val="1"/>
      <w:marLeft w:val="0"/>
      <w:marRight w:val="0"/>
      <w:marTop w:val="0"/>
      <w:marBottom w:val="0"/>
      <w:divBdr>
        <w:top w:val="none" w:sz="0" w:space="0" w:color="auto"/>
        <w:left w:val="none" w:sz="0" w:space="0" w:color="auto"/>
        <w:bottom w:val="none" w:sz="0" w:space="0" w:color="auto"/>
        <w:right w:val="none" w:sz="0" w:space="0" w:color="auto"/>
      </w:divBdr>
    </w:div>
    <w:div w:id="1675841127">
      <w:bodyDiv w:val="1"/>
      <w:marLeft w:val="0"/>
      <w:marRight w:val="0"/>
      <w:marTop w:val="0"/>
      <w:marBottom w:val="0"/>
      <w:divBdr>
        <w:top w:val="none" w:sz="0" w:space="0" w:color="auto"/>
        <w:left w:val="none" w:sz="0" w:space="0" w:color="auto"/>
        <w:bottom w:val="none" w:sz="0" w:space="0" w:color="auto"/>
        <w:right w:val="none" w:sz="0" w:space="0" w:color="auto"/>
      </w:divBdr>
    </w:div>
    <w:div w:id="1676103369">
      <w:bodyDiv w:val="1"/>
      <w:marLeft w:val="0"/>
      <w:marRight w:val="0"/>
      <w:marTop w:val="0"/>
      <w:marBottom w:val="0"/>
      <w:divBdr>
        <w:top w:val="none" w:sz="0" w:space="0" w:color="auto"/>
        <w:left w:val="none" w:sz="0" w:space="0" w:color="auto"/>
        <w:bottom w:val="none" w:sz="0" w:space="0" w:color="auto"/>
        <w:right w:val="none" w:sz="0" w:space="0" w:color="auto"/>
      </w:divBdr>
    </w:div>
    <w:div w:id="1676153407">
      <w:bodyDiv w:val="1"/>
      <w:marLeft w:val="0"/>
      <w:marRight w:val="0"/>
      <w:marTop w:val="0"/>
      <w:marBottom w:val="0"/>
      <w:divBdr>
        <w:top w:val="none" w:sz="0" w:space="0" w:color="auto"/>
        <w:left w:val="none" w:sz="0" w:space="0" w:color="auto"/>
        <w:bottom w:val="none" w:sz="0" w:space="0" w:color="auto"/>
        <w:right w:val="none" w:sz="0" w:space="0" w:color="auto"/>
      </w:divBdr>
    </w:div>
    <w:div w:id="1676805959">
      <w:bodyDiv w:val="1"/>
      <w:marLeft w:val="0"/>
      <w:marRight w:val="0"/>
      <w:marTop w:val="0"/>
      <w:marBottom w:val="0"/>
      <w:divBdr>
        <w:top w:val="none" w:sz="0" w:space="0" w:color="auto"/>
        <w:left w:val="none" w:sz="0" w:space="0" w:color="auto"/>
        <w:bottom w:val="none" w:sz="0" w:space="0" w:color="auto"/>
        <w:right w:val="none" w:sz="0" w:space="0" w:color="auto"/>
      </w:divBdr>
    </w:div>
    <w:div w:id="1678119681">
      <w:bodyDiv w:val="1"/>
      <w:marLeft w:val="0"/>
      <w:marRight w:val="0"/>
      <w:marTop w:val="0"/>
      <w:marBottom w:val="0"/>
      <w:divBdr>
        <w:top w:val="none" w:sz="0" w:space="0" w:color="auto"/>
        <w:left w:val="none" w:sz="0" w:space="0" w:color="auto"/>
        <w:bottom w:val="none" w:sz="0" w:space="0" w:color="auto"/>
        <w:right w:val="none" w:sz="0" w:space="0" w:color="auto"/>
      </w:divBdr>
    </w:div>
    <w:div w:id="1678730140">
      <w:bodyDiv w:val="1"/>
      <w:marLeft w:val="0"/>
      <w:marRight w:val="0"/>
      <w:marTop w:val="0"/>
      <w:marBottom w:val="0"/>
      <w:divBdr>
        <w:top w:val="none" w:sz="0" w:space="0" w:color="auto"/>
        <w:left w:val="none" w:sz="0" w:space="0" w:color="auto"/>
        <w:bottom w:val="none" w:sz="0" w:space="0" w:color="auto"/>
        <w:right w:val="none" w:sz="0" w:space="0" w:color="auto"/>
      </w:divBdr>
    </w:div>
    <w:div w:id="1679497727">
      <w:bodyDiv w:val="1"/>
      <w:marLeft w:val="0"/>
      <w:marRight w:val="0"/>
      <w:marTop w:val="0"/>
      <w:marBottom w:val="0"/>
      <w:divBdr>
        <w:top w:val="none" w:sz="0" w:space="0" w:color="auto"/>
        <w:left w:val="none" w:sz="0" w:space="0" w:color="auto"/>
        <w:bottom w:val="none" w:sz="0" w:space="0" w:color="auto"/>
        <w:right w:val="none" w:sz="0" w:space="0" w:color="auto"/>
      </w:divBdr>
    </w:div>
    <w:div w:id="1681470302">
      <w:bodyDiv w:val="1"/>
      <w:marLeft w:val="0"/>
      <w:marRight w:val="0"/>
      <w:marTop w:val="0"/>
      <w:marBottom w:val="0"/>
      <w:divBdr>
        <w:top w:val="none" w:sz="0" w:space="0" w:color="auto"/>
        <w:left w:val="none" w:sz="0" w:space="0" w:color="auto"/>
        <w:bottom w:val="none" w:sz="0" w:space="0" w:color="auto"/>
        <w:right w:val="none" w:sz="0" w:space="0" w:color="auto"/>
      </w:divBdr>
    </w:div>
    <w:div w:id="1682929065">
      <w:bodyDiv w:val="1"/>
      <w:marLeft w:val="0"/>
      <w:marRight w:val="0"/>
      <w:marTop w:val="0"/>
      <w:marBottom w:val="0"/>
      <w:divBdr>
        <w:top w:val="none" w:sz="0" w:space="0" w:color="auto"/>
        <w:left w:val="none" w:sz="0" w:space="0" w:color="auto"/>
        <w:bottom w:val="none" w:sz="0" w:space="0" w:color="auto"/>
        <w:right w:val="none" w:sz="0" w:space="0" w:color="auto"/>
      </w:divBdr>
    </w:div>
    <w:div w:id="1683431913">
      <w:bodyDiv w:val="1"/>
      <w:marLeft w:val="0"/>
      <w:marRight w:val="0"/>
      <w:marTop w:val="0"/>
      <w:marBottom w:val="0"/>
      <w:divBdr>
        <w:top w:val="none" w:sz="0" w:space="0" w:color="auto"/>
        <w:left w:val="none" w:sz="0" w:space="0" w:color="auto"/>
        <w:bottom w:val="none" w:sz="0" w:space="0" w:color="auto"/>
        <w:right w:val="none" w:sz="0" w:space="0" w:color="auto"/>
      </w:divBdr>
    </w:div>
    <w:div w:id="1683820785">
      <w:bodyDiv w:val="1"/>
      <w:marLeft w:val="0"/>
      <w:marRight w:val="0"/>
      <w:marTop w:val="0"/>
      <w:marBottom w:val="0"/>
      <w:divBdr>
        <w:top w:val="none" w:sz="0" w:space="0" w:color="auto"/>
        <w:left w:val="none" w:sz="0" w:space="0" w:color="auto"/>
        <w:bottom w:val="none" w:sz="0" w:space="0" w:color="auto"/>
        <w:right w:val="none" w:sz="0" w:space="0" w:color="auto"/>
      </w:divBdr>
    </w:div>
    <w:div w:id="1684085230">
      <w:bodyDiv w:val="1"/>
      <w:marLeft w:val="0"/>
      <w:marRight w:val="0"/>
      <w:marTop w:val="0"/>
      <w:marBottom w:val="0"/>
      <w:divBdr>
        <w:top w:val="none" w:sz="0" w:space="0" w:color="auto"/>
        <w:left w:val="none" w:sz="0" w:space="0" w:color="auto"/>
        <w:bottom w:val="none" w:sz="0" w:space="0" w:color="auto"/>
        <w:right w:val="none" w:sz="0" w:space="0" w:color="auto"/>
      </w:divBdr>
    </w:div>
    <w:div w:id="1684239537">
      <w:bodyDiv w:val="1"/>
      <w:marLeft w:val="0"/>
      <w:marRight w:val="0"/>
      <w:marTop w:val="0"/>
      <w:marBottom w:val="0"/>
      <w:divBdr>
        <w:top w:val="none" w:sz="0" w:space="0" w:color="auto"/>
        <w:left w:val="none" w:sz="0" w:space="0" w:color="auto"/>
        <w:bottom w:val="none" w:sz="0" w:space="0" w:color="auto"/>
        <w:right w:val="none" w:sz="0" w:space="0" w:color="auto"/>
      </w:divBdr>
    </w:div>
    <w:div w:id="1684279696">
      <w:bodyDiv w:val="1"/>
      <w:marLeft w:val="0"/>
      <w:marRight w:val="0"/>
      <w:marTop w:val="0"/>
      <w:marBottom w:val="0"/>
      <w:divBdr>
        <w:top w:val="none" w:sz="0" w:space="0" w:color="auto"/>
        <w:left w:val="none" w:sz="0" w:space="0" w:color="auto"/>
        <w:bottom w:val="none" w:sz="0" w:space="0" w:color="auto"/>
        <w:right w:val="none" w:sz="0" w:space="0" w:color="auto"/>
      </w:divBdr>
    </w:div>
    <w:div w:id="1684361487">
      <w:bodyDiv w:val="1"/>
      <w:marLeft w:val="0"/>
      <w:marRight w:val="0"/>
      <w:marTop w:val="0"/>
      <w:marBottom w:val="0"/>
      <w:divBdr>
        <w:top w:val="none" w:sz="0" w:space="0" w:color="auto"/>
        <w:left w:val="none" w:sz="0" w:space="0" w:color="auto"/>
        <w:bottom w:val="none" w:sz="0" w:space="0" w:color="auto"/>
        <w:right w:val="none" w:sz="0" w:space="0" w:color="auto"/>
      </w:divBdr>
      <w:divsChild>
        <w:div w:id="996686460">
          <w:marLeft w:val="0"/>
          <w:marRight w:val="0"/>
          <w:marTop w:val="0"/>
          <w:marBottom w:val="0"/>
          <w:divBdr>
            <w:top w:val="none" w:sz="0" w:space="0" w:color="auto"/>
            <w:left w:val="none" w:sz="0" w:space="0" w:color="auto"/>
            <w:bottom w:val="none" w:sz="0" w:space="0" w:color="auto"/>
            <w:right w:val="none" w:sz="0" w:space="0" w:color="auto"/>
          </w:divBdr>
        </w:div>
        <w:div w:id="1303266108">
          <w:marLeft w:val="0"/>
          <w:marRight w:val="0"/>
          <w:marTop w:val="0"/>
          <w:marBottom w:val="0"/>
          <w:divBdr>
            <w:top w:val="none" w:sz="0" w:space="0" w:color="auto"/>
            <w:left w:val="none" w:sz="0" w:space="0" w:color="auto"/>
            <w:bottom w:val="none" w:sz="0" w:space="0" w:color="auto"/>
            <w:right w:val="none" w:sz="0" w:space="0" w:color="auto"/>
          </w:divBdr>
          <w:divsChild>
            <w:div w:id="767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633">
      <w:bodyDiv w:val="1"/>
      <w:marLeft w:val="0"/>
      <w:marRight w:val="0"/>
      <w:marTop w:val="0"/>
      <w:marBottom w:val="0"/>
      <w:divBdr>
        <w:top w:val="none" w:sz="0" w:space="0" w:color="auto"/>
        <w:left w:val="none" w:sz="0" w:space="0" w:color="auto"/>
        <w:bottom w:val="none" w:sz="0" w:space="0" w:color="auto"/>
        <w:right w:val="none" w:sz="0" w:space="0" w:color="auto"/>
      </w:divBdr>
    </w:div>
    <w:div w:id="1686397713">
      <w:bodyDiv w:val="1"/>
      <w:marLeft w:val="0"/>
      <w:marRight w:val="0"/>
      <w:marTop w:val="0"/>
      <w:marBottom w:val="0"/>
      <w:divBdr>
        <w:top w:val="none" w:sz="0" w:space="0" w:color="auto"/>
        <w:left w:val="none" w:sz="0" w:space="0" w:color="auto"/>
        <w:bottom w:val="none" w:sz="0" w:space="0" w:color="auto"/>
        <w:right w:val="none" w:sz="0" w:space="0" w:color="auto"/>
      </w:divBdr>
    </w:div>
    <w:div w:id="1688753014">
      <w:bodyDiv w:val="1"/>
      <w:marLeft w:val="0"/>
      <w:marRight w:val="0"/>
      <w:marTop w:val="0"/>
      <w:marBottom w:val="0"/>
      <w:divBdr>
        <w:top w:val="none" w:sz="0" w:space="0" w:color="auto"/>
        <w:left w:val="none" w:sz="0" w:space="0" w:color="auto"/>
        <w:bottom w:val="none" w:sz="0" w:space="0" w:color="auto"/>
        <w:right w:val="none" w:sz="0" w:space="0" w:color="auto"/>
      </w:divBdr>
    </w:div>
    <w:div w:id="1690453501">
      <w:bodyDiv w:val="1"/>
      <w:marLeft w:val="0"/>
      <w:marRight w:val="0"/>
      <w:marTop w:val="0"/>
      <w:marBottom w:val="0"/>
      <w:divBdr>
        <w:top w:val="none" w:sz="0" w:space="0" w:color="auto"/>
        <w:left w:val="none" w:sz="0" w:space="0" w:color="auto"/>
        <w:bottom w:val="none" w:sz="0" w:space="0" w:color="auto"/>
        <w:right w:val="none" w:sz="0" w:space="0" w:color="auto"/>
      </w:divBdr>
    </w:div>
    <w:div w:id="1691183193">
      <w:bodyDiv w:val="1"/>
      <w:marLeft w:val="0"/>
      <w:marRight w:val="0"/>
      <w:marTop w:val="0"/>
      <w:marBottom w:val="0"/>
      <w:divBdr>
        <w:top w:val="none" w:sz="0" w:space="0" w:color="auto"/>
        <w:left w:val="none" w:sz="0" w:space="0" w:color="auto"/>
        <w:bottom w:val="none" w:sz="0" w:space="0" w:color="auto"/>
        <w:right w:val="none" w:sz="0" w:space="0" w:color="auto"/>
      </w:divBdr>
    </w:div>
    <w:div w:id="1692417139">
      <w:bodyDiv w:val="1"/>
      <w:marLeft w:val="0"/>
      <w:marRight w:val="0"/>
      <w:marTop w:val="0"/>
      <w:marBottom w:val="0"/>
      <w:divBdr>
        <w:top w:val="none" w:sz="0" w:space="0" w:color="auto"/>
        <w:left w:val="none" w:sz="0" w:space="0" w:color="auto"/>
        <w:bottom w:val="none" w:sz="0" w:space="0" w:color="auto"/>
        <w:right w:val="none" w:sz="0" w:space="0" w:color="auto"/>
      </w:divBdr>
    </w:div>
    <w:div w:id="1693218335">
      <w:bodyDiv w:val="1"/>
      <w:marLeft w:val="0"/>
      <w:marRight w:val="0"/>
      <w:marTop w:val="0"/>
      <w:marBottom w:val="0"/>
      <w:divBdr>
        <w:top w:val="none" w:sz="0" w:space="0" w:color="auto"/>
        <w:left w:val="none" w:sz="0" w:space="0" w:color="auto"/>
        <w:bottom w:val="none" w:sz="0" w:space="0" w:color="auto"/>
        <w:right w:val="none" w:sz="0" w:space="0" w:color="auto"/>
      </w:divBdr>
    </w:div>
    <w:div w:id="1694501112">
      <w:bodyDiv w:val="1"/>
      <w:marLeft w:val="0"/>
      <w:marRight w:val="0"/>
      <w:marTop w:val="0"/>
      <w:marBottom w:val="0"/>
      <w:divBdr>
        <w:top w:val="none" w:sz="0" w:space="0" w:color="auto"/>
        <w:left w:val="none" w:sz="0" w:space="0" w:color="auto"/>
        <w:bottom w:val="none" w:sz="0" w:space="0" w:color="auto"/>
        <w:right w:val="none" w:sz="0" w:space="0" w:color="auto"/>
      </w:divBdr>
    </w:div>
    <w:div w:id="1695841434">
      <w:bodyDiv w:val="1"/>
      <w:marLeft w:val="0"/>
      <w:marRight w:val="0"/>
      <w:marTop w:val="0"/>
      <w:marBottom w:val="0"/>
      <w:divBdr>
        <w:top w:val="none" w:sz="0" w:space="0" w:color="auto"/>
        <w:left w:val="none" w:sz="0" w:space="0" w:color="auto"/>
        <w:bottom w:val="none" w:sz="0" w:space="0" w:color="auto"/>
        <w:right w:val="none" w:sz="0" w:space="0" w:color="auto"/>
      </w:divBdr>
    </w:div>
    <w:div w:id="1696344405">
      <w:bodyDiv w:val="1"/>
      <w:marLeft w:val="0"/>
      <w:marRight w:val="0"/>
      <w:marTop w:val="0"/>
      <w:marBottom w:val="0"/>
      <w:divBdr>
        <w:top w:val="none" w:sz="0" w:space="0" w:color="auto"/>
        <w:left w:val="none" w:sz="0" w:space="0" w:color="auto"/>
        <w:bottom w:val="none" w:sz="0" w:space="0" w:color="auto"/>
        <w:right w:val="none" w:sz="0" w:space="0" w:color="auto"/>
      </w:divBdr>
    </w:div>
    <w:div w:id="1696807797">
      <w:bodyDiv w:val="1"/>
      <w:marLeft w:val="0"/>
      <w:marRight w:val="0"/>
      <w:marTop w:val="0"/>
      <w:marBottom w:val="0"/>
      <w:divBdr>
        <w:top w:val="none" w:sz="0" w:space="0" w:color="auto"/>
        <w:left w:val="none" w:sz="0" w:space="0" w:color="auto"/>
        <w:bottom w:val="none" w:sz="0" w:space="0" w:color="auto"/>
        <w:right w:val="none" w:sz="0" w:space="0" w:color="auto"/>
      </w:divBdr>
    </w:div>
    <w:div w:id="1697341542">
      <w:bodyDiv w:val="1"/>
      <w:marLeft w:val="0"/>
      <w:marRight w:val="0"/>
      <w:marTop w:val="0"/>
      <w:marBottom w:val="0"/>
      <w:divBdr>
        <w:top w:val="none" w:sz="0" w:space="0" w:color="auto"/>
        <w:left w:val="none" w:sz="0" w:space="0" w:color="auto"/>
        <w:bottom w:val="none" w:sz="0" w:space="0" w:color="auto"/>
        <w:right w:val="none" w:sz="0" w:space="0" w:color="auto"/>
      </w:divBdr>
    </w:div>
    <w:div w:id="1697735364">
      <w:bodyDiv w:val="1"/>
      <w:marLeft w:val="0"/>
      <w:marRight w:val="0"/>
      <w:marTop w:val="0"/>
      <w:marBottom w:val="0"/>
      <w:divBdr>
        <w:top w:val="none" w:sz="0" w:space="0" w:color="auto"/>
        <w:left w:val="none" w:sz="0" w:space="0" w:color="auto"/>
        <w:bottom w:val="none" w:sz="0" w:space="0" w:color="auto"/>
        <w:right w:val="none" w:sz="0" w:space="0" w:color="auto"/>
      </w:divBdr>
    </w:div>
    <w:div w:id="1698775657">
      <w:bodyDiv w:val="1"/>
      <w:marLeft w:val="0"/>
      <w:marRight w:val="0"/>
      <w:marTop w:val="0"/>
      <w:marBottom w:val="0"/>
      <w:divBdr>
        <w:top w:val="none" w:sz="0" w:space="0" w:color="auto"/>
        <w:left w:val="none" w:sz="0" w:space="0" w:color="auto"/>
        <w:bottom w:val="none" w:sz="0" w:space="0" w:color="auto"/>
        <w:right w:val="none" w:sz="0" w:space="0" w:color="auto"/>
      </w:divBdr>
    </w:div>
    <w:div w:id="1698966413">
      <w:bodyDiv w:val="1"/>
      <w:marLeft w:val="0"/>
      <w:marRight w:val="0"/>
      <w:marTop w:val="0"/>
      <w:marBottom w:val="0"/>
      <w:divBdr>
        <w:top w:val="none" w:sz="0" w:space="0" w:color="auto"/>
        <w:left w:val="none" w:sz="0" w:space="0" w:color="auto"/>
        <w:bottom w:val="none" w:sz="0" w:space="0" w:color="auto"/>
        <w:right w:val="none" w:sz="0" w:space="0" w:color="auto"/>
      </w:divBdr>
    </w:div>
    <w:div w:id="1699161037">
      <w:bodyDiv w:val="1"/>
      <w:marLeft w:val="0"/>
      <w:marRight w:val="0"/>
      <w:marTop w:val="0"/>
      <w:marBottom w:val="0"/>
      <w:divBdr>
        <w:top w:val="none" w:sz="0" w:space="0" w:color="auto"/>
        <w:left w:val="none" w:sz="0" w:space="0" w:color="auto"/>
        <w:bottom w:val="none" w:sz="0" w:space="0" w:color="auto"/>
        <w:right w:val="none" w:sz="0" w:space="0" w:color="auto"/>
      </w:divBdr>
    </w:div>
    <w:div w:id="1700815938">
      <w:bodyDiv w:val="1"/>
      <w:marLeft w:val="0"/>
      <w:marRight w:val="0"/>
      <w:marTop w:val="0"/>
      <w:marBottom w:val="0"/>
      <w:divBdr>
        <w:top w:val="none" w:sz="0" w:space="0" w:color="auto"/>
        <w:left w:val="none" w:sz="0" w:space="0" w:color="auto"/>
        <w:bottom w:val="none" w:sz="0" w:space="0" w:color="auto"/>
        <w:right w:val="none" w:sz="0" w:space="0" w:color="auto"/>
      </w:divBdr>
    </w:div>
    <w:div w:id="1700932932">
      <w:bodyDiv w:val="1"/>
      <w:marLeft w:val="0"/>
      <w:marRight w:val="0"/>
      <w:marTop w:val="0"/>
      <w:marBottom w:val="0"/>
      <w:divBdr>
        <w:top w:val="none" w:sz="0" w:space="0" w:color="auto"/>
        <w:left w:val="none" w:sz="0" w:space="0" w:color="auto"/>
        <w:bottom w:val="none" w:sz="0" w:space="0" w:color="auto"/>
        <w:right w:val="none" w:sz="0" w:space="0" w:color="auto"/>
      </w:divBdr>
    </w:div>
    <w:div w:id="1702243612">
      <w:bodyDiv w:val="1"/>
      <w:marLeft w:val="0"/>
      <w:marRight w:val="0"/>
      <w:marTop w:val="0"/>
      <w:marBottom w:val="0"/>
      <w:divBdr>
        <w:top w:val="none" w:sz="0" w:space="0" w:color="auto"/>
        <w:left w:val="none" w:sz="0" w:space="0" w:color="auto"/>
        <w:bottom w:val="none" w:sz="0" w:space="0" w:color="auto"/>
        <w:right w:val="none" w:sz="0" w:space="0" w:color="auto"/>
      </w:divBdr>
    </w:div>
    <w:div w:id="1702785606">
      <w:bodyDiv w:val="1"/>
      <w:marLeft w:val="0"/>
      <w:marRight w:val="0"/>
      <w:marTop w:val="0"/>
      <w:marBottom w:val="0"/>
      <w:divBdr>
        <w:top w:val="none" w:sz="0" w:space="0" w:color="auto"/>
        <w:left w:val="none" w:sz="0" w:space="0" w:color="auto"/>
        <w:bottom w:val="none" w:sz="0" w:space="0" w:color="auto"/>
        <w:right w:val="none" w:sz="0" w:space="0" w:color="auto"/>
      </w:divBdr>
    </w:div>
    <w:div w:id="1703094676">
      <w:bodyDiv w:val="1"/>
      <w:marLeft w:val="0"/>
      <w:marRight w:val="0"/>
      <w:marTop w:val="0"/>
      <w:marBottom w:val="0"/>
      <w:divBdr>
        <w:top w:val="none" w:sz="0" w:space="0" w:color="auto"/>
        <w:left w:val="none" w:sz="0" w:space="0" w:color="auto"/>
        <w:bottom w:val="none" w:sz="0" w:space="0" w:color="auto"/>
        <w:right w:val="none" w:sz="0" w:space="0" w:color="auto"/>
      </w:divBdr>
    </w:div>
    <w:div w:id="1703243792">
      <w:bodyDiv w:val="1"/>
      <w:marLeft w:val="0"/>
      <w:marRight w:val="0"/>
      <w:marTop w:val="0"/>
      <w:marBottom w:val="0"/>
      <w:divBdr>
        <w:top w:val="none" w:sz="0" w:space="0" w:color="auto"/>
        <w:left w:val="none" w:sz="0" w:space="0" w:color="auto"/>
        <w:bottom w:val="none" w:sz="0" w:space="0" w:color="auto"/>
        <w:right w:val="none" w:sz="0" w:space="0" w:color="auto"/>
      </w:divBdr>
    </w:div>
    <w:div w:id="1703819677">
      <w:bodyDiv w:val="1"/>
      <w:marLeft w:val="0"/>
      <w:marRight w:val="0"/>
      <w:marTop w:val="0"/>
      <w:marBottom w:val="0"/>
      <w:divBdr>
        <w:top w:val="none" w:sz="0" w:space="0" w:color="auto"/>
        <w:left w:val="none" w:sz="0" w:space="0" w:color="auto"/>
        <w:bottom w:val="none" w:sz="0" w:space="0" w:color="auto"/>
        <w:right w:val="none" w:sz="0" w:space="0" w:color="auto"/>
      </w:divBdr>
    </w:div>
    <w:div w:id="1703939554">
      <w:bodyDiv w:val="1"/>
      <w:marLeft w:val="0"/>
      <w:marRight w:val="0"/>
      <w:marTop w:val="0"/>
      <w:marBottom w:val="0"/>
      <w:divBdr>
        <w:top w:val="none" w:sz="0" w:space="0" w:color="auto"/>
        <w:left w:val="none" w:sz="0" w:space="0" w:color="auto"/>
        <w:bottom w:val="none" w:sz="0" w:space="0" w:color="auto"/>
        <w:right w:val="none" w:sz="0" w:space="0" w:color="auto"/>
      </w:divBdr>
    </w:div>
    <w:div w:id="1705979892">
      <w:bodyDiv w:val="1"/>
      <w:marLeft w:val="0"/>
      <w:marRight w:val="0"/>
      <w:marTop w:val="0"/>
      <w:marBottom w:val="0"/>
      <w:divBdr>
        <w:top w:val="none" w:sz="0" w:space="0" w:color="auto"/>
        <w:left w:val="none" w:sz="0" w:space="0" w:color="auto"/>
        <w:bottom w:val="none" w:sz="0" w:space="0" w:color="auto"/>
        <w:right w:val="none" w:sz="0" w:space="0" w:color="auto"/>
      </w:divBdr>
    </w:div>
    <w:div w:id="1707368943">
      <w:bodyDiv w:val="1"/>
      <w:marLeft w:val="0"/>
      <w:marRight w:val="0"/>
      <w:marTop w:val="0"/>
      <w:marBottom w:val="0"/>
      <w:divBdr>
        <w:top w:val="none" w:sz="0" w:space="0" w:color="auto"/>
        <w:left w:val="none" w:sz="0" w:space="0" w:color="auto"/>
        <w:bottom w:val="none" w:sz="0" w:space="0" w:color="auto"/>
        <w:right w:val="none" w:sz="0" w:space="0" w:color="auto"/>
      </w:divBdr>
    </w:div>
    <w:div w:id="1709259135">
      <w:bodyDiv w:val="1"/>
      <w:marLeft w:val="0"/>
      <w:marRight w:val="0"/>
      <w:marTop w:val="0"/>
      <w:marBottom w:val="0"/>
      <w:divBdr>
        <w:top w:val="none" w:sz="0" w:space="0" w:color="auto"/>
        <w:left w:val="none" w:sz="0" w:space="0" w:color="auto"/>
        <w:bottom w:val="none" w:sz="0" w:space="0" w:color="auto"/>
        <w:right w:val="none" w:sz="0" w:space="0" w:color="auto"/>
      </w:divBdr>
    </w:div>
    <w:div w:id="1710033571">
      <w:bodyDiv w:val="1"/>
      <w:marLeft w:val="0"/>
      <w:marRight w:val="0"/>
      <w:marTop w:val="0"/>
      <w:marBottom w:val="0"/>
      <w:divBdr>
        <w:top w:val="none" w:sz="0" w:space="0" w:color="auto"/>
        <w:left w:val="none" w:sz="0" w:space="0" w:color="auto"/>
        <w:bottom w:val="none" w:sz="0" w:space="0" w:color="auto"/>
        <w:right w:val="none" w:sz="0" w:space="0" w:color="auto"/>
      </w:divBdr>
    </w:div>
    <w:div w:id="1711613320">
      <w:bodyDiv w:val="1"/>
      <w:marLeft w:val="0"/>
      <w:marRight w:val="0"/>
      <w:marTop w:val="0"/>
      <w:marBottom w:val="0"/>
      <w:divBdr>
        <w:top w:val="none" w:sz="0" w:space="0" w:color="auto"/>
        <w:left w:val="none" w:sz="0" w:space="0" w:color="auto"/>
        <w:bottom w:val="none" w:sz="0" w:space="0" w:color="auto"/>
        <w:right w:val="none" w:sz="0" w:space="0" w:color="auto"/>
      </w:divBdr>
    </w:div>
    <w:div w:id="1713073003">
      <w:bodyDiv w:val="1"/>
      <w:marLeft w:val="0"/>
      <w:marRight w:val="0"/>
      <w:marTop w:val="0"/>
      <w:marBottom w:val="0"/>
      <w:divBdr>
        <w:top w:val="none" w:sz="0" w:space="0" w:color="auto"/>
        <w:left w:val="none" w:sz="0" w:space="0" w:color="auto"/>
        <w:bottom w:val="none" w:sz="0" w:space="0" w:color="auto"/>
        <w:right w:val="none" w:sz="0" w:space="0" w:color="auto"/>
      </w:divBdr>
    </w:div>
    <w:div w:id="1715421492">
      <w:bodyDiv w:val="1"/>
      <w:marLeft w:val="0"/>
      <w:marRight w:val="0"/>
      <w:marTop w:val="0"/>
      <w:marBottom w:val="0"/>
      <w:divBdr>
        <w:top w:val="none" w:sz="0" w:space="0" w:color="auto"/>
        <w:left w:val="none" w:sz="0" w:space="0" w:color="auto"/>
        <w:bottom w:val="none" w:sz="0" w:space="0" w:color="auto"/>
        <w:right w:val="none" w:sz="0" w:space="0" w:color="auto"/>
      </w:divBdr>
    </w:div>
    <w:div w:id="1716193006">
      <w:bodyDiv w:val="1"/>
      <w:marLeft w:val="0"/>
      <w:marRight w:val="0"/>
      <w:marTop w:val="0"/>
      <w:marBottom w:val="0"/>
      <w:divBdr>
        <w:top w:val="none" w:sz="0" w:space="0" w:color="auto"/>
        <w:left w:val="none" w:sz="0" w:space="0" w:color="auto"/>
        <w:bottom w:val="none" w:sz="0" w:space="0" w:color="auto"/>
        <w:right w:val="none" w:sz="0" w:space="0" w:color="auto"/>
      </w:divBdr>
    </w:div>
    <w:div w:id="1717973589">
      <w:bodyDiv w:val="1"/>
      <w:marLeft w:val="0"/>
      <w:marRight w:val="0"/>
      <w:marTop w:val="0"/>
      <w:marBottom w:val="0"/>
      <w:divBdr>
        <w:top w:val="none" w:sz="0" w:space="0" w:color="auto"/>
        <w:left w:val="none" w:sz="0" w:space="0" w:color="auto"/>
        <w:bottom w:val="none" w:sz="0" w:space="0" w:color="auto"/>
        <w:right w:val="none" w:sz="0" w:space="0" w:color="auto"/>
      </w:divBdr>
    </w:div>
    <w:div w:id="1718048347">
      <w:bodyDiv w:val="1"/>
      <w:marLeft w:val="0"/>
      <w:marRight w:val="0"/>
      <w:marTop w:val="0"/>
      <w:marBottom w:val="0"/>
      <w:divBdr>
        <w:top w:val="none" w:sz="0" w:space="0" w:color="auto"/>
        <w:left w:val="none" w:sz="0" w:space="0" w:color="auto"/>
        <w:bottom w:val="none" w:sz="0" w:space="0" w:color="auto"/>
        <w:right w:val="none" w:sz="0" w:space="0" w:color="auto"/>
      </w:divBdr>
    </w:div>
    <w:div w:id="1719936151">
      <w:bodyDiv w:val="1"/>
      <w:marLeft w:val="0"/>
      <w:marRight w:val="0"/>
      <w:marTop w:val="0"/>
      <w:marBottom w:val="0"/>
      <w:divBdr>
        <w:top w:val="none" w:sz="0" w:space="0" w:color="auto"/>
        <w:left w:val="none" w:sz="0" w:space="0" w:color="auto"/>
        <w:bottom w:val="none" w:sz="0" w:space="0" w:color="auto"/>
        <w:right w:val="none" w:sz="0" w:space="0" w:color="auto"/>
      </w:divBdr>
    </w:div>
    <w:div w:id="1720131599">
      <w:bodyDiv w:val="1"/>
      <w:marLeft w:val="0"/>
      <w:marRight w:val="0"/>
      <w:marTop w:val="0"/>
      <w:marBottom w:val="0"/>
      <w:divBdr>
        <w:top w:val="none" w:sz="0" w:space="0" w:color="auto"/>
        <w:left w:val="none" w:sz="0" w:space="0" w:color="auto"/>
        <w:bottom w:val="none" w:sz="0" w:space="0" w:color="auto"/>
        <w:right w:val="none" w:sz="0" w:space="0" w:color="auto"/>
      </w:divBdr>
    </w:div>
    <w:div w:id="1720785258">
      <w:bodyDiv w:val="1"/>
      <w:marLeft w:val="0"/>
      <w:marRight w:val="0"/>
      <w:marTop w:val="0"/>
      <w:marBottom w:val="0"/>
      <w:divBdr>
        <w:top w:val="none" w:sz="0" w:space="0" w:color="auto"/>
        <w:left w:val="none" w:sz="0" w:space="0" w:color="auto"/>
        <w:bottom w:val="none" w:sz="0" w:space="0" w:color="auto"/>
        <w:right w:val="none" w:sz="0" w:space="0" w:color="auto"/>
      </w:divBdr>
    </w:div>
    <w:div w:id="1721323369">
      <w:bodyDiv w:val="1"/>
      <w:marLeft w:val="0"/>
      <w:marRight w:val="0"/>
      <w:marTop w:val="0"/>
      <w:marBottom w:val="0"/>
      <w:divBdr>
        <w:top w:val="none" w:sz="0" w:space="0" w:color="auto"/>
        <w:left w:val="none" w:sz="0" w:space="0" w:color="auto"/>
        <w:bottom w:val="none" w:sz="0" w:space="0" w:color="auto"/>
        <w:right w:val="none" w:sz="0" w:space="0" w:color="auto"/>
      </w:divBdr>
    </w:div>
    <w:div w:id="1721589932">
      <w:bodyDiv w:val="1"/>
      <w:marLeft w:val="0"/>
      <w:marRight w:val="0"/>
      <w:marTop w:val="0"/>
      <w:marBottom w:val="0"/>
      <w:divBdr>
        <w:top w:val="none" w:sz="0" w:space="0" w:color="auto"/>
        <w:left w:val="none" w:sz="0" w:space="0" w:color="auto"/>
        <w:bottom w:val="none" w:sz="0" w:space="0" w:color="auto"/>
        <w:right w:val="none" w:sz="0" w:space="0" w:color="auto"/>
      </w:divBdr>
    </w:div>
    <w:div w:id="1721705744">
      <w:bodyDiv w:val="1"/>
      <w:marLeft w:val="0"/>
      <w:marRight w:val="0"/>
      <w:marTop w:val="0"/>
      <w:marBottom w:val="0"/>
      <w:divBdr>
        <w:top w:val="none" w:sz="0" w:space="0" w:color="auto"/>
        <w:left w:val="none" w:sz="0" w:space="0" w:color="auto"/>
        <w:bottom w:val="none" w:sz="0" w:space="0" w:color="auto"/>
        <w:right w:val="none" w:sz="0" w:space="0" w:color="auto"/>
      </w:divBdr>
    </w:div>
    <w:div w:id="1723482383">
      <w:bodyDiv w:val="1"/>
      <w:marLeft w:val="0"/>
      <w:marRight w:val="0"/>
      <w:marTop w:val="0"/>
      <w:marBottom w:val="0"/>
      <w:divBdr>
        <w:top w:val="none" w:sz="0" w:space="0" w:color="auto"/>
        <w:left w:val="none" w:sz="0" w:space="0" w:color="auto"/>
        <w:bottom w:val="none" w:sz="0" w:space="0" w:color="auto"/>
        <w:right w:val="none" w:sz="0" w:space="0" w:color="auto"/>
      </w:divBdr>
    </w:div>
    <w:div w:id="1724793375">
      <w:bodyDiv w:val="1"/>
      <w:marLeft w:val="0"/>
      <w:marRight w:val="0"/>
      <w:marTop w:val="0"/>
      <w:marBottom w:val="0"/>
      <w:divBdr>
        <w:top w:val="none" w:sz="0" w:space="0" w:color="auto"/>
        <w:left w:val="none" w:sz="0" w:space="0" w:color="auto"/>
        <w:bottom w:val="none" w:sz="0" w:space="0" w:color="auto"/>
        <w:right w:val="none" w:sz="0" w:space="0" w:color="auto"/>
      </w:divBdr>
    </w:div>
    <w:div w:id="1725911751">
      <w:bodyDiv w:val="1"/>
      <w:marLeft w:val="0"/>
      <w:marRight w:val="0"/>
      <w:marTop w:val="0"/>
      <w:marBottom w:val="0"/>
      <w:divBdr>
        <w:top w:val="none" w:sz="0" w:space="0" w:color="auto"/>
        <w:left w:val="none" w:sz="0" w:space="0" w:color="auto"/>
        <w:bottom w:val="none" w:sz="0" w:space="0" w:color="auto"/>
        <w:right w:val="none" w:sz="0" w:space="0" w:color="auto"/>
      </w:divBdr>
    </w:div>
    <w:div w:id="1727022938">
      <w:bodyDiv w:val="1"/>
      <w:marLeft w:val="0"/>
      <w:marRight w:val="0"/>
      <w:marTop w:val="0"/>
      <w:marBottom w:val="0"/>
      <w:divBdr>
        <w:top w:val="none" w:sz="0" w:space="0" w:color="auto"/>
        <w:left w:val="none" w:sz="0" w:space="0" w:color="auto"/>
        <w:bottom w:val="none" w:sz="0" w:space="0" w:color="auto"/>
        <w:right w:val="none" w:sz="0" w:space="0" w:color="auto"/>
      </w:divBdr>
    </w:div>
    <w:div w:id="1727147973">
      <w:bodyDiv w:val="1"/>
      <w:marLeft w:val="0"/>
      <w:marRight w:val="0"/>
      <w:marTop w:val="0"/>
      <w:marBottom w:val="0"/>
      <w:divBdr>
        <w:top w:val="none" w:sz="0" w:space="0" w:color="auto"/>
        <w:left w:val="none" w:sz="0" w:space="0" w:color="auto"/>
        <w:bottom w:val="none" w:sz="0" w:space="0" w:color="auto"/>
        <w:right w:val="none" w:sz="0" w:space="0" w:color="auto"/>
      </w:divBdr>
    </w:div>
    <w:div w:id="1727753242">
      <w:bodyDiv w:val="1"/>
      <w:marLeft w:val="0"/>
      <w:marRight w:val="0"/>
      <w:marTop w:val="0"/>
      <w:marBottom w:val="0"/>
      <w:divBdr>
        <w:top w:val="none" w:sz="0" w:space="0" w:color="auto"/>
        <w:left w:val="none" w:sz="0" w:space="0" w:color="auto"/>
        <w:bottom w:val="none" w:sz="0" w:space="0" w:color="auto"/>
        <w:right w:val="none" w:sz="0" w:space="0" w:color="auto"/>
      </w:divBdr>
    </w:div>
    <w:div w:id="1729525683">
      <w:bodyDiv w:val="1"/>
      <w:marLeft w:val="0"/>
      <w:marRight w:val="0"/>
      <w:marTop w:val="0"/>
      <w:marBottom w:val="0"/>
      <w:divBdr>
        <w:top w:val="none" w:sz="0" w:space="0" w:color="auto"/>
        <w:left w:val="none" w:sz="0" w:space="0" w:color="auto"/>
        <w:bottom w:val="none" w:sz="0" w:space="0" w:color="auto"/>
        <w:right w:val="none" w:sz="0" w:space="0" w:color="auto"/>
      </w:divBdr>
    </w:div>
    <w:div w:id="1732343279">
      <w:bodyDiv w:val="1"/>
      <w:marLeft w:val="0"/>
      <w:marRight w:val="0"/>
      <w:marTop w:val="0"/>
      <w:marBottom w:val="0"/>
      <w:divBdr>
        <w:top w:val="none" w:sz="0" w:space="0" w:color="auto"/>
        <w:left w:val="none" w:sz="0" w:space="0" w:color="auto"/>
        <w:bottom w:val="none" w:sz="0" w:space="0" w:color="auto"/>
        <w:right w:val="none" w:sz="0" w:space="0" w:color="auto"/>
      </w:divBdr>
    </w:div>
    <w:div w:id="1733313050">
      <w:bodyDiv w:val="1"/>
      <w:marLeft w:val="0"/>
      <w:marRight w:val="0"/>
      <w:marTop w:val="0"/>
      <w:marBottom w:val="0"/>
      <w:divBdr>
        <w:top w:val="none" w:sz="0" w:space="0" w:color="auto"/>
        <w:left w:val="none" w:sz="0" w:space="0" w:color="auto"/>
        <w:bottom w:val="none" w:sz="0" w:space="0" w:color="auto"/>
        <w:right w:val="none" w:sz="0" w:space="0" w:color="auto"/>
      </w:divBdr>
    </w:div>
    <w:div w:id="1734424415">
      <w:bodyDiv w:val="1"/>
      <w:marLeft w:val="0"/>
      <w:marRight w:val="0"/>
      <w:marTop w:val="0"/>
      <w:marBottom w:val="0"/>
      <w:divBdr>
        <w:top w:val="none" w:sz="0" w:space="0" w:color="auto"/>
        <w:left w:val="none" w:sz="0" w:space="0" w:color="auto"/>
        <w:bottom w:val="none" w:sz="0" w:space="0" w:color="auto"/>
        <w:right w:val="none" w:sz="0" w:space="0" w:color="auto"/>
      </w:divBdr>
    </w:div>
    <w:div w:id="1734694247">
      <w:bodyDiv w:val="1"/>
      <w:marLeft w:val="0"/>
      <w:marRight w:val="0"/>
      <w:marTop w:val="0"/>
      <w:marBottom w:val="0"/>
      <w:divBdr>
        <w:top w:val="none" w:sz="0" w:space="0" w:color="auto"/>
        <w:left w:val="none" w:sz="0" w:space="0" w:color="auto"/>
        <w:bottom w:val="none" w:sz="0" w:space="0" w:color="auto"/>
        <w:right w:val="none" w:sz="0" w:space="0" w:color="auto"/>
      </w:divBdr>
    </w:div>
    <w:div w:id="1736469168">
      <w:bodyDiv w:val="1"/>
      <w:marLeft w:val="0"/>
      <w:marRight w:val="0"/>
      <w:marTop w:val="0"/>
      <w:marBottom w:val="0"/>
      <w:divBdr>
        <w:top w:val="none" w:sz="0" w:space="0" w:color="auto"/>
        <w:left w:val="none" w:sz="0" w:space="0" w:color="auto"/>
        <w:bottom w:val="none" w:sz="0" w:space="0" w:color="auto"/>
        <w:right w:val="none" w:sz="0" w:space="0" w:color="auto"/>
      </w:divBdr>
    </w:div>
    <w:div w:id="1736925230">
      <w:bodyDiv w:val="1"/>
      <w:marLeft w:val="0"/>
      <w:marRight w:val="0"/>
      <w:marTop w:val="0"/>
      <w:marBottom w:val="0"/>
      <w:divBdr>
        <w:top w:val="none" w:sz="0" w:space="0" w:color="auto"/>
        <w:left w:val="none" w:sz="0" w:space="0" w:color="auto"/>
        <w:bottom w:val="none" w:sz="0" w:space="0" w:color="auto"/>
        <w:right w:val="none" w:sz="0" w:space="0" w:color="auto"/>
      </w:divBdr>
    </w:div>
    <w:div w:id="1737583263">
      <w:bodyDiv w:val="1"/>
      <w:marLeft w:val="0"/>
      <w:marRight w:val="0"/>
      <w:marTop w:val="0"/>
      <w:marBottom w:val="0"/>
      <w:divBdr>
        <w:top w:val="none" w:sz="0" w:space="0" w:color="auto"/>
        <w:left w:val="none" w:sz="0" w:space="0" w:color="auto"/>
        <w:bottom w:val="none" w:sz="0" w:space="0" w:color="auto"/>
        <w:right w:val="none" w:sz="0" w:space="0" w:color="auto"/>
      </w:divBdr>
    </w:div>
    <w:div w:id="1738622928">
      <w:bodyDiv w:val="1"/>
      <w:marLeft w:val="0"/>
      <w:marRight w:val="0"/>
      <w:marTop w:val="0"/>
      <w:marBottom w:val="0"/>
      <w:divBdr>
        <w:top w:val="none" w:sz="0" w:space="0" w:color="auto"/>
        <w:left w:val="none" w:sz="0" w:space="0" w:color="auto"/>
        <w:bottom w:val="none" w:sz="0" w:space="0" w:color="auto"/>
        <w:right w:val="none" w:sz="0" w:space="0" w:color="auto"/>
      </w:divBdr>
    </w:div>
    <w:div w:id="1741050901">
      <w:bodyDiv w:val="1"/>
      <w:marLeft w:val="0"/>
      <w:marRight w:val="0"/>
      <w:marTop w:val="0"/>
      <w:marBottom w:val="0"/>
      <w:divBdr>
        <w:top w:val="none" w:sz="0" w:space="0" w:color="auto"/>
        <w:left w:val="none" w:sz="0" w:space="0" w:color="auto"/>
        <w:bottom w:val="none" w:sz="0" w:space="0" w:color="auto"/>
        <w:right w:val="none" w:sz="0" w:space="0" w:color="auto"/>
      </w:divBdr>
    </w:div>
    <w:div w:id="1743285678">
      <w:bodyDiv w:val="1"/>
      <w:marLeft w:val="0"/>
      <w:marRight w:val="0"/>
      <w:marTop w:val="0"/>
      <w:marBottom w:val="0"/>
      <w:divBdr>
        <w:top w:val="none" w:sz="0" w:space="0" w:color="auto"/>
        <w:left w:val="none" w:sz="0" w:space="0" w:color="auto"/>
        <w:bottom w:val="none" w:sz="0" w:space="0" w:color="auto"/>
        <w:right w:val="none" w:sz="0" w:space="0" w:color="auto"/>
      </w:divBdr>
    </w:div>
    <w:div w:id="1743870370">
      <w:bodyDiv w:val="1"/>
      <w:marLeft w:val="0"/>
      <w:marRight w:val="0"/>
      <w:marTop w:val="0"/>
      <w:marBottom w:val="0"/>
      <w:divBdr>
        <w:top w:val="none" w:sz="0" w:space="0" w:color="auto"/>
        <w:left w:val="none" w:sz="0" w:space="0" w:color="auto"/>
        <w:bottom w:val="none" w:sz="0" w:space="0" w:color="auto"/>
        <w:right w:val="none" w:sz="0" w:space="0" w:color="auto"/>
      </w:divBdr>
    </w:div>
    <w:div w:id="1745839217">
      <w:bodyDiv w:val="1"/>
      <w:marLeft w:val="0"/>
      <w:marRight w:val="0"/>
      <w:marTop w:val="0"/>
      <w:marBottom w:val="0"/>
      <w:divBdr>
        <w:top w:val="none" w:sz="0" w:space="0" w:color="auto"/>
        <w:left w:val="none" w:sz="0" w:space="0" w:color="auto"/>
        <w:bottom w:val="none" w:sz="0" w:space="0" w:color="auto"/>
        <w:right w:val="none" w:sz="0" w:space="0" w:color="auto"/>
      </w:divBdr>
    </w:div>
    <w:div w:id="1746144550">
      <w:bodyDiv w:val="1"/>
      <w:marLeft w:val="0"/>
      <w:marRight w:val="0"/>
      <w:marTop w:val="0"/>
      <w:marBottom w:val="0"/>
      <w:divBdr>
        <w:top w:val="none" w:sz="0" w:space="0" w:color="auto"/>
        <w:left w:val="none" w:sz="0" w:space="0" w:color="auto"/>
        <w:bottom w:val="none" w:sz="0" w:space="0" w:color="auto"/>
        <w:right w:val="none" w:sz="0" w:space="0" w:color="auto"/>
      </w:divBdr>
    </w:div>
    <w:div w:id="1748065150">
      <w:bodyDiv w:val="1"/>
      <w:marLeft w:val="0"/>
      <w:marRight w:val="0"/>
      <w:marTop w:val="0"/>
      <w:marBottom w:val="0"/>
      <w:divBdr>
        <w:top w:val="none" w:sz="0" w:space="0" w:color="auto"/>
        <w:left w:val="none" w:sz="0" w:space="0" w:color="auto"/>
        <w:bottom w:val="none" w:sz="0" w:space="0" w:color="auto"/>
        <w:right w:val="none" w:sz="0" w:space="0" w:color="auto"/>
      </w:divBdr>
    </w:div>
    <w:div w:id="1749889191">
      <w:bodyDiv w:val="1"/>
      <w:marLeft w:val="0"/>
      <w:marRight w:val="0"/>
      <w:marTop w:val="0"/>
      <w:marBottom w:val="0"/>
      <w:divBdr>
        <w:top w:val="none" w:sz="0" w:space="0" w:color="auto"/>
        <w:left w:val="none" w:sz="0" w:space="0" w:color="auto"/>
        <w:bottom w:val="none" w:sz="0" w:space="0" w:color="auto"/>
        <w:right w:val="none" w:sz="0" w:space="0" w:color="auto"/>
      </w:divBdr>
    </w:div>
    <w:div w:id="1750075883">
      <w:bodyDiv w:val="1"/>
      <w:marLeft w:val="0"/>
      <w:marRight w:val="0"/>
      <w:marTop w:val="0"/>
      <w:marBottom w:val="0"/>
      <w:divBdr>
        <w:top w:val="none" w:sz="0" w:space="0" w:color="auto"/>
        <w:left w:val="none" w:sz="0" w:space="0" w:color="auto"/>
        <w:bottom w:val="none" w:sz="0" w:space="0" w:color="auto"/>
        <w:right w:val="none" w:sz="0" w:space="0" w:color="auto"/>
      </w:divBdr>
    </w:div>
    <w:div w:id="1750157270">
      <w:bodyDiv w:val="1"/>
      <w:marLeft w:val="0"/>
      <w:marRight w:val="0"/>
      <w:marTop w:val="0"/>
      <w:marBottom w:val="0"/>
      <w:divBdr>
        <w:top w:val="none" w:sz="0" w:space="0" w:color="auto"/>
        <w:left w:val="none" w:sz="0" w:space="0" w:color="auto"/>
        <w:bottom w:val="none" w:sz="0" w:space="0" w:color="auto"/>
        <w:right w:val="none" w:sz="0" w:space="0" w:color="auto"/>
      </w:divBdr>
    </w:div>
    <w:div w:id="1750468051">
      <w:bodyDiv w:val="1"/>
      <w:marLeft w:val="0"/>
      <w:marRight w:val="0"/>
      <w:marTop w:val="0"/>
      <w:marBottom w:val="0"/>
      <w:divBdr>
        <w:top w:val="none" w:sz="0" w:space="0" w:color="auto"/>
        <w:left w:val="none" w:sz="0" w:space="0" w:color="auto"/>
        <w:bottom w:val="none" w:sz="0" w:space="0" w:color="auto"/>
        <w:right w:val="none" w:sz="0" w:space="0" w:color="auto"/>
      </w:divBdr>
    </w:div>
    <w:div w:id="1750810332">
      <w:bodyDiv w:val="1"/>
      <w:marLeft w:val="0"/>
      <w:marRight w:val="0"/>
      <w:marTop w:val="0"/>
      <w:marBottom w:val="0"/>
      <w:divBdr>
        <w:top w:val="none" w:sz="0" w:space="0" w:color="auto"/>
        <w:left w:val="none" w:sz="0" w:space="0" w:color="auto"/>
        <w:bottom w:val="none" w:sz="0" w:space="0" w:color="auto"/>
        <w:right w:val="none" w:sz="0" w:space="0" w:color="auto"/>
      </w:divBdr>
    </w:div>
    <w:div w:id="1751150316">
      <w:bodyDiv w:val="1"/>
      <w:marLeft w:val="0"/>
      <w:marRight w:val="0"/>
      <w:marTop w:val="0"/>
      <w:marBottom w:val="0"/>
      <w:divBdr>
        <w:top w:val="none" w:sz="0" w:space="0" w:color="auto"/>
        <w:left w:val="none" w:sz="0" w:space="0" w:color="auto"/>
        <w:bottom w:val="none" w:sz="0" w:space="0" w:color="auto"/>
        <w:right w:val="none" w:sz="0" w:space="0" w:color="auto"/>
      </w:divBdr>
    </w:div>
    <w:div w:id="1751270501">
      <w:bodyDiv w:val="1"/>
      <w:marLeft w:val="0"/>
      <w:marRight w:val="0"/>
      <w:marTop w:val="0"/>
      <w:marBottom w:val="0"/>
      <w:divBdr>
        <w:top w:val="none" w:sz="0" w:space="0" w:color="auto"/>
        <w:left w:val="none" w:sz="0" w:space="0" w:color="auto"/>
        <w:bottom w:val="none" w:sz="0" w:space="0" w:color="auto"/>
        <w:right w:val="none" w:sz="0" w:space="0" w:color="auto"/>
      </w:divBdr>
    </w:div>
    <w:div w:id="1751660463">
      <w:bodyDiv w:val="1"/>
      <w:marLeft w:val="0"/>
      <w:marRight w:val="0"/>
      <w:marTop w:val="0"/>
      <w:marBottom w:val="0"/>
      <w:divBdr>
        <w:top w:val="none" w:sz="0" w:space="0" w:color="auto"/>
        <w:left w:val="none" w:sz="0" w:space="0" w:color="auto"/>
        <w:bottom w:val="none" w:sz="0" w:space="0" w:color="auto"/>
        <w:right w:val="none" w:sz="0" w:space="0" w:color="auto"/>
      </w:divBdr>
    </w:div>
    <w:div w:id="1752583581">
      <w:bodyDiv w:val="1"/>
      <w:marLeft w:val="0"/>
      <w:marRight w:val="0"/>
      <w:marTop w:val="0"/>
      <w:marBottom w:val="0"/>
      <w:divBdr>
        <w:top w:val="none" w:sz="0" w:space="0" w:color="auto"/>
        <w:left w:val="none" w:sz="0" w:space="0" w:color="auto"/>
        <w:bottom w:val="none" w:sz="0" w:space="0" w:color="auto"/>
        <w:right w:val="none" w:sz="0" w:space="0" w:color="auto"/>
      </w:divBdr>
    </w:div>
    <w:div w:id="1753550573">
      <w:bodyDiv w:val="1"/>
      <w:marLeft w:val="0"/>
      <w:marRight w:val="0"/>
      <w:marTop w:val="0"/>
      <w:marBottom w:val="0"/>
      <w:divBdr>
        <w:top w:val="none" w:sz="0" w:space="0" w:color="auto"/>
        <w:left w:val="none" w:sz="0" w:space="0" w:color="auto"/>
        <w:bottom w:val="none" w:sz="0" w:space="0" w:color="auto"/>
        <w:right w:val="none" w:sz="0" w:space="0" w:color="auto"/>
      </w:divBdr>
    </w:div>
    <w:div w:id="1756512486">
      <w:bodyDiv w:val="1"/>
      <w:marLeft w:val="0"/>
      <w:marRight w:val="0"/>
      <w:marTop w:val="0"/>
      <w:marBottom w:val="0"/>
      <w:divBdr>
        <w:top w:val="none" w:sz="0" w:space="0" w:color="auto"/>
        <w:left w:val="none" w:sz="0" w:space="0" w:color="auto"/>
        <w:bottom w:val="none" w:sz="0" w:space="0" w:color="auto"/>
        <w:right w:val="none" w:sz="0" w:space="0" w:color="auto"/>
      </w:divBdr>
    </w:div>
    <w:div w:id="1757048210">
      <w:bodyDiv w:val="1"/>
      <w:marLeft w:val="0"/>
      <w:marRight w:val="0"/>
      <w:marTop w:val="0"/>
      <w:marBottom w:val="0"/>
      <w:divBdr>
        <w:top w:val="none" w:sz="0" w:space="0" w:color="auto"/>
        <w:left w:val="none" w:sz="0" w:space="0" w:color="auto"/>
        <w:bottom w:val="none" w:sz="0" w:space="0" w:color="auto"/>
        <w:right w:val="none" w:sz="0" w:space="0" w:color="auto"/>
      </w:divBdr>
    </w:div>
    <w:div w:id="1758205587">
      <w:bodyDiv w:val="1"/>
      <w:marLeft w:val="0"/>
      <w:marRight w:val="0"/>
      <w:marTop w:val="0"/>
      <w:marBottom w:val="0"/>
      <w:divBdr>
        <w:top w:val="none" w:sz="0" w:space="0" w:color="auto"/>
        <w:left w:val="none" w:sz="0" w:space="0" w:color="auto"/>
        <w:bottom w:val="none" w:sz="0" w:space="0" w:color="auto"/>
        <w:right w:val="none" w:sz="0" w:space="0" w:color="auto"/>
      </w:divBdr>
    </w:div>
    <w:div w:id="1759670820">
      <w:bodyDiv w:val="1"/>
      <w:marLeft w:val="0"/>
      <w:marRight w:val="0"/>
      <w:marTop w:val="0"/>
      <w:marBottom w:val="0"/>
      <w:divBdr>
        <w:top w:val="none" w:sz="0" w:space="0" w:color="auto"/>
        <w:left w:val="none" w:sz="0" w:space="0" w:color="auto"/>
        <w:bottom w:val="none" w:sz="0" w:space="0" w:color="auto"/>
        <w:right w:val="none" w:sz="0" w:space="0" w:color="auto"/>
      </w:divBdr>
    </w:div>
    <w:div w:id="1760518303">
      <w:bodyDiv w:val="1"/>
      <w:marLeft w:val="0"/>
      <w:marRight w:val="0"/>
      <w:marTop w:val="0"/>
      <w:marBottom w:val="0"/>
      <w:divBdr>
        <w:top w:val="none" w:sz="0" w:space="0" w:color="auto"/>
        <w:left w:val="none" w:sz="0" w:space="0" w:color="auto"/>
        <w:bottom w:val="none" w:sz="0" w:space="0" w:color="auto"/>
        <w:right w:val="none" w:sz="0" w:space="0" w:color="auto"/>
      </w:divBdr>
    </w:div>
    <w:div w:id="1762070705">
      <w:bodyDiv w:val="1"/>
      <w:marLeft w:val="0"/>
      <w:marRight w:val="0"/>
      <w:marTop w:val="0"/>
      <w:marBottom w:val="0"/>
      <w:divBdr>
        <w:top w:val="none" w:sz="0" w:space="0" w:color="auto"/>
        <w:left w:val="none" w:sz="0" w:space="0" w:color="auto"/>
        <w:bottom w:val="none" w:sz="0" w:space="0" w:color="auto"/>
        <w:right w:val="none" w:sz="0" w:space="0" w:color="auto"/>
      </w:divBdr>
    </w:div>
    <w:div w:id="1763837546">
      <w:bodyDiv w:val="1"/>
      <w:marLeft w:val="0"/>
      <w:marRight w:val="0"/>
      <w:marTop w:val="0"/>
      <w:marBottom w:val="0"/>
      <w:divBdr>
        <w:top w:val="none" w:sz="0" w:space="0" w:color="auto"/>
        <w:left w:val="none" w:sz="0" w:space="0" w:color="auto"/>
        <w:bottom w:val="none" w:sz="0" w:space="0" w:color="auto"/>
        <w:right w:val="none" w:sz="0" w:space="0" w:color="auto"/>
      </w:divBdr>
    </w:div>
    <w:div w:id="1766421174">
      <w:bodyDiv w:val="1"/>
      <w:marLeft w:val="0"/>
      <w:marRight w:val="0"/>
      <w:marTop w:val="0"/>
      <w:marBottom w:val="0"/>
      <w:divBdr>
        <w:top w:val="none" w:sz="0" w:space="0" w:color="auto"/>
        <w:left w:val="none" w:sz="0" w:space="0" w:color="auto"/>
        <w:bottom w:val="none" w:sz="0" w:space="0" w:color="auto"/>
        <w:right w:val="none" w:sz="0" w:space="0" w:color="auto"/>
      </w:divBdr>
    </w:div>
    <w:div w:id="1766922544">
      <w:bodyDiv w:val="1"/>
      <w:marLeft w:val="0"/>
      <w:marRight w:val="0"/>
      <w:marTop w:val="0"/>
      <w:marBottom w:val="0"/>
      <w:divBdr>
        <w:top w:val="none" w:sz="0" w:space="0" w:color="auto"/>
        <w:left w:val="none" w:sz="0" w:space="0" w:color="auto"/>
        <w:bottom w:val="none" w:sz="0" w:space="0" w:color="auto"/>
        <w:right w:val="none" w:sz="0" w:space="0" w:color="auto"/>
      </w:divBdr>
    </w:div>
    <w:div w:id="1767723714">
      <w:bodyDiv w:val="1"/>
      <w:marLeft w:val="0"/>
      <w:marRight w:val="0"/>
      <w:marTop w:val="0"/>
      <w:marBottom w:val="0"/>
      <w:divBdr>
        <w:top w:val="none" w:sz="0" w:space="0" w:color="auto"/>
        <w:left w:val="none" w:sz="0" w:space="0" w:color="auto"/>
        <w:bottom w:val="none" w:sz="0" w:space="0" w:color="auto"/>
        <w:right w:val="none" w:sz="0" w:space="0" w:color="auto"/>
      </w:divBdr>
    </w:div>
    <w:div w:id="1768115149">
      <w:bodyDiv w:val="1"/>
      <w:marLeft w:val="0"/>
      <w:marRight w:val="0"/>
      <w:marTop w:val="0"/>
      <w:marBottom w:val="0"/>
      <w:divBdr>
        <w:top w:val="none" w:sz="0" w:space="0" w:color="auto"/>
        <w:left w:val="none" w:sz="0" w:space="0" w:color="auto"/>
        <w:bottom w:val="none" w:sz="0" w:space="0" w:color="auto"/>
        <w:right w:val="none" w:sz="0" w:space="0" w:color="auto"/>
      </w:divBdr>
    </w:div>
    <w:div w:id="1768773335">
      <w:bodyDiv w:val="1"/>
      <w:marLeft w:val="0"/>
      <w:marRight w:val="0"/>
      <w:marTop w:val="0"/>
      <w:marBottom w:val="0"/>
      <w:divBdr>
        <w:top w:val="none" w:sz="0" w:space="0" w:color="auto"/>
        <w:left w:val="none" w:sz="0" w:space="0" w:color="auto"/>
        <w:bottom w:val="none" w:sz="0" w:space="0" w:color="auto"/>
        <w:right w:val="none" w:sz="0" w:space="0" w:color="auto"/>
      </w:divBdr>
    </w:div>
    <w:div w:id="1772160219">
      <w:bodyDiv w:val="1"/>
      <w:marLeft w:val="0"/>
      <w:marRight w:val="0"/>
      <w:marTop w:val="0"/>
      <w:marBottom w:val="0"/>
      <w:divBdr>
        <w:top w:val="none" w:sz="0" w:space="0" w:color="auto"/>
        <w:left w:val="none" w:sz="0" w:space="0" w:color="auto"/>
        <w:bottom w:val="none" w:sz="0" w:space="0" w:color="auto"/>
        <w:right w:val="none" w:sz="0" w:space="0" w:color="auto"/>
      </w:divBdr>
    </w:div>
    <w:div w:id="1772236070">
      <w:bodyDiv w:val="1"/>
      <w:marLeft w:val="0"/>
      <w:marRight w:val="0"/>
      <w:marTop w:val="0"/>
      <w:marBottom w:val="0"/>
      <w:divBdr>
        <w:top w:val="none" w:sz="0" w:space="0" w:color="auto"/>
        <w:left w:val="none" w:sz="0" w:space="0" w:color="auto"/>
        <w:bottom w:val="none" w:sz="0" w:space="0" w:color="auto"/>
        <w:right w:val="none" w:sz="0" w:space="0" w:color="auto"/>
      </w:divBdr>
    </w:div>
    <w:div w:id="1777019911">
      <w:bodyDiv w:val="1"/>
      <w:marLeft w:val="0"/>
      <w:marRight w:val="0"/>
      <w:marTop w:val="0"/>
      <w:marBottom w:val="0"/>
      <w:divBdr>
        <w:top w:val="none" w:sz="0" w:space="0" w:color="auto"/>
        <w:left w:val="none" w:sz="0" w:space="0" w:color="auto"/>
        <w:bottom w:val="none" w:sz="0" w:space="0" w:color="auto"/>
        <w:right w:val="none" w:sz="0" w:space="0" w:color="auto"/>
      </w:divBdr>
    </w:div>
    <w:div w:id="1778329841">
      <w:bodyDiv w:val="1"/>
      <w:marLeft w:val="0"/>
      <w:marRight w:val="0"/>
      <w:marTop w:val="0"/>
      <w:marBottom w:val="0"/>
      <w:divBdr>
        <w:top w:val="none" w:sz="0" w:space="0" w:color="auto"/>
        <w:left w:val="none" w:sz="0" w:space="0" w:color="auto"/>
        <w:bottom w:val="none" w:sz="0" w:space="0" w:color="auto"/>
        <w:right w:val="none" w:sz="0" w:space="0" w:color="auto"/>
      </w:divBdr>
    </w:div>
    <w:div w:id="1778912832">
      <w:bodyDiv w:val="1"/>
      <w:marLeft w:val="0"/>
      <w:marRight w:val="0"/>
      <w:marTop w:val="0"/>
      <w:marBottom w:val="0"/>
      <w:divBdr>
        <w:top w:val="none" w:sz="0" w:space="0" w:color="auto"/>
        <w:left w:val="none" w:sz="0" w:space="0" w:color="auto"/>
        <w:bottom w:val="none" w:sz="0" w:space="0" w:color="auto"/>
        <w:right w:val="none" w:sz="0" w:space="0" w:color="auto"/>
      </w:divBdr>
    </w:div>
    <w:div w:id="1778913624">
      <w:bodyDiv w:val="1"/>
      <w:marLeft w:val="0"/>
      <w:marRight w:val="0"/>
      <w:marTop w:val="0"/>
      <w:marBottom w:val="0"/>
      <w:divBdr>
        <w:top w:val="none" w:sz="0" w:space="0" w:color="auto"/>
        <w:left w:val="none" w:sz="0" w:space="0" w:color="auto"/>
        <w:bottom w:val="none" w:sz="0" w:space="0" w:color="auto"/>
        <w:right w:val="none" w:sz="0" w:space="0" w:color="auto"/>
      </w:divBdr>
    </w:div>
    <w:div w:id="1780296997">
      <w:bodyDiv w:val="1"/>
      <w:marLeft w:val="0"/>
      <w:marRight w:val="0"/>
      <w:marTop w:val="0"/>
      <w:marBottom w:val="0"/>
      <w:divBdr>
        <w:top w:val="none" w:sz="0" w:space="0" w:color="auto"/>
        <w:left w:val="none" w:sz="0" w:space="0" w:color="auto"/>
        <w:bottom w:val="none" w:sz="0" w:space="0" w:color="auto"/>
        <w:right w:val="none" w:sz="0" w:space="0" w:color="auto"/>
      </w:divBdr>
    </w:div>
    <w:div w:id="1780369518">
      <w:bodyDiv w:val="1"/>
      <w:marLeft w:val="0"/>
      <w:marRight w:val="0"/>
      <w:marTop w:val="0"/>
      <w:marBottom w:val="0"/>
      <w:divBdr>
        <w:top w:val="none" w:sz="0" w:space="0" w:color="auto"/>
        <w:left w:val="none" w:sz="0" w:space="0" w:color="auto"/>
        <w:bottom w:val="none" w:sz="0" w:space="0" w:color="auto"/>
        <w:right w:val="none" w:sz="0" w:space="0" w:color="auto"/>
      </w:divBdr>
    </w:div>
    <w:div w:id="1781140972">
      <w:bodyDiv w:val="1"/>
      <w:marLeft w:val="0"/>
      <w:marRight w:val="0"/>
      <w:marTop w:val="0"/>
      <w:marBottom w:val="0"/>
      <w:divBdr>
        <w:top w:val="none" w:sz="0" w:space="0" w:color="auto"/>
        <w:left w:val="none" w:sz="0" w:space="0" w:color="auto"/>
        <w:bottom w:val="none" w:sz="0" w:space="0" w:color="auto"/>
        <w:right w:val="none" w:sz="0" w:space="0" w:color="auto"/>
      </w:divBdr>
    </w:div>
    <w:div w:id="1781416494">
      <w:bodyDiv w:val="1"/>
      <w:marLeft w:val="0"/>
      <w:marRight w:val="0"/>
      <w:marTop w:val="0"/>
      <w:marBottom w:val="0"/>
      <w:divBdr>
        <w:top w:val="none" w:sz="0" w:space="0" w:color="auto"/>
        <w:left w:val="none" w:sz="0" w:space="0" w:color="auto"/>
        <w:bottom w:val="none" w:sz="0" w:space="0" w:color="auto"/>
        <w:right w:val="none" w:sz="0" w:space="0" w:color="auto"/>
      </w:divBdr>
    </w:div>
    <w:div w:id="1781795618">
      <w:bodyDiv w:val="1"/>
      <w:marLeft w:val="0"/>
      <w:marRight w:val="0"/>
      <w:marTop w:val="0"/>
      <w:marBottom w:val="0"/>
      <w:divBdr>
        <w:top w:val="none" w:sz="0" w:space="0" w:color="auto"/>
        <w:left w:val="none" w:sz="0" w:space="0" w:color="auto"/>
        <w:bottom w:val="none" w:sz="0" w:space="0" w:color="auto"/>
        <w:right w:val="none" w:sz="0" w:space="0" w:color="auto"/>
      </w:divBdr>
    </w:div>
    <w:div w:id="1782263615">
      <w:bodyDiv w:val="1"/>
      <w:marLeft w:val="0"/>
      <w:marRight w:val="0"/>
      <w:marTop w:val="0"/>
      <w:marBottom w:val="0"/>
      <w:divBdr>
        <w:top w:val="none" w:sz="0" w:space="0" w:color="auto"/>
        <w:left w:val="none" w:sz="0" w:space="0" w:color="auto"/>
        <w:bottom w:val="none" w:sz="0" w:space="0" w:color="auto"/>
        <w:right w:val="none" w:sz="0" w:space="0" w:color="auto"/>
      </w:divBdr>
    </w:div>
    <w:div w:id="1783187363">
      <w:bodyDiv w:val="1"/>
      <w:marLeft w:val="0"/>
      <w:marRight w:val="0"/>
      <w:marTop w:val="0"/>
      <w:marBottom w:val="0"/>
      <w:divBdr>
        <w:top w:val="none" w:sz="0" w:space="0" w:color="auto"/>
        <w:left w:val="none" w:sz="0" w:space="0" w:color="auto"/>
        <w:bottom w:val="none" w:sz="0" w:space="0" w:color="auto"/>
        <w:right w:val="none" w:sz="0" w:space="0" w:color="auto"/>
      </w:divBdr>
    </w:div>
    <w:div w:id="1783651235">
      <w:bodyDiv w:val="1"/>
      <w:marLeft w:val="0"/>
      <w:marRight w:val="0"/>
      <w:marTop w:val="0"/>
      <w:marBottom w:val="0"/>
      <w:divBdr>
        <w:top w:val="none" w:sz="0" w:space="0" w:color="auto"/>
        <w:left w:val="none" w:sz="0" w:space="0" w:color="auto"/>
        <w:bottom w:val="none" w:sz="0" w:space="0" w:color="auto"/>
        <w:right w:val="none" w:sz="0" w:space="0" w:color="auto"/>
      </w:divBdr>
    </w:div>
    <w:div w:id="1784156507">
      <w:bodyDiv w:val="1"/>
      <w:marLeft w:val="0"/>
      <w:marRight w:val="0"/>
      <w:marTop w:val="0"/>
      <w:marBottom w:val="0"/>
      <w:divBdr>
        <w:top w:val="none" w:sz="0" w:space="0" w:color="auto"/>
        <w:left w:val="none" w:sz="0" w:space="0" w:color="auto"/>
        <w:bottom w:val="none" w:sz="0" w:space="0" w:color="auto"/>
        <w:right w:val="none" w:sz="0" w:space="0" w:color="auto"/>
      </w:divBdr>
    </w:div>
    <w:div w:id="1784378328">
      <w:bodyDiv w:val="1"/>
      <w:marLeft w:val="0"/>
      <w:marRight w:val="0"/>
      <w:marTop w:val="0"/>
      <w:marBottom w:val="0"/>
      <w:divBdr>
        <w:top w:val="none" w:sz="0" w:space="0" w:color="auto"/>
        <w:left w:val="none" w:sz="0" w:space="0" w:color="auto"/>
        <w:bottom w:val="none" w:sz="0" w:space="0" w:color="auto"/>
        <w:right w:val="none" w:sz="0" w:space="0" w:color="auto"/>
      </w:divBdr>
    </w:div>
    <w:div w:id="1785224661">
      <w:bodyDiv w:val="1"/>
      <w:marLeft w:val="0"/>
      <w:marRight w:val="0"/>
      <w:marTop w:val="0"/>
      <w:marBottom w:val="0"/>
      <w:divBdr>
        <w:top w:val="none" w:sz="0" w:space="0" w:color="auto"/>
        <w:left w:val="none" w:sz="0" w:space="0" w:color="auto"/>
        <w:bottom w:val="none" w:sz="0" w:space="0" w:color="auto"/>
        <w:right w:val="none" w:sz="0" w:space="0" w:color="auto"/>
      </w:divBdr>
    </w:div>
    <w:div w:id="1785343708">
      <w:bodyDiv w:val="1"/>
      <w:marLeft w:val="0"/>
      <w:marRight w:val="0"/>
      <w:marTop w:val="0"/>
      <w:marBottom w:val="0"/>
      <w:divBdr>
        <w:top w:val="none" w:sz="0" w:space="0" w:color="auto"/>
        <w:left w:val="none" w:sz="0" w:space="0" w:color="auto"/>
        <w:bottom w:val="none" w:sz="0" w:space="0" w:color="auto"/>
        <w:right w:val="none" w:sz="0" w:space="0" w:color="auto"/>
      </w:divBdr>
    </w:div>
    <w:div w:id="1787771395">
      <w:bodyDiv w:val="1"/>
      <w:marLeft w:val="0"/>
      <w:marRight w:val="0"/>
      <w:marTop w:val="0"/>
      <w:marBottom w:val="0"/>
      <w:divBdr>
        <w:top w:val="none" w:sz="0" w:space="0" w:color="auto"/>
        <w:left w:val="none" w:sz="0" w:space="0" w:color="auto"/>
        <w:bottom w:val="none" w:sz="0" w:space="0" w:color="auto"/>
        <w:right w:val="none" w:sz="0" w:space="0" w:color="auto"/>
      </w:divBdr>
    </w:div>
    <w:div w:id="1789005182">
      <w:bodyDiv w:val="1"/>
      <w:marLeft w:val="0"/>
      <w:marRight w:val="0"/>
      <w:marTop w:val="0"/>
      <w:marBottom w:val="0"/>
      <w:divBdr>
        <w:top w:val="none" w:sz="0" w:space="0" w:color="auto"/>
        <w:left w:val="none" w:sz="0" w:space="0" w:color="auto"/>
        <w:bottom w:val="none" w:sz="0" w:space="0" w:color="auto"/>
        <w:right w:val="none" w:sz="0" w:space="0" w:color="auto"/>
      </w:divBdr>
    </w:div>
    <w:div w:id="1789623955">
      <w:bodyDiv w:val="1"/>
      <w:marLeft w:val="0"/>
      <w:marRight w:val="0"/>
      <w:marTop w:val="0"/>
      <w:marBottom w:val="0"/>
      <w:divBdr>
        <w:top w:val="none" w:sz="0" w:space="0" w:color="auto"/>
        <w:left w:val="none" w:sz="0" w:space="0" w:color="auto"/>
        <w:bottom w:val="none" w:sz="0" w:space="0" w:color="auto"/>
        <w:right w:val="none" w:sz="0" w:space="0" w:color="auto"/>
      </w:divBdr>
    </w:div>
    <w:div w:id="1789810868">
      <w:bodyDiv w:val="1"/>
      <w:marLeft w:val="0"/>
      <w:marRight w:val="0"/>
      <w:marTop w:val="0"/>
      <w:marBottom w:val="0"/>
      <w:divBdr>
        <w:top w:val="none" w:sz="0" w:space="0" w:color="auto"/>
        <w:left w:val="none" w:sz="0" w:space="0" w:color="auto"/>
        <w:bottom w:val="none" w:sz="0" w:space="0" w:color="auto"/>
        <w:right w:val="none" w:sz="0" w:space="0" w:color="auto"/>
      </w:divBdr>
    </w:div>
    <w:div w:id="1790126356">
      <w:bodyDiv w:val="1"/>
      <w:marLeft w:val="0"/>
      <w:marRight w:val="0"/>
      <w:marTop w:val="0"/>
      <w:marBottom w:val="0"/>
      <w:divBdr>
        <w:top w:val="none" w:sz="0" w:space="0" w:color="auto"/>
        <w:left w:val="none" w:sz="0" w:space="0" w:color="auto"/>
        <w:bottom w:val="none" w:sz="0" w:space="0" w:color="auto"/>
        <w:right w:val="none" w:sz="0" w:space="0" w:color="auto"/>
      </w:divBdr>
    </w:div>
    <w:div w:id="1790929299">
      <w:bodyDiv w:val="1"/>
      <w:marLeft w:val="0"/>
      <w:marRight w:val="0"/>
      <w:marTop w:val="0"/>
      <w:marBottom w:val="0"/>
      <w:divBdr>
        <w:top w:val="none" w:sz="0" w:space="0" w:color="auto"/>
        <w:left w:val="none" w:sz="0" w:space="0" w:color="auto"/>
        <w:bottom w:val="none" w:sz="0" w:space="0" w:color="auto"/>
        <w:right w:val="none" w:sz="0" w:space="0" w:color="auto"/>
      </w:divBdr>
    </w:div>
    <w:div w:id="1791125028">
      <w:bodyDiv w:val="1"/>
      <w:marLeft w:val="0"/>
      <w:marRight w:val="0"/>
      <w:marTop w:val="0"/>
      <w:marBottom w:val="0"/>
      <w:divBdr>
        <w:top w:val="none" w:sz="0" w:space="0" w:color="auto"/>
        <w:left w:val="none" w:sz="0" w:space="0" w:color="auto"/>
        <w:bottom w:val="none" w:sz="0" w:space="0" w:color="auto"/>
        <w:right w:val="none" w:sz="0" w:space="0" w:color="auto"/>
      </w:divBdr>
    </w:div>
    <w:div w:id="1791777499">
      <w:bodyDiv w:val="1"/>
      <w:marLeft w:val="0"/>
      <w:marRight w:val="0"/>
      <w:marTop w:val="0"/>
      <w:marBottom w:val="0"/>
      <w:divBdr>
        <w:top w:val="none" w:sz="0" w:space="0" w:color="auto"/>
        <w:left w:val="none" w:sz="0" w:space="0" w:color="auto"/>
        <w:bottom w:val="none" w:sz="0" w:space="0" w:color="auto"/>
        <w:right w:val="none" w:sz="0" w:space="0" w:color="auto"/>
      </w:divBdr>
    </w:div>
    <w:div w:id="1793357070">
      <w:bodyDiv w:val="1"/>
      <w:marLeft w:val="0"/>
      <w:marRight w:val="0"/>
      <w:marTop w:val="0"/>
      <w:marBottom w:val="0"/>
      <w:divBdr>
        <w:top w:val="none" w:sz="0" w:space="0" w:color="auto"/>
        <w:left w:val="none" w:sz="0" w:space="0" w:color="auto"/>
        <w:bottom w:val="none" w:sz="0" w:space="0" w:color="auto"/>
        <w:right w:val="none" w:sz="0" w:space="0" w:color="auto"/>
      </w:divBdr>
    </w:div>
    <w:div w:id="1795633626">
      <w:bodyDiv w:val="1"/>
      <w:marLeft w:val="0"/>
      <w:marRight w:val="0"/>
      <w:marTop w:val="0"/>
      <w:marBottom w:val="0"/>
      <w:divBdr>
        <w:top w:val="none" w:sz="0" w:space="0" w:color="auto"/>
        <w:left w:val="none" w:sz="0" w:space="0" w:color="auto"/>
        <w:bottom w:val="none" w:sz="0" w:space="0" w:color="auto"/>
        <w:right w:val="none" w:sz="0" w:space="0" w:color="auto"/>
      </w:divBdr>
    </w:div>
    <w:div w:id="1795782075">
      <w:bodyDiv w:val="1"/>
      <w:marLeft w:val="0"/>
      <w:marRight w:val="0"/>
      <w:marTop w:val="0"/>
      <w:marBottom w:val="0"/>
      <w:divBdr>
        <w:top w:val="none" w:sz="0" w:space="0" w:color="auto"/>
        <w:left w:val="none" w:sz="0" w:space="0" w:color="auto"/>
        <w:bottom w:val="none" w:sz="0" w:space="0" w:color="auto"/>
        <w:right w:val="none" w:sz="0" w:space="0" w:color="auto"/>
      </w:divBdr>
    </w:div>
    <w:div w:id="1795782310">
      <w:bodyDiv w:val="1"/>
      <w:marLeft w:val="0"/>
      <w:marRight w:val="0"/>
      <w:marTop w:val="0"/>
      <w:marBottom w:val="0"/>
      <w:divBdr>
        <w:top w:val="none" w:sz="0" w:space="0" w:color="auto"/>
        <w:left w:val="none" w:sz="0" w:space="0" w:color="auto"/>
        <w:bottom w:val="none" w:sz="0" w:space="0" w:color="auto"/>
        <w:right w:val="none" w:sz="0" w:space="0" w:color="auto"/>
      </w:divBdr>
    </w:div>
    <w:div w:id="1796370011">
      <w:bodyDiv w:val="1"/>
      <w:marLeft w:val="0"/>
      <w:marRight w:val="0"/>
      <w:marTop w:val="0"/>
      <w:marBottom w:val="0"/>
      <w:divBdr>
        <w:top w:val="none" w:sz="0" w:space="0" w:color="auto"/>
        <w:left w:val="none" w:sz="0" w:space="0" w:color="auto"/>
        <w:bottom w:val="none" w:sz="0" w:space="0" w:color="auto"/>
        <w:right w:val="none" w:sz="0" w:space="0" w:color="auto"/>
      </w:divBdr>
    </w:div>
    <w:div w:id="1797330218">
      <w:bodyDiv w:val="1"/>
      <w:marLeft w:val="0"/>
      <w:marRight w:val="0"/>
      <w:marTop w:val="0"/>
      <w:marBottom w:val="0"/>
      <w:divBdr>
        <w:top w:val="none" w:sz="0" w:space="0" w:color="auto"/>
        <w:left w:val="none" w:sz="0" w:space="0" w:color="auto"/>
        <w:bottom w:val="none" w:sz="0" w:space="0" w:color="auto"/>
        <w:right w:val="none" w:sz="0" w:space="0" w:color="auto"/>
      </w:divBdr>
    </w:div>
    <w:div w:id="1798638706">
      <w:bodyDiv w:val="1"/>
      <w:marLeft w:val="0"/>
      <w:marRight w:val="0"/>
      <w:marTop w:val="0"/>
      <w:marBottom w:val="0"/>
      <w:divBdr>
        <w:top w:val="none" w:sz="0" w:space="0" w:color="auto"/>
        <w:left w:val="none" w:sz="0" w:space="0" w:color="auto"/>
        <w:bottom w:val="none" w:sz="0" w:space="0" w:color="auto"/>
        <w:right w:val="none" w:sz="0" w:space="0" w:color="auto"/>
      </w:divBdr>
    </w:div>
    <w:div w:id="1800342886">
      <w:bodyDiv w:val="1"/>
      <w:marLeft w:val="0"/>
      <w:marRight w:val="0"/>
      <w:marTop w:val="0"/>
      <w:marBottom w:val="0"/>
      <w:divBdr>
        <w:top w:val="none" w:sz="0" w:space="0" w:color="auto"/>
        <w:left w:val="none" w:sz="0" w:space="0" w:color="auto"/>
        <w:bottom w:val="none" w:sz="0" w:space="0" w:color="auto"/>
        <w:right w:val="none" w:sz="0" w:space="0" w:color="auto"/>
      </w:divBdr>
    </w:div>
    <w:div w:id="1803497352">
      <w:bodyDiv w:val="1"/>
      <w:marLeft w:val="0"/>
      <w:marRight w:val="0"/>
      <w:marTop w:val="0"/>
      <w:marBottom w:val="0"/>
      <w:divBdr>
        <w:top w:val="none" w:sz="0" w:space="0" w:color="auto"/>
        <w:left w:val="none" w:sz="0" w:space="0" w:color="auto"/>
        <w:bottom w:val="none" w:sz="0" w:space="0" w:color="auto"/>
        <w:right w:val="none" w:sz="0" w:space="0" w:color="auto"/>
      </w:divBdr>
    </w:div>
    <w:div w:id="1803885090">
      <w:bodyDiv w:val="1"/>
      <w:marLeft w:val="0"/>
      <w:marRight w:val="0"/>
      <w:marTop w:val="0"/>
      <w:marBottom w:val="0"/>
      <w:divBdr>
        <w:top w:val="none" w:sz="0" w:space="0" w:color="auto"/>
        <w:left w:val="none" w:sz="0" w:space="0" w:color="auto"/>
        <w:bottom w:val="none" w:sz="0" w:space="0" w:color="auto"/>
        <w:right w:val="none" w:sz="0" w:space="0" w:color="auto"/>
      </w:divBdr>
    </w:div>
    <w:div w:id="1805123643">
      <w:bodyDiv w:val="1"/>
      <w:marLeft w:val="0"/>
      <w:marRight w:val="0"/>
      <w:marTop w:val="0"/>
      <w:marBottom w:val="0"/>
      <w:divBdr>
        <w:top w:val="none" w:sz="0" w:space="0" w:color="auto"/>
        <w:left w:val="none" w:sz="0" w:space="0" w:color="auto"/>
        <w:bottom w:val="none" w:sz="0" w:space="0" w:color="auto"/>
        <w:right w:val="none" w:sz="0" w:space="0" w:color="auto"/>
      </w:divBdr>
    </w:div>
    <w:div w:id="1805156264">
      <w:bodyDiv w:val="1"/>
      <w:marLeft w:val="0"/>
      <w:marRight w:val="0"/>
      <w:marTop w:val="0"/>
      <w:marBottom w:val="0"/>
      <w:divBdr>
        <w:top w:val="none" w:sz="0" w:space="0" w:color="auto"/>
        <w:left w:val="none" w:sz="0" w:space="0" w:color="auto"/>
        <w:bottom w:val="none" w:sz="0" w:space="0" w:color="auto"/>
        <w:right w:val="none" w:sz="0" w:space="0" w:color="auto"/>
      </w:divBdr>
    </w:div>
    <w:div w:id="1806308512">
      <w:bodyDiv w:val="1"/>
      <w:marLeft w:val="0"/>
      <w:marRight w:val="0"/>
      <w:marTop w:val="0"/>
      <w:marBottom w:val="0"/>
      <w:divBdr>
        <w:top w:val="none" w:sz="0" w:space="0" w:color="auto"/>
        <w:left w:val="none" w:sz="0" w:space="0" w:color="auto"/>
        <w:bottom w:val="none" w:sz="0" w:space="0" w:color="auto"/>
        <w:right w:val="none" w:sz="0" w:space="0" w:color="auto"/>
      </w:divBdr>
    </w:div>
    <w:div w:id="1807314933">
      <w:bodyDiv w:val="1"/>
      <w:marLeft w:val="0"/>
      <w:marRight w:val="0"/>
      <w:marTop w:val="0"/>
      <w:marBottom w:val="0"/>
      <w:divBdr>
        <w:top w:val="none" w:sz="0" w:space="0" w:color="auto"/>
        <w:left w:val="none" w:sz="0" w:space="0" w:color="auto"/>
        <w:bottom w:val="none" w:sz="0" w:space="0" w:color="auto"/>
        <w:right w:val="none" w:sz="0" w:space="0" w:color="auto"/>
      </w:divBdr>
    </w:div>
    <w:div w:id="1808429946">
      <w:bodyDiv w:val="1"/>
      <w:marLeft w:val="0"/>
      <w:marRight w:val="0"/>
      <w:marTop w:val="0"/>
      <w:marBottom w:val="0"/>
      <w:divBdr>
        <w:top w:val="none" w:sz="0" w:space="0" w:color="auto"/>
        <w:left w:val="none" w:sz="0" w:space="0" w:color="auto"/>
        <w:bottom w:val="none" w:sz="0" w:space="0" w:color="auto"/>
        <w:right w:val="none" w:sz="0" w:space="0" w:color="auto"/>
      </w:divBdr>
    </w:div>
    <w:div w:id="1809320641">
      <w:bodyDiv w:val="1"/>
      <w:marLeft w:val="0"/>
      <w:marRight w:val="0"/>
      <w:marTop w:val="0"/>
      <w:marBottom w:val="0"/>
      <w:divBdr>
        <w:top w:val="none" w:sz="0" w:space="0" w:color="auto"/>
        <w:left w:val="none" w:sz="0" w:space="0" w:color="auto"/>
        <w:bottom w:val="none" w:sz="0" w:space="0" w:color="auto"/>
        <w:right w:val="none" w:sz="0" w:space="0" w:color="auto"/>
      </w:divBdr>
    </w:div>
    <w:div w:id="1809518343">
      <w:bodyDiv w:val="1"/>
      <w:marLeft w:val="0"/>
      <w:marRight w:val="0"/>
      <w:marTop w:val="0"/>
      <w:marBottom w:val="0"/>
      <w:divBdr>
        <w:top w:val="none" w:sz="0" w:space="0" w:color="auto"/>
        <w:left w:val="none" w:sz="0" w:space="0" w:color="auto"/>
        <w:bottom w:val="none" w:sz="0" w:space="0" w:color="auto"/>
        <w:right w:val="none" w:sz="0" w:space="0" w:color="auto"/>
      </w:divBdr>
    </w:div>
    <w:div w:id="1810517913">
      <w:bodyDiv w:val="1"/>
      <w:marLeft w:val="0"/>
      <w:marRight w:val="0"/>
      <w:marTop w:val="0"/>
      <w:marBottom w:val="0"/>
      <w:divBdr>
        <w:top w:val="none" w:sz="0" w:space="0" w:color="auto"/>
        <w:left w:val="none" w:sz="0" w:space="0" w:color="auto"/>
        <w:bottom w:val="none" w:sz="0" w:space="0" w:color="auto"/>
        <w:right w:val="none" w:sz="0" w:space="0" w:color="auto"/>
      </w:divBdr>
    </w:div>
    <w:div w:id="1810777639">
      <w:bodyDiv w:val="1"/>
      <w:marLeft w:val="0"/>
      <w:marRight w:val="0"/>
      <w:marTop w:val="0"/>
      <w:marBottom w:val="0"/>
      <w:divBdr>
        <w:top w:val="none" w:sz="0" w:space="0" w:color="auto"/>
        <w:left w:val="none" w:sz="0" w:space="0" w:color="auto"/>
        <w:bottom w:val="none" w:sz="0" w:space="0" w:color="auto"/>
        <w:right w:val="none" w:sz="0" w:space="0" w:color="auto"/>
      </w:divBdr>
    </w:div>
    <w:div w:id="1812356667">
      <w:bodyDiv w:val="1"/>
      <w:marLeft w:val="0"/>
      <w:marRight w:val="0"/>
      <w:marTop w:val="0"/>
      <w:marBottom w:val="0"/>
      <w:divBdr>
        <w:top w:val="none" w:sz="0" w:space="0" w:color="auto"/>
        <w:left w:val="none" w:sz="0" w:space="0" w:color="auto"/>
        <w:bottom w:val="none" w:sz="0" w:space="0" w:color="auto"/>
        <w:right w:val="none" w:sz="0" w:space="0" w:color="auto"/>
      </w:divBdr>
    </w:div>
    <w:div w:id="1813597863">
      <w:bodyDiv w:val="1"/>
      <w:marLeft w:val="0"/>
      <w:marRight w:val="0"/>
      <w:marTop w:val="0"/>
      <w:marBottom w:val="0"/>
      <w:divBdr>
        <w:top w:val="none" w:sz="0" w:space="0" w:color="auto"/>
        <w:left w:val="none" w:sz="0" w:space="0" w:color="auto"/>
        <w:bottom w:val="none" w:sz="0" w:space="0" w:color="auto"/>
        <w:right w:val="none" w:sz="0" w:space="0" w:color="auto"/>
      </w:divBdr>
    </w:div>
    <w:div w:id="1814523259">
      <w:bodyDiv w:val="1"/>
      <w:marLeft w:val="0"/>
      <w:marRight w:val="0"/>
      <w:marTop w:val="0"/>
      <w:marBottom w:val="0"/>
      <w:divBdr>
        <w:top w:val="none" w:sz="0" w:space="0" w:color="auto"/>
        <w:left w:val="none" w:sz="0" w:space="0" w:color="auto"/>
        <w:bottom w:val="none" w:sz="0" w:space="0" w:color="auto"/>
        <w:right w:val="none" w:sz="0" w:space="0" w:color="auto"/>
      </w:divBdr>
    </w:div>
    <w:div w:id="1816293976">
      <w:bodyDiv w:val="1"/>
      <w:marLeft w:val="0"/>
      <w:marRight w:val="0"/>
      <w:marTop w:val="0"/>
      <w:marBottom w:val="0"/>
      <w:divBdr>
        <w:top w:val="none" w:sz="0" w:space="0" w:color="auto"/>
        <w:left w:val="none" w:sz="0" w:space="0" w:color="auto"/>
        <w:bottom w:val="none" w:sz="0" w:space="0" w:color="auto"/>
        <w:right w:val="none" w:sz="0" w:space="0" w:color="auto"/>
      </w:divBdr>
    </w:div>
    <w:div w:id="1816410465">
      <w:bodyDiv w:val="1"/>
      <w:marLeft w:val="0"/>
      <w:marRight w:val="0"/>
      <w:marTop w:val="0"/>
      <w:marBottom w:val="0"/>
      <w:divBdr>
        <w:top w:val="none" w:sz="0" w:space="0" w:color="auto"/>
        <w:left w:val="none" w:sz="0" w:space="0" w:color="auto"/>
        <w:bottom w:val="none" w:sz="0" w:space="0" w:color="auto"/>
        <w:right w:val="none" w:sz="0" w:space="0" w:color="auto"/>
      </w:divBdr>
    </w:div>
    <w:div w:id="1818112386">
      <w:bodyDiv w:val="1"/>
      <w:marLeft w:val="0"/>
      <w:marRight w:val="0"/>
      <w:marTop w:val="0"/>
      <w:marBottom w:val="0"/>
      <w:divBdr>
        <w:top w:val="none" w:sz="0" w:space="0" w:color="auto"/>
        <w:left w:val="none" w:sz="0" w:space="0" w:color="auto"/>
        <w:bottom w:val="none" w:sz="0" w:space="0" w:color="auto"/>
        <w:right w:val="none" w:sz="0" w:space="0" w:color="auto"/>
      </w:divBdr>
    </w:div>
    <w:div w:id="1822426023">
      <w:bodyDiv w:val="1"/>
      <w:marLeft w:val="0"/>
      <w:marRight w:val="0"/>
      <w:marTop w:val="0"/>
      <w:marBottom w:val="0"/>
      <w:divBdr>
        <w:top w:val="none" w:sz="0" w:space="0" w:color="auto"/>
        <w:left w:val="none" w:sz="0" w:space="0" w:color="auto"/>
        <w:bottom w:val="none" w:sz="0" w:space="0" w:color="auto"/>
        <w:right w:val="none" w:sz="0" w:space="0" w:color="auto"/>
      </w:divBdr>
    </w:div>
    <w:div w:id="1822457515">
      <w:bodyDiv w:val="1"/>
      <w:marLeft w:val="0"/>
      <w:marRight w:val="0"/>
      <w:marTop w:val="0"/>
      <w:marBottom w:val="0"/>
      <w:divBdr>
        <w:top w:val="none" w:sz="0" w:space="0" w:color="auto"/>
        <w:left w:val="none" w:sz="0" w:space="0" w:color="auto"/>
        <w:bottom w:val="none" w:sz="0" w:space="0" w:color="auto"/>
        <w:right w:val="none" w:sz="0" w:space="0" w:color="auto"/>
      </w:divBdr>
    </w:div>
    <w:div w:id="1823305771">
      <w:bodyDiv w:val="1"/>
      <w:marLeft w:val="0"/>
      <w:marRight w:val="0"/>
      <w:marTop w:val="0"/>
      <w:marBottom w:val="0"/>
      <w:divBdr>
        <w:top w:val="none" w:sz="0" w:space="0" w:color="auto"/>
        <w:left w:val="none" w:sz="0" w:space="0" w:color="auto"/>
        <w:bottom w:val="none" w:sz="0" w:space="0" w:color="auto"/>
        <w:right w:val="none" w:sz="0" w:space="0" w:color="auto"/>
      </w:divBdr>
    </w:div>
    <w:div w:id="1823353791">
      <w:bodyDiv w:val="1"/>
      <w:marLeft w:val="0"/>
      <w:marRight w:val="0"/>
      <w:marTop w:val="0"/>
      <w:marBottom w:val="0"/>
      <w:divBdr>
        <w:top w:val="none" w:sz="0" w:space="0" w:color="auto"/>
        <w:left w:val="none" w:sz="0" w:space="0" w:color="auto"/>
        <w:bottom w:val="none" w:sz="0" w:space="0" w:color="auto"/>
        <w:right w:val="none" w:sz="0" w:space="0" w:color="auto"/>
      </w:divBdr>
    </w:div>
    <w:div w:id="1823428159">
      <w:bodyDiv w:val="1"/>
      <w:marLeft w:val="0"/>
      <w:marRight w:val="0"/>
      <w:marTop w:val="0"/>
      <w:marBottom w:val="0"/>
      <w:divBdr>
        <w:top w:val="none" w:sz="0" w:space="0" w:color="auto"/>
        <w:left w:val="none" w:sz="0" w:space="0" w:color="auto"/>
        <w:bottom w:val="none" w:sz="0" w:space="0" w:color="auto"/>
        <w:right w:val="none" w:sz="0" w:space="0" w:color="auto"/>
      </w:divBdr>
    </w:div>
    <w:div w:id="1824857235">
      <w:bodyDiv w:val="1"/>
      <w:marLeft w:val="0"/>
      <w:marRight w:val="0"/>
      <w:marTop w:val="0"/>
      <w:marBottom w:val="0"/>
      <w:divBdr>
        <w:top w:val="none" w:sz="0" w:space="0" w:color="auto"/>
        <w:left w:val="none" w:sz="0" w:space="0" w:color="auto"/>
        <w:bottom w:val="none" w:sz="0" w:space="0" w:color="auto"/>
        <w:right w:val="none" w:sz="0" w:space="0" w:color="auto"/>
      </w:divBdr>
    </w:div>
    <w:div w:id="1827668368">
      <w:bodyDiv w:val="1"/>
      <w:marLeft w:val="0"/>
      <w:marRight w:val="0"/>
      <w:marTop w:val="0"/>
      <w:marBottom w:val="0"/>
      <w:divBdr>
        <w:top w:val="none" w:sz="0" w:space="0" w:color="auto"/>
        <w:left w:val="none" w:sz="0" w:space="0" w:color="auto"/>
        <w:bottom w:val="none" w:sz="0" w:space="0" w:color="auto"/>
        <w:right w:val="none" w:sz="0" w:space="0" w:color="auto"/>
      </w:divBdr>
    </w:div>
    <w:div w:id="1827892385">
      <w:bodyDiv w:val="1"/>
      <w:marLeft w:val="0"/>
      <w:marRight w:val="0"/>
      <w:marTop w:val="0"/>
      <w:marBottom w:val="0"/>
      <w:divBdr>
        <w:top w:val="none" w:sz="0" w:space="0" w:color="auto"/>
        <w:left w:val="none" w:sz="0" w:space="0" w:color="auto"/>
        <w:bottom w:val="none" w:sz="0" w:space="0" w:color="auto"/>
        <w:right w:val="none" w:sz="0" w:space="0" w:color="auto"/>
      </w:divBdr>
    </w:div>
    <w:div w:id="1827940285">
      <w:bodyDiv w:val="1"/>
      <w:marLeft w:val="0"/>
      <w:marRight w:val="0"/>
      <w:marTop w:val="0"/>
      <w:marBottom w:val="0"/>
      <w:divBdr>
        <w:top w:val="none" w:sz="0" w:space="0" w:color="auto"/>
        <w:left w:val="none" w:sz="0" w:space="0" w:color="auto"/>
        <w:bottom w:val="none" w:sz="0" w:space="0" w:color="auto"/>
        <w:right w:val="none" w:sz="0" w:space="0" w:color="auto"/>
      </w:divBdr>
    </w:div>
    <w:div w:id="1830947508">
      <w:bodyDiv w:val="1"/>
      <w:marLeft w:val="0"/>
      <w:marRight w:val="0"/>
      <w:marTop w:val="0"/>
      <w:marBottom w:val="0"/>
      <w:divBdr>
        <w:top w:val="none" w:sz="0" w:space="0" w:color="auto"/>
        <w:left w:val="none" w:sz="0" w:space="0" w:color="auto"/>
        <w:bottom w:val="none" w:sz="0" w:space="0" w:color="auto"/>
        <w:right w:val="none" w:sz="0" w:space="0" w:color="auto"/>
      </w:divBdr>
    </w:div>
    <w:div w:id="1831628054">
      <w:bodyDiv w:val="1"/>
      <w:marLeft w:val="0"/>
      <w:marRight w:val="0"/>
      <w:marTop w:val="0"/>
      <w:marBottom w:val="0"/>
      <w:divBdr>
        <w:top w:val="none" w:sz="0" w:space="0" w:color="auto"/>
        <w:left w:val="none" w:sz="0" w:space="0" w:color="auto"/>
        <w:bottom w:val="none" w:sz="0" w:space="0" w:color="auto"/>
        <w:right w:val="none" w:sz="0" w:space="0" w:color="auto"/>
      </w:divBdr>
    </w:div>
    <w:div w:id="1831867020">
      <w:bodyDiv w:val="1"/>
      <w:marLeft w:val="0"/>
      <w:marRight w:val="0"/>
      <w:marTop w:val="0"/>
      <w:marBottom w:val="0"/>
      <w:divBdr>
        <w:top w:val="none" w:sz="0" w:space="0" w:color="auto"/>
        <w:left w:val="none" w:sz="0" w:space="0" w:color="auto"/>
        <w:bottom w:val="none" w:sz="0" w:space="0" w:color="auto"/>
        <w:right w:val="none" w:sz="0" w:space="0" w:color="auto"/>
      </w:divBdr>
    </w:div>
    <w:div w:id="1831946310">
      <w:bodyDiv w:val="1"/>
      <w:marLeft w:val="0"/>
      <w:marRight w:val="0"/>
      <w:marTop w:val="0"/>
      <w:marBottom w:val="0"/>
      <w:divBdr>
        <w:top w:val="none" w:sz="0" w:space="0" w:color="auto"/>
        <w:left w:val="none" w:sz="0" w:space="0" w:color="auto"/>
        <w:bottom w:val="none" w:sz="0" w:space="0" w:color="auto"/>
        <w:right w:val="none" w:sz="0" w:space="0" w:color="auto"/>
      </w:divBdr>
    </w:div>
    <w:div w:id="1832062930">
      <w:bodyDiv w:val="1"/>
      <w:marLeft w:val="0"/>
      <w:marRight w:val="0"/>
      <w:marTop w:val="0"/>
      <w:marBottom w:val="0"/>
      <w:divBdr>
        <w:top w:val="none" w:sz="0" w:space="0" w:color="auto"/>
        <w:left w:val="none" w:sz="0" w:space="0" w:color="auto"/>
        <w:bottom w:val="none" w:sz="0" w:space="0" w:color="auto"/>
        <w:right w:val="none" w:sz="0" w:space="0" w:color="auto"/>
      </w:divBdr>
    </w:div>
    <w:div w:id="1832528192">
      <w:bodyDiv w:val="1"/>
      <w:marLeft w:val="0"/>
      <w:marRight w:val="0"/>
      <w:marTop w:val="0"/>
      <w:marBottom w:val="0"/>
      <w:divBdr>
        <w:top w:val="none" w:sz="0" w:space="0" w:color="auto"/>
        <w:left w:val="none" w:sz="0" w:space="0" w:color="auto"/>
        <w:bottom w:val="none" w:sz="0" w:space="0" w:color="auto"/>
        <w:right w:val="none" w:sz="0" w:space="0" w:color="auto"/>
      </w:divBdr>
    </w:div>
    <w:div w:id="1834952259">
      <w:bodyDiv w:val="1"/>
      <w:marLeft w:val="0"/>
      <w:marRight w:val="0"/>
      <w:marTop w:val="0"/>
      <w:marBottom w:val="0"/>
      <w:divBdr>
        <w:top w:val="none" w:sz="0" w:space="0" w:color="auto"/>
        <w:left w:val="none" w:sz="0" w:space="0" w:color="auto"/>
        <w:bottom w:val="none" w:sz="0" w:space="0" w:color="auto"/>
        <w:right w:val="none" w:sz="0" w:space="0" w:color="auto"/>
      </w:divBdr>
    </w:div>
    <w:div w:id="1836191777">
      <w:bodyDiv w:val="1"/>
      <w:marLeft w:val="0"/>
      <w:marRight w:val="0"/>
      <w:marTop w:val="0"/>
      <w:marBottom w:val="0"/>
      <w:divBdr>
        <w:top w:val="none" w:sz="0" w:space="0" w:color="auto"/>
        <w:left w:val="none" w:sz="0" w:space="0" w:color="auto"/>
        <w:bottom w:val="none" w:sz="0" w:space="0" w:color="auto"/>
        <w:right w:val="none" w:sz="0" w:space="0" w:color="auto"/>
      </w:divBdr>
    </w:div>
    <w:div w:id="1837920443">
      <w:bodyDiv w:val="1"/>
      <w:marLeft w:val="0"/>
      <w:marRight w:val="0"/>
      <w:marTop w:val="0"/>
      <w:marBottom w:val="0"/>
      <w:divBdr>
        <w:top w:val="none" w:sz="0" w:space="0" w:color="auto"/>
        <w:left w:val="none" w:sz="0" w:space="0" w:color="auto"/>
        <w:bottom w:val="none" w:sz="0" w:space="0" w:color="auto"/>
        <w:right w:val="none" w:sz="0" w:space="0" w:color="auto"/>
      </w:divBdr>
    </w:div>
    <w:div w:id="1839422697">
      <w:bodyDiv w:val="1"/>
      <w:marLeft w:val="0"/>
      <w:marRight w:val="0"/>
      <w:marTop w:val="0"/>
      <w:marBottom w:val="0"/>
      <w:divBdr>
        <w:top w:val="none" w:sz="0" w:space="0" w:color="auto"/>
        <w:left w:val="none" w:sz="0" w:space="0" w:color="auto"/>
        <w:bottom w:val="none" w:sz="0" w:space="0" w:color="auto"/>
        <w:right w:val="none" w:sz="0" w:space="0" w:color="auto"/>
      </w:divBdr>
    </w:div>
    <w:div w:id="1840074623">
      <w:bodyDiv w:val="1"/>
      <w:marLeft w:val="0"/>
      <w:marRight w:val="0"/>
      <w:marTop w:val="0"/>
      <w:marBottom w:val="0"/>
      <w:divBdr>
        <w:top w:val="none" w:sz="0" w:space="0" w:color="auto"/>
        <w:left w:val="none" w:sz="0" w:space="0" w:color="auto"/>
        <w:bottom w:val="none" w:sz="0" w:space="0" w:color="auto"/>
        <w:right w:val="none" w:sz="0" w:space="0" w:color="auto"/>
      </w:divBdr>
    </w:div>
    <w:div w:id="1841116412">
      <w:bodyDiv w:val="1"/>
      <w:marLeft w:val="0"/>
      <w:marRight w:val="0"/>
      <w:marTop w:val="0"/>
      <w:marBottom w:val="0"/>
      <w:divBdr>
        <w:top w:val="none" w:sz="0" w:space="0" w:color="auto"/>
        <w:left w:val="none" w:sz="0" w:space="0" w:color="auto"/>
        <w:bottom w:val="none" w:sz="0" w:space="0" w:color="auto"/>
        <w:right w:val="none" w:sz="0" w:space="0" w:color="auto"/>
      </w:divBdr>
    </w:div>
    <w:div w:id="1841237656">
      <w:bodyDiv w:val="1"/>
      <w:marLeft w:val="0"/>
      <w:marRight w:val="0"/>
      <w:marTop w:val="0"/>
      <w:marBottom w:val="0"/>
      <w:divBdr>
        <w:top w:val="none" w:sz="0" w:space="0" w:color="auto"/>
        <w:left w:val="none" w:sz="0" w:space="0" w:color="auto"/>
        <w:bottom w:val="none" w:sz="0" w:space="0" w:color="auto"/>
        <w:right w:val="none" w:sz="0" w:space="0" w:color="auto"/>
      </w:divBdr>
    </w:div>
    <w:div w:id="1843155372">
      <w:bodyDiv w:val="1"/>
      <w:marLeft w:val="0"/>
      <w:marRight w:val="0"/>
      <w:marTop w:val="0"/>
      <w:marBottom w:val="0"/>
      <w:divBdr>
        <w:top w:val="none" w:sz="0" w:space="0" w:color="auto"/>
        <w:left w:val="none" w:sz="0" w:space="0" w:color="auto"/>
        <w:bottom w:val="none" w:sz="0" w:space="0" w:color="auto"/>
        <w:right w:val="none" w:sz="0" w:space="0" w:color="auto"/>
      </w:divBdr>
    </w:div>
    <w:div w:id="1844930703">
      <w:bodyDiv w:val="1"/>
      <w:marLeft w:val="0"/>
      <w:marRight w:val="0"/>
      <w:marTop w:val="0"/>
      <w:marBottom w:val="0"/>
      <w:divBdr>
        <w:top w:val="none" w:sz="0" w:space="0" w:color="auto"/>
        <w:left w:val="none" w:sz="0" w:space="0" w:color="auto"/>
        <w:bottom w:val="none" w:sz="0" w:space="0" w:color="auto"/>
        <w:right w:val="none" w:sz="0" w:space="0" w:color="auto"/>
      </w:divBdr>
    </w:div>
    <w:div w:id="1845628059">
      <w:bodyDiv w:val="1"/>
      <w:marLeft w:val="0"/>
      <w:marRight w:val="0"/>
      <w:marTop w:val="0"/>
      <w:marBottom w:val="0"/>
      <w:divBdr>
        <w:top w:val="none" w:sz="0" w:space="0" w:color="auto"/>
        <w:left w:val="none" w:sz="0" w:space="0" w:color="auto"/>
        <w:bottom w:val="none" w:sz="0" w:space="0" w:color="auto"/>
        <w:right w:val="none" w:sz="0" w:space="0" w:color="auto"/>
      </w:divBdr>
    </w:div>
    <w:div w:id="1845978121">
      <w:bodyDiv w:val="1"/>
      <w:marLeft w:val="0"/>
      <w:marRight w:val="0"/>
      <w:marTop w:val="0"/>
      <w:marBottom w:val="0"/>
      <w:divBdr>
        <w:top w:val="none" w:sz="0" w:space="0" w:color="auto"/>
        <w:left w:val="none" w:sz="0" w:space="0" w:color="auto"/>
        <w:bottom w:val="none" w:sz="0" w:space="0" w:color="auto"/>
        <w:right w:val="none" w:sz="0" w:space="0" w:color="auto"/>
      </w:divBdr>
    </w:div>
    <w:div w:id="1846478611">
      <w:bodyDiv w:val="1"/>
      <w:marLeft w:val="0"/>
      <w:marRight w:val="0"/>
      <w:marTop w:val="0"/>
      <w:marBottom w:val="0"/>
      <w:divBdr>
        <w:top w:val="none" w:sz="0" w:space="0" w:color="auto"/>
        <w:left w:val="none" w:sz="0" w:space="0" w:color="auto"/>
        <w:bottom w:val="none" w:sz="0" w:space="0" w:color="auto"/>
        <w:right w:val="none" w:sz="0" w:space="0" w:color="auto"/>
      </w:divBdr>
    </w:div>
    <w:div w:id="1848859184">
      <w:bodyDiv w:val="1"/>
      <w:marLeft w:val="0"/>
      <w:marRight w:val="0"/>
      <w:marTop w:val="0"/>
      <w:marBottom w:val="0"/>
      <w:divBdr>
        <w:top w:val="none" w:sz="0" w:space="0" w:color="auto"/>
        <w:left w:val="none" w:sz="0" w:space="0" w:color="auto"/>
        <w:bottom w:val="none" w:sz="0" w:space="0" w:color="auto"/>
        <w:right w:val="none" w:sz="0" w:space="0" w:color="auto"/>
      </w:divBdr>
    </w:div>
    <w:div w:id="1850096665">
      <w:bodyDiv w:val="1"/>
      <w:marLeft w:val="0"/>
      <w:marRight w:val="0"/>
      <w:marTop w:val="0"/>
      <w:marBottom w:val="0"/>
      <w:divBdr>
        <w:top w:val="none" w:sz="0" w:space="0" w:color="auto"/>
        <w:left w:val="none" w:sz="0" w:space="0" w:color="auto"/>
        <w:bottom w:val="none" w:sz="0" w:space="0" w:color="auto"/>
        <w:right w:val="none" w:sz="0" w:space="0" w:color="auto"/>
      </w:divBdr>
    </w:div>
    <w:div w:id="1850832826">
      <w:bodyDiv w:val="1"/>
      <w:marLeft w:val="0"/>
      <w:marRight w:val="0"/>
      <w:marTop w:val="0"/>
      <w:marBottom w:val="0"/>
      <w:divBdr>
        <w:top w:val="none" w:sz="0" w:space="0" w:color="auto"/>
        <w:left w:val="none" w:sz="0" w:space="0" w:color="auto"/>
        <w:bottom w:val="none" w:sz="0" w:space="0" w:color="auto"/>
        <w:right w:val="none" w:sz="0" w:space="0" w:color="auto"/>
      </w:divBdr>
    </w:div>
    <w:div w:id="1851917604">
      <w:bodyDiv w:val="1"/>
      <w:marLeft w:val="0"/>
      <w:marRight w:val="0"/>
      <w:marTop w:val="0"/>
      <w:marBottom w:val="0"/>
      <w:divBdr>
        <w:top w:val="none" w:sz="0" w:space="0" w:color="auto"/>
        <w:left w:val="none" w:sz="0" w:space="0" w:color="auto"/>
        <w:bottom w:val="none" w:sz="0" w:space="0" w:color="auto"/>
        <w:right w:val="none" w:sz="0" w:space="0" w:color="auto"/>
      </w:divBdr>
    </w:div>
    <w:div w:id="1852183573">
      <w:bodyDiv w:val="1"/>
      <w:marLeft w:val="0"/>
      <w:marRight w:val="0"/>
      <w:marTop w:val="0"/>
      <w:marBottom w:val="0"/>
      <w:divBdr>
        <w:top w:val="none" w:sz="0" w:space="0" w:color="auto"/>
        <w:left w:val="none" w:sz="0" w:space="0" w:color="auto"/>
        <w:bottom w:val="none" w:sz="0" w:space="0" w:color="auto"/>
        <w:right w:val="none" w:sz="0" w:space="0" w:color="auto"/>
      </w:divBdr>
    </w:div>
    <w:div w:id="1853450832">
      <w:bodyDiv w:val="1"/>
      <w:marLeft w:val="0"/>
      <w:marRight w:val="0"/>
      <w:marTop w:val="0"/>
      <w:marBottom w:val="0"/>
      <w:divBdr>
        <w:top w:val="none" w:sz="0" w:space="0" w:color="auto"/>
        <w:left w:val="none" w:sz="0" w:space="0" w:color="auto"/>
        <w:bottom w:val="none" w:sz="0" w:space="0" w:color="auto"/>
        <w:right w:val="none" w:sz="0" w:space="0" w:color="auto"/>
      </w:divBdr>
    </w:div>
    <w:div w:id="1854029643">
      <w:bodyDiv w:val="1"/>
      <w:marLeft w:val="0"/>
      <w:marRight w:val="0"/>
      <w:marTop w:val="0"/>
      <w:marBottom w:val="0"/>
      <w:divBdr>
        <w:top w:val="none" w:sz="0" w:space="0" w:color="auto"/>
        <w:left w:val="none" w:sz="0" w:space="0" w:color="auto"/>
        <w:bottom w:val="none" w:sz="0" w:space="0" w:color="auto"/>
        <w:right w:val="none" w:sz="0" w:space="0" w:color="auto"/>
      </w:divBdr>
    </w:div>
    <w:div w:id="1854295531">
      <w:bodyDiv w:val="1"/>
      <w:marLeft w:val="0"/>
      <w:marRight w:val="0"/>
      <w:marTop w:val="0"/>
      <w:marBottom w:val="0"/>
      <w:divBdr>
        <w:top w:val="none" w:sz="0" w:space="0" w:color="auto"/>
        <w:left w:val="none" w:sz="0" w:space="0" w:color="auto"/>
        <w:bottom w:val="none" w:sz="0" w:space="0" w:color="auto"/>
        <w:right w:val="none" w:sz="0" w:space="0" w:color="auto"/>
      </w:divBdr>
    </w:div>
    <w:div w:id="1854369384">
      <w:bodyDiv w:val="1"/>
      <w:marLeft w:val="0"/>
      <w:marRight w:val="0"/>
      <w:marTop w:val="0"/>
      <w:marBottom w:val="0"/>
      <w:divBdr>
        <w:top w:val="none" w:sz="0" w:space="0" w:color="auto"/>
        <w:left w:val="none" w:sz="0" w:space="0" w:color="auto"/>
        <w:bottom w:val="none" w:sz="0" w:space="0" w:color="auto"/>
        <w:right w:val="none" w:sz="0" w:space="0" w:color="auto"/>
      </w:divBdr>
    </w:div>
    <w:div w:id="1854878013">
      <w:bodyDiv w:val="1"/>
      <w:marLeft w:val="0"/>
      <w:marRight w:val="0"/>
      <w:marTop w:val="0"/>
      <w:marBottom w:val="0"/>
      <w:divBdr>
        <w:top w:val="none" w:sz="0" w:space="0" w:color="auto"/>
        <w:left w:val="none" w:sz="0" w:space="0" w:color="auto"/>
        <w:bottom w:val="none" w:sz="0" w:space="0" w:color="auto"/>
        <w:right w:val="none" w:sz="0" w:space="0" w:color="auto"/>
      </w:divBdr>
    </w:div>
    <w:div w:id="1855878612">
      <w:bodyDiv w:val="1"/>
      <w:marLeft w:val="0"/>
      <w:marRight w:val="0"/>
      <w:marTop w:val="0"/>
      <w:marBottom w:val="0"/>
      <w:divBdr>
        <w:top w:val="none" w:sz="0" w:space="0" w:color="auto"/>
        <w:left w:val="none" w:sz="0" w:space="0" w:color="auto"/>
        <w:bottom w:val="none" w:sz="0" w:space="0" w:color="auto"/>
        <w:right w:val="none" w:sz="0" w:space="0" w:color="auto"/>
      </w:divBdr>
    </w:div>
    <w:div w:id="1856915437">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59731818">
      <w:bodyDiv w:val="1"/>
      <w:marLeft w:val="0"/>
      <w:marRight w:val="0"/>
      <w:marTop w:val="0"/>
      <w:marBottom w:val="0"/>
      <w:divBdr>
        <w:top w:val="none" w:sz="0" w:space="0" w:color="auto"/>
        <w:left w:val="none" w:sz="0" w:space="0" w:color="auto"/>
        <w:bottom w:val="none" w:sz="0" w:space="0" w:color="auto"/>
        <w:right w:val="none" w:sz="0" w:space="0" w:color="auto"/>
      </w:divBdr>
    </w:div>
    <w:div w:id="1859923753">
      <w:bodyDiv w:val="1"/>
      <w:marLeft w:val="0"/>
      <w:marRight w:val="0"/>
      <w:marTop w:val="0"/>
      <w:marBottom w:val="0"/>
      <w:divBdr>
        <w:top w:val="none" w:sz="0" w:space="0" w:color="auto"/>
        <w:left w:val="none" w:sz="0" w:space="0" w:color="auto"/>
        <w:bottom w:val="none" w:sz="0" w:space="0" w:color="auto"/>
        <w:right w:val="none" w:sz="0" w:space="0" w:color="auto"/>
      </w:divBdr>
    </w:div>
    <w:div w:id="1861894822">
      <w:bodyDiv w:val="1"/>
      <w:marLeft w:val="0"/>
      <w:marRight w:val="0"/>
      <w:marTop w:val="0"/>
      <w:marBottom w:val="0"/>
      <w:divBdr>
        <w:top w:val="none" w:sz="0" w:space="0" w:color="auto"/>
        <w:left w:val="none" w:sz="0" w:space="0" w:color="auto"/>
        <w:bottom w:val="none" w:sz="0" w:space="0" w:color="auto"/>
        <w:right w:val="none" w:sz="0" w:space="0" w:color="auto"/>
      </w:divBdr>
    </w:div>
    <w:div w:id="1861895611">
      <w:bodyDiv w:val="1"/>
      <w:marLeft w:val="0"/>
      <w:marRight w:val="0"/>
      <w:marTop w:val="0"/>
      <w:marBottom w:val="0"/>
      <w:divBdr>
        <w:top w:val="none" w:sz="0" w:space="0" w:color="auto"/>
        <w:left w:val="none" w:sz="0" w:space="0" w:color="auto"/>
        <w:bottom w:val="none" w:sz="0" w:space="0" w:color="auto"/>
        <w:right w:val="none" w:sz="0" w:space="0" w:color="auto"/>
      </w:divBdr>
    </w:div>
    <w:div w:id="1862627211">
      <w:bodyDiv w:val="1"/>
      <w:marLeft w:val="0"/>
      <w:marRight w:val="0"/>
      <w:marTop w:val="0"/>
      <w:marBottom w:val="0"/>
      <w:divBdr>
        <w:top w:val="none" w:sz="0" w:space="0" w:color="auto"/>
        <w:left w:val="none" w:sz="0" w:space="0" w:color="auto"/>
        <w:bottom w:val="none" w:sz="0" w:space="0" w:color="auto"/>
        <w:right w:val="none" w:sz="0" w:space="0" w:color="auto"/>
      </w:divBdr>
    </w:div>
    <w:div w:id="1862936670">
      <w:bodyDiv w:val="1"/>
      <w:marLeft w:val="0"/>
      <w:marRight w:val="0"/>
      <w:marTop w:val="0"/>
      <w:marBottom w:val="0"/>
      <w:divBdr>
        <w:top w:val="none" w:sz="0" w:space="0" w:color="auto"/>
        <w:left w:val="none" w:sz="0" w:space="0" w:color="auto"/>
        <w:bottom w:val="none" w:sz="0" w:space="0" w:color="auto"/>
        <w:right w:val="none" w:sz="0" w:space="0" w:color="auto"/>
      </w:divBdr>
    </w:div>
    <w:div w:id="1863128205">
      <w:bodyDiv w:val="1"/>
      <w:marLeft w:val="0"/>
      <w:marRight w:val="0"/>
      <w:marTop w:val="0"/>
      <w:marBottom w:val="0"/>
      <w:divBdr>
        <w:top w:val="none" w:sz="0" w:space="0" w:color="auto"/>
        <w:left w:val="none" w:sz="0" w:space="0" w:color="auto"/>
        <w:bottom w:val="none" w:sz="0" w:space="0" w:color="auto"/>
        <w:right w:val="none" w:sz="0" w:space="0" w:color="auto"/>
      </w:divBdr>
    </w:div>
    <w:div w:id="1864896536">
      <w:bodyDiv w:val="1"/>
      <w:marLeft w:val="0"/>
      <w:marRight w:val="0"/>
      <w:marTop w:val="0"/>
      <w:marBottom w:val="0"/>
      <w:divBdr>
        <w:top w:val="none" w:sz="0" w:space="0" w:color="auto"/>
        <w:left w:val="none" w:sz="0" w:space="0" w:color="auto"/>
        <w:bottom w:val="none" w:sz="0" w:space="0" w:color="auto"/>
        <w:right w:val="none" w:sz="0" w:space="0" w:color="auto"/>
      </w:divBdr>
    </w:div>
    <w:div w:id="1865049806">
      <w:bodyDiv w:val="1"/>
      <w:marLeft w:val="0"/>
      <w:marRight w:val="0"/>
      <w:marTop w:val="0"/>
      <w:marBottom w:val="0"/>
      <w:divBdr>
        <w:top w:val="none" w:sz="0" w:space="0" w:color="auto"/>
        <w:left w:val="none" w:sz="0" w:space="0" w:color="auto"/>
        <w:bottom w:val="none" w:sz="0" w:space="0" w:color="auto"/>
        <w:right w:val="none" w:sz="0" w:space="0" w:color="auto"/>
      </w:divBdr>
    </w:div>
    <w:div w:id="1865291679">
      <w:bodyDiv w:val="1"/>
      <w:marLeft w:val="0"/>
      <w:marRight w:val="0"/>
      <w:marTop w:val="0"/>
      <w:marBottom w:val="0"/>
      <w:divBdr>
        <w:top w:val="none" w:sz="0" w:space="0" w:color="auto"/>
        <w:left w:val="none" w:sz="0" w:space="0" w:color="auto"/>
        <w:bottom w:val="none" w:sz="0" w:space="0" w:color="auto"/>
        <w:right w:val="none" w:sz="0" w:space="0" w:color="auto"/>
      </w:divBdr>
    </w:div>
    <w:div w:id="1866015336">
      <w:bodyDiv w:val="1"/>
      <w:marLeft w:val="0"/>
      <w:marRight w:val="0"/>
      <w:marTop w:val="0"/>
      <w:marBottom w:val="0"/>
      <w:divBdr>
        <w:top w:val="none" w:sz="0" w:space="0" w:color="auto"/>
        <w:left w:val="none" w:sz="0" w:space="0" w:color="auto"/>
        <w:bottom w:val="none" w:sz="0" w:space="0" w:color="auto"/>
        <w:right w:val="none" w:sz="0" w:space="0" w:color="auto"/>
      </w:divBdr>
    </w:div>
    <w:div w:id="1866097525">
      <w:bodyDiv w:val="1"/>
      <w:marLeft w:val="0"/>
      <w:marRight w:val="0"/>
      <w:marTop w:val="0"/>
      <w:marBottom w:val="0"/>
      <w:divBdr>
        <w:top w:val="none" w:sz="0" w:space="0" w:color="auto"/>
        <w:left w:val="none" w:sz="0" w:space="0" w:color="auto"/>
        <w:bottom w:val="none" w:sz="0" w:space="0" w:color="auto"/>
        <w:right w:val="none" w:sz="0" w:space="0" w:color="auto"/>
      </w:divBdr>
    </w:div>
    <w:div w:id="1868643807">
      <w:bodyDiv w:val="1"/>
      <w:marLeft w:val="0"/>
      <w:marRight w:val="0"/>
      <w:marTop w:val="0"/>
      <w:marBottom w:val="0"/>
      <w:divBdr>
        <w:top w:val="none" w:sz="0" w:space="0" w:color="auto"/>
        <w:left w:val="none" w:sz="0" w:space="0" w:color="auto"/>
        <w:bottom w:val="none" w:sz="0" w:space="0" w:color="auto"/>
        <w:right w:val="none" w:sz="0" w:space="0" w:color="auto"/>
      </w:divBdr>
    </w:div>
    <w:div w:id="1869100735">
      <w:bodyDiv w:val="1"/>
      <w:marLeft w:val="0"/>
      <w:marRight w:val="0"/>
      <w:marTop w:val="0"/>
      <w:marBottom w:val="0"/>
      <w:divBdr>
        <w:top w:val="none" w:sz="0" w:space="0" w:color="auto"/>
        <w:left w:val="none" w:sz="0" w:space="0" w:color="auto"/>
        <w:bottom w:val="none" w:sz="0" w:space="0" w:color="auto"/>
        <w:right w:val="none" w:sz="0" w:space="0" w:color="auto"/>
      </w:divBdr>
    </w:div>
    <w:div w:id="1869369305">
      <w:bodyDiv w:val="1"/>
      <w:marLeft w:val="0"/>
      <w:marRight w:val="0"/>
      <w:marTop w:val="0"/>
      <w:marBottom w:val="0"/>
      <w:divBdr>
        <w:top w:val="none" w:sz="0" w:space="0" w:color="auto"/>
        <w:left w:val="none" w:sz="0" w:space="0" w:color="auto"/>
        <w:bottom w:val="none" w:sz="0" w:space="0" w:color="auto"/>
        <w:right w:val="none" w:sz="0" w:space="0" w:color="auto"/>
      </w:divBdr>
    </w:div>
    <w:div w:id="1872955915">
      <w:bodyDiv w:val="1"/>
      <w:marLeft w:val="0"/>
      <w:marRight w:val="0"/>
      <w:marTop w:val="0"/>
      <w:marBottom w:val="0"/>
      <w:divBdr>
        <w:top w:val="none" w:sz="0" w:space="0" w:color="auto"/>
        <w:left w:val="none" w:sz="0" w:space="0" w:color="auto"/>
        <w:bottom w:val="none" w:sz="0" w:space="0" w:color="auto"/>
        <w:right w:val="none" w:sz="0" w:space="0" w:color="auto"/>
      </w:divBdr>
    </w:div>
    <w:div w:id="1873029841">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875385299">
      <w:bodyDiv w:val="1"/>
      <w:marLeft w:val="0"/>
      <w:marRight w:val="0"/>
      <w:marTop w:val="0"/>
      <w:marBottom w:val="0"/>
      <w:divBdr>
        <w:top w:val="none" w:sz="0" w:space="0" w:color="auto"/>
        <w:left w:val="none" w:sz="0" w:space="0" w:color="auto"/>
        <w:bottom w:val="none" w:sz="0" w:space="0" w:color="auto"/>
        <w:right w:val="none" w:sz="0" w:space="0" w:color="auto"/>
      </w:divBdr>
    </w:div>
    <w:div w:id="1876038229">
      <w:bodyDiv w:val="1"/>
      <w:marLeft w:val="0"/>
      <w:marRight w:val="0"/>
      <w:marTop w:val="0"/>
      <w:marBottom w:val="0"/>
      <w:divBdr>
        <w:top w:val="none" w:sz="0" w:space="0" w:color="auto"/>
        <w:left w:val="none" w:sz="0" w:space="0" w:color="auto"/>
        <w:bottom w:val="none" w:sz="0" w:space="0" w:color="auto"/>
        <w:right w:val="none" w:sz="0" w:space="0" w:color="auto"/>
      </w:divBdr>
    </w:div>
    <w:div w:id="1876118935">
      <w:bodyDiv w:val="1"/>
      <w:marLeft w:val="0"/>
      <w:marRight w:val="0"/>
      <w:marTop w:val="0"/>
      <w:marBottom w:val="0"/>
      <w:divBdr>
        <w:top w:val="none" w:sz="0" w:space="0" w:color="auto"/>
        <w:left w:val="none" w:sz="0" w:space="0" w:color="auto"/>
        <w:bottom w:val="none" w:sz="0" w:space="0" w:color="auto"/>
        <w:right w:val="none" w:sz="0" w:space="0" w:color="auto"/>
      </w:divBdr>
    </w:div>
    <w:div w:id="1876230376">
      <w:bodyDiv w:val="1"/>
      <w:marLeft w:val="0"/>
      <w:marRight w:val="0"/>
      <w:marTop w:val="0"/>
      <w:marBottom w:val="0"/>
      <w:divBdr>
        <w:top w:val="none" w:sz="0" w:space="0" w:color="auto"/>
        <w:left w:val="none" w:sz="0" w:space="0" w:color="auto"/>
        <w:bottom w:val="none" w:sz="0" w:space="0" w:color="auto"/>
        <w:right w:val="none" w:sz="0" w:space="0" w:color="auto"/>
      </w:divBdr>
    </w:div>
    <w:div w:id="1876234917">
      <w:bodyDiv w:val="1"/>
      <w:marLeft w:val="0"/>
      <w:marRight w:val="0"/>
      <w:marTop w:val="0"/>
      <w:marBottom w:val="0"/>
      <w:divBdr>
        <w:top w:val="none" w:sz="0" w:space="0" w:color="auto"/>
        <w:left w:val="none" w:sz="0" w:space="0" w:color="auto"/>
        <w:bottom w:val="none" w:sz="0" w:space="0" w:color="auto"/>
        <w:right w:val="none" w:sz="0" w:space="0" w:color="auto"/>
      </w:divBdr>
    </w:div>
    <w:div w:id="1877423144">
      <w:bodyDiv w:val="1"/>
      <w:marLeft w:val="0"/>
      <w:marRight w:val="0"/>
      <w:marTop w:val="0"/>
      <w:marBottom w:val="0"/>
      <w:divBdr>
        <w:top w:val="none" w:sz="0" w:space="0" w:color="auto"/>
        <w:left w:val="none" w:sz="0" w:space="0" w:color="auto"/>
        <w:bottom w:val="none" w:sz="0" w:space="0" w:color="auto"/>
        <w:right w:val="none" w:sz="0" w:space="0" w:color="auto"/>
      </w:divBdr>
    </w:div>
    <w:div w:id="1878420798">
      <w:bodyDiv w:val="1"/>
      <w:marLeft w:val="0"/>
      <w:marRight w:val="0"/>
      <w:marTop w:val="0"/>
      <w:marBottom w:val="0"/>
      <w:divBdr>
        <w:top w:val="none" w:sz="0" w:space="0" w:color="auto"/>
        <w:left w:val="none" w:sz="0" w:space="0" w:color="auto"/>
        <w:bottom w:val="none" w:sz="0" w:space="0" w:color="auto"/>
        <w:right w:val="none" w:sz="0" w:space="0" w:color="auto"/>
      </w:divBdr>
    </w:div>
    <w:div w:id="1878660117">
      <w:bodyDiv w:val="1"/>
      <w:marLeft w:val="0"/>
      <w:marRight w:val="0"/>
      <w:marTop w:val="0"/>
      <w:marBottom w:val="0"/>
      <w:divBdr>
        <w:top w:val="none" w:sz="0" w:space="0" w:color="auto"/>
        <w:left w:val="none" w:sz="0" w:space="0" w:color="auto"/>
        <w:bottom w:val="none" w:sz="0" w:space="0" w:color="auto"/>
        <w:right w:val="none" w:sz="0" w:space="0" w:color="auto"/>
      </w:divBdr>
    </w:div>
    <w:div w:id="1880705570">
      <w:bodyDiv w:val="1"/>
      <w:marLeft w:val="0"/>
      <w:marRight w:val="0"/>
      <w:marTop w:val="0"/>
      <w:marBottom w:val="0"/>
      <w:divBdr>
        <w:top w:val="none" w:sz="0" w:space="0" w:color="auto"/>
        <w:left w:val="none" w:sz="0" w:space="0" w:color="auto"/>
        <w:bottom w:val="none" w:sz="0" w:space="0" w:color="auto"/>
        <w:right w:val="none" w:sz="0" w:space="0" w:color="auto"/>
      </w:divBdr>
    </w:div>
    <w:div w:id="1880781367">
      <w:bodyDiv w:val="1"/>
      <w:marLeft w:val="0"/>
      <w:marRight w:val="0"/>
      <w:marTop w:val="0"/>
      <w:marBottom w:val="0"/>
      <w:divBdr>
        <w:top w:val="none" w:sz="0" w:space="0" w:color="auto"/>
        <w:left w:val="none" w:sz="0" w:space="0" w:color="auto"/>
        <w:bottom w:val="none" w:sz="0" w:space="0" w:color="auto"/>
        <w:right w:val="none" w:sz="0" w:space="0" w:color="auto"/>
      </w:divBdr>
    </w:div>
    <w:div w:id="1881167338">
      <w:bodyDiv w:val="1"/>
      <w:marLeft w:val="0"/>
      <w:marRight w:val="0"/>
      <w:marTop w:val="0"/>
      <w:marBottom w:val="0"/>
      <w:divBdr>
        <w:top w:val="none" w:sz="0" w:space="0" w:color="auto"/>
        <w:left w:val="none" w:sz="0" w:space="0" w:color="auto"/>
        <w:bottom w:val="none" w:sz="0" w:space="0" w:color="auto"/>
        <w:right w:val="none" w:sz="0" w:space="0" w:color="auto"/>
      </w:divBdr>
    </w:div>
    <w:div w:id="1881353083">
      <w:bodyDiv w:val="1"/>
      <w:marLeft w:val="0"/>
      <w:marRight w:val="0"/>
      <w:marTop w:val="0"/>
      <w:marBottom w:val="0"/>
      <w:divBdr>
        <w:top w:val="none" w:sz="0" w:space="0" w:color="auto"/>
        <w:left w:val="none" w:sz="0" w:space="0" w:color="auto"/>
        <w:bottom w:val="none" w:sz="0" w:space="0" w:color="auto"/>
        <w:right w:val="none" w:sz="0" w:space="0" w:color="auto"/>
      </w:divBdr>
    </w:div>
    <w:div w:id="1882864506">
      <w:bodyDiv w:val="1"/>
      <w:marLeft w:val="0"/>
      <w:marRight w:val="0"/>
      <w:marTop w:val="0"/>
      <w:marBottom w:val="0"/>
      <w:divBdr>
        <w:top w:val="none" w:sz="0" w:space="0" w:color="auto"/>
        <w:left w:val="none" w:sz="0" w:space="0" w:color="auto"/>
        <w:bottom w:val="none" w:sz="0" w:space="0" w:color="auto"/>
        <w:right w:val="none" w:sz="0" w:space="0" w:color="auto"/>
      </w:divBdr>
    </w:div>
    <w:div w:id="1883978360">
      <w:bodyDiv w:val="1"/>
      <w:marLeft w:val="0"/>
      <w:marRight w:val="0"/>
      <w:marTop w:val="0"/>
      <w:marBottom w:val="0"/>
      <w:divBdr>
        <w:top w:val="none" w:sz="0" w:space="0" w:color="auto"/>
        <w:left w:val="none" w:sz="0" w:space="0" w:color="auto"/>
        <w:bottom w:val="none" w:sz="0" w:space="0" w:color="auto"/>
        <w:right w:val="none" w:sz="0" w:space="0" w:color="auto"/>
      </w:divBdr>
    </w:div>
    <w:div w:id="1884050861">
      <w:bodyDiv w:val="1"/>
      <w:marLeft w:val="0"/>
      <w:marRight w:val="0"/>
      <w:marTop w:val="0"/>
      <w:marBottom w:val="0"/>
      <w:divBdr>
        <w:top w:val="none" w:sz="0" w:space="0" w:color="auto"/>
        <w:left w:val="none" w:sz="0" w:space="0" w:color="auto"/>
        <w:bottom w:val="none" w:sz="0" w:space="0" w:color="auto"/>
        <w:right w:val="none" w:sz="0" w:space="0" w:color="auto"/>
      </w:divBdr>
    </w:div>
    <w:div w:id="1884243953">
      <w:bodyDiv w:val="1"/>
      <w:marLeft w:val="0"/>
      <w:marRight w:val="0"/>
      <w:marTop w:val="0"/>
      <w:marBottom w:val="0"/>
      <w:divBdr>
        <w:top w:val="none" w:sz="0" w:space="0" w:color="auto"/>
        <w:left w:val="none" w:sz="0" w:space="0" w:color="auto"/>
        <w:bottom w:val="none" w:sz="0" w:space="0" w:color="auto"/>
        <w:right w:val="none" w:sz="0" w:space="0" w:color="auto"/>
      </w:divBdr>
    </w:div>
    <w:div w:id="1884823228">
      <w:bodyDiv w:val="1"/>
      <w:marLeft w:val="0"/>
      <w:marRight w:val="0"/>
      <w:marTop w:val="0"/>
      <w:marBottom w:val="0"/>
      <w:divBdr>
        <w:top w:val="none" w:sz="0" w:space="0" w:color="auto"/>
        <w:left w:val="none" w:sz="0" w:space="0" w:color="auto"/>
        <w:bottom w:val="none" w:sz="0" w:space="0" w:color="auto"/>
        <w:right w:val="none" w:sz="0" w:space="0" w:color="auto"/>
      </w:divBdr>
    </w:div>
    <w:div w:id="1885217582">
      <w:bodyDiv w:val="1"/>
      <w:marLeft w:val="0"/>
      <w:marRight w:val="0"/>
      <w:marTop w:val="0"/>
      <w:marBottom w:val="0"/>
      <w:divBdr>
        <w:top w:val="none" w:sz="0" w:space="0" w:color="auto"/>
        <w:left w:val="none" w:sz="0" w:space="0" w:color="auto"/>
        <w:bottom w:val="none" w:sz="0" w:space="0" w:color="auto"/>
        <w:right w:val="none" w:sz="0" w:space="0" w:color="auto"/>
      </w:divBdr>
    </w:div>
    <w:div w:id="1885407434">
      <w:bodyDiv w:val="1"/>
      <w:marLeft w:val="0"/>
      <w:marRight w:val="0"/>
      <w:marTop w:val="0"/>
      <w:marBottom w:val="0"/>
      <w:divBdr>
        <w:top w:val="none" w:sz="0" w:space="0" w:color="auto"/>
        <w:left w:val="none" w:sz="0" w:space="0" w:color="auto"/>
        <w:bottom w:val="none" w:sz="0" w:space="0" w:color="auto"/>
        <w:right w:val="none" w:sz="0" w:space="0" w:color="auto"/>
      </w:divBdr>
    </w:div>
    <w:div w:id="1886023300">
      <w:bodyDiv w:val="1"/>
      <w:marLeft w:val="0"/>
      <w:marRight w:val="0"/>
      <w:marTop w:val="0"/>
      <w:marBottom w:val="0"/>
      <w:divBdr>
        <w:top w:val="none" w:sz="0" w:space="0" w:color="auto"/>
        <w:left w:val="none" w:sz="0" w:space="0" w:color="auto"/>
        <w:bottom w:val="none" w:sz="0" w:space="0" w:color="auto"/>
        <w:right w:val="none" w:sz="0" w:space="0" w:color="auto"/>
      </w:divBdr>
    </w:div>
    <w:div w:id="1886941039">
      <w:bodyDiv w:val="1"/>
      <w:marLeft w:val="0"/>
      <w:marRight w:val="0"/>
      <w:marTop w:val="0"/>
      <w:marBottom w:val="0"/>
      <w:divBdr>
        <w:top w:val="none" w:sz="0" w:space="0" w:color="auto"/>
        <w:left w:val="none" w:sz="0" w:space="0" w:color="auto"/>
        <w:bottom w:val="none" w:sz="0" w:space="0" w:color="auto"/>
        <w:right w:val="none" w:sz="0" w:space="0" w:color="auto"/>
      </w:divBdr>
    </w:div>
    <w:div w:id="1887443796">
      <w:bodyDiv w:val="1"/>
      <w:marLeft w:val="0"/>
      <w:marRight w:val="0"/>
      <w:marTop w:val="0"/>
      <w:marBottom w:val="0"/>
      <w:divBdr>
        <w:top w:val="none" w:sz="0" w:space="0" w:color="auto"/>
        <w:left w:val="none" w:sz="0" w:space="0" w:color="auto"/>
        <w:bottom w:val="none" w:sz="0" w:space="0" w:color="auto"/>
        <w:right w:val="none" w:sz="0" w:space="0" w:color="auto"/>
      </w:divBdr>
    </w:div>
    <w:div w:id="1887521562">
      <w:bodyDiv w:val="1"/>
      <w:marLeft w:val="0"/>
      <w:marRight w:val="0"/>
      <w:marTop w:val="0"/>
      <w:marBottom w:val="0"/>
      <w:divBdr>
        <w:top w:val="none" w:sz="0" w:space="0" w:color="auto"/>
        <w:left w:val="none" w:sz="0" w:space="0" w:color="auto"/>
        <w:bottom w:val="none" w:sz="0" w:space="0" w:color="auto"/>
        <w:right w:val="none" w:sz="0" w:space="0" w:color="auto"/>
      </w:divBdr>
    </w:div>
    <w:div w:id="1888906337">
      <w:bodyDiv w:val="1"/>
      <w:marLeft w:val="0"/>
      <w:marRight w:val="0"/>
      <w:marTop w:val="0"/>
      <w:marBottom w:val="0"/>
      <w:divBdr>
        <w:top w:val="none" w:sz="0" w:space="0" w:color="auto"/>
        <w:left w:val="none" w:sz="0" w:space="0" w:color="auto"/>
        <w:bottom w:val="none" w:sz="0" w:space="0" w:color="auto"/>
        <w:right w:val="none" w:sz="0" w:space="0" w:color="auto"/>
      </w:divBdr>
    </w:div>
    <w:div w:id="1893811194">
      <w:bodyDiv w:val="1"/>
      <w:marLeft w:val="0"/>
      <w:marRight w:val="0"/>
      <w:marTop w:val="0"/>
      <w:marBottom w:val="0"/>
      <w:divBdr>
        <w:top w:val="none" w:sz="0" w:space="0" w:color="auto"/>
        <w:left w:val="none" w:sz="0" w:space="0" w:color="auto"/>
        <w:bottom w:val="none" w:sz="0" w:space="0" w:color="auto"/>
        <w:right w:val="none" w:sz="0" w:space="0" w:color="auto"/>
      </w:divBdr>
    </w:div>
    <w:div w:id="1894385603">
      <w:bodyDiv w:val="1"/>
      <w:marLeft w:val="0"/>
      <w:marRight w:val="0"/>
      <w:marTop w:val="0"/>
      <w:marBottom w:val="0"/>
      <w:divBdr>
        <w:top w:val="none" w:sz="0" w:space="0" w:color="auto"/>
        <w:left w:val="none" w:sz="0" w:space="0" w:color="auto"/>
        <w:bottom w:val="none" w:sz="0" w:space="0" w:color="auto"/>
        <w:right w:val="none" w:sz="0" w:space="0" w:color="auto"/>
      </w:divBdr>
    </w:div>
    <w:div w:id="1896238597">
      <w:bodyDiv w:val="1"/>
      <w:marLeft w:val="0"/>
      <w:marRight w:val="0"/>
      <w:marTop w:val="0"/>
      <w:marBottom w:val="0"/>
      <w:divBdr>
        <w:top w:val="none" w:sz="0" w:space="0" w:color="auto"/>
        <w:left w:val="none" w:sz="0" w:space="0" w:color="auto"/>
        <w:bottom w:val="none" w:sz="0" w:space="0" w:color="auto"/>
        <w:right w:val="none" w:sz="0" w:space="0" w:color="auto"/>
      </w:divBdr>
    </w:div>
    <w:div w:id="1896693649">
      <w:bodyDiv w:val="1"/>
      <w:marLeft w:val="0"/>
      <w:marRight w:val="0"/>
      <w:marTop w:val="0"/>
      <w:marBottom w:val="0"/>
      <w:divBdr>
        <w:top w:val="none" w:sz="0" w:space="0" w:color="auto"/>
        <w:left w:val="none" w:sz="0" w:space="0" w:color="auto"/>
        <w:bottom w:val="none" w:sz="0" w:space="0" w:color="auto"/>
        <w:right w:val="none" w:sz="0" w:space="0" w:color="auto"/>
      </w:divBdr>
    </w:div>
    <w:div w:id="1897005556">
      <w:bodyDiv w:val="1"/>
      <w:marLeft w:val="0"/>
      <w:marRight w:val="0"/>
      <w:marTop w:val="0"/>
      <w:marBottom w:val="0"/>
      <w:divBdr>
        <w:top w:val="none" w:sz="0" w:space="0" w:color="auto"/>
        <w:left w:val="none" w:sz="0" w:space="0" w:color="auto"/>
        <w:bottom w:val="none" w:sz="0" w:space="0" w:color="auto"/>
        <w:right w:val="none" w:sz="0" w:space="0" w:color="auto"/>
      </w:divBdr>
    </w:div>
    <w:div w:id="1897231082">
      <w:bodyDiv w:val="1"/>
      <w:marLeft w:val="0"/>
      <w:marRight w:val="0"/>
      <w:marTop w:val="0"/>
      <w:marBottom w:val="0"/>
      <w:divBdr>
        <w:top w:val="none" w:sz="0" w:space="0" w:color="auto"/>
        <w:left w:val="none" w:sz="0" w:space="0" w:color="auto"/>
        <w:bottom w:val="none" w:sz="0" w:space="0" w:color="auto"/>
        <w:right w:val="none" w:sz="0" w:space="0" w:color="auto"/>
      </w:divBdr>
    </w:div>
    <w:div w:id="1898323437">
      <w:bodyDiv w:val="1"/>
      <w:marLeft w:val="0"/>
      <w:marRight w:val="0"/>
      <w:marTop w:val="0"/>
      <w:marBottom w:val="0"/>
      <w:divBdr>
        <w:top w:val="none" w:sz="0" w:space="0" w:color="auto"/>
        <w:left w:val="none" w:sz="0" w:space="0" w:color="auto"/>
        <w:bottom w:val="none" w:sz="0" w:space="0" w:color="auto"/>
        <w:right w:val="none" w:sz="0" w:space="0" w:color="auto"/>
      </w:divBdr>
    </w:div>
    <w:div w:id="1898584558">
      <w:bodyDiv w:val="1"/>
      <w:marLeft w:val="0"/>
      <w:marRight w:val="0"/>
      <w:marTop w:val="0"/>
      <w:marBottom w:val="0"/>
      <w:divBdr>
        <w:top w:val="none" w:sz="0" w:space="0" w:color="auto"/>
        <w:left w:val="none" w:sz="0" w:space="0" w:color="auto"/>
        <w:bottom w:val="none" w:sz="0" w:space="0" w:color="auto"/>
        <w:right w:val="none" w:sz="0" w:space="0" w:color="auto"/>
      </w:divBdr>
    </w:div>
    <w:div w:id="1899243840">
      <w:bodyDiv w:val="1"/>
      <w:marLeft w:val="0"/>
      <w:marRight w:val="0"/>
      <w:marTop w:val="0"/>
      <w:marBottom w:val="0"/>
      <w:divBdr>
        <w:top w:val="none" w:sz="0" w:space="0" w:color="auto"/>
        <w:left w:val="none" w:sz="0" w:space="0" w:color="auto"/>
        <w:bottom w:val="none" w:sz="0" w:space="0" w:color="auto"/>
        <w:right w:val="none" w:sz="0" w:space="0" w:color="auto"/>
      </w:divBdr>
    </w:div>
    <w:div w:id="1899902770">
      <w:bodyDiv w:val="1"/>
      <w:marLeft w:val="0"/>
      <w:marRight w:val="0"/>
      <w:marTop w:val="0"/>
      <w:marBottom w:val="0"/>
      <w:divBdr>
        <w:top w:val="none" w:sz="0" w:space="0" w:color="auto"/>
        <w:left w:val="none" w:sz="0" w:space="0" w:color="auto"/>
        <w:bottom w:val="none" w:sz="0" w:space="0" w:color="auto"/>
        <w:right w:val="none" w:sz="0" w:space="0" w:color="auto"/>
      </w:divBdr>
    </w:div>
    <w:div w:id="1900284693">
      <w:bodyDiv w:val="1"/>
      <w:marLeft w:val="0"/>
      <w:marRight w:val="0"/>
      <w:marTop w:val="0"/>
      <w:marBottom w:val="0"/>
      <w:divBdr>
        <w:top w:val="none" w:sz="0" w:space="0" w:color="auto"/>
        <w:left w:val="none" w:sz="0" w:space="0" w:color="auto"/>
        <w:bottom w:val="none" w:sz="0" w:space="0" w:color="auto"/>
        <w:right w:val="none" w:sz="0" w:space="0" w:color="auto"/>
      </w:divBdr>
    </w:div>
    <w:div w:id="1901407230">
      <w:bodyDiv w:val="1"/>
      <w:marLeft w:val="0"/>
      <w:marRight w:val="0"/>
      <w:marTop w:val="0"/>
      <w:marBottom w:val="0"/>
      <w:divBdr>
        <w:top w:val="none" w:sz="0" w:space="0" w:color="auto"/>
        <w:left w:val="none" w:sz="0" w:space="0" w:color="auto"/>
        <w:bottom w:val="none" w:sz="0" w:space="0" w:color="auto"/>
        <w:right w:val="none" w:sz="0" w:space="0" w:color="auto"/>
      </w:divBdr>
    </w:div>
    <w:div w:id="1902252042">
      <w:bodyDiv w:val="1"/>
      <w:marLeft w:val="0"/>
      <w:marRight w:val="0"/>
      <w:marTop w:val="0"/>
      <w:marBottom w:val="0"/>
      <w:divBdr>
        <w:top w:val="none" w:sz="0" w:space="0" w:color="auto"/>
        <w:left w:val="none" w:sz="0" w:space="0" w:color="auto"/>
        <w:bottom w:val="none" w:sz="0" w:space="0" w:color="auto"/>
        <w:right w:val="none" w:sz="0" w:space="0" w:color="auto"/>
      </w:divBdr>
    </w:div>
    <w:div w:id="1902907715">
      <w:bodyDiv w:val="1"/>
      <w:marLeft w:val="0"/>
      <w:marRight w:val="0"/>
      <w:marTop w:val="0"/>
      <w:marBottom w:val="0"/>
      <w:divBdr>
        <w:top w:val="none" w:sz="0" w:space="0" w:color="auto"/>
        <w:left w:val="none" w:sz="0" w:space="0" w:color="auto"/>
        <w:bottom w:val="none" w:sz="0" w:space="0" w:color="auto"/>
        <w:right w:val="none" w:sz="0" w:space="0" w:color="auto"/>
      </w:divBdr>
    </w:div>
    <w:div w:id="1903372452">
      <w:bodyDiv w:val="1"/>
      <w:marLeft w:val="0"/>
      <w:marRight w:val="0"/>
      <w:marTop w:val="0"/>
      <w:marBottom w:val="0"/>
      <w:divBdr>
        <w:top w:val="none" w:sz="0" w:space="0" w:color="auto"/>
        <w:left w:val="none" w:sz="0" w:space="0" w:color="auto"/>
        <w:bottom w:val="none" w:sz="0" w:space="0" w:color="auto"/>
        <w:right w:val="none" w:sz="0" w:space="0" w:color="auto"/>
      </w:divBdr>
    </w:div>
    <w:div w:id="1905019702">
      <w:bodyDiv w:val="1"/>
      <w:marLeft w:val="0"/>
      <w:marRight w:val="0"/>
      <w:marTop w:val="0"/>
      <w:marBottom w:val="0"/>
      <w:divBdr>
        <w:top w:val="none" w:sz="0" w:space="0" w:color="auto"/>
        <w:left w:val="none" w:sz="0" w:space="0" w:color="auto"/>
        <w:bottom w:val="none" w:sz="0" w:space="0" w:color="auto"/>
        <w:right w:val="none" w:sz="0" w:space="0" w:color="auto"/>
      </w:divBdr>
    </w:div>
    <w:div w:id="1906836910">
      <w:bodyDiv w:val="1"/>
      <w:marLeft w:val="0"/>
      <w:marRight w:val="0"/>
      <w:marTop w:val="0"/>
      <w:marBottom w:val="0"/>
      <w:divBdr>
        <w:top w:val="none" w:sz="0" w:space="0" w:color="auto"/>
        <w:left w:val="none" w:sz="0" w:space="0" w:color="auto"/>
        <w:bottom w:val="none" w:sz="0" w:space="0" w:color="auto"/>
        <w:right w:val="none" w:sz="0" w:space="0" w:color="auto"/>
      </w:divBdr>
    </w:div>
    <w:div w:id="1906989618">
      <w:bodyDiv w:val="1"/>
      <w:marLeft w:val="0"/>
      <w:marRight w:val="0"/>
      <w:marTop w:val="0"/>
      <w:marBottom w:val="0"/>
      <w:divBdr>
        <w:top w:val="none" w:sz="0" w:space="0" w:color="auto"/>
        <w:left w:val="none" w:sz="0" w:space="0" w:color="auto"/>
        <w:bottom w:val="none" w:sz="0" w:space="0" w:color="auto"/>
        <w:right w:val="none" w:sz="0" w:space="0" w:color="auto"/>
      </w:divBdr>
    </w:div>
    <w:div w:id="1907447584">
      <w:bodyDiv w:val="1"/>
      <w:marLeft w:val="0"/>
      <w:marRight w:val="0"/>
      <w:marTop w:val="0"/>
      <w:marBottom w:val="0"/>
      <w:divBdr>
        <w:top w:val="none" w:sz="0" w:space="0" w:color="auto"/>
        <w:left w:val="none" w:sz="0" w:space="0" w:color="auto"/>
        <w:bottom w:val="none" w:sz="0" w:space="0" w:color="auto"/>
        <w:right w:val="none" w:sz="0" w:space="0" w:color="auto"/>
      </w:divBdr>
    </w:div>
    <w:div w:id="1908492371">
      <w:bodyDiv w:val="1"/>
      <w:marLeft w:val="0"/>
      <w:marRight w:val="0"/>
      <w:marTop w:val="0"/>
      <w:marBottom w:val="0"/>
      <w:divBdr>
        <w:top w:val="none" w:sz="0" w:space="0" w:color="auto"/>
        <w:left w:val="none" w:sz="0" w:space="0" w:color="auto"/>
        <w:bottom w:val="none" w:sz="0" w:space="0" w:color="auto"/>
        <w:right w:val="none" w:sz="0" w:space="0" w:color="auto"/>
      </w:divBdr>
    </w:div>
    <w:div w:id="1908607977">
      <w:bodyDiv w:val="1"/>
      <w:marLeft w:val="0"/>
      <w:marRight w:val="0"/>
      <w:marTop w:val="0"/>
      <w:marBottom w:val="0"/>
      <w:divBdr>
        <w:top w:val="none" w:sz="0" w:space="0" w:color="auto"/>
        <w:left w:val="none" w:sz="0" w:space="0" w:color="auto"/>
        <w:bottom w:val="none" w:sz="0" w:space="0" w:color="auto"/>
        <w:right w:val="none" w:sz="0" w:space="0" w:color="auto"/>
      </w:divBdr>
    </w:div>
    <w:div w:id="1908999443">
      <w:bodyDiv w:val="1"/>
      <w:marLeft w:val="0"/>
      <w:marRight w:val="0"/>
      <w:marTop w:val="0"/>
      <w:marBottom w:val="0"/>
      <w:divBdr>
        <w:top w:val="none" w:sz="0" w:space="0" w:color="auto"/>
        <w:left w:val="none" w:sz="0" w:space="0" w:color="auto"/>
        <w:bottom w:val="none" w:sz="0" w:space="0" w:color="auto"/>
        <w:right w:val="none" w:sz="0" w:space="0" w:color="auto"/>
      </w:divBdr>
    </w:div>
    <w:div w:id="1909070763">
      <w:bodyDiv w:val="1"/>
      <w:marLeft w:val="0"/>
      <w:marRight w:val="0"/>
      <w:marTop w:val="0"/>
      <w:marBottom w:val="0"/>
      <w:divBdr>
        <w:top w:val="none" w:sz="0" w:space="0" w:color="auto"/>
        <w:left w:val="none" w:sz="0" w:space="0" w:color="auto"/>
        <w:bottom w:val="none" w:sz="0" w:space="0" w:color="auto"/>
        <w:right w:val="none" w:sz="0" w:space="0" w:color="auto"/>
      </w:divBdr>
    </w:div>
    <w:div w:id="1909685303">
      <w:bodyDiv w:val="1"/>
      <w:marLeft w:val="0"/>
      <w:marRight w:val="0"/>
      <w:marTop w:val="0"/>
      <w:marBottom w:val="0"/>
      <w:divBdr>
        <w:top w:val="none" w:sz="0" w:space="0" w:color="auto"/>
        <w:left w:val="none" w:sz="0" w:space="0" w:color="auto"/>
        <w:bottom w:val="none" w:sz="0" w:space="0" w:color="auto"/>
        <w:right w:val="none" w:sz="0" w:space="0" w:color="auto"/>
      </w:divBdr>
    </w:div>
    <w:div w:id="1912806542">
      <w:bodyDiv w:val="1"/>
      <w:marLeft w:val="0"/>
      <w:marRight w:val="0"/>
      <w:marTop w:val="0"/>
      <w:marBottom w:val="0"/>
      <w:divBdr>
        <w:top w:val="none" w:sz="0" w:space="0" w:color="auto"/>
        <w:left w:val="none" w:sz="0" w:space="0" w:color="auto"/>
        <w:bottom w:val="none" w:sz="0" w:space="0" w:color="auto"/>
        <w:right w:val="none" w:sz="0" w:space="0" w:color="auto"/>
      </w:divBdr>
    </w:div>
    <w:div w:id="1914195609">
      <w:bodyDiv w:val="1"/>
      <w:marLeft w:val="0"/>
      <w:marRight w:val="0"/>
      <w:marTop w:val="0"/>
      <w:marBottom w:val="0"/>
      <w:divBdr>
        <w:top w:val="none" w:sz="0" w:space="0" w:color="auto"/>
        <w:left w:val="none" w:sz="0" w:space="0" w:color="auto"/>
        <w:bottom w:val="none" w:sz="0" w:space="0" w:color="auto"/>
        <w:right w:val="none" w:sz="0" w:space="0" w:color="auto"/>
      </w:divBdr>
    </w:div>
    <w:div w:id="1915163076">
      <w:bodyDiv w:val="1"/>
      <w:marLeft w:val="0"/>
      <w:marRight w:val="0"/>
      <w:marTop w:val="0"/>
      <w:marBottom w:val="0"/>
      <w:divBdr>
        <w:top w:val="none" w:sz="0" w:space="0" w:color="auto"/>
        <w:left w:val="none" w:sz="0" w:space="0" w:color="auto"/>
        <w:bottom w:val="none" w:sz="0" w:space="0" w:color="auto"/>
        <w:right w:val="none" w:sz="0" w:space="0" w:color="auto"/>
      </w:divBdr>
    </w:div>
    <w:div w:id="1915241340">
      <w:bodyDiv w:val="1"/>
      <w:marLeft w:val="0"/>
      <w:marRight w:val="0"/>
      <w:marTop w:val="0"/>
      <w:marBottom w:val="0"/>
      <w:divBdr>
        <w:top w:val="none" w:sz="0" w:space="0" w:color="auto"/>
        <w:left w:val="none" w:sz="0" w:space="0" w:color="auto"/>
        <w:bottom w:val="none" w:sz="0" w:space="0" w:color="auto"/>
        <w:right w:val="none" w:sz="0" w:space="0" w:color="auto"/>
      </w:divBdr>
    </w:div>
    <w:div w:id="1915821039">
      <w:bodyDiv w:val="1"/>
      <w:marLeft w:val="0"/>
      <w:marRight w:val="0"/>
      <w:marTop w:val="0"/>
      <w:marBottom w:val="0"/>
      <w:divBdr>
        <w:top w:val="none" w:sz="0" w:space="0" w:color="auto"/>
        <w:left w:val="none" w:sz="0" w:space="0" w:color="auto"/>
        <w:bottom w:val="none" w:sz="0" w:space="0" w:color="auto"/>
        <w:right w:val="none" w:sz="0" w:space="0" w:color="auto"/>
      </w:divBdr>
    </w:div>
    <w:div w:id="1917544474">
      <w:bodyDiv w:val="1"/>
      <w:marLeft w:val="0"/>
      <w:marRight w:val="0"/>
      <w:marTop w:val="0"/>
      <w:marBottom w:val="0"/>
      <w:divBdr>
        <w:top w:val="none" w:sz="0" w:space="0" w:color="auto"/>
        <w:left w:val="none" w:sz="0" w:space="0" w:color="auto"/>
        <w:bottom w:val="none" w:sz="0" w:space="0" w:color="auto"/>
        <w:right w:val="none" w:sz="0" w:space="0" w:color="auto"/>
      </w:divBdr>
    </w:div>
    <w:div w:id="1918129895">
      <w:bodyDiv w:val="1"/>
      <w:marLeft w:val="0"/>
      <w:marRight w:val="0"/>
      <w:marTop w:val="0"/>
      <w:marBottom w:val="0"/>
      <w:divBdr>
        <w:top w:val="none" w:sz="0" w:space="0" w:color="auto"/>
        <w:left w:val="none" w:sz="0" w:space="0" w:color="auto"/>
        <w:bottom w:val="none" w:sz="0" w:space="0" w:color="auto"/>
        <w:right w:val="none" w:sz="0" w:space="0" w:color="auto"/>
      </w:divBdr>
    </w:div>
    <w:div w:id="1918513506">
      <w:bodyDiv w:val="1"/>
      <w:marLeft w:val="0"/>
      <w:marRight w:val="0"/>
      <w:marTop w:val="0"/>
      <w:marBottom w:val="0"/>
      <w:divBdr>
        <w:top w:val="none" w:sz="0" w:space="0" w:color="auto"/>
        <w:left w:val="none" w:sz="0" w:space="0" w:color="auto"/>
        <w:bottom w:val="none" w:sz="0" w:space="0" w:color="auto"/>
        <w:right w:val="none" w:sz="0" w:space="0" w:color="auto"/>
      </w:divBdr>
    </w:div>
    <w:div w:id="1919094564">
      <w:bodyDiv w:val="1"/>
      <w:marLeft w:val="0"/>
      <w:marRight w:val="0"/>
      <w:marTop w:val="0"/>
      <w:marBottom w:val="0"/>
      <w:divBdr>
        <w:top w:val="none" w:sz="0" w:space="0" w:color="auto"/>
        <w:left w:val="none" w:sz="0" w:space="0" w:color="auto"/>
        <w:bottom w:val="none" w:sz="0" w:space="0" w:color="auto"/>
        <w:right w:val="none" w:sz="0" w:space="0" w:color="auto"/>
      </w:divBdr>
    </w:div>
    <w:div w:id="1920140430">
      <w:bodyDiv w:val="1"/>
      <w:marLeft w:val="0"/>
      <w:marRight w:val="0"/>
      <w:marTop w:val="0"/>
      <w:marBottom w:val="0"/>
      <w:divBdr>
        <w:top w:val="none" w:sz="0" w:space="0" w:color="auto"/>
        <w:left w:val="none" w:sz="0" w:space="0" w:color="auto"/>
        <w:bottom w:val="none" w:sz="0" w:space="0" w:color="auto"/>
        <w:right w:val="none" w:sz="0" w:space="0" w:color="auto"/>
      </w:divBdr>
    </w:div>
    <w:div w:id="1920867087">
      <w:bodyDiv w:val="1"/>
      <w:marLeft w:val="0"/>
      <w:marRight w:val="0"/>
      <w:marTop w:val="0"/>
      <w:marBottom w:val="0"/>
      <w:divBdr>
        <w:top w:val="none" w:sz="0" w:space="0" w:color="auto"/>
        <w:left w:val="none" w:sz="0" w:space="0" w:color="auto"/>
        <w:bottom w:val="none" w:sz="0" w:space="0" w:color="auto"/>
        <w:right w:val="none" w:sz="0" w:space="0" w:color="auto"/>
      </w:divBdr>
    </w:div>
    <w:div w:id="1921594346">
      <w:bodyDiv w:val="1"/>
      <w:marLeft w:val="0"/>
      <w:marRight w:val="0"/>
      <w:marTop w:val="0"/>
      <w:marBottom w:val="0"/>
      <w:divBdr>
        <w:top w:val="none" w:sz="0" w:space="0" w:color="auto"/>
        <w:left w:val="none" w:sz="0" w:space="0" w:color="auto"/>
        <w:bottom w:val="none" w:sz="0" w:space="0" w:color="auto"/>
        <w:right w:val="none" w:sz="0" w:space="0" w:color="auto"/>
      </w:divBdr>
    </w:div>
    <w:div w:id="1921672995">
      <w:bodyDiv w:val="1"/>
      <w:marLeft w:val="0"/>
      <w:marRight w:val="0"/>
      <w:marTop w:val="0"/>
      <w:marBottom w:val="0"/>
      <w:divBdr>
        <w:top w:val="none" w:sz="0" w:space="0" w:color="auto"/>
        <w:left w:val="none" w:sz="0" w:space="0" w:color="auto"/>
        <w:bottom w:val="none" w:sz="0" w:space="0" w:color="auto"/>
        <w:right w:val="none" w:sz="0" w:space="0" w:color="auto"/>
      </w:divBdr>
    </w:div>
    <w:div w:id="1921712713">
      <w:bodyDiv w:val="1"/>
      <w:marLeft w:val="0"/>
      <w:marRight w:val="0"/>
      <w:marTop w:val="0"/>
      <w:marBottom w:val="0"/>
      <w:divBdr>
        <w:top w:val="none" w:sz="0" w:space="0" w:color="auto"/>
        <w:left w:val="none" w:sz="0" w:space="0" w:color="auto"/>
        <w:bottom w:val="none" w:sz="0" w:space="0" w:color="auto"/>
        <w:right w:val="none" w:sz="0" w:space="0" w:color="auto"/>
      </w:divBdr>
    </w:div>
    <w:div w:id="1922375245">
      <w:bodyDiv w:val="1"/>
      <w:marLeft w:val="0"/>
      <w:marRight w:val="0"/>
      <w:marTop w:val="0"/>
      <w:marBottom w:val="0"/>
      <w:divBdr>
        <w:top w:val="none" w:sz="0" w:space="0" w:color="auto"/>
        <w:left w:val="none" w:sz="0" w:space="0" w:color="auto"/>
        <w:bottom w:val="none" w:sz="0" w:space="0" w:color="auto"/>
        <w:right w:val="none" w:sz="0" w:space="0" w:color="auto"/>
      </w:divBdr>
    </w:div>
    <w:div w:id="1922830464">
      <w:bodyDiv w:val="1"/>
      <w:marLeft w:val="0"/>
      <w:marRight w:val="0"/>
      <w:marTop w:val="0"/>
      <w:marBottom w:val="0"/>
      <w:divBdr>
        <w:top w:val="none" w:sz="0" w:space="0" w:color="auto"/>
        <w:left w:val="none" w:sz="0" w:space="0" w:color="auto"/>
        <w:bottom w:val="none" w:sz="0" w:space="0" w:color="auto"/>
        <w:right w:val="none" w:sz="0" w:space="0" w:color="auto"/>
      </w:divBdr>
    </w:div>
    <w:div w:id="1924298928">
      <w:bodyDiv w:val="1"/>
      <w:marLeft w:val="0"/>
      <w:marRight w:val="0"/>
      <w:marTop w:val="0"/>
      <w:marBottom w:val="0"/>
      <w:divBdr>
        <w:top w:val="none" w:sz="0" w:space="0" w:color="auto"/>
        <w:left w:val="none" w:sz="0" w:space="0" w:color="auto"/>
        <w:bottom w:val="none" w:sz="0" w:space="0" w:color="auto"/>
        <w:right w:val="none" w:sz="0" w:space="0" w:color="auto"/>
      </w:divBdr>
    </w:div>
    <w:div w:id="1924797264">
      <w:bodyDiv w:val="1"/>
      <w:marLeft w:val="0"/>
      <w:marRight w:val="0"/>
      <w:marTop w:val="0"/>
      <w:marBottom w:val="0"/>
      <w:divBdr>
        <w:top w:val="none" w:sz="0" w:space="0" w:color="auto"/>
        <w:left w:val="none" w:sz="0" w:space="0" w:color="auto"/>
        <w:bottom w:val="none" w:sz="0" w:space="0" w:color="auto"/>
        <w:right w:val="none" w:sz="0" w:space="0" w:color="auto"/>
      </w:divBdr>
    </w:div>
    <w:div w:id="1924993661">
      <w:bodyDiv w:val="1"/>
      <w:marLeft w:val="0"/>
      <w:marRight w:val="0"/>
      <w:marTop w:val="0"/>
      <w:marBottom w:val="0"/>
      <w:divBdr>
        <w:top w:val="none" w:sz="0" w:space="0" w:color="auto"/>
        <w:left w:val="none" w:sz="0" w:space="0" w:color="auto"/>
        <w:bottom w:val="none" w:sz="0" w:space="0" w:color="auto"/>
        <w:right w:val="none" w:sz="0" w:space="0" w:color="auto"/>
      </w:divBdr>
    </w:div>
    <w:div w:id="1924996009">
      <w:bodyDiv w:val="1"/>
      <w:marLeft w:val="0"/>
      <w:marRight w:val="0"/>
      <w:marTop w:val="0"/>
      <w:marBottom w:val="0"/>
      <w:divBdr>
        <w:top w:val="none" w:sz="0" w:space="0" w:color="auto"/>
        <w:left w:val="none" w:sz="0" w:space="0" w:color="auto"/>
        <w:bottom w:val="none" w:sz="0" w:space="0" w:color="auto"/>
        <w:right w:val="none" w:sz="0" w:space="0" w:color="auto"/>
      </w:divBdr>
    </w:div>
    <w:div w:id="1925645663">
      <w:bodyDiv w:val="1"/>
      <w:marLeft w:val="0"/>
      <w:marRight w:val="0"/>
      <w:marTop w:val="0"/>
      <w:marBottom w:val="0"/>
      <w:divBdr>
        <w:top w:val="none" w:sz="0" w:space="0" w:color="auto"/>
        <w:left w:val="none" w:sz="0" w:space="0" w:color="auto"/>
        <w:bottom w:val="none" w:sz="0" w:space="0" w:color="auto"/>
        <w:right w:val="none" w:sz="0" w:space="0" w:color="auto"/>
      </w:divBdr>
    </w:div>
    <w:div w:id="1926449398">
      <w:bodyDiv w:val="1"/>
      <w:marLeft w:val="0"/>
      <w:marRight w:val="0"/>
      <w:marTop w:val="0"/>
      <w:marBottom w:val="0"/>
      <w:divBdr>
        <w:top w:val="none" w:sz="0" w:space="0" w:color="auto"/>
        <w:left w:val="none" w:sz="0" w:space="0" w:color="auto"/>
        <w:bottom w:val="none" w:sz="0" w:space="0" w:color="auto"/>
        <w:right w:val="none" w:sz="0" w:space="0" w:color="auto"/>
      </w:divBdr>
    </w:div>
    <w:div w:id="1927303392">
      <w:bodyDiv w:val="1"/>
      <w:marLeft w:val="0"/>
      <w:marRight w:val="0"/>
      <w:marTop w:val="0"/>
      <w:marBottom w:val="0"/>
      <w:divBdr>
        <w:top w:val="none" w:sz="0" w:space="0" w:color="auto"/>
        <w:left w:val="none" w:sz="0" w:space="0" w:color="auto"/>
        <w:bottom w:val="none" w:sz="0" w:space="0" w:color="auto"/>
        <w:right w:val="none" w:sz="0" w:space="0" w:color="auto"/>
      </w:divBdr>
    </w:div>
    <w:div w:id="1929460792">
      <w:bodyDiv w:val="1"/>
      <w:marLeft w:val="0"/>
      <w:marRight w:val="0"/>
      <w:marTop w:val="0"/>
      <w:marBottom w:val="0"/>
      <w:divBdr>
        <w:top w:val="none" w:sz="0" w:space="0" w:color="auto"/>
        <w:left w:val="none" w:sz="0" w:space="0" w:color="auto"/>
        <w:bottom w:val="none" w:sz="0" w:space="0" w:color="auto"/>
        <w:right w:val="none" w:sz="0" w:space="0" w:color="auto"/>
      </w:divBdr>
    </w:div>
    <w:div w:id="1929578719">
      <w:bodyDiv w:val="1"/>
      <w:marLeft w:val="0"/>
      <w:marRight w:val="0"/>
      <w:marTop w:val="0"/>
      <w:marBottom w:val="0"/>
      <w:divBdr>
        <w:top w:val="none" w:sz="0" w:space="0" w:color="auto"/>
        <w:left w:val="none" w:sz="0" w:space="0" w:color="auto"/>
        <w:bottom w:val="none" w:sz="0" w:space="0" w:color="auto"/>
        <w:right w:val="none" w:sz="0" w:space="0" w:color="auto"/>
      </w:divBdr>
    </w:div>
    <w:div w:id="1929652310">
      <w:bodyDiv w:val="1"/>
      <w:marLeft w:val="0"/>
      <w:marRight w:val="0"/>
      <w:marTop w:val="0"/>
      <w:marBottom w:val="0"/>
      <w:divBdr>
        <w:top w:val="none" w:sz="0" w:space="0" w:color="auto"/>
        <w:left w:val="none" w:sz="0" w:space="0" w:color="auto"/>
        <w:bottom w:val="none" w:sz="0" w:space="0" w:color="auto"/>
        <w:right w:val="none" w:sz="0" w:space="0" w:color="auto"/>
      </w:divBdr>
    </w:div>
    <w:div w:id="1932200480">
      <w:bodyDiv w:val="1"/>
      <w:marLeft w:val="0"/>
      <w:marRight w:val="0"/>
      <w:marTop w:val="0"/>
      <w:marBottom w:val="0"/>
      <w:divBdr>
        <w:top w:val="none" w:sz="0" w:space="0" w:color="auto"/>
        <w:left w:val="none" w:sz="0" w:space="0" w:color="auto"/>
        <w:bottom w:val="none" w:sz="0" w:space="0" w:color="auto"/>
        <w:right w:val="none" w:sz="0" w:space="0" w:color="auto"/>
      </w:divBdr>
    </w:div>
    <w:div w:id="1932544842">
      <w:bodyDiv w:val="1"/>
      <w:marLeft w:val="0"/>
      <w:marRight w:val="0"/>
      <w:marTop w:val="0"/>
      <w:marBottom w:val="0"/>
      <w:divBdr>
        <w:top w:val="none" w:sz="0" w:space="0" w:color="auto"/>
        <w:left w:val="none" w:sz="0" w:space="0" w:color="auto"/>
        <w:bottom w:val="none" w:sz="0" w:space="0" w:color="auto"/>
        <w:right w:val="none" w:sz="0" w:space="0" w:color="auto"/>
      </w:divBdr>
    </w:div>
    <w:div w:id="1932734026">
      <w:bodyDiv w:val="1"/>
      <w:marLeft w:val="0"/>
      <w:marRight w:val="0"/>
      <w:marTop w:val="0"/>
      <w:marBottom w:val="0"/>
      <w:divBdr>
        <w:top w:val="none" w:sz="0" w:space="0" w:color="auto"/>
        <w:left w:val="none" w:sz="0" w:space="0" w:color="auto"/>
        <w:bottom w:val="none" w:sz="0" w:space="0" w:color="auto"/>
        <w:right w:val="none" w:sz="0" w:space="0" w:color="auto"/>
      </w:divBdr>
    </w:div>
    <w:div w:id="1933733344">
      <w:bodyDiv w:val="1"/>
      <w:marLeft w:val="0"/>
      <w:marRight w:val="0"/>
      <w:marTop w:val="0"/>
      <w:marBottom w:val="0"/>
      <w:divBdr>
        <w:top w:val="none" w:sz="0" w:space="0" w:color="auto"/>
        <w:left w:val="none" w:sz="0" w:space="0" w:color="auto"/>
        <w:bottom w:val="none" w:sz="0" w:space="0" w:color="auto"/>
        <w:right w:val="none" w:sz="0" w:space="0" w:color="auto"/>
      </w:divBdr>
    </w:div>
    <w:div w:id="1934319801">
      <w:bodyDiv w:val="1"/>
      <w:marLeft w:val="0"/>
      <w:marRight w:val="0"/>
      <w:marTop w:val="0"/>
      <w:marBottom w:val="0"/>
      <w:divBdr>
        <w:top w:val="none" w:sz="0" w:space="0" w:color="auto"/>
        <w:left w:val="none" w:sz="0" w:space="0" w:color="auto"/>
        <w:bottom w:val="none" w:sz="0" w:space="0" w:color="auto"/>
        <w:right w:val="none" w:sz="0" w:space="0" w:color="auto"/>
      </w:divBdr>
    </w:div>
    <w:div w:id="1934511154">
      <w:bodyDiv w:val="1"/>
      <w:marLeft w:val="0"/>
      <w:marRight w:val="0"/>
      <w:marTop w:val="0"/>
      <w:marBottom w:val="0"/>
      <w:divBdr>
        <w:top w:val="none" w:sz="0" w:space="0" w:color="auto"/>
        <w:left w:val="none" w:sz="0" w:space="0" w:color="auto"/>
        <w:bottom w:val="none" w:sz="0" w:space="0" w:color="auto"/>
        <w:right w:val="none" w:sz="0" w:space="0" w:color="auto"/>
      </w:divBdr>
    </w:div>
    <w:div w:id="1934975828">
      <w:bodyDiv w:val="1"/>
      <w:marLeft w:val="0"/>
      <w:marRight w:val="0"/>
      <w:marTop w:val="0"/>
      <w:marBottom w:val="0"/>
      <w:divBdr>
        <w:top w:val="none" w:sz="0" w:space="0" w:color="auto"/>
        <w:left w:val="none" w:sz="0" w:space="0" w:color="auto"/>
        <w:bottom w:val="none" w:sz="0" w:space="0" w:color="auto"/>
        <w:right w:val="none" w:sz="0" w:space="0" w:color="auto"/>
      </w:divBdr>
    </w:div>
    <w:div w:id="1934976582">
      <w:bodyDiv w:val="1"/>
      <w:marLeft w:val="0"/>
      <w:marRight w:val="0"/>
      <w:marTop w:val="0"/>
      <w:marBottom w:val="0"/>
      <w:divBdr>
        <w:top w:val="none" w:sz="0" w:space="0" w:color="auto"/>
        <w:left w:val="none" w:sz="0" w:space="0" w:color="auto"/>
        <w:bottom w:val="none" w:sz="0" w:space="0" w:color="auto"/>
        <w:right w:val="none" w:sz="0" w:space="0" w:color="auto"/>
      </w:divBdr>
    </w:div>
    <w:div w:id="1935747166">
      <w:bodyDiv w:val="1"/>
      <w:marLeft w:val="0"/>
      <w:marRight w:val="0"/>
      <w:marTop w:val="0"/>
      <w:marBottom w:val="0"/>
      <w:divBdr>
        <w:top w:val="none" w:sz="0" w:space="0" w:color="auto"/>
        <w:left w:val="none" w:sz="0" w:space="0" w:color="auto"/>
        <w:bottom w:val="none" w:sz="0" w:space="0" w:color="auto"/>
        <w:right w:val="none" w:sz="0" w:space="0" w:color="auto"/>
      </w:divBdr>
    </w:div>
    <w:div w:id="1936089941">
      <w:bodyDiv w:val="1"/>
      <w:marLeft w:val="0"/>
      <w:marRight w:val="0"/>
      <w:marTop w:val="0"/>
      <w:marBottom w:val="0"/>
      <w:divBdr>
        <w:top w:val="none" w:sz="0" w:space="0" w:color="auto"/>
        <w:left w:val="none" w:sz="0" w:space="0" w:color="auto"/>
        <w:bottom w:val="none" w:sz="0" w:space="0" w:color="auto"/>
        <w:right w:val="none" w:sz="0" w:space="0" w:color="auto"/>
      </w:divBdr>
    </w:div>
    <w:div w:id="1938293647">
      <w:bodyDiv w:val="1"/>
      <w:marLeft w:val="0"/>
      <w:marRight w:val="0"/>
      <w:marTop w:val="0"/>
      <w:marBottom w:val="0"/>
      <w:divBdr>
        <w:top w:val="none" w:sz="0" w:space="0" w:color="auto"/>
        <w:left w:val="none" w:sz="0" w:space="0" w:color="auto"/>
        <w:bottom w:val="none" w:sz="0" w:space="0" w:color="auto"/>
        <w:right w:val="none" w:sz="0" w:space="0" w:color="auto"/>
      </w:divBdr>
    </w:div>
    <w:div w:id="1938366358">
      <w:bodyDiv w:val="1"/>
      <w:marLeft w:val="0"/>
      <w:marRight w:val="0"/>
      <w:marTop w:val="0"/>
      <w:marBottom w:val="0"/>
      <w:divBdr>
        <w:top w:val="none" w:sz="0" w:space="0" w:color="auto"/>
        <w:left w:val="none" w:sz="0" w:space="0" w:color="auto"/>
        <w:bottom w:val="none" w:sz="0" w:space="0" w:color="auto"/>
        <w:right w:val="none" w:sz="0" w:space="0" w:color="auto"/>
      </w:divBdr>
    </w:div>
    <w:div w:id="1938714413">
      <w:bodyDiv w:val="1"/>
      <w:marLeft w:val="0"/>
      <w:marRight w:val="0"/>
      <w:marTop w:val="0"/>
      <w:marBottom w:val="0"/>
      <w:divBdr>
        <w:top w:val="none" w:sz="0" w:space="0" w:color="auto"/>
        <w:left w:val="none" w:sz="0" w:space="0" w:color="auto"/>
        <w:bottom w:val="none" w:sz="0" w:space="0" w:color="auto"/>
        <w:right w:val="none" w:sz="0" w:space="0" w:color="auto"/>
      </w:divBdr>
    </w:div>
    <w:div w:id="1938830277">
      <w:bodyDiv w:val="1"/>
      <w:marLeft w:val="0"/>
      <w:marRight w:val="0"/>
      <w:marTop w:val="0"/>
      <w:marBottom w:val="0"/>
      <w:divBdr>
        <w:top w:val="none" w:sz="0" w:space="0" w:color="auto"/>
        <w:left w:val="none" w:sz="0" w:space="0" w:color="auto"/>
        <w:bottom w:val="none" w:sz="0" w:space="0" w:color="auto"/>
        <w:right w:val="none" w:sz="0" w:space="0" w:color="auto"/>
      </w:divBdr>
    </w:div>
    <w:div w:id="1940599958">
      <w:bodyDiv w:val="1"/>
      <w:marLeft w:val="0"/>
      <w:marRight w:val="0"/>
      <w:marTop w:val="0"/>
      <w:marBottom w:val="0"/>
      <w:divBdr>
        <w:top w:val="none" w:sz="0" w:space="0" w:color="auto"/>
        <w:left w:val="none" w:sz="0" w:space="0" w:color="auto"/>
        <w:bottom w:val="none" w:sz="0" w:space="0" w:color="auto"/>
        <w:right w:val="none" w:sz="0" w:space="0" w:color="auto"/>
      </w:divBdr>
    </w:div>
    <w:div w:id="1944726775">
      <w:bodyDiv w:val="1"/>
      <w:marLeft w:val="0"/>
      <w:marRight w:val="0"/>
      <w:marTop w:val="0"/>
      <w:marBottom w:val="0"/>
      <w:divBdr>
        <w:top w:val="none" w:sz="0" w:space="0" w:color="auto"/>
        <w:left w:val="none" w:sz="0" w:space="0" w:color="auto"/>
        <w:bottom w:val="none" w:sz="0" w:space="0" w:color="auto"/>
        <w:right w:val="none" w:sz="0" w:space="0" w:color="auto"/>
      </w:divBdr>
    </w:div>
    <w:div w:id="1945532466">
      <w:bodyDiv w:val="1"/>
      <w:marLeft w:val="0"/>
      <w:marRight w:val="0"/>
      <w:marTop w:val="0"/>
      <w:marBottom w:val="0"/>
      <w:divBdr>
        <w:top w:val="none" w:sz="0" w:space="0" w:color="auto"/>
        <w:left w:val="none" w:sz="0" w:space="0" w:color="auto"/>
        <w:bottom w:val="none" w:sz="0" w:space="0" w:color="auto"/>
        <w:right w:val="none" w:sz="0" w:space="0" w:color="auto"/>
      </w:divBdr>
    </w:div>
    <w:div w:id="1945919761">
      <w:bodyDiv w:val="1"/>
      <w:marLeft w:val="0"/>
      <w:marRight w:val="0"/>
      <w:marTop w:val="0"/>
      <w:marBottom w:val="0"/>
      <w:divBdr>
        <w:top w:val="none" w:sz="0" w:space="0" w:color="auto"/>
        <w:left w:val="none" w:sz="0" w:space="0" w:color="auto"/>
        <w:bottom w:val="none" w:sz="0" w:space="0" w:color="auto"/>
        <w:right w:val="none" w:sz="0" w:space="0" w:color="auto"/>
      </w:divBdr>
    </w:div>
    <w:div w:id="1946619158">
      <w:bodyDiv w:val="1"/>
      <w:marLeft w:val="0"/>
      <w:marRight w:val="0"/>
      <w:marTop w:val="0"/>
      <w:marBottom w:val="0"/>
      <w:divBdr>
        <w:top w:val="none" w:sz="0" w:space="0" w:color="auto"/>
        <w:left w:val="none" w:sz="0" w:space="0" w:color="auto"/>
        <w:bottom w:val="none" w:sz="0" w:space="0" w:color="auto"/>
        <w:right w:val="none" w:sz="0" w:space="0" w:color="auto"/>
      </w:divBdr>
    </w:div>
    <w:div w:id="1946690063">
      <w:bodyDiv w:val="1"/>
      <w:marLeft w:val="0"/>
      <w:marRight w:val="0"/>
      <w:marTop w:val="0"/>
      <w:marBottom w:val="0"/>
      <w:divBdr>
        <w:top w:val="none" w:sz="0" w:space="0" w:color="auto"/>
        <w:left w:val="none" w:sz="0" w:space="0" w:color="auto"/>
        <w:bottom w:val="none" w:sz="0" w:space="0" w:color="auto"/>
        <w:right w:val="none" w:sz="0" w:space="0" w:color="auto"/>
      </w:divBdr>
    </w:div>
    <w:div w:id="1946841691">
      <w:bodyDiv w:val="1"/>
      <w:marLeft w:val="0"/>
      <w:marRight w:val="0"/>
      <w:marTop w:val="0"/>
      <w:marBottom w:val="0"/>
      <w:divBdr>
        <w:top w:val="none" w:sz="0" w:space="0" w:color="auto"/>
        <w:left w:val="none" w:sz="0" w:space="0" w:color="auto"/>
        <w:bottom w:val="none" w:sz="0" w:space="0" w:color="auto"/>
        <w:right w:val="none" w:sz="0" w:space="0" w:color="auto"/>
      </w:divBdr>
    </w:div>
    <w:div w:id="1947685988">
      <w:bodyDiv w:val="1"/>
      <w:marLeft w:val="0"/>
      <w:marRight w:val="0"/>
      <w:marTop w:val="0"/>
      <w:marBottom w:val="0"/>
      <w:divBdr>
        <w:top w:val="none" w:sz="0" w:space="0" w:color="auto"/>
        <w:left w:val="none" w:sz="0" w:space="0" w:color="auto"/>
        <w:bottom w:val="none" w:sz="0" w:space="0" w:color="auto"/>
        <w:right w:val="none" w:sz="0" w:space="0" w:color="auto"/>
      </w:divBdr>
    </w:div>
    <w:div w:id="1947887875">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48847230">
      <w:bodyDiv w:val="1"/>
      <w:marLeft w:val="0"/>
      <w:marRight w:val="0"/>
      <w:marTop w:val="0"/>
      <w:marBottom w:val="0"/>
      <w:divBdr>
        <w:top w:val="none" w:sz="0" w:space="0" w:color="auto"/>
        <w:left w:val="none" w:sz="0" w:space="0" w:color="auto"/>
        <w:bottom w:val="none" w:sz="0" w:space="0" w:color="auto"/>
        <w:right w:val="none" w:sz="0" w:space="0" w:color="auto"/>
      </w:divBdr>
    </w:div>
    <w:div w:id="1949464712">
      <w:bodyDiv w:val="1"/>
      <w:marLeft w:val="0"/>
      <w:marRight w:val="0"/>
      <w:marTop w:val="0"/>
      <w:marBottom w:val="0"/>
      <w:divBdr>
        <w:top w:val="none" w:sz="0" w:space="0" w:color="auto"/>
        <w:left w:val="none" w:sz="0" w:space="0" w:color="auto"/>
        <w:bottom w:val="none" w:sz="0" w:space="0" w:color="auto"/>
        <w:right w:val="none" w:sz="0" w:space="0" w:color="auto"/>
      </w:divBdr>
    </w:div>
    <w:div w:id="1950812745">
      <w:bodyDiv w:val="1"/>
      <w:marLeft w:val="0"/>
      <w:marRight w:val="0"/>
      <w:marTop w:val="0"/>
      <w:marBottom w:val="0"/>
      <w:divBdr>
        <w:top w:val="none" w:sz="0" w:space="0" w:color="auto"/>
        <w:left w:val="none" w:sz="0" w:space="0" w:color="auto"/>
        <w:bottom w:val="none" w:sz="0" w:space="0" w:color="auto"/>
        <w:right w:val="none" w:sz="0" w:space="0" w:color="auto"/>
      </w:divBdr>
    </w:div>
    <w:div w:id="1951006857">
      <w:bodyDiv w:val="1"/>
      <w:marLeft w:val="0"/>
      <w:marRight w:val="0"/>
      <w:marTop w:val="0"/>
      <w:marBottom w:val="0"/>
      <w:divBdr>
        <w:top w:val="none" w:sz="0" w:space="0" w:color="auto"/>
        <w:left w:val="none" w:sz="0" w:space="0" w:color="auto"/>
        <w:bottom w:val="none" w:sz="0" w:space="0" w:color="auto"/>
        <w:right w:val="none" w:sz="0" w:space="0" w:color="auto"/>
      </w:divBdr>
    </w:div>
    <w:div w:id="1951816002">
      <w:bodyDiv w:val="1"/>
      <w:marLeft w:val="0"/>
      <w:marRight w:val="0"/>
      <w:marTop w:val="0"/>
      <w:marBottom w:val="0"/>
      <w:divBdr>
        <w:top w:val="none" w:sz="0" w:space="0" w:color="auto"/>
        <w:left w:val="none" w:sz="0" w:space="0" w:color="auto"/>
        <w:bottom w:val="none" w:sz="0" w:space="0" w:color="auto"/>
        <w:right w:val="none" w:sz="0" w:space="0" w:color="auto"/>
      </w:divBdr>
    </w:div>
    <w:div w:id="1952012811">
      <w:bodyDiv w:val="1"/>
      <w:marLeft w:val="0"/>
      <w:marRight w:val="0"/>
      <w:marTop w:val="0"/>
      <w:marBottom w:val="0"/>
      <w:divBdr>
        <w:top w:val="none" w:sz="0" w:space="0" w:color="auto"/>
        <w:left w:val="none" w:sz="0" w:space="0" w:color="auto"/>
        <w:bottom w:val="none" w:sz="0" w:space="0" w:color="auto"/>
        <w:right w:val="none" w:sz="0" w:space="0" w:color="auto"/>
      </w:divBdr>
    </w:div>
    <w:div w:id="1953390542">
      <w:bodyDiv w:val="1"/>
      <w:marLeft w:val="0"/>
      <w:marRight w:val="0"/>
      <w:marTop w:val="0"/>
      <w:marBottom w:val="0"/>
      <w:divBdr>
        <w:top w:val="none" w:sz="0" w:space="0" w:color="auto"/>
        <w:left w:val="none" w:sz="0" w:space="0" w:color="auto"/>
        <w:bottom w:val="none" w:sz="0" w:space="0" w:color="auto"/>
        <w:right w:val="none" w:sz="0" w:space="0" w:color="auto"/>
      </w:divBdr>
    </w:div>
    <w:div w:id="1954090102">
      <w:bodyDiv w:val="1"/>
      <w:marLeft w:val="0"/>
      <w:marRight w:val="0"/>
      <w:marTop w:val="0"/>
      <w:marBottom w:val="0"/>
      <w:divBdr>
        <w:top w:val="none" w:sz="0" w:space="0" w:color="auto"/>
        <w:left w:val="none" w:sz="0" w:space="0" w:color="auto"/>
        <w:bottom w:val="none" w:sz="0" w:space="0" w:color="auto"/>
        <w:right w:val="none" w:sz="0" w:space="0" w:color="auto"/>
      </w:divBdr>
    </w:div>
    <w:div w:id="1954550158">
      <w:bodyDiv w:val="1"/>
      <w:marLeft w:val="0"/>
      <w:marRight w:val="0"/>
      <w:marTop w:val="0"/>
      <w:marBottom w:val="0"/>
      <w:divBdr>
        <w:top w:val="none" w:sz="0" w:space="0" w:color="auto"/>
        <w:left w:val="none" w:sz="0" w:space="0" w:color="auto"/>
        <w:bottom w:val="none" w:sz="0" w:space="0" w:color="auto"/>
        <w:right w:val="none" w:sz="0" w:space="0" w:color="auto"/>
      </w:divBdr>
    </w:div>
    <w:div w:id="1954559406">
      <w:bodyDiv w:val="1"/>
      <w:marLeft w:val="0"/>
      <w:marRight w:val="0"/>
      <w:marTop w:val="0"/>
      <w:marBottom w:val="0"/>
      <w:divBdr>
        <w:top w:val="none" w:sz="0" w:space="0" w:color="auto"/>
        <w:left w:val="none" w:sz="0" w:space="0" w:color="auto"/>
        <w:bottom w:val="none" w:sz="0" w:space="0" w:color="auto"/>
        <w:right w:val="none" w:sz="0" w:space="0" w:color="auto"/>
      </w:divBdr>
    </w:div>
    <w:div w:id="1958415287">
      <w:bodyDiv w:val="1"/>
      <w:marLeft w:val="0"/>
      <w:marRight w:val="0"/>
      <w:marTop w:val="0"/>
      <w:marBottom w:val="0"/>
      <w:divBdr>
        <w:top w:val="none" w:sz="0" w:space="0" w:color="auto"/>
        <w:left w:val="none" w:sz="0" w:space="0" w:color="auto"/>
        <w:bottom w:val="none" w:sz="0" w:space="0" w:color="auto"/>
        <w:right w:val="none" w:sz="0" w:space="0" w:color="auto"/>
      </w:divBdr>
    </w:div>
    <w:div w:id="1959068666">
      <w:bodyDiv w:val="1"/>
      <w:marLeft w:val="0"/>
      <w:marRight w:val="0"/>
      <w:marTop w:val="0"/>
      <w:marBottom w:val="0"/>
      <w:divBdr>
        <w:top w:val="none" w:sz="0" w:space="0" w:color="auto"/>
        <w:left w:val="none" w:sz="0" w:space="0" w:color="auto"/>
        <w:bottom w:val="none" w:sz="0" w:space="0" w:color="auto"/>
        <w:right w:val="none" w:sz="0" w:space="0" w:color="auto"/>
      </w:divBdr>
    </w:div>
    <w:div w:id="1960063154">
      <w:bodyDiv w:val="1"/>
      <w:marLeft w:val="0"/>
      <w:marRight w:val="0"/>
      <w:marTop w:val="0"/>
      <w:marBottom w:val="0"/>
      <w:divBdr>
        <w:top w:val="none" w:sz="0" w:space="0" w:color="auto"/>
        <w:left w:val="none" w:sz="0" w:space="0" w:color="auto"/>
        <w:bottom w:val="none" w:sz="0" w:space="0" w:color="auto"/>
        <w:right w:val="none" w:sz="0" w:space="0" w:color="auto"/>
      </w:divBdr>
    </w:div>
    <w:div w:id="1961254920">
      <w:bodyDiv w:val="1"/>
      <w:marLeft w:val="0"/>
      <w:marRight w:val="0"/>
      <w:marTop w:val="0"/>
      <w:marBottom w:val="0"/>
      <w:divBdr>
        <w:top w:val="none" w:sz="0" w:space="0" w:color="auto"/>
        <w:left w:val="none" w:sz="0" w:space="0" w:color="auto"/>
        <w:bottom w:val="none" w:sz="0" w:space="0" w:color="auto"/>
        <w:right w:val="none" w:sz="0" w:space="0" w:color="auto"/>
      </w:divBdr>
    </w:div>
    <w:div w:id="1961914998">
      <w:bodyDiv w:val="1"/>
      <w:marLeft w:val="0"/>
      <w:marRight w:val="0"/>
      <w:marTop w:val="0"/>
      <w:marBottom w:val="0"/>
      <w:divBdr>
        <w:top w:val="none" w:sz="0" w:space="0" w:color="auto"/>
        <w:left w:val="none" w:sz="0" w:space="0" w:color="auto"/>
        <w:bottom w:val="none" w:sz="0" w:space="0" w:color="auto"/>
        <w:right w:val="none" w:sz="0" w:space="0" w:color="auto"/>
      </w:divBdr>
    </w:div>
    <w:div w:id="1964340910">
      <w:bodyDiv w:val="1"/>
      <w:marLeft w:val="0"/>
      <w:marRight w:val="0"/>
      <w:marTop w:val="0"/>
      <w:marBottom w:val="0"/>
      <w:divBdr>
        <w:top w:val="none" w:sz="0" w:space="0" w:color="auto"/>
        <w:left w:val="none" w:sz="0" w:space="0" w:color="auto"/>
        <w:bottom w:val="none" w:sz="0" w:space="0" w:color="auto"/>
        <w:right w:val="none" w:sz="0" w:space="0" w:color="auto"/>
      </w:divBdr>
    </w:div>
    <w:div w:id="1964462645">
      <w:bodyDiv w:val="1"/>
      <w:marLeft w:val="0"/>
      <w:marRight w:val="0"/>
      <w:marTop w:val="0"/>
      <w:marBottom w:val="0"/>
      <w:divBdr>
        <w:top w:val="none" w:sz="0" w:space="0" w:color="auto"/>
        <w:left w:val="none" w:sz="0" w:space="0" w:color="auto"/>
        <w:bottom w:val="none" w:sz="0" w:space="0" w:color="auto"/>
        <w:right w:val="none" w:sz="0" w:space="0" w:color="auto"/>
      </w:divBdr>
    </w:div>
    <w:div w:id="1964651930">
      <w:bodyDiv w:val="1"/>
      <w:marLeft w:val="0"/>
      <w:marRight w:val="0"/>
      <w:marTop w:val="0"/>
      <w:marBottom w:val="0"/>
      <w:divBdr>
        <w:top w:val="none" w:sz="0" w:space="0" w:color="auto"/>
        <w:left w:val="none" w:sz="0" w:space="0" w:color="auto"/>
        <w:bottom w:val="none" w:sz="0" w:space="0" w:color="auto"/>
        <w:right w:val="none" w:sz="0" w:space="0" w:color="auto"/>
      </w:divBdr>
    </w:div>
    <w:div w:id="1964770680">
      <w:bodyDiv w:val="1"/>
      <w:marLeft w:val="0"/>
      <w:marRight w:val="0"/>
      <w:marTop w:val="0"/>
      <w:marBottom w:val="0"/>
      <w:divBdr>
        <w:top w:val="none" w:sz="0" w:space="0" w:color="auto"/>
        <w:left w:val="none" w:sz="0" w:space="0" w:color="auto"/>
        <w:bottom w:val="none" w:sz="0" w:space="0" w:color="auto"/>
        <w:right w:val="none" w:sz="0" w:space="0" w:color="auto"/>
      </w:divBdr>
    </w:div>
    <w:div w:id="1966812928">
      <w:bodyDiv w:val="1"/>
      <w:marLeft w:val="0"/>
      <w:marRight w:val="0"/>
      <w:marTop w:val="0"/>
      <w:marBottom w:val="0"/>
      <w:divBdr>
        <w:top w:val="none" w:sz="0" w:space="0" w:color="auto"/>
        <w:left w:val="none" w:sz="0" w:space="0" w:color="auto"/>
        <w:bottom w:val="none" w:sz="0" w:space="0" w:color="auto"/>
        <w:right w:val="none" w:sz="0" w:space="0" w:color="auto"/>
      </w:divBdr>
    </w:div>
    <w:div w:id="1967394357">
      <w:bodyDiv w:val="1"/>
      <w:marLeft w:val="0"/>
      <w:marRight w:val="0"/>
      <w:marTop w:val="0"/>
      <w:marBottom w:val="0"/>
      <w:divBdr>
        <w:top w:val="none" w:sz="0" w:space="0" w:color="auto"/>
        <w:left w:val="none" w:sz="0" w:space="0" w:color="auto"/>
        <w:bottom w:val="none" w:sz="0" w:space="0" w:color="auto"/>
        <w:right w:val="none" w:sz="0" w:space="0" w:color="auto"/>
      </w:divBdr>
    </w:div>
    <w:div w:id="1971982169">
      <w:bodyDiv w:val="1"/>
      <w:marLeft w:val="0"/>
      <w:marRight w:val="0"/>
      <w:marTop w:val="0"/>
      <w:marBottom w:val="0"/>
      <w:divBdr>
        <w:top w:val="none" w:sz="0" w:space="0" w:color="auto"/>
        <w:left w:val="none" w:sz="0" w:space="0" w:color="auto"/>
        <w:bottom w:val="none" w:sz="0" w:space="0" w:color="auto"/>
        <w:right w:val="none" w:sz="0" w:space="0" w:color="auto"/>
      </w:divBdr>
    </w:div>
    <w:div w:id="1973094836">
      <w:bodyDiv w:val="1"/>
      <w:marLeft w:val="0"/>
      <w:marRight w:val="0"/>
      <w:marTop w:val="0"/>
      <w:marBottom w:val="0"/>
      <w:divBdr>
        <w:top w:val="none" w:sz="0" w:space="0" w:color="auto"/>
        <w:left w:val="none" w:sz="0" w:space="0" w:color="auto"/>
        <w:bottom w:val="none" w:sz="0" w:space="0" w:color="auto"/>
        <w:right w:val="none" w:sz="0" w:space="0" w:color="auto"/>
      </w:divBdr>
    </w:div>
    <w:div w:id="1973245603">
      <w:bodyDiv w:val="1"/>
      <w:marLeft w:val="0"/>
      <w:marRight w:val="0"/>
      <w:marTop w:val="0"/>
      <w:marBottom w:val="0"/>
      <w:divBdr>
        <w:top w:val="none" w:sz="0" w:space="0" w:color="auto"/>
        <w:left w:val="none" w:sz="0" w:space="0" w:color="auto"/>
        <w:bottom w:val="none" w:sz="0" w:space="0" w:color="auto"/>
        <w:right w:val="none" w:sz="0" w:space="0" w:color="auto"/>
      </w:divBdr>
    </w:div>
    <w:div w:id="1973826669">
      <w:bodyDiv w:val="1"/>
      <w:marLeft w:val="0"/>
      <w:marRight w:val="0"/>
      <w:marTop w:val="0"/>
      <w:marBottom w:val="0"/>
      <w:divBdr>
        <w:top w:val="none" w:sz="0" w:space="0" w:color="auto"/>
        <w:left w:val="none" w:sz="0" w:space="0" w:color="auto"/>
        <w:bottom w:val="none" w:sz="0" w:space="0" w:color="auto"/>
        <w:right w:val="none" w:sz="0" w:space="0" w:color="auto"/>
      </w:divBdr>
    </w:div>
    <w:div w:id="1974435032">
      <w:bodyDiv w:val="1"/>
      <w:marLeft w:val="0"/>
      <w:marRight w:val="0"/>
      <w:marTop w:val="0"/>
      <w:marBottom w:val="0"/>
      <w:divBdr>
        <w:top w:val="none" w:sz="0" w:space="0" w:color="auto"/>
        <w:left w:val="none" w:sz="0" w:space="0" w:color="auto"/>
        <w:bottom w:val="none" w:sz="0" w:space="0" w:color="auto"/>
        <w:right w:val="none" w:sz="0" w:space="0" w:color="auto"/>
      </w:divBdr>
    </w:div>
    <w:div w:id="1976137189">
      <w:bodyDiv w:val="1"/>
      <w:marLeft w:val="0"/>
      <w:marRight w:val="0"/>
      <w:marTop w:val="0"/>
      <w:marBottom w:val="0"/>
      <w:divBdr>
        <w:top w:val="none" w:sz="0" w:space="0" w:color="auto"/>
        <w:left w:val="none" w:sz="0" w:space="0" w:color="auto"/>
        <w:bottom w:val="none" w:sz="0" w:space="0" w:color="auto"/>
        <w:right w:val="none" w:sz="0" w:space="0" w:color="auto"/>
      </w:divBdr>
    </w:div>
    <w:div w:id="1977253763">
      <w:bodyDiv w:val="1"/>
      <w:marLeft w:val="0"/>
      <w:marRight w:val="0"/>
      <w:marTop w:val="0"/>
      <w:marBottom w:val="0"/>
      <w:divBdr>
        <w:top w:val="none" w:sz="0" w:space="0" w:color="auto"/>
        <w:left w:val="none" w:sz="0" w:space="0" w:color="auto"/>
        <w:bottom w:val="none" w:sz="0" w:space="0" w:color="auto"/>
        <w:right w:val="none" w:sz="0" w:space="0" w:color="auto"/>
      </w:divBdr>
    </w:div>
    <w:div w:id="1978102589">
      <w:bodyDiv w:val="1"/>
      <w:marLeft w:val="0"/>
      <w:marRight w:val="0"/>
      <w:marTop w:val="0"/>
      <w:marBottom w:val="0"/>
      <w:divBdr>
        <w:top w:val="none" w:sz="0" w:space="0" w:color="auto"/>
        <w:left w:val="none" w:sz="0" w:space="0" w:color="auto"/>
        <w:bottom w:val="none" w:sz="0" w:space="0" w:color="auto"/>
        <w:right w:val="none" w:sz="0" w:space="0" w:color="auto"/>
      </w:divBdr>
    </w:div>
    <w:div w:id="1979652889">
      <w:bodyDiv w:val="1"/>
      <w:marLeft w:val="0"/>
      <w:marRight w:val="0"/>
      <w:marTop w:val="0"/>
      <w:marBottom w:val="0"/>
      <w:divBdr>
        <w:top w:val="none" w:sz="0" w:space="0" w:color="auto"/>
        <w:left w:val="none" w:sz="0" w:space="0" w:color="auto"/>
        <w:bottom w:val="none" w:sz="0" w:space="0" w:color="auto"/>
        <w:right w:val="none" w:sz="0" w:space="0" w:color="auto"/>
      </w:divBdr>
    </w:div>
    <w:div w:id="1982687284">
      <w:bodyDiv w:val="1"/>
      <w:marLeft w:val="0"/>
      <w:marRight w:val="0"/>
      <w:marTop w:val="0"/>
      <w:marBottom w:val="0"/>
      <w:divBdr>
        <w:top w:val="none" w:sz="0" w:space="0" w:color="auto"/>
        <w:left w:val="none" w:sz="0" w:space="0" w:color="auto"/>
        <w:bottom w:val="none" w:sz="0" w:space="0" w:color="auto"/>
        <w:right w:val="none" w:sz="0" w:space="0" w:color="auto"/>
      </w:divBdr>
    </w:div>
    <w:div w:id="1986081804">
      <w:bodyDiv w:val="1"/>
      <w:marLeft w:val="0"/>
      <w:marRight w:val="0"/>
      <w:marTop w:val="0"/>
      <w:marBottom w:val="0"/>
      <w:divBdr>
        <w:top w:val="none" w:sz="0" w:space="0" w:color="auto"/>
        <w:left w:val="none" w:sz="0" w:space="0" w:color="auto"/>
        <w:bottom w:val="none" w:sz="0" w:space="0" w:color="auto"/>
        <w:right w:val="none" w:sz="0" w:space="0" w:color="auto"/>
      </w:divBdr>
    </w:div>
    <w:div w:id="1987321873">
      <w:bodyDiv w:val="1"/>
      <w:marLeft w:val="0"/>
      <w:marRight w:val="0"/>
      <w:marTop w:val="0"/>
      <w:marBottom w:val="0"/>
      <w:divBdr>
        <w:top w:val="none" w:sz="0" w:space="0" w:color="auto"/>
        <w:left w:val="none" w:sz="0" w:space="0" w:color="auto"/>
        <w:bottom w:val="none" w:sz="0" w:space="0" w:color="auto"/>
        <w:right w:val="none" w:sz="0" w:space="0" w:color="auto"/>
      </w:divBdr>
    </w:div>
    <w:div w:id="1987858192">
      <w:bodyDiv w:val="1"/>
      <w:marLeft w:val="0"/>
      <w:marRight w:val="0"/>
      <w:marTop w:val="0"/>
      <w:marBottom w:val="0"/>
      <w:divBdr>
        <w:top w:val="none" w:sz="0" w:space="0" w:color="auto"/>
        <w:left w:val="none" w:sz="0" w:space="0" w:color="auto"/>
        <w:bottom w:val="none" w:sz="0" w:space="0" w:color="auto"/>
        <w:right w:val="none" w:sz="0" w:space="0" w:color="auto"/>
      </w:divBdr>
    </w:div>
    <w:div w:id="1991134394">
      <w:bodyDiv w:val="1"/>
      <w:marLeft w:val="0"/>
      <w:marRight w:val="0"/>
      <w:marTop w:val="0"/>
      <w:marBottom w:val="0"/>
      <w:divBdr>
        <w:top w:val="none" w:sz="0" w:space="0" w:color="auto"/>
        <w:left w:val="none" w:sz="0" w:space="0" w:color="auto"/>
        <w:bottom w:val="none" w:sz="0" w:space="0" w:color="auto"/>
        <w:right w:val="none" w:sz="0" w:space="0" w:color="auto"/>
      </w:divBdr>
    </w:div>
    <w:div w:id="1991787357">
      <w:bodyDiv w:val="1"/>
      <w:marLeft w:val="0"/>
      <w:marRight w:val="0"/>
      <w:marTop w:val="0"/>
      <w:marBottom w:val="0"/>
      <w:divBdr>
        <w:top w:val="none" w:sz="0" w:space="0" w:color="auto"/>
        <w:left w:val="none" w:sz="0" w:space="0" w:color="auto"/>
        <w:bottom w:val="none" w:sz="0" w:space="0" w:color="auto"/>
        <w:right w:val="none" w:sz="0" w:space="0" w:color="auto"/>
      </w:divBdr>
    </w:div>
    <w:div w:id="1994411157">
      <w:bodyDiv w:val="1"/>
      <w:marLeft w:val="0"/>
      <w:marRight w:val="0"/>
      <w:marTop w:val="0"/>
      <w:marBottom w:val="0"/>
      <w:divBdr>
        <w:top w:val="none" w:sz="0" w:space="0" w:color="auto"/>
        <w:left w:val="none" w:sz="0" w:space="0" w:color="auto"/>
        <w:bottom w:val="none" w:sz="0" w:space="0" w:color="auto"/>
        <w:right w:val="none" w:sz="0" w:space="0" w:color="auto"/>
      </w:divBdr>
    </w:div>
    <w:div w:id="1995068414">
      <w:bodyDiv w:val="1"/>
      <w:marLeft w:val="0"/>
      <w:marRight w:val="0"/>
      <w:marTop w:val="0"/>
      <w:marBottom w:val="0"/>
      <w:divBdr>
        <w:top w:val="none" w:sz="0" w:space="0" w:color="auto"/>
        <w:left w:val="none" w:sz="0" w:space="0" w:color="auto"/>
        <w:bottom w:val="none" w:sz="0" w:space="0" w:color="auto"/>
        <w:right w:val="none" w:sz="0" w:space="0" w:color="auto"/>
      </w:divBdr>
    </w:div>
    <w:div w:id="1995985517">
      <w:bodyDiv w:val="1"/>
      <w:marLeft w:val="0"/>
      <w:marRight w:val="0"/>
      <w:marTop w:val="0"/>
      <w:marBottom w:val="0"/>
      <w:divBdr>
        <w:top w:val="none" w:sz="0" w:space="0" w:color="auto"/>
        <w:left w:val="none" w:sz="0" w:space="0" w:color="auto"/>
        <w:bottom w:val="none" w:sz="0" w:space="0" w:color="auto"/>
        <w:right w:val="none" w:sz="0" w:space="0" w:color="auto"/>
      </w:divBdr>
    </w:div>
    <w:div w:id="1996521263">
      <w:bodyDiv w:val="1"/>
      <w:marLeft w:val="0"/>
      <w:marRight w:val="0"/>
      <w:marTop w:val="0"/>
      <w:marBottom w:val="0"/>
      <w:divBdr>
        <w:top w:val="none" w:sz="0" w:space="0" w:color="auto"/>
        <w:left w:val="none" w:sz="0" w:space="0" w:color="auto"/>
        <w:bottom w:val="none" w:sz="0" w:space="0" w:color="auto"/>
        <w:right w:val="none" w:sz="0" w:space="0" w:color="auto"/>
      </w:divBdr>
    </w:div>
    <w:div w:id="1997032073">
      <w:bodyDiv w:val="1"/>
      <w:marLeft w:val="0"/>
      <w:marRight w:val="0"/>
      <w:marTop w:val="0"/>
      <w:marBottom w:val="0"/>
      <w:divBdr>
        <w:top w:val="none" w:sz="0" w:space="0" w:color="auto"/>
        <w:left w:val="none" w:sz="0" w:space="0" w:color="auto"/>
        <w:bottom w:val="none" w:sz="0" w:space="0" w:color="auto"/>
        <w:right w:val="none" w:sz="0" w:space="0" w:color="auto"/>
      </w:divBdr>
    </w:div>
    <w:div w:id="1998151156">
      <w:bodyDiv w:val="1"/>
      <w:marLeft w:val="0"/>
      <w:marRight w:val="0"/>
      <w:marTop w:val="0"/>
      <w:marBottom w:val="0"/>
      <w:divBdr>
        <w:top w:val="none" w:sz="0" w:space="0" w:color="auto"/>
        <w:left w:val="none" w:sz="0" w:space="0" w:color="auto"/>
        <w:bottom w:val="none" w:sz="0" w:space="0" w:color="auto"/>
        <w:right w:val="none" w:sz="0" w:space="0" w:color="auto"/>
      </w:divBdr>
    </w:div>
    <w:div w:id="1999071315">
      <w:bodyDiv w:val="1"/>
      <w:marLeft w:val="0"/>
      <w:marRight w:val="0"/>
      <w:marTop w:val="0"/>
      <w:marBottom w:val="0"/>
      <w:divBdr>
        <w:top w:val="none" w:sz="0" w:space="0" w:color="auto"/>
        <w:left w:val="none" w:sz="0" w:space="0" w:color="auto"/>
        <w:bottom w:val="none" w:sz="0" w:space="0" w:color="auto"/>
        <w:right w:val="none" w:sz="0" w:space="0" w:color="auto"/>
      </w:divBdr>
    </w:div>
    <w:div w:id="1999723089">
      <w:bodyDiv w:val="1"/>
      <w:marLeft w:val="0"/>
      <w:marRight w:val="0"/>
      <w:marTop w:val="0"/>
      <w:marBottom w:val="0"/>
      <w:divBdr>
        <w:top w:val="none" w:sz="0" w:space="0" w:color="auto"/>
        <w:left w:val="none" w:sz="0" w:space="0" w:color="auto"/>
        <w:bottom w:val="none" w:sz="0" w:space="0" w:color="auto"/>
        <w:right w:val="none" w:sz="0" w:space="0" w:color="auto"/>
      </w:divBdr>
    </w:div>
    <w:div w:id="2002269207">
      <w:bodyDiv w:val="1"/>
      <w:marLeft w:val="0"/>
      <w:marRight w:val="0"/>
      <w:marTop w:val="0"/>
      <w:marBottom w:val="0"/>
      <w:divBdr>
        <w:top w:val="none" w:sz="0" w:space="0" w:color="auto"/>
        <w:left w:val="none" w:sz="0" w:space="0" w:color="auto"/>
        <w:bottom w:val="none" w:sz="0" w:space="0" w:color="auto"/>
        <w:right w:val="none" w:sz="0" w:space="0" w:color="auto"/>
      </w:divBdr>
    </w:div>
    <w:div w:id="2002615715">
      <w:bodyDiv w:val="1"/>
      <w:marLeft w:val="0"/>
      <w:marRight w:val="0"/>
      <w:marTop w:val="0"/>
      <w:marBottom w:val="0"/>
      <w:divBdr>
        <w:top w:val="none" w:sz="0" w:space="0" w:color="auto"/>
        <w:left w:val="none" w:sz="0" w:space="0" w:color="auto"/>
        <w:bottom w:val="none" w:sz="0" w:space="0" w:color="auto"/>
        <w:right w:val="none" w:sz="0" w:space="0" w:color="auto"/>
      </w:divBdr>
    </w:div>
    <w:div w:id="2004041506">
      <w:bodyDiv w:val="1"/>
      <w:marLeft w:val="0"/>
      <w:marRight w:val="0"/>
      <w:marTop w:val="0"/>
      <w:marBottom w:val="0"/>
      <w:divBdr>
        <w:top w:val="none" w:sz="0" w:space="0" w:color="auto"/>
        <w:left w:val="none" w:sz="0" w:space="0" w:color="auto"/>
        <w:bottom w:val="none" w:sz="0" w:space="0" w:color="auto"/>
        <w:right w:val="none" w:sz="0" w:space="0" w:color="auto"/>
      </w:divBdr>
    </w:div>
    <w:div w:id="2004969757">
      <w:bodyDiv w:val="1"/>
      <w:marLeft w:val="0"/>
      <w:marRight w:val="0"/>
      <w:marTop w:val="0"/>
      <w:marBottom w:val="0"/>
      <w:divBdr>
        <w:top w:val="none" w:sz="0" w:space="0" w:color="auto"/>
        <w:left w:val="none" w:sz="0" w:space="0" w:color="auto"/>
        <w:bottom w:val="none" w:sz="0" w:space="0" w:color="auto"/>
        <w:right w:val="none" w:sz="0" w:space="0" w:color="auto"/>
      </w:divBdr>
    </w:div>
    <w:div w:id="2005039292">
      <w:bodyDiv w:val="1"/>
      <w:marLeft w:val="0"/>
      <w:marRight w:val="0"/>
      <w:marTop w:val="0"/>
      <w:marBottom w:val="0"/>
      <w:divBdr>
        <w:top w:val="none" w:sz="0" w:space="0" w:color="auto"/>
        <w:left w:val="none" w:sz="0" w:space="0" w:color="auto"/>
        <w:bottom w:val="none" w:sz="0" w:space="0" w:color="auto"/>
        <w:right w:val="none" w:sz="0" w:space="0" w:color="auto"/>
      </w:divBdr>
    </w:div>
    <w:div w:id="2005469176">
      <w:bodyDiv w:val="1"/>
      <w:marLeft w:val="0"/>
      <w:marRight w:val="0"/>
      <w:marTop w:val="0"/>
      <w:marBottom w:val="0"/>
      <w:divBdr>
        <w:top w:val="none" w:sz="0" w:space="0" w:color="auto"/>
        <w:left w:val="none" w:sz="0" w:space="0" w:color="auto"/>
        <w:bottom w:val="none" w:sz="0" w:space="0" w:color="auto"/>
        <w:right w:val="none" w:sz="0" w:space="0" w:color="auto"/>
      </w:divBdr>
    </w:div>
    <w:div w:id="2006125271">
      <w:bodyDiv w:val="1"/>
      <w:marLeft w:val="0"/>
      <w:marRight w:val="0"/>
      <w:marTop w:val="0"/>
      <w:marBottom w:val="0"/>
      <w:divBdr>
        <w:top w:val="none" w:sz="0" w:space="0" w:color="auto"/>
        <w:left w:val="none" w:sz="0" w:space="0" w:color="auto"/>
        <w:bottom w:val="none" w:sz="0" w:space="0" w:color="auto"/>
        <w:right w:val="none" w:sz="0" w:space="0" w:color="auto"/>
      </w:divBdr>
    </w:div>
    <w:div w:id="2006932771">
      <w:bodyDiv w:val="1"/>
      <w:marLeft w:val="0"/>
      <w:marRight w:val="0"/>
      <w:marTop w:val="0"/>
      <w:marBottom w:val="0"/>
      <w:divBdr>
        <w:top w:val="none" w:sz="0" w:space="0" w:color="auto"/>
        <w:left w:val="none" w:sz="0" w:space="0" w:color="auto"/>
        <w:bottom w:val="none" w:sz="0" w:space="0" w:color="auto"/>
        <w:right w:val="none" w:sz="0" w:space="0" w:color="auto"/>
      </w:divBdr>
    </w:div>
    <w:div w:id="2007198464">
      <w:bodyDiv w:val="1"/>
      <w:marLeft w:val="0"/>
      <w:marRight w:val="0"/>
      <w:marTop w:val="0"/>
      <w:marBottom w:val="0"/>
      <w:divBdr>
        <w:top w:val="none" w:sz="0" w:space="0" w:color="auto"/>
        <w:left w:val="none" w:sz="0" w:space="0" w:color="auto"/>
        <w:bottom w:val="none" w:sz="0" w:space="0" w:color="auto"/>
        <w:right w:val="none" w:sz="0" w:space="0" w:color="auto"/>
      </w:divBdr>
    </w:div>
    <w:div w:id="2007246581">
      <w:bodyDiv w:val="1"/>
      <w:marLeft w:val="0"/>
      <w:marRight w:val="0"/>
      <w:marTop w:val="0"/>
      <w:marBottom w:val="0"/>
      <w:divBdr>
        <w:top w:val="none" w:sz="0" w:space="0" w:color="auto"/>
        <w:left w:val="none" w:sz="0" w:space="0" w:color="auto"/>
        <w:bottom w:val="none" w:sz="0" w:space="0" w:color="auto"/>
        <w:right w:val="none" w:sz="0" w:space="0" w:color="auto"/>
      </w:divBdr>
    </w:div>
    <w:div w:id="2007703401">
      <w:bodyDiv w:val="1"/>
      <w:marLeft w:val="0"/>
      <w:marRight w:val="0"/>
      <w:marTop w:val="0"/>
      <w:marBottom w:val="0"/>
      <w:divBdr>
        <w:top w:val="none" w:sz="0" w:space="0" w:color="auto"/>
        <w:left w:val="none" w:sz="0" w:space="0" w:color="auto"/>
        <w:bottom w:val="none" w:sz="0" w:space="0" w:color="auto"/>
        <w:right w:val="none" w:sz="0" w:space="0" w:color="auto"/>
      </w:divBdr>
    </w:div>
    <w:div w:id="2007971699">
      <w:bodyDiv w:val="1"/>
      <w:marLeft w:val="0"/>
      <w:marRight w:val="0"/>
      <w:marTop w:val="0"/>
      <w:marBottom w:val="0"/>
      <w:divBdr>
        <w:top w:val="none" w:sz="0" w:space="0" w:color="auto"/>
        <w:left w:val="none" w:sz="0" w:space="0" w:color="auto"/>
        <w:bottom w:val="none" w:sz="0" w:space="0" w:color="auto"/>
        <w:right w:val="none" w:sz="0" w:space="0" w:color="auto"/>
      </w:divBdr>
    </w:div>
    <w:div w:id="2010329150">
      <w:bodyDiv w:val="1"/>
      <w:marLeft w:val="0"/>
      <w:marRight w:val="0"/>
      <w:marTop w:val="0"/>
      <w:marBottom w:val="0"/>
      <w:divBdr>
        <w:top w:val="none" w:sz="0" w:space="0" w:color="auto"/>
        <w:left w:val="none" w:sz="0" w:space="0" w:color="auto"/>
        <w:bottom w:val="none" w:sz="0" w:space="0" w:color="auto"/>
        <w:right w:val="none" w:sz="0" w:space="0" w:color="auto"/>
      </w:divBdr>
    </w:div>
    <w:div w:id="2011567940">
      <w:bodyDiv w:val="1"/>
      <w:marLeft w:val="0"/>
      <w:marRight w:val="0"/>
      <w:marTop w:val="0"/>
      <w:marBottom w:val="0"/>
      <w:divBdr>
        <w:top w:val="none" w:sz="0" w:space="0" w:color="auto"/>
        <w:left w:val="none" w:sz="0" w:space="0" w:color="auto"/>
        <w:bottom w:val="none" w:sz="0" w:space="0" w:color="auto"/>
        <w:right w:val="none" w:sz="0" w:space="0" w:color="auto"/>
      </w:divBdr>
    </w:div>
    <w:div w:id="2012178798">
      <w:bodyDiv w:val="1"/>
      <w:marLeft w:val="0"/>
      <w:marRight w:val="0"/>
      <w:marTop w:val="0"/>
      <w:marBottom w:val="0"/>
      <w:divBdr>
        <w:top w:val="none" w:sz="0" w:space="0" w:color="auto"/>
        <w:left w:val="none" w:sz="0" w:space="0" w:color="auto"/>
        <w:bottom w:val="none" w:sz="0" w:space="0" w:color="auto"/>
        <w:right w:val="none" w:sz="0" w:space="0" w:color="auto"/>
      </w:divBdr>
    </w:div>
    <w:div w:id="2012373034">
      <w:bodyDiv w:val="1"/>
      <w:marLeft w:val="0"/>
      <w:marRight w:val="0"/>
      <w:marTop w:val="0"/>
      <w:marBottom w:val="0"/>
      <w:divBdr>
        <w:top w:val="none" w:sz="0" w:space="0" w:color="auto"/>
        <w:left w:val="none" w:sz="0" w:space="0" w:color="auto"/>
        <w:bottom w:val="none" w:sz="0" w:space="0" w:color="auto"/>
        <w:right w:val="none" w:sz="0" w:space="0" w:color="auto"/>
      </w:divBdr>
    </w:div>
    <w:div w:id="2013949650">
      <w:bodyDiv w:val="1"/>
      <w:marLeft w:val="0"/>
      <w:marRight w:val="0"/>
      <w:marTop w:val="0"/>
      <w:marBottom w:val="0"/>
      <w:divBdr>
        <w:top w:val="none" w:sz="0" w:space="0" w:color="auto"/>
        <w:left w:val="none" w:sz="0" w:space="0" w:color="auto"/>
        <w:bottom w:val="none" w:sz="0" w:space="0" w:color="auto"/>
        <w:right w:val="none" w:sz="0" w:space="0" w:color="auto"/>
      </w:divBdr>
    </w:div>
    <w:div w:id="2014717414">
      <w:bodyDiv w:val="1"/>
      <w:marLeft w:val="0"/>
      <w:marRight w:val="0"/>
      <w:marTop w:val="0"/>
      <w:marBottom w:val="0"/>
      <w:divBdr>
        <w:top w:val="none" w:sz="0" w:space="0" w:color="auto"/>
        <w:left w:val="none" w:sz="0" w:space="0" w:color="auto"/>
        <w:bottom w:val="none" w:sz="0" w:space="0" w:color="auto"/>
        <w:right w:val="none" w:sz="0" w:space="0" w:color="auto"/>
      </w:divBdr>
    </w:div>
    <w:div w:id="2015448143">
      <w:bodyDiv w:val="1"/>
      <w:marLeft w:val="0"/>
      <w:marRight w:val="0"/>
      <w:marTop w:val="0"/>
      <w:marBottom w:val="0"/>
      <w:divBdr>
        <w:top w:val="none" w:sz="0" w:space="0" w:color="auto"/>
        <w:left w:val="none" w:sz="0" w:space="0" w:color="auto"/>
        <w:bottom w:val="none" w:sz="0" w:space="0" w:color="auto"/>
        <w:right w:val="none" w:sz="0" w:space="0" w:color="auto"/>
      </w:divBdr>
    </w:div>
    <w:div w:id="2016106206">
      <w:bodyDiv w:val="1"/>
      <w:marLeft w:val="0"/>
      <w:marRight w:val="0"/>
      <w:marTop w:val="0"/>
      <w:marBottom w:val="0"/>
      <w:divBdr>
        <w:top w:val="none" w:sz="0" w:space="0" w:color="auto"/>
        <w:left w:val="none" w:sz="0" w:space="0" w:color="auto"/>
        <w:bottom w:val="none" w:sz="0" w:space="0" w:color="auto"/>
        <w:right w:val="none" w:sz="0" w:space="0" w:color="auto"/>
      </w:divBdr>
    </w:div>
    <w:div w:id="2017881480">
      <w:bodyDiv w:val="1"/>
      <w:marLeft w:val="0"/>
      <w:marRight w:val="0"/>
      <w:marTop w:val="0"/>
      <w:marBottom w:val="0"/>
      <w:divBdr>
        <w:top w:val="none" w:sz="0" w:space="0" w:color="auto"/>
        <w:left w:val="none" w:sz="0" w:space="0" w:color="auto"/>
        <w:bottom w:val="none" w:sz="0" w:space="0" w:color="auto"/>
        <w:right w:val="none" w:sz="0" w:space="0" w:color="auto"/>
      </w:divBdr>
    </w:div>
    <w:div w:id="2018116964">
      <w:bodyDiv w:val="1"/>
      <w:marLeft w:val="0"/>
      <w:marRight w:val="0"/>
      <w:marTop w:val="0"/>
      <w:marBottom w:val="0"/>
      <w:divBdr>
        <w:top w:val="none" w:sz="0" w:space="0" w:color="auto"/>
        <w:left w:val="none" w:sz="0" w:space="0" w:color="auto"/>
        <w:bottom w:val="none" w:sz="0" w:space="0" w:color="auto"/>
        <w:right w:val="none" w:sz="0" w:space="0" w:color="auto"/>
      </w:divBdr>
    </w:div>
    <w:div w:id="2020349184">
      <w:bodyDiv w:val="1"/>
      <w:marLeft w:val="0"/>
      <w:marRight w:val="0"/>
      <w:marTop w:val="0"/>
      <w:marBottom w:val="0"/>
      <w:divBdr>
        <w:top w:val="none" w:sz="0" w:space="0" w:color="auto"/>
        <w:left w:val="none" w:sz="0" w:space="0" w:color="auto"/>
        <w:bottom w:val="none" w:sz="0" w:space="0" w:color="auto"/>
        <w:right w:val="none" w:sz="0" w:space="0" w:color="auto"/>
      </w:divBdr>
    </w:div>
    <w:div w:id="2020354025">
      <w:bodyDiv w:val="1"/>
      <w:marLeft w:val="0"/>
      <w:marRight w:val="0"/>
      <w:marTop w:val="0"/>
      <w:marBottom w:val="0"/>
      <w:divBdr>
        <w:top w:val="none" w:sz="0" w:space="0" w:color="auto"/>
        <w:left w:val="none" w:sz="0" w:space="0" w:color="auto"/>
        <w:bottom w:val="none" w:sz="0" w:space="0" w:color="auto"/>
        <w:right w:val="none" w:sz="0" w:space="0" w:color="auto"/>
      </w:divBdr>
    </w:div>
    <w:div w:id="2021618472">
      <w:bodyDiv w:val="1"/>
      <w:marLeft w:val="0"/>
      <w:marRight w:val="0"/>
      <w:marTop w:val="0"/>
      <w:marBottom w:val="0"/>
      <w:divBdr>
        <w:top w:val="none" w:sz="0" w:space="0" w:color="auto"/>
        <w:left w:val="none" w:sz="0" w:space="0" w:color="auto"/>
        <w:bottom w:val="none" w:sz="0" w:space="0" w:color="auto"/>
        <w:right w:val="none" w:sz="0" w:space="0" w:color="auto"/>
      </w:divBdr>
    </w:div>
    <w:div w:id="2022201476">
      <w:bodyDiv w:val="1"/>
      <w:marLeft w:val="0"/>
      <w:marRight w:val="0"/>
      <w:marTop w:val="0"/>
      <w:marBottom w:val="0"/>
      <w:divBdr>
        <w:top w:val="none" w:sz="0" w:space="0" w:color="auto"/>
        <w:left w:val="none" w:sz="0" w:space="0" w:color="auto"/>
        <w:bottom w:val="none" w:sz="0" w:space="0" w:color="auto"/>
        <w:right w:val="none" w:sz="0" w:space="0" w:color="auto"/>
      </w:divBdr>
    </w:div>
    <w:div w:id="2024628998">
      <w:bodyDiv w:val="1"/>
      <w:marLeft w:val="0"/>
      <w:marRight w:val="0"/>
      <w:marTop w:val="0"/>
      <w:marBottom w:val="0"/>
      <w:divBdr>
        <w:top w:val="none" w:sz="0" w:space="0" w:color="auto"/>
        <w:left w:val="none" w:sz="0" w:space="0" w:color="auto"/>
        <w:bottom w:val="none" w:sz="0" w:space="0" w:color="auto"/>
        <w:right w:val="none" w:sz="0" w:space="0" w:color="auto"/>
      </w:divBdr>
    </w:div>
    <w:div w:id="2026202877">
      <w:bodyDiv w:val="1"/>
      <w:marLeft w:val="0"/>
      <w:marRight w:val="0"/>
      <w:marTop w:val="0"/>
      <w:marBottom w:val="0"/>
      <w:divBdr>
        <w:top w:val="none" w:sz="0" w:space="0" w:color="auto"/>
        <w:left w:val="none" w:sz="0" w:space="0" w:color="auto"/>
        <w:bottom w:val="none" w:sz="0" w:space="0" w:color="auto"/>
        <w:right w:val="none" w:sz="0" w:space="0" w:color="auto"/>
      </w:divBdr>
    </w:div>
    <w:div w:id="2027321966">
      <w:bodyDiv w:val="1"/>
      <w:marLeft w:val="0"/>
      <w:marRight w:val="0"/>
      <w:marTop w:val="0"/>
      <w:marBottom w:val="0"/>
      <w:divBdr>
        <w:top w:val="none" w:sz="0" w:space="0" w:color="auto"/>
        <w:left w:val="none" w:sz="0" w:space="0" w:color="auto"/>
        <w:bottom w:val="none" w:sz="0" w:space="0" w:color="auto"/>
        <w:right w:val="none" w:sz="0" w:space="0" w:color="auto"/>
      </w:divBdr>
    </w:div>
    <w:div w:id="2027709875">
      <w:bodyDiv w:val="1"/>
      <w:marLeft w:val="0"/>
      <w:marRight w:val="0"/>
      <w:marTop w:val="0"/>
      <w:marBottom w:val="0"/>
      <w:divBdr>
        <w:top w:val="none" w:sz="0" w:space="0" w:color="auto"/>
        <w:left w:val="none" w:sz="0" w:space="0" w:color="auto"/>
        <w:bottom w:val="none" w:sz="0" w:space="0" w:color="auto"/>
        <w:right w:val="none" w:sz="0" w:space="0" w:color="auto"/>
      </w:divBdr>
    </w:div>
    <w:div w:id="2027754028">
      <w:bodyDiv w:val="1"/>
      <w:marLeft w:val="0"/>
      <w:marRight w:val="0"/>
      <w:marTop w:val="0"/>
      <w:marBottom w:val="0"/>
      <w:divBdr>
        <w:top w:val="none" w:sz="0" w:space="0" w:color="auto"/>
        <w:left w:val="none" w:sz="0" w:space="0" w:color="auto"/>
        <w:bottom w:val="none" w:sz="0" w:space="0" w:color="auto"/>
        <w:right w:val="none" w:sz="0" w:space="0" w:color="auto"/>
      </w:divBdr>
    </w:div>
    <w:div w:id="2028867656">
      <w:bodyDiv w:val="1"/>
      <w:marLeft w:val="0"/>
      <w:marRight w:val="0"/>
      <w:marTop w:val="0"/>
      <w:marBottom w:val="0"/>
      <w:divBdr>
        <w:top w:val="none" w:sz="0" w:space="0" w:color="auto"/>
        <w:left w:val="none" w:sz="0" w:space="0" w:color="auto"/>
        <w:bottom w:val="none" w:sz="0" w:space="0" w:color="auto"/>
        <w:right w:val="none" w:sz="0" w:space="0" w:color="auto"/>
      </w:divBdr>
    </w:div>
    <w:div w:id="2029409694">
      <w:bodyDiv w:val="1"/>
      <w:marLeft w:val="0"/>
      <w:marRight w:val="0"/>
      <w:marTop w:val="0"/>
      <w:marBottom w:val="0"/>
      <w:divBdr>
        <w:top w:val="none" w:sz="0" w:space="0" w:color="auto"/>
        <w:left w:val="none" w:sz="0" w:space="0" w:color="auto"/>
        <w:bottom w:val="none" w:sz="0" w:space="0" w:color="auto"/>
        <w:right w:val="none" w:sz="0" w:space="0" w:color="auto"/>
      </w:divBdr>
    </w:div>
    <w:div w:id="2034648371">
      <w:bodyDiv w:val="1"/>
      <w:marLeft w:val="0"/>
      <w:marRight w:val="0"/>
      <w:marTop w:val="0"/>
      <w:marBottom w:val="0"/>
      <w:divBdr>
        <w:top w:val="none" w:sz="0" w:space="0" w:color="auto"/>
        <w:left w:val="none" w:sz="0" w:space="0" w:color="auto"/>
        <w:bottom w:val="none" w:sz="0" w:space="0" w:color="auto"/>
        <w:right w:val="none" w:sz="0" w:space="0" w:color="auto"/>
      </w:divBdr>
    </w:div>
    <w:div w:id="2034763696">
      <w:bodyDiv w:val="1"/>
      <w:marLeft w:val="0"/>
      <w:marRight w:val="0"/>
      <w:marTop w:val="0"/>
      <w:marBottom w:val="0"/>
      <w:divBdr>
        <w:top w:val="none" w:sz="0" w:space="0" w:color="auto"/>
        <w:left w:val="none" w:sz="0" w:space="0" w:color="auto"/>
        <w:bottom w:val="none" w:sz="0" w:space="0" w:color="auto"/>
        <w:right w:val="none" w:sz="0" w:space="0" w:color="auto"/>
      </w:divBdr>
    </w:div>
    <w:div w:id="2037273012">
      <w:bodyDiv w:val="1"/>
      <w:marLeft w:val="0"/>
      <w:marRight w:val="0"/>
      <w:marTop w:val="0"/>
      <w:marBottom w:val="0"/>
      <w:divBdr>
        <w:top w:val="none" w:sz="0" w:space="0" w:color="auto"/>
        <w:left w:val="none" w:sz="0" w:space="0" w:color="auto"/>
        <w:bottom w:val="none" w:sz="0" w:space="0" w:color="auto"/>
        <w:right w:val="none" w:sz="0" w:space="0" w:color="auto"/>
      </w:divBdr>
    </w:div>
    <w:div w:id="2037463249">
      <w:bodyDiv w:val="1"/>
      <w:marLeft w:val="0"/>
      <w:marRight w:val="0"/>
      <w:marTop w:val="0"/>
      <w:marBottom w:val="0"/>
      <w:divBdr>
        <w:top w:val="none" w:sz="0" w:space="0" w:color="auto"/>
        <w:left w:val="none" w:sz="0" w:space="0" w:color="auto"/>
        <w:bottom w:val="none" w:sz="0" w:space="0" w:color="auto"/>
        <w:right w:val="none" w:sz="0" w:space="0" w:color="auto"/>
      </w:divBdr>
    </w:div>
    <w:div w:id="2037658508">
      <w:bodyDiv w:val="1"/>
      <w:marLeft w:val="0"/>
      <w:marRight w:val="0"/>
      <w:marTop w:val="0"/>
      <w:marBottom w:val="0"/>
      <w:divBdr>
        <w:top w:val="none" w:sz="0" w:space="0" w:color="auto"/>
        <w:left w:val="none" w:sz="0" w:space="0" w:color="auto"/>
        <w:bottom w:val="none" w:sz="0" w:space="0" w:color="auto"/>
        <w:right w:val="none" w:sz="0" w:space="0" w:color="auto"/>
      </w:divBdr>
    </w:div>
    <w:div w:id="2038122299">
      <w:bodyDiv w:val="1"/>
      <w:marLeft w:val="0"/>
      <w:marRight w:val="0"/>
      <w:marTop w:val="0"/>
      <w:marBottom w:val="0"/>
      <w:divBdr>
        <w:top w:val="none" w:sz="0" w:space="0" w:color="auto"/>
        <w:left w:val="none" w:sz="0" w:space="0" w:color="auto"/>
        <w:bottom w:val="none" w:sz="0" w:space="0" w:color="auto"/>
        <w:right w:val="none" w:sz="0" w:space="0" w:color="auto"/>
      </w:divBdr>
    </w:div>
    <w:div w:id="2038192482">
      <w:bodyDiv w:val="1"/>
      <w:marLeft w:val="0"/>
      <w:marRight w:val="0"/>
      <w:marTop w:val="0"/>
      <w:marBottom w:val="0"/>
      <w:divBdr>
        <w:top w:val="none" w:sz="0" w:space="0" w:color="auto"/>
        <w:left w:val="none" w:sz="0" w:space="0" w:color="auto"/>
        <w:bottom w:val="none" w:sz="0" w:space="0" w:color="auto"/>
        <w:right w:val="none" w:sz="0" w:space="0" w:color="auto"/>
      </w:divBdr>
    </w:div>
    <w:div w:id="2038463070">
      <w:bodyDiv w:val="1"/>
      <w:marLeft w:val="0"/>
      <w:marRight w:val="0"/>
      <w:marTop w:val="0"/>
      <w:marBottom w:val="0"/>
      <w:divBdr>
        <w:top w:val="none" w:sz="0" w:space="0" w:color="auto"/>
        <w:left w:val="none" w:sz="0" w:space="0" w:color="auto"/>
        <w:bottom w:val="none" w:sz="0" w:space="0" w:color="auto"/>
        <w:right w:val="none" w:sz="0" w:space="0" w:color="auto"/>
      </w:divBdr>
    </w:div>
    <w:div w:id="2038853019">
      <w:bodyDiv w:val="1"/>
      <w:marLeft w:val="0"/>
      <w:marRight w:val="0"/>
      <w:marTop w:val="0"/>
      <w:marBottom w:val="0"/>
      <w:divBdr>
        <w:top w:val="none" w:sz="0" w:space="0" w:color="auto"/>
        <w:left w:val="none" w:sz="0" w:space="0" w:color="auto"/>
        <w:bottom w:val="none" w:sz="0" w:space="0" w:color="auto"/>
        <w:right w:val="none" w:sz="0" w:space="0" w:color="auto"/>
      </w:divBdr>
    </w:div>
    <w:div w:id="2040812615">
      <w:bodyDiv w:val="1"/>
      <w:marLeft w:val="0"/>
      <w:marRight w:val="0"/>
      <w:marTop w:val="0"/>
      <w:marBottom w:val="0"/>
      <w:divBdr>
        <w:top w:val="none" w:sz="0" w:space="0" w:color="auto"/>
        <w:left w:val="none" w:sz="0" w:space="0" w:color="auto"/>
        <w:bottom w:val="none" w:sz="0" w:space="0" w:color="auto"/>
        <w:right w:val="none" w:sz="0" w:space="0" w:color="auto"/>
      </w:divBdr>
    </w:div>
    <w:div w:id="2041275173">
      <w:bodyDiv w:val="1"/>
      <w:marLeft w:val="0"/>
      <w:marRight w:val="0"/>
      <w:marTop w:val="0"/>
      <w:marBottom w:val="0"/>
      <w:divBdr>
        <w:top w:val="none" w:sz="0" w:space="0" w:color="auto"/>
        <w:left w:val="none" w:sz="0" w:space="0" w:color="auto"/>
        <w:bottom w:val="none" w:sz="0" w:space="0" w:color="auto"/>
        <w:right w:val="none" w:sz="0" w:space="0" w:color="auto"/>
      </w:divBdr>
    </w:div>
    <w:div w:id="2042053425">
      <w:bodyDiv w:val="1"/>
      <w:marLeft w:val="0"/>
      <w:marRight w:val="0"/>
      <w:marTop w:val="0"/>
      <w:marBottom w:val="0"/>
      <w:divBdr>
        <w:top w:val="none" w:sz="0" w:space="0" w:color="auto"/>
        <w:left w:val="none" w:sz="0" w:space="0" w:color="auto"/>
        <w:bottom w:val="none" w:sz="0" w:space="0" w:color="auto"/>
        <w:right w:val="none" w:sz="0" w:space="0" w:color="auto"/>
      </w:divBdr>
    </w:div>
    <w:div w:id="2042246816">
      <w:bodyDiv w:val="1"/>
      <w:marLeft w:val="0"/>
      <w:marRight w:val="0"/>
      <w:marTop w:val="0"/>
      <w:marBottom w:val="0"/>
      <w:divBdr>
        <w:top w:val="none" w:sz="0" w:space="0" w:color="auto"/>
        <w:left w:val="none" w:sz="0" w:space="0" w:color="auto"/>
        <w:bottom w:val="none" w:sz="0" w:space="0" w:color="auto"/>
        <w:right w:val="none" w:sz="0" w:space="0" w:color="auto"/>
      </w:divBdr>
    </w:div>
    <w:div w:id="2042701358">
      <w:bodyDiv w:val="1"/>
      <w:marLeft w:val="0"/>
      <w:marRight w:val="0"/>
      <w:marTop w:val="0"/>
      <w:marBottom w:val="0"/>
      <w:divBdr>
        <w:top w:val="none" w:sz="0" w:space="0" w:color="auto"/>
        <w:left w:val="none" w:sz="0" w:space="0" w:color="auto"/>
        <w:bottom w:val="none" w:sz="0" w:space="0" w:color="auto"/>
        <w:right w:val="none" w:sz="0" w:space="0" w:color="auto"/>
      </w:divBdr>
    </w:div>
    <w:div w:id="2043163816">
      <w:bodyDiv w:val="1"/>
      <w:marLeft w:val="0"/>
      <w:marRight w:val="0"/>
      <w:marTop w:val="0"/>
      <w:marBottom w:val="0"/>
      <w:divBdr>
        <w:top w:val="none" w:sz="0" w:space="0" w:color="auto"/>
        <w:left w:val="none" w:sz="0" w:space="0" w:color="auto"/>
        <w:bottom w:val="none" w:sz="0" w:space="0" w:color="auto"/>
        <w:right w:val="none" w:sz="0" w:space="0" w:color="auto"/>
      </w:divBdr>
    </w:div>
    <w:div w:id="2043507006">
      <w:bodyDiv w:val="1"/>
      <w:marLeft w:val="0"/>
      <w:marRight w:val="0"/>
      <w:marTop w:val="0"/>
      <w:marBottom w:val="0"/>
      <w:divBdr>
        <w:top w:val="none" w:sz="0" w:space="0" w:color="auto"/>
        <w:left w:val="none" w:sz="0" w:space="0" w:color="auto"/>
        <w:bottom w:val="none" w:sz="0" w:space="0" w:color="auto"/>
        <w:right w:val="none" w:sz="0" w:space="0" w:color="auto"/>
      </w:divBdr>
    </w:div>
    <w:div w:id="2043550876">
      <w:bodyDiv w:val="1"/>
      <w:marLeft w:val="0"/>
      <w:marRight w:val="0"/>
      <w:marTop w:val="0"/>
      <w:marBottom w:val="0"/>
      <w:divBdr>
        <w:top w:val="none" w:sz="0" w:space="0" w:color="auto"/>
        <w:left w:val="none" w:sz="0" w:space="0" w:color="auto"/>
        <w:bottom w:val="none" w:sz="0" w:space="0" w:color="auto"/>
        <w:right w:val="none" w:sz="0" w:space="0" w:color="auto"/>
      </w:divBdr>
    </w:div>
    <w:div w:id="2044212949">
      <w:bodyDiv w:val="1"/>
      <w:marLeft w:val="0"/>
      <w:marRight w:val="0"/>
      <w:marTop w:val="0"/>
      <w:marBottom w:val="0"/>
      <w:divBdr>
        <w:top w:val="none" w:sz="0" w:space="0" w:color="auto"/>
        <w:left w:val="none" w:sz="0" w:space="0" w:color="auto"/>
        <w:bottom w:val="none" w:sz="0" w:space="0" w:color="auto"/>
        <w:right w:val="none" w:sz="0" w:space="0" w:color="auto"/>
      </w:divBdr>
    </w:div>
    <w:div w:id="2044286906">
      <w:bodyDiv w:val="1"/>
      <w:marLeft w:val="0"/>
      <w:marRight w:val="0"/>
      <w:marTop w:val="0"/>
      <w:marBottom w:val="0"/>
      <w:divBdr>
        <w:top w:val="none" w:sz="0" w:space="0" w:color="auto"/>
        <w:left w:val="none" w:sz="0" w:space="0" w:color="auto"/>
        <w:bottom w:val="none" w:sz="0" w:space="0" w:color="auto"/>
        <w:right w:val="none" w:sz="0" w:space="0" w:color="auto"/>
      </w:divBdr>
    </w:div>
    <w:div w:id="2044554990">
      <w:bodyDiv w:val="1"/>
      <w:marLeft w:val="0"/>
      <w:marRight w:val="0"/>
      <w:marTop w:val="0"/>
      <w:marBottom w:val="0"/>
      <w:divBdr>
        <w:top w:val="none" w:sz="0" w:space="0" w:color="auto"/>
        <w:left w:val="none" w:sz="0" w:space="0" w:color="auto"/>
        <w:bottom w:val="none" w:sz="0" w:space="0" w:color="auto"/>
        <w:right w:val="none" w:sz="0" w:space="0" w:color="auto"/>
      </w:divBdr>
    </w:div>
    <w:div w:id="2047020132">
      <w:bodyDiv w:val="1"/>
      <w:marLeft w:val="0"/>
      <w:marRight w:val="0"/>
      <w:marTop w:val="0"/>
      <w:marBottom w:val="0"/>
      <w:divBdr>
        <w:top w:val="none" w:sz="0" w:space="0" w:color="auto"/>
        <w:left w:val="none" w:sz="0" w:space="0" w:color="auto"/>
        <w:bottom w:val="none" w:sz="0" w:space="0" w:color="auto"/>
        <w:right w:val="none" w:sz="0" w:space="0" w:color="auto"/>
      </w:divBdr>
    </w:div>
    <w:div w:id="2048530824">
      <w:bodyDiv w:val="1"/>
      <w:marLeft w:val="0"/>
      <w:marRight w:val="0"/>
      <w:marTop w:val="0"/>
      <w:marBottom w:val="0"/>
      <w:divBdr>
        <w:top w:val="none" w:sz="0" w:space="0" w:color="auto"/>
        <w:left w:val="none" w:sz="0" w:space="0" w:color="auto"/>
        <w:bottom w:val="none" w:sz="0" w:space="0" w:color="auto"/>
        <w:right w:val="none" w:sz="0" w:space="0" w:color="auto"/>
      </w:divBdr>
    </w:div>
    <w:div w:id="2049253562">
      <w:bodyDiv w:val="1"/>
      <w:marLeft w:val="0"/>
      <w:marRight w:val="0"/>
      <w:marTop w:val="0"/>
      <w:marBottom w:val="0"/>
      <w:divBdr>
        <w:top w:val="none" w:sz="0" w:space="0" w:color="auto"/>
        <w:left w:val="none" w:sz="0" w:space="0" w:color="auto"/>
        <w:bottom w:val="none" w:sz="0" w:space="0" w:color="auto"/>
        <w:right w:val="none" w:sz="0" w:space="0" w:color="auto"/>
      </w:divBdr>
    </w:div>
    <w:div w:id="2049447420">
      <w:bodyDiv w:val="1"/>
      <w:marLeft w:val="0"/>
      <w:marRight w:val="0"/>
      <w:marTop w:val="0"/>
      <w:marBottom w:val="0"/>
      <w:divBdr>
        <w:top w:val="none" w:sz="0" w:space="0" w:color="auto"/>
        <w:left w:val="none" w:sz="0" w:space="0" w:color="auto"/>
        <w:bottom w:val="none" w:sz="0" w:space="0" w:color="auto"/>
        <w:right w:val="none" w:sz="0" w:space="0" w:color="auto"/>
      </w:divBdr>
    </w:div>
    <w:div w:id="2049720267">
      <w:bodyDiv w:val="1"/>
      <w:marLeft w:val="0"/>
      <w:marRight w:val="0"/>
      <w:marTop w:val="0"/>
      <w:marBottom w:val="0"/>
      <w:divBdr>
        <w:top w:val="none" w:sz="0" w:space="0" w:color="auto"/>
        <w:left w:val="none" w:sz="0" w:space="0" w:color="auto"/>
        <w:bottom w:val="none" w:sz="0" w:space="0" w:color="auto"/>
        <w:right w:val="none" w:sz="0" w:space="0" w:color="auto"/>
      </w:divBdr>
    </w:div>
    <w:div w:id="2051227250">
      <w:bodyDiv w:val="1"/>
      <w:marLeft w:val="0"/>
      <w:marRight w:val="0"/>
      <w:marTop w:val="0"/>
      <w:marBottom w:val="0"/>
      <w:divBdr>
        <w:top w:val="none" w:sz="0" w:space="0" w:color="auto"/>
        <w:left w:val="none" w:sz="0" w:space="0" w:color="auto"/>
        <w:bottom w:val="none" w:sz="0" w:space="0" w:color="auto"/>
        <w:right w:val="none" w:sz="0" w:space="0" w:color="auto"/>
      </w:divBdr>
    </w:div>
    <w:div w:id="2051569958">
      <w:bodyDiv w:val="1"/>
      <w:marLeft w:val="0"/>
      <w:marRight w:val="0"/>
      <w:marTop w:val="0"/>
      <w:marBottom w:val="0"/>
      <w:divBdr>
        <w:top w:val="none" w:sz="0" w:space="0" w:color="auto"/>
        <w:left w:val="none" w:sz="0" w:space="0" w:color="auto"/>
        <w:bottom w:val="none" w:sz="0" w:space="0" w:color="auto"/>
        <w:right w:val="none" w:sz="0" w:space="0" w:color="auto"/>
      </w:divBdr>
    </w:div>
    <w:div w:id="2052801584">
      <w:bodyDiv w:val="1"/>
      <w:marLeft w:val="0"/>
      <w:marRight w:val="0"/>
      <w:marTop w:val="0"/>
      <w:marBottom w:val="0"/>
      <w:divBdr>
        <w:top w:val="none" w:sz="0" w:space="0" w:color="auto"/>
        <w:left w:val="none" w:sz="0" w:space="0" w:color="auto"/>
        <w:bottom w:val="none" w:sz="0" w:space="0" w:color="auto"/>
        <w:right w:val="none" w:sz="0" w:space="0" w:color="auto"/>
      </w:divBdr>
    </w:div>
    <w:div w:id="2052994823">
      <w:bodyDiv w:val="1"/>
      <w:marLeft w:val="0"/>
      <w:marRight w:val="0"/>
      <w:marTop w:val="0"/>
      <w:marBottom w:val="0"/>
      <w:divBdr>
        <w:top w:val="none" w:sz="0" w:space="0" w:color="auto"/>
        <w:left w:val="none" w:sz="0" w:space="0" w:color="auto"/>
        <w:bottom w:val="none" w:sz="0" w:space="0" w:color="auto"/>
        <w:right w:val="none" w:sz="0" w:space="0" w:color="auto"/>
      </w:divBdr>
    </w:div>
    <w:div w:id="2053724562">
      <w:bodyDiv w:val="1"/>
      <w:marLeft w:val="0"/>
      <w:marRight w:val="0"/>
      <w:marTop w:val="0"/>
      <w:marBottom w:val="0"/>
      <w:divBdr>
        <w:top w:val="none" w:sz="0" w:space="0" w:color="auto"/>
        <w:left w:val="none" w:sz="0" w:space="0" w:color="auto"/>
        <w:bottom w:val="none" w:sz="0" w:space="0" w:color="auto"/>
        <w:right w:val="none" w:sz="0" w:space="0" w:color="auto"/>
      </w:divBdr>
    </w:div>
    <w:div w:id="2054767896">
      <w:bodyDiv w:val="1"/>
      <w:marLeft w:val="0"/>
      <w:marRight w:val="0"/>
      <w:marTop w:val="0"/>
      <w:marBottom w:val="0"/>
      <w:divBdr>
        <w:top w:val="none" w:sz="0" w:space="0" w:color="auto"/>
        <w:left w:val="none" w:sz="0" w:space="0" w:color="auto"/>
        <w:bottom w:val="none" w:sz="0" w:space="0" w:color="auto"/>
        <w:right w:val="none" w:sz="0" w:space="0" w:color="auto"/>
      </w:divBdr>
    </w:div>
    <w:div w:id="2055036009">
      <w:bodyDiv w:val="1"/>
      <w:marLeft w:val="0"/>
      <w:marRight w:val="0"/>
      <w:marTop w:val="0"/>
      <w:marBottom w:val="0"/>
      <w:divBdr>
        <w:top w:val="none" w:sz="0" w:space="0" w:color="auto"/>
        <w:left w:val="none" w:sz="0" w:space="0" w:color="auto"/>
        <w:bottom w:val="none" w:sz="0" w:space="0" w:color="auto"/>
        <w:right w:val="none" w:sz="0" w:space="0" w:color="auto"/>
      </w:divBdr>
    </w:div>
    <w:div w:id="2060205738">
      <w:bodyDiv w:val="1"/>
      <w:marLeft w:val="0"/>
      <w:marRight w:val="0"/>
      <w:marTop w:val="0"/>
      <w:marBottom w:val="0"/>
      <w:divBdr>
        <w:top w:val="none" w:sz="0" w:space="0" w:color="auto"/>
        <w:left w:val="none" w:sz="0" w:space="0" w:color="auto"/>
        <w:bottom w:val="none" w:sz="0" w:space="0" w:color="auto"/>
        <w:right w:val="none" w:sz="0" w:space="0" w:color="auto"/>
      </w:divBdr>
    </w:div>
    <w:div w:id="2060395630">
      <w:bodyDiv w:val="1"/>
      <w:marLeft w:val="0"/>
      <w:marRight w:val="0"/>
      <w:marTop w:val="0"/>
      <w:marBottom w:val="0"/>
      <w:divBdr>
        <w:top w:val="none" w:sz="0" w:space="0" w:color="auto"/>
        <w:left w:val="none" w:sz="0" w:space="0" w:color="auto"/>
        <w:bottom w:val="none" w:sz="0" w:space="0" w:color="auto"/>
        <w:right w:val="none" w:sz="0" w:space="0" w:color="auto"/>
      </w:divBdr>
    </w:div>
    <w:div w:id="2061055405">
      <w:bodyDiv w:val="1"/>
      <w:marLeft w:val="0"/>
      <w:marRight w:val="0"/>
      <w:marTop w:val="0"/>
      <w:marBottom w:val="0"/>
      <w:divBdr>
        <w:top w:val="none" w:sz="0" w:space="0" w:color="auto"/>
        <w:left w:val="none" w:sz="0" w:space="0" w:color="auto"/>
        <w:bottom w:val="none" w:sz="0" w:space="0" w:color="auto"/>
        <w:right w:val="none" w:sz="0" w:space="0" w:color="auto"/>
      </w:divBdr>
    </w:div>
    <w:div w:id="2061126066">
      <w:bodyDiv w:val="1"/>
      <w:marLeft w:val="0"/>
      <w:marRight w:val="0"/>
      <w:marTop w:val="0"/>
      <w:marBottom w:val="0"/>
      <w:divBdr>
        <w:top w:val="none" w:sz="0" w:space="0" w:color="auto"/>
        <w:left w:val="none" w:sz="0" w:space="0" w:color="auto"/>
        <w:bottom w:val="none" w:sz="0" w:space="0" w:color="auto"/>
        <w:right w:val="none" w:sz="0" w:space="0" w:color="auto"/>
      </w:divBdr>
    </w:div>
    <w:div w:id="2061437862">
      <w:bodyDiv w:val="1"/>
      <w:marLeft w:val="0"/>
      <w:marRight w:val="0"/>
      <w:marTop w:val="0"/>
      <w:marBottom w:val="0"/>
      <w:divBdr>
        <w:top w:val="none" w:sz="0" w:space="0" w:color="auto"/>
        <w:left w:val="none" w:sz="0" w:space="0" w:color="auto"/>
        <w:bottom w:val="none" w:sz="0" w:space="0" w:color="auto"/>
        <w:right w:val="none" w:sz="0" w:space="0" w:color="auto"/>
      </w:divBdr>
    </w:div>
    <w:div w:id="2061904902">
      <w:bodyDiv w:val="1"/>
      <w:marLeft w:val="0"/>
      <w:marRight w:val="0"/>
      <w:marTop w:val="0"/>
      <w:marBottom w:val="0"/>
      <w:divBdr>
        <w:top w:val="none" w:sz="0" w:space="0" w:color="auto"/>
        <w:left w:val="none" w:sz="0" w:space="0" w:color="auto"/>
        <w:bottom w:val="none" w:sz="0" w:space="0" w:color="auto"/>
        <w:right w:val="none" w:sz="0" w:space="0" w:color="auto"/>
      </w:divBdr>
    </w:div>
    <w:div w:id="2063169833">
      <w:bodyDiv w:val="1"/>
      <w:marLeft w:val="0"/>
      <w:marRight w:val="0"/>
      <w:marTop w:val="0"/>
      <w:marBottom w:val="0"/>
      <w:divBdr>
        <w:top w:val="none" w:sz="0" w:space="0" w:color="auto"/>
        <w:left w:val="none" w:sz="0" w:space="0" w:color="auto"/>
        <w:bottom w:val="none" w:sz="0" w:space="0" w:color="auto"/>
        <w:right w:val="none" w:sz="0" w:space="0" w:color="auto"/>
      </w:divBdr>
    </w:div>
    <w:div w:id="2063600816">
      <w:bodyDiv w:val="1"/>
      <w:marLeft w:val="0"/>
      <w:marRight w:val="0"/>
      <w:marTop w:val="0"/>
      <w:marBottom w:val="0"/>
      <w:divBdr>
        <w:top w:val="none" w:sz="0" w:space="0" w:color="auto"/>
        <w:left w:val="none" w:sz="0" w:space="0" w:color="auto"/>
        <w:bottom w:val="none" w:sz="0" w:space="0" w:color="auto"/>
        <w:right w:val="none" w:sz="0" w:space="0" w:color="auto"/>
      </w:divBdr>
    </w:div>
    <w:div w:id="2064598094">
      <w:bodyDiv w:val="1"/>
      <w:marLeft w:val="0"/>
      <w:marRight w:val="0"/>
      <w:marTop w:val="0"/>
      <w:marBottom w:val="0"/>
      <w:divBdr>
        <w:top w:val="none" w:sz="0" w:space="0" w:color="auto"/>
        <w:left w:val="none" w:sz="0" w:space="0" w:color="auto"/>
        <w:bottom w:val="none" w:sz="0" w:space="0" w:color="auto"/>
        <w:right w:val="none" w:sz="0" w:space="0" w:color="auto"/>
      </w:divBdr>
    </w:div>
    <w:div w:id="2065134980">
      <w:bodyDiv w:val="1"/>
      <w:marLeft w:val="0"/>
      <w:marRight w:val="0"/>
      <w:marTop w:val="0"/>
      <w:marBottom w:val="0"/>
      <w:divBdr>
        <w:top w:val="none" w:sz="0" w:space="0" w:color="auto"/>
        <w:left w:val="none" w:sz="0" w:space="0" w:color="auto"/>
        <w:bottom w:val="none" w:sz="0" w:space="0" w:color="auto"/>
        <w:right w:val="none" w:sz="0" w:space="0" w:color="auto"/>
      </w:divBdr>
    </w:div>
    <w:div w:id="2067953078">
      <w:bodyDiv w:val="1"/>
      <w:marLeft w:val="0"/>
      <w:marRight w:val="0"/>
      <w:marTop w:val="0"/>
      <w:marBottom w:val="0"/>
      <w:divBdr>
        <w:top w:val="none" w:sz="0" w:space="0" w:color="auto"/>
        <w:left w:val="none" w:sz="0" w:space="0" w:color="auto"/>
        <w:bottom w:val="none" w:sz="0" w:space="0" w:color="auto"/>
        <w:right w:val="none" w:sz="0" w:space="0" w:color="auto"/>
      </w:divBdr>
    </w:div>
    <w:div w:id="2068524185">
      <w:bodyDiv w:val="1"/>
      <w:marLeft w:val="0"/>
      <w:marRight w:val="0"/>
      <w:marTop w:val="0"/>
      <w:marBottom w:val="0"/>
      <w:divBdr>
        <w:top w:val="none" w:sz="0" w:space="0" w:color="auto"/>
        <w:left w:val="none" w:sz="0" w:space="0" w:color="auto"/>
        <w:bottom w:val="none" w:sz="0" w:space="0" w:color="auto"/>
        <w:right w:val="none" w:sz="0" w:space="0" w:color="auto"/>
      </w:divBdr>
    </w:div>
    <w:div w:id="2068644053">
      <w:bodyDiv w:val="1"/>
      <w:marLeft w:val="0"/>
      <w:marRight w:val="0"/>
      <w:marTop w:val="0"/>
      <w:marBottom w:val="0"/>
      <w:divBdr>
        <w:top w:val="none" w:sz="0" w:space="0" w:color="auto"/>
        <w:left w:val="none" w:sz="0" w:space="0" w:color="auto"/>
        <w:bottom w:val="none" w:sz="0" w:space="0" w:color="auto"/>
        <w:right w:val="none" w:sz="0" w:space="0" w:color="auto"/>
      </w:divBdr>
    </w:div>
    <w:div w:id="2070105932">
      <w:bodyDiv w:val="1"/>
      <w:marLeft w:val="0"/>
      <w:marRight w:val="0"/>
      <w:marTop w:val="0"/>
      <w:marBottom w:val="0"/>
      <w:divBdr>
        <w:top w:val="none" w:sz="0" w:space="0" w:color="auto"/>
        <w:left w:val="none" w:sz="0" w:space="0" w:color="auto"/>
        <w:bottom w:val="none" w:sz="0" w:space="0" w:color="auto"/>
        <w:right w:val="none" w:sz="0" w:space="0" w:color="auto"/>
      </w:divBdr>
    </w:div>
    <w:div w:id="2071028542">
      <w:bodyDiv w:val="1"/>
      <w:marLeft w:val="0"/>
      <w:marRight w:val="0"/>
      <w:marTop w:val="0"/>
      <w:marBottom w:val="0"/>
      <w:divBdr>
        <w:top w:val="none" w:sz="0" w:space="0" w:color="auto"/>
        <w:left w:val="none" w:sz="0" w:space="0" w:color="auto"/>
        <w:bottom w:val="none" w:sz="0" w:space="0" w:color="auto"/>
        <w:right w:val="none" w:sz="0" w:space="0" w:color="auto"/>
      </w:divBdr>
    </w:div>
    <w:div w:id="2071802697">
      <w:bodyDiv w:val="1"/>
      <w:marLeft w:val="0"/>
      <w:marRight w:val="0"/>
      <w:marTop w:val="0"/>
      <w:marBottom w:val="0"/>
      <w:divBdr>
        <w:top w:val="none" w:sz="0" w:space="0" w:color="auto"/>
        <w:left w:val="none" w:sz="0" w:space="0" w:color="auto"/>
        <w:bottom w:val="none" w:sz="0" w:space="0" w:color="auto"/>
        <w:right w:val="none" w:sz="0" w:space="0" w:color="auto"/>
      </w:divBdr>
    </w:div>
    <w:div w:id="2071994508">
      <w:bodyDiv w:val="1"/>
      <w:marLeft w:val="0"/>
      <w:marRight w:val="0"/>
      <w:marTop w:val="0"/>
      <w:marBottom w:val="0"/>
      <w:divBdr>
        <w:top w:val="none" w:sz="0" w:space="0" w:color="auto"/>
        <w:left w:val="none" w:sz="0" w:space="0" w:color="auto"/>
        <w:bottom w:val="none" w:sz="0" w:space="0" w:color="auto"/>
        <w:right w:val="none" w:sz="0" w:space="0" w:color="auto"/>
      </w:divBdr>
    </w:div>
    <w:div w:id="2075002292">
      <w:bodyDiv w:val="1"/>
      <w:marLeft w:val="0"/>
      <w:marRight w:val="0"/>
      <w:marTop w:val="0"/>
      <w:marBottom w:val="0"/>
      <w:divBdr>
        <w:top w:val="none" w:sz="0" w:space="0" w:color="auto"/>
        <w:left w:val="none" w:sz="0" w:space="0" w:color="auto"/>
        <w:bottom w:val="none" w:sz="0" w:space="0" w:color="auto"/>
        <w:right w:val="none" w:sz="0" w:space="0" w:color="auto"/>
      </w:divBdr>
    </w:div>
    <w:div w:id="2075736959">
      <w:bodyDiv w:val="1"/>
      <w:marLeft w:val="0"/>
      <w:marRight w:val="0"/>
      <w:marTop w:val="0"/>
      <w:marBottom w:val="0"/>
      <w:divBdr>
        <w:top w:val="none" w:sz="0" w:space="0" w:color="auto"/>
        <w:left w:val="none" w:sz="0" w:space="0" w:color="auto"/>
        <w:bottom w:val="none" w:sz="0" w:space="0" w:color="auto"/>
        <w:right w:val="none" w:sz="0" w:space="0" w:color="auto"/>
      </w:divBdr>
    </w:div>
    <w:div w:id="2075930068">
      <w:bodyDiv w:val="1"/>
      <w:marLeft w:val="0"/>
      <w:marRight w:val="0"/>
      <w:marTop w:val="0"/>
      <w:marBottom w:val="0"/>
      <w:divBdr>
        <w:top w:val="none" w:sz="0" w:space="0" w:color="auto"/>
        <w:left w:val="none" w:sz="0" w:space="0" w:color="auto"/>
        <w:bottom w:val="none" w:sz="0" w:space="0" w:color="auto"/>
        <w:right w:val="none" w:sz="0" w:space="0" w:color="auto"/>
      </w:divBdr>
    </w:div>
    <w:div w:id="2077241109">
      <w:bodyDiv w:val="1"/>
      <w:marLeft w:val="0"/>
      <w:marRight w:val="0"/>
      <w:marTop w:val="0"/>
      <w:marBottom w:val="0"/>
      <w:divBdr>
        <w:top w:val="none" w:sz="0" w:space="0" w:color="auto"/>
        <w:left w:val="none" w:sz="0" w:space="0" w:color="auto"/>
        <w:bottom w:val="none" w:sz="0" w:space="0" w:color="auto"/>
        <w:right w:val="none" w:sz="0" w:space="0" w:color="auto"/>
      </w:divBdr>
    </w:div>
    <w:div w:id="2077630590">
      <w:bodyDiv w:val="1"/>
      <w:marLeft w:val="0"/>
      <w:marRight w:val="0"/>
      <w:marTop w:val="0"/>
      <w:marBottom w:val="0"/>
      <w:divBdr>
        <w:top w:val="none" w:sz="0" w:space="0" w:color="auto"/>
        <w:left w:val="none" w:sz="0" w:space="0" w:color="auto"/>
        <w:bottom w:val="none" w:sz="0" w:space="0" w:color="auto"/>
        <w:right w:val="none" w:sz="0" w:space="0" w:color="auto"/>
      </w:divBdr>
    </w:div>
    <w:div w:id="2078160484">
      <w:bodyDiv w:val="1"/>
      <w:marLeft w:val="0"/>
      <w:marRight w:val="0"/>
      <w:marTop w:val="0"/>
      <w:marBottom w:val="0"/>
      <w:divBdr>
        <w:top w:val="none" w:sz="0" w:space="0" w:color="auto"/>
        <w:left w:val="none" w:sz="0" w:space="0" w:color="auto"/>
        <w:bottom w:val="none" w:sz="0" w:space="0" w:color="auto"/>
        <w:right w:val="none" w:sz="0" w:space="0" w:color="auto"/>
      </w:divBdr>
    </w:div>
    <w:div w:id="2078941779">
      <w:bodyDiv w:val="1"/>
      <w:marLeft w:val="0"/>
      <w:marRight w:val="0"/>
      <w:marTop w:val="0"/>
      <w:marBottom w:val="0"/>
      <w:divBdr>
        <w:top w:val="none" w:sz="0" w:space="0" w:color="auto"/>
        <w:left w:val="none" w:sz="0" w:space="0" w:color="auto"/>
        <w:bottom w:val="none" w:sz="0" w:space="0" w:color="auto"/>
        <w:right w:val="none" w:sz="0" w:space="0" w:color="auto"/>
      </w:divBdr>
    </w:div>
    <w:div w:id="2079788905">
      <w:bodyDiv w:val="1"/>
      <w:marLeft w:val="0"/>
      <w:marRight w:val="0"/>
      <w:marTop w:val="0"/>
      <w:marBottom w:val="0"/>
      <w:divBdr>
        <w:top w:val="none" w:sz="0" w:space="0" w:color="auto"/>
        <w:left w:val="none" w:sz="0" w:space="0" w:color="auto"/>
        <w:bottom w:val="none" w:sz="0" w:space="0" w:color="auto"/>
        <w:right w:val="none" w:sz="0" w:space="0" w:color="auto"/>
      </w:divBdr>
    </w:div>
    <w:div w:id="2080319058">
      <w:bodyDiv w:val="1"/>
      <w:marLeft w:val="0"/>
      <w:marRight w:val="0"/>
      <w:marTop w:val="0"/>
      <w:marBottom w:val="0"/>
      <w:divBdr>
        <w:top w:val="none" w:sz="0" w:space="0" w:color="auto"/>
        <w:left w:val="none" w:sz="0" w:space="0" w:color="auto"/>
        <w:bottom w:val="none" w:sz="0" w:space="0" w:color="auto"/>
        <w:right w:val="none" w:sz="0" w:space="0" w:color="auto"/>
      </w:divBdr>
    </w:div>
    <w:div w:id="2080595458">
      <w:bodyDiv w:val="1"/>
      <w:marLeft w:val="0"/>
      <w:marRight w:val="0"/>
      <w:marTop w:val="0"/>
      <w:marBottom w:val="0"/>
      <w:divBdr>
        <w:top w:val="none" w:sz="0" w:space="0" w:color="auto"/>
        <w:left w:val="none" w:sz="0" w:space="0" w:color="auto"/>
        <w:bottom w:val="none" w:sz="0" w:space="0" w:color="auto"/>
        <w:right w:val="none" w:sz="0" w:space="0" w:color="auto"/>
      </w:divBdr>
    </w:div>
    <w:div w:id="2082170679">
      <w:bodyDiv w:val="1"/>
      <w:marLeft w:val="0"/>
      <w:marRight w:val="0"/>
      <w:marTop w:val="0"/>
      <w:marBottom w:val="0"/>
      <w:divBdr>
        <w:top w:val="none" w:sz="0" w:space="0" w:color="auto"/>
        <w:left w:val="none" w:sz="0" w:space="0" w:color="auto"/>
        <w:bottom w:val="none" w:sz="0" w:space="0" w:color="auto"/>
        <w:right w:val="none" w:sz="0" w:space="0" w:color="auto"/>
      </w:divBdr>
    </w:div>
    <w:div w:id="2083141260">
      <w:bodyDiv w:val="1"/>
      <w:marLeft w:val="0"/>
      <w:marRight w:val="0"/>
      <w:marTop w:val="0"/>
      <w:marBottom w:val="0"/>
      <w:divBdr>
        <w:top w:val="none" w:sz="0" w:space="0" w:color="auto"/>
        <w:left w:val="none" w:sz="0" w:space="0" w:color="auto"/>
        <w:bottom w:val="none" w:sz="0" w:space="0" w:color="auto"/>
        <w:right w:val="none" w:sz="0" w:space="0" w:color="auto"/>
      </w:divBdr>
    </w:div>
    <w:div w:id="2084136742">
      <w:bodyDiv w:val="1"/>
      <w:marLeft w:val="0"/>
      <w:marRight w:val="0"/>
      <w:marTop w:val="0"/>
      <w:marBottom w:val="0"/>
      <w:divBdr>
        <w:top w:val="none" w:sz="0" w:space="0" w:color="auto"/>
        <w:left w:val="none" w:sz="0" w:space="0" w:color="auto"/>
        <w:bottom w:val="none" w:sz="0" w:space="0" w:color="auto"/>
        <w:right w:val="none" w:sz="0" w:space="0" w:color="auto"/>
      </w:divBdr>
    </w:div>
    <w:div w:id="2084721569">
      <w:bodyDiv w:val="1"/>
      <w:marLeft w:val="0"/>
      <w:marRight w:val="0"/>
      <w:marTop w:val="0"/>
      <w:marBottom w:val="0"/>
      <w:divBdr>
        <w:top w:val="none" w:sz="0" w:space="0" w:color="auto"/>
        <w:left w:val="none" w:sz="0" w:space="0" w:color="auto"/>
        <w:bottom w:val="none" w:sz="0" w:space="0" w:color="auto"/>
        <w:right w:val="none" w:sz="0" w:space="0" w:color="auto"/>
      </w:divBdr>
    </w:div>
    <w:div w:id="2085029891">
      <w:bodyDiv w:val="1"/>
      <w:marLeft w:val="0"/>
      <w:marRight w:val="0"/>
      <w:marTop w:val="0"/>
      <w:marBottom w:val="0"/>
      <w:divBdr>
        <w:top w:val="none" w:sz="0" w:space="0" w:color="auto"/>
        <w:left w:val="none" w:sz="0" w:space="0" w:color="auto"/>
        <w:bottom w:val="none" w:sz="0" w:space="0" w:color="auto"/>
        <w:right w:val="none" w:sz="0" w:space="0" w:color="auto"/>
      </w:divBdr>
    </w:div>
    <w:div w:id="2087410371">
      <w:bodyDiv w:val="1"/>
      <w:marLeft w:val="0"/>
      <w:marRight w:val="0"/>
      <w:marTop w:val="0"/>
      <w:marBottom w:val="0"/>
      <w:divBdr>
        <w:top w:val="none" w:sz="0" w:space="0" w:color="auto"/>
        <w:left w:val="none" w:sz="0" w:space="0" w:color="auto"/>
        <w:bottom w:val="none" w:sz="0" w:space="0" w:color="auto"/>
        <w:right w:val="none" w:sz="0" w:space="0" w:color="auto"/>
      </w:divBdr>
    </w:div>
    <w:div w:id="2087608536">
      <w:bodyDiv w:val="1"/>
      <w:marLeft w:val="0"/>
      <w:marRight w:val="0"/>
      <w:marTop w:val="0"/>
      <w:marBottom w:val="0"/>
      <w:divBdr>
        <w:top w:val="none" w:sz="0" w:space="0" w:color="auto"/>
        <w:left w:val="none" w:sz="0" w:space="0" w:color="auto"/>
        <w:bottom w:val="none" w:sz="0" w:space="0" w:color="auto"/>
        <w:right w:val="none" w:sz="0" w:space="0" w:color="auto"/>
      </w:divBdr>
      <w:divsChild>
        <w:div w:id="2136289814">
          <w:marLeft w:val="360"/>
          <w:marRight w:val="0"/>
          <w:marTop w:val="200"/>
          <w:marBottom w:val="0"/>
          <w:divBdr>
            <w:top w:val="none" w:sz="0" w:space="0" w:color="auto"/>
            <w:left w:val="none" w:sz="0" w:space="0" w:color="auto"/>
            <w:bottom w:val="none" w:sz="0" w:space="0" w:color="auto"/>
            <w:right w:val="none" w:sz="0" w:space="0" w:color="auto"/>
          </w:divBdr>
        </w:div>
      </w:divsChild>
    </w:div>
    <w:div w:id="2090539632">
      <w:bodyDiv w:val="1"/>
      <w:marLeft w:val="0"/>
      <w:marRight w:val="0"/>
      <w:marTop w:val="0"/>
      <w:marBottom w:val="0"/>
      <w:divBdr>
        <w:top w:val="none" w:sz="0" w:space="0" w:color="auto"/>
        <w:left w:val="none" w:sz="0" w:space="0" w:color="auto"/>
        <w:bottom w:val="none" w:sz="0" w:space="0" w:color="auto"/>
        <w:right w:val="none" w:sz="0" w:space="0" w:color="auto"/>
      </w:divBdr>
    </w:div>
    <w:div w:id="2090805997">
      <w:bodyDiv w:val="1"/>
      <w:marLeft w:val="0"/>
      <w:marRight w:val="0"/>
      <w:marTop w:val="0"/>
      <w:marBottom w:val="0"/>
      <w:divBdr>
        <w:top w:val="none" w:sz="0" w:space="0" w:color="auto"/>
        <w:left w:val="none" w:sz="0" w:space="0" w:color="auto"/>
        <w:bottom w:val="none" w:sz="0" w:space="0" w:color="auto"/>
        <w:right w:val="none" w:sz="0" w:space="0" w:color="auto"/>
      </w:divBdr>
    </w:div>
    <w:div w:id="2090879349">
      <w:bodyDiv w:val="1"/>
      <w:marLeft w:val="0"/>
      <w:marRight w:val="0"/>
      <w:marTop w:val="0"/>
      <w:marBottom w:val="0"/>
      <w:divBdr>
        <w:top w:val="none" w:sz="0" w:space="0" w:color="auto"/>
        <w:left w:val="none" w:sz="0" w:space="0" w:color="auto"/>
        <w:bottom w:val="none" w:sz="0" w:space="0" w:color="auto"/>
        <w:right w:val="none" w:sz="0" w:space="0" w:color="auto"/>
      </w:divBdr>
    </w:div>
    <w:div w:id="2092390483">
      <w:bodyDiv w:val="1"/>
      <w:marLeft w:val="0"/>
      <w:marRight w:val="0"/>
      <w:marTop w:val="0"/>
      <w:marBottom w:val="0"/>
      <w:divBdr>
        <w:top w:val="none" w:sz="0" w:space="0" w:color="auto"/>
        <w:left w:val="none" w:sz="0" w:space="0" w:color="auto"/>
        <w:bottom w:val="none" w:sz="0" w:space="0" w:color="auto"/>
        <w:right w:val="none" w:sz="0" w:space="0" w:color="auto"/>
      </w:divBdr>
    </w:div>
    <w:div w:id="2092458155">
      <w:bodyDiv w:val="1"/>
      <w:marLeft w:val="0"/>
      <w:marRight w:val="0"/>
      <w:marTop w:val="0"/>
      <w:marBottom w:val="0"/>
      <w:divBdr>
        <w:top w:val="none" w:sz="0" w:space="0" w:color="auto"/>
        <w:left w:val="none" w:sz="0" w:space="0" w:color="auto"/>
        <w:bottom w:val="none" w:sz="0" w:space="0" w:color="auto"/>
        <w:right w:val="none" w:sz="0" w:space="0" w:color="auto"/>
      </w:divBdr>
    </w:div>
    <w:div w:id="2093812411">
      <w:bodyDiv w:val="1"/>
      <w:marLeft w:val="0"/>
      <w:marRight w:val="0"/>
      <w:marTop w:val="0"/>
      <w:marBottom w:val="0"/>
      <w:divBdr>
        <w:top w:val="none" w:sz="0" w:space="0" w:color="auto"/>
        <w:left w:val="none" w:sz="0" w:space="0" w:color="auto"/>
        <w:bottom w:val="none" w:sz="0" w:space="0" w:color="auto"/>
        <w:right w:val="none" w:sz="0" w:space="0" w:color="auto"/>
      </w:divBdr>
    </w:div>
    <w:div w:id="2096199510">
      <w:bodyDiv w:val="1"/>
      <w:marLeft w:val="0"/>
      <w:marRight w:val="0"/>
      <w:marTop w:val="0"/>
      <w:marBottom w:val="0"/>
      <w:divBdr>
        <w:top w:val="none" w:sz="0" w:space="0" w:color="auto"/>
        <w:left w:val="none" w:sz="0" w:space="0" w:color="auto"/>
        <w:bottom w:val="none" w:sz="0" w:space="0" w:color="auto"/>
        <w:right w:val="none" w:sz="0" w:space="0" w:color="auto"/>
      </w:divBdr>
    </w:div>
    <w:div w:id="2096780502">
      <w:bodyDiv w:val="1"/>
      <w:marLeft w:val="0"/>
      <w:marRight w:val="0"/>
      <w:marTop w:val="0"/>
      <w:marBottom w:val="0"/>
      <w:divBdr>
        <w:top w:val="none" w:sz="0" w:space="0" w:color="auto"/>
        <w:left w:val="none" w:sz="0" w:space="0" w:color="auto"/>
        <w:bottom w:val="none" w:sz="0" w:space="0" w:color="auto"/>
        <w:right w:val="none" w:sz="0" w:space="0" w:color="auto"/>
      </w:divBdr>
    </w:div>
    <w:div w:id="2097363606">
      <w:bodyDiv w:val="1"/>
      <w:marLeft w:val="0"/>
      <w:marRight w:val="0"/>
      <w:marTop w:val="0"/>
      <w:marBottom w:val="0"/>
      <w:divBdr>
        <w:top w:val="none" w:sz="0" w:space="0" w:color="auto"/>
        <w:left w:val="none" w:sz="0" w:space="0" w:color="auto"/>
        <w:bottom w:val="none" w:sz="0" w:space="0" w:color="auto"/>
        <w:right w:val="none" w:sz="0" w:space="0" w:color="auto"/>
      </w:divBdr>
    </w:div>
    <w:div w:id="2097363733">
      <w:bodyDiv w:val="1"/>
      <w:marLeft w:val="0"/>
      <w:marRight w:val="0"/>
      <w:marTop w:val="0"/>
      <w:marBottom w:val="0"/>
      <w:divBdr>
        <w:top w:val="none" w:sz="0" w:space="0" w:color="auto"/>
        <w:left w:val="none" w:sz="0" w:space="0" w:color="auto"/>
        <w:bottom w:val="none" w:sz="0" w:space="0" w:color="auto"/>
        <w:right w:val="none" w:sz="0" w:space="0" w:color="auto"/>
      </w:divBdr>
    </w:div>
    <w:div w:id="2097627038">
      <w:bodyDiv w:val="1"/>
      <w:marLeft w:val="0"/>
      <w:marRight w:val="0"/>
      <w:marTop w:val="0"/>
      <w:marBottom w:val="0"/>
      <w:divBdr>
        <w:top w:val="none" w:sz="0" w:space="0" w:color="auto"/>
        <w:left w:val="none" w:sz="0" w:space="0" w:color="auto"/>
        <w:bottom w:val="none" w:sz="0" w:space="0" w:color="auto"/>
        <w:right w:val="none" w:sz="0" w:space="0" w:color="auto"/>
      </w:divBdr>
    </w:div>
    <w:div w:id="2097902345">
      <w:bodyDiv w:val="1"/>
      <w:marLeft w:val="0"/>
      <w:marRight w:val="0"/>
      <w:marTop w:val="0"/>
      <w:marBottom w:val="0"/>
      <w:divBdr>
        <w:top w:val="none" w:sz="0" w:space="0" w:color="auto"/>
        <w:left w:val="none" w:sz="0" w:space="0" w:color="auto"/>
        <w:bottom w:val="none" w:sz="0" w:space="0" w:color="auto"/>
        <w:right w:val="none" w:sz="0" w:space="0" w:color="auto"/>
      </w:divBdr>
    </w:div>
    <w:div w:id="2098868626">
      <w:bodyDiv w:val="1"/>
      <w:marLeft w:val="0"/>
      <w:marRight w:val="0"/>
      <w:marTop w:val="0"/>
      <w:marBottom w:val="0"/>
      <w:divBdr>
        <w:top w:val="none" w:sz="0" w:space="0" w:color="auto"/>
        <w:left w:val="none" w:sz="0" w:space="0" w:color="auto"/>
        <w:bottom w:val="none" w:sz="0" w:space="0" w:color="auto"/>
        <w:right w:val="none" w:sz="0" w:space="0" w:color="auto"/>
      </w:divBdr>
    </w:div>
    <w:div w:id="2099331458">
      <w:bodyDiv w:val="1"/>
      <w:marLeft w:val="0"/>
      <w:marRight w:val="0"/>
      <w:marTop w:val="0"/>
      <w:marBottom w:val="0"/>
      <w:divBdr>
        <w:top w:val="none" w:sz="0" w:space="0" w:color="auto"/>
        <w:left w:val="none" w:sz="0" w:space="0" w:color="auto"/>
        <w:bottom w:val="none" w:sz="0" w:space="0" w:color="auto"/>
        <w:right w:val="none" w:sz="0" w:space="0" w:color="auto"/>
      </w:divBdr>
    </w:div>
    <w:div w:id="2101020929">
      <w:bodyDiv w:val="1"/>
      <w:marLeft w:val="0"/>
      <w:marRight w:val="0"/>
      <w:marTop w:val="0"/>
      <w:marBottom w:val="0"/>
      <w:divBdr>
        <w:top w:val="none" w:sz="0" w:space="0" w:color="auto"/>
        <w:left w:val="none" w:sz="0" w:space="0" w:color="auto"/>
        <w:bottom w:val="none" w:sz="0" w:space="0" w:color="auto"/>
        <w:right w:val="none" w:sz="0" w:space="0" w:color="auto"/>
      </w:divBdr>
    </w:div>
    <w:div w:id="2101679487">
      <w:bodyDiv w:val="1"/>
      <w:marLeft w:val="0"/>
      <w:marRight w:val="0"/>
      <w:marTop w:val="0"/>
      <w:marBottom w:val="0"/>
      <w:divBdr>
        <w:top w:val="none" w:sz="0" w:space="0" w:color="auto"/>
        <w:left w:val="none" w:sz="0" w:space="0" w:color="auto"/>
        <w:bottom w:val="none" w:sz="0" w:space="0" w:color="auto"/>
        <w:right w:val="none" w:sz="0" w:space="0" w:color="auto"/>
      </w:divBdr>
    </w:div>
    <w:div w:id="2101750738">
      <w:bodyDiv w:val="1"/>
      <w:marLeft w:val="0"/>
      <w:marRight w:val="0"/>
      <w:marTop w:val="0"/>
      <w:marBottom w:val="0"/>
      <w:divBdr>
        <w:top w:val="none" w:sz="0" w:space="0" w:color="auto"/>
        <w:left w:val="none" w:sz="0" w:space="0" w:color="auto"/>
        <w:bottom w:val="none" w:sz="0" w:space="0" w:color="auto"/>
        <w:right w:val="none" w:sz="0" w:space="0" w:color="auto"/>
      </w:divBdr>
    </w:div>
    <w:div w:id="2103791471">
      <w:bodyDiv w:val="1"/>
      <w:marLeft w:val="0"/>
      <w:marRight w:val="0"/>
      <w:marTop w:val="0"/>
      <w:marBottom w:val="0"/>
      <w:divBdr>
        <w:top w:val="none" w:sz="0" w:space="0" w:color="auto"/>
        <w:left w:val="none" w:sz="0" w:space="0" w:color="auto"/>
        <w:bottom w:val="none" w:sz="0" w:space="0" w:color="auto"/>
        <w:right w:val="none" w:sz="0" w:space="0" w:color="auto"/>
      </w:divBdr>
    </w:div>
    <w:div w:id="2106729603">
      <w:bodyDiv w:val="1"/>
      <w:marLeft w:val="0"/>
      <w:marRight w:val="0"/>
      <w:marTop w:val="0"/>
      <w:marBottom w:val="0"/>
      <w:divBdr>
        <w:top w:val="none" w:sz="0" w:space="0" w:color="auto"/>
        <w:left w:val="none" w:sz="0" w:space="0" w:color="auto"/>
        <w:bottom w:val="none" w:sz="0" w:space="0" w:color="auto"/>
        <w:right w:val="none" w:sz="0" w:space="0" w:color="auto"/>
      </w:divBdr>
    </w:div>
    <w:div w:id="2107187262">
      <w:bodyDiv w:val="1"/>
      <w:marLeft w:val="0"/>
      <w:marRight w:val="0"/>
      <w:marTop w:val="0"/>
      <w:marBottom w:val="0"/>
      <w:divBdr>
        <w:top w:val="none" w:sz="0" w:space="0" w:color="auto"/>
        <w:left w:val="none" w:sz="0" w:space="0" w:color="auto"/>
        <w:bottom w:val="none" w:sz="0" w:space="0" w:color="auto"/>
        <w:right w:val="none" w:sz="0" w:space="0" w:color="auto"/>
      </w:divBdr>
    </w:div>
    <w:div w:id="2107529618">
      <w:bodyDiv w:val="1"/>
      <w:marLeft w:val="0"/>
      <w:marRight w:val="0"/>
      <w:marTop w:val="0"/>
      <w:marBottom w:val="0"/>
      <w:divBdr>
        <w:top w:val="none" w:sz="0" w:space="0" w:color="auto"/>
        <w:left w:val="none" w:sz="0" w:space="0" w:color="auto"/>
        <w:bottom w:val="none" w:sz="0" w:space="0" w:color="auto"/>
        <w:right w:val="none" w:sz="0" w:space="0" w:color="auto"/>
      </w:divBdr>
    </w:div>
    <w:div w:id="2107654721">
      <w:bodyDiv w:val="1"/>
      <w:marLeft w:val="0"/>
      <w:marRight w:val="0"/>
      <w:marTop w:val="0"/>
      <w:marBottom w:val="0"/>
      <w:divBdr>
        <w:top w:val="none" w:sz="0" w:space="0" w:color="auto"/>
        <w:left w:val="none" w:sz="0" w:space="0" w:color="auto"/>
        <w:bottom w:val="none" w:sz="0" w:space="0" w:color="auto"/>
        <w:right w:val="none" w:sz="0" w:space="0" w:color="auto"/>
      </w:divBdr>
    </w:div>
    <w:div w:id="2108308028">
      <w:bodyDiv w:val="1"/>
      <w:marLeft w:val="0"/>
      <w:marRight w:val="0"/>
      <w:marTop w:val="0"/>
      <w:marBottom w:val="0"/>
      <w:divBdr>
        <w:top w:val="none" w:sz="0" w:space="0" w:color="auto"/>
        <w:left w:val="none" w:sz="0" w:space="0" w:color="auto"/>
        <w:bottom w:val="none" w:sz="0" w:space="0" w:color="auto"/>
        <w:right w:val="none" w:sz="0" w:space="0" w:color="auto"/>
      </w:divBdr>
    </w:div>
    <w:div w:id="2109346955">
      <w:bodyDiv w:val="1"/>
      <w:marLeft w:val="0"/>
      <w:marRight w:val="0"/>
      <w:marTop w:val="0"/>
      <w:marBottom w:val="0"/>
      <w:divBdr>
        <w:top w:val="none" w:sz="0" w:space="0" w:color="auto"/>
        <w:left w:val="none" w:sz="0" w:space="0" w:color="auto"/>
        <w:bottom w:val="none" w:sz="0" w:space="0" w:color="auto"/>
        <w:right w:val="none" w:sz="0" w:space="0" w:color="auto"/>
      </w:divBdr>
    </w:div>
    <w:div w:id="2112818532">
      <w:bodyDiv w:val="1"/>
      <w:marLeft w:val="0"/>
      <w:marRight w:val="0"/>
      <w:marTop w:val="0"/>
      <w:marBottom w:val="0"/>
      <w:divBdr>
        <w:top w:val="none" w:sz="0" w:space="0" w:color="auto"/>
        <w:left w:val="none" w:sz="0" w:space="0" w:color="auto"/>
        <w:bottom w:val="none" w:sz="0" w:space="0" w:color="auto"/>
        <w:right w:val="none" w:sz="0" w:space="0" w:color="auto"/>
      </w:divBdr>
    </w:div>
    <w:div w:id="2113698813">
      <w:bodyDiv w:val="1"/>
      <w:marLeft w:val="0"/>
      <w:marRight w:val="0"/>
      <w:marTop w:val="0"/>
      <w:marBottom w:val="0"/>
      <w:divBdr>
        <w:top w:val="none" w:sz="0" w:space="0" w:color="auto"/>
        <w:left w:val="none" w:sz="0" w:space="0" w:color="auto"/>
        <w:bottom w:val="none" w:sz="0" w:space="0" w:color="auto"/>
        <w:right w:val="none" w:sz="0" w:space="0" w:color="auto"/>
      </w:divBdr>
    </w:div>
    <w:div w:id="2113744634">
      <w:bodyDiv w:val="1"/>
      <w:marLeft w:val="0"/>
      <w:marRight w:val="0"/>
      <w:marTop w:val="0"/>
      <w:marBottom w:val="0"/>
      <w:divBdr>
        <w:top w:val="none" w:sz="0" w:space="0" w:color="auto"/>
        <w:left w:val="none" w:sz="0" w:space="0" w:color="auto"/>
        <w:bottom w:val="none" w:sz="0" w:space="0" w:color="auto"/>
        <w:right w:val="none" w:sz="0" w:space="0" w:color="auto"/>
      </w:divBdr>
    </w:div>
    <w:div w:id="2114741660">
      <w:bodyDiv w:val="1"/>
      <w:marLeft w:val="0"/>
      <w:marRight w:val="0"/>
      <w:marTop w:val="0"/>
      <w:marBottom w:val="0"/>
      <w:divBdr>
        <w:top w:val="none" w:sz="0" w:space="0" w:color="auto"/>
        <w:left w:val="none" w:sz="0" w:space="0" w:color="auto"/>
        <w:bottom w:val="none" w:sz="0" w:space="0" w:color="auto"/>
        <w:right w:val="none" w:sz="0" w:space="0" w:color="auto"/>
      </w:divBdr>
    </w:div>
    <w:div w:id="2118207957">
      <w:bodyDiv w:val="1"/>
      <w:marLeft w:val="0"/>
      <w:marRight w:val="0"/>
      <w:marTop w:val="0"/>
      <w:marBottom w:val="0"/>
      <w:divBdr>
        <w:top w:val="none" w:sz="0" w:space="0" w:color="auto"/>
        <w:left w:val="none" w:sz="0" w:space="0" w:color="auto"/>
        <w:bottom w:val="none" w:sz="0" w:space="0" w:color="auto"/>
        <w:right w:val="none" w:sz="0" w:space="0" w:color="auto"/>
      </w:divBdr>
    </w:div>
    <w:div w:id="2118862742">
      <w:bodyDiv w:val="1"/>
      <w:marLeft w:val="0"/>
      <w:marRight w:val="0"/>
      <w:marTop w:val="0"/>
      <w:marBottom w:val="0"/>
      <w:divBdr>
        <w:top w:val="none" w:sz="0" w:space="0" w:color="auto"/>
        <w:left w:val="none" w:sz="0" w:space="0" w:color="auto"/>
        <w:bottom w:val="none" w:sz="0" w:space="0" w:color="auto"/>
        <w:right w:val="none" w:sz="0" w:space="0" w:color="auto"/>
      </w:divBdr>
    </w:div>
    <w:div w:id="2118868271">
      <w:bodyDiv w:val="1"/>
      <w:marLeft w:val="0"/>
      <w:marRight w:val="0"/>
      <w:marTop w:val="0"/>
      <w:marBottom w:val="0"/>
      <w:divBdr>
        <w:top w:val="none" w:sz="0" w:space="0" w:color="auto"/>
        <w:left w:val="none" w:sz="0" w:space="0" w:color="auto"/>
        <w:bottom w:val="none" w:sz="0" w:space="0" w:color="auto"/>
        <w:right w:val="none" w:sz="0" w:space="0" w:color="auto"/>
      </w:divBdr>
    </w:div>
    <w:div w:id="2120372675">
      <w:bodyDiv w:val="1"/>
      <w:marLeft w:val="0"/>
      <w:marRight w:val="0"/>
      <w:marTop w:val="0"/>
      <w:marBottom w:val="0"/>
      <w:divBdr>
        <w:top w:val="none" w:sz="0" w:space="0" w:color="auto"/>
        <w:left w:val="none" w:sz="0" w:space="0" w:color="auto"/>
        <w:bottom w:val="none" w:sz="0" w:space="0" w:color="auto"/>
        <w:right w:val="none" w:sz="0" w:space="0" w:color="auto"/>
      </w:divBdr>
    </w:div>
    <w:div w:id="2120568332">
      <w:bodyDiv w:val="1"/>
      <w:marLeft w:val="0"/>
      <w:marRight w:val="0"/>
      <w:marTop w:val="0"/>
      <w:marBottom w:val="0"/>
      <w:divBdr>
        <w:top w:val="none" w:sz="0" w:space="0" w:color="auto"/>
        <w:left w:val="none" w:sz="0" w:space="0" w:color="auto"/>
        <w:bottom w:val="none" w:sz="0" w:space="0" w:color="auto"/>
        <w:right w:val="none" w:sz="0" w:space="0" w:color="auto"/>
      </w:divBdr>
    </w:div>
    <w:div w:id="2122987299">
      <w:bodyDiv w:val="1"/>
      <w:marLeft w:val="0"/>
      <w:marRight w:val="0"/>
      <w:marTop w:val="0"/>
      <w:marBottom w:val="0"/>
      <w:divBdr>
        <w:top w:val="none" w:sz="0" w:space="0" w:color="auto"/>
        <w:left w:val="none" w:sz="0" w:space="0" w:color="auto"/>
        <w:bottom w:val="none" w:sz="0" w:space="0" w:color="auto"/>
        <w:right w:val="none" w:sz="0" w:space="0" w:color="auto"/>
      </w:divBdr>
    </w:div>
    <w:div w:id="2125542247">
      <w:bodyDiv w:val="1"/>
      <w:marLeft w:val="0"/>
      <w:marRight w:val="0"/>
      <w:marTop w:val="0"/>
      <w:marBottom w:val="0"/>
      <w:divBdr>
        <w:top w:val="none" w:sz="0" w:space="0" w:color="auto"/>
        <w:left w:val="none" w:sz="0" w:space="0" w:color="auto"/>
        <w:bottom w:val="none" w:sz="0" w:space="0" w:color="auto"/>
        <w:right w:val="none" w:sz="0" w:space="0" w:color="auto"/>
      </w:divBdr>
    </w:div>
    <w:div w:id="2130194926">
      <w:bodyDiv w:val="1"/>
      <w:marLeft w:val="0"/>
      <w:marRight w:val="0"/>
      <w:marTop w:val="0"/>
      <w:marBottom w:val="0"/>
      <w:divBdr>
        <w:top w:val="none" w:sz="0" w:space="0" w:color="auto"/>
        <w:left w:val="none" w:sz="0" w:space="0" w:color="auto"/>
        <w:bottom w:val="none" w:sz="0" w:space="0" w:color="auto"/>
        <w:right w:val="none" w:sz="0" w:space="0" w:color="auto"/>
      </w:divBdr>
    </w:div>
    <w:div w:id="2131777528">
      <w:bodyDiv w:val="1"/>
      <w:marLeft w:val="0"/>
      <w:marRight w:val="0"/>
      <w:marTop w:val="0"/>
      <w:marBottom w:val="0"/>
      <w:divBdr>
        <w:top w:val="none" w:sz="0" w:space="0" w:color="auto"/>
        <w:left w:val="none" w:sz="0" w:space="0" w:color="auto"/>
        <w:bottom w:val="none" w:sz="0" w:space="0" w:color="auto"/>
        <w:right w:val="none" w:sz="0" w:space="0" w:color="auto"/>
      </w:divBdr>
    </w:div>
    <w:div w:id="2131893858">
      <w:bodyDiv w:val="1"/>
      <w:marLeft w:val="0"/>
      <w:marRight w:val="0"/>
      <w:marTop w:val="0"/>
      <w:marBottom w:val="0"/>
      <w:divBdr>
        <w:top w:val="none" w:sz="0" w:space="0" w:color="auto"/>
        <w:left w:val="none" w:sz="0" w:space="0" w:color="auto"/>
        <w:bottom w:val="none" w:sz="0" w:space="0" w:color="auto"/>
        <w:right w:val="none" w:sz="0" w:space="0" w:color="auto"/>
      </w:divBdr>
    </w:div>
    <w:div w:id="2132629231">
      <w:bodyDiv w:val="1"/>
      <w:marLeft w:val="0"/>
      <w:marRight w:val="0"/>
      <w:marTop w:val="0"/>
      <w:marBottom w:val="0"/>
      <w:divBdr>
        <w:top w:val="none" w:sz="0" w:space="0" w:color="auto"/>
        <w:left w:val="none" w:sz="0" w:space="0" w:color="auto"/>
        <w:bottom w:val="none" w:sz="0" w:space="0" w:color="auto"/>
        <w:right w:val="none" w:sz="0" w:space="0" w:color="auto"/>
      </w:divBdr>
    </w:div>
    <w:div w:id="2132698987">
      <w:bodyDiv w:val="1"/>
      <w:marLeft w:val="0"/>
      <w:marRight w:val="0"/>
      <w:marTop w:val="0"/>
      <w:marBottom w:val="0"/>
      <w:divBdr>
        <w:top w:val="none" w:sz="0" w:space="0" w:color="auto"/>
        <w:left w:val="none" w:sz="0" w:space="0" w:color="auto"/>
        <w:bottom w:val="none" w:sz="0" w:space="0" w:color="auto"/>
        <w:right w:val="none" w:sz="0" w:space="0" w:color="auto"/>
      </w:divBdr>
    </w:div>
    <w:div w:id="2133860571">
      <w:bodyDiv w:val="1"/>
      <w:marLeft w:val="0"/>
      <w:marRight w:val="0"/>
      <w:marTop w:val="0"/>
      <w:marBottom w:val="0"/>
      <w:divBdr>
        <w:top w:val="none" w:sz="0" w:space="0" w:color="auto"/>
        <w:left w:val="none" w:sz="0" w:space="0" w:color="auto"/>
        <w:bottom w:val="none" w:sz="0" w:space="0" w:color="auto"/>
        <w:right w:val="none" w:sz="0" w:space="0" w:color="auto"/>
      </w:divBdr>
    </w:div>
    <w:div w:id="2135323105">
      <w:bodyDiv w:val="1"/>
      <w:marLeft w:val="0"/>
      <w:marRight w:val="0"/>
      <w:marTop w:val="0"/>
      <w:marBottom w:val="0"/>
      <w:divBdr>
        <w:top w:val="none" w:sz="0" w:space="0" w:color="auto"/>
        <w:left w:val="none" w:sz="0" w:space="0" w:color="auto"/>
        <w:bottom w:val="none" w:sz="0" w:space="0" w:color="auto"/>
        <w:right w:val="none" w:sz="0" w:space="0" w:color="auto"/>
      </w:divBdr>
    </w:div>
    <w:div w:id="2136026341">
      <w:bodyDiv w:val="1"/>
      <w:marLeft w:val="0"/>
      <w:marRight w:val="0"/>
      <w:marTop w:val="0"/>
      <w:marBottom w:val="0"/>
      <w:divBdr>
        <w:top w:val="none" w:sz="0" w:space="0" w:color="auto"/>
        <w:left w:val="none" w:sz="0" w:space="0" w:color="auto"/>
        <w:bottom w:val="none" w:sz="0" w:space="0" w:color="auto"/>
        <w:right w:val="none" w:sz="0" w:space="0" w:color="auto"/>
      </w:divBdr>
    </w:div>
    <w:div w:id="2136555856">
      <w:bodyDiv w:val="1"/>
      <w:marLeft w:val="0"/>
      <w:marRight w:val="0"/>
      <w:marTop w:val="0"/>
      <w:marBottom w:val="0"/>
      <w:divBdr>
        <w:top w:val="none" w:sz="0" w:space="0" w:color="auto"/>
        <w:left w:val="none" w:sz="0" w:space="0" w:color="auto"/>
        <w:bottom w:val="none" w:sz="0" w:space="0" w:color="auto"/>
        <w:right w:val="none" w:sz="0" w:space="0" w:color="auto"/>
      </w:divBdr>
    </w:div>
    <w:div w:id="2140759650">
      <w:bodyDiv w:val="1"/>
      <w:marLeft w:val="0"/>
      <w:marRight w:val="0"/>
      <w:marTop w:val="0"/>
      <w:marBottom w:val="0"/>
      <w:divBdr>
        <w:top w:val="none" w:sz="0" w:space="0" w:color="auto"/>
        <w:left w:val="none" w:sz="0" w:space="0" w:color="auto"/>
        <w:bottom w:val="none" w:sz="0" w:space="0" w:color="auto"/>
        <w:right w:val="none" w:sz="0" w:space="0" w:color="auto"/>
      </w:divBdr>
    </w:div>
    <w:div w:id="2140800826">
      <w:bodyDiv w:val="1"/>
      <w:marLeft w:val="0"/>
      <w:marRight w:val="0"/>
      <w:marTop w:val="0"/>
      <w:marBottom w:val="0"/>
      <w:divBdr>
        <w:top w:val="none" w:sz="0" w:space="0" w:color="auto"/>
        <w:left w:val="none" w:sz="0" w:space="0" w:color="auto"/>
        <w:bottom w:val="none" w:sz="0" w:space="0" w:color="auto"/>
        <w:right w:val="none" w:sz="0" w:space="0" w:color="auto"/>
      </w:divBdr>
    </w:div>
    <w:div w:id="2141073431">
      <w:bodyDiv w:val="1"/>
      <w:marLeft w:val="0"/>
      <w:marRight w:val="0"/>
      <w:marTop w:val="0"/>
      <w:marBottom w:val="0"/>
      <w:divBdr>
        <w:top w:val="none" w:sz="0" w:space="0" w:color="auto"/>
        <w:left w:val="none" w:sz="0" w:space="0" w:color="auto"/>
        <w:bottom w:val="none" w:sz="0" w:space="0" w:color="auto"/>
        <w:right w:val="none" w:sz="0" w:space="0" w:color="auto"/>
      </w:divBdr>
    </w:div>
    <w:div w:id="2141263898">
      <w:bodyDiv w:val="1"/>
      <w:marLeft w:val="0"/>
      <w:marRight w:val="0"/>
      <w:marTop w:val="0"/>
      <w:marBottom w:val="0"/>
      <w:divBdr>
        <w:top w:val="none" w:sz="0" w:space="0" w:color="auto"/>
        <w:left w:val="none" w:sz="0" w:space="0" w:color="auto"/>
        <w:bottom w:val="none" w:sz="0" w:space="0" w:color="auto"/>
        <w:right w:val="none" w:sz="0" w:space="0" w:color="auto"/>
      </w:divBdr>
    </w:div>
    <w:div w:id="2143843571">
      <w:bodyDiv w:val="1"/>
      <w:marLeft w:val="0"/>
      <w:marRight w:val="0"/>
      <w:marTop w:val="0"/>
      <w:marBottom w:val="0"/>
      <w:divBdr>
        <w:top w:val="none" w:sz="0" w:space="0" w:color="auto"/>
        <w:left w:val="none" w:sz="0" w:space="0" w:color="auto"/>
        <w:bottom w:val="none" w:sz="0" w:space="0" w:color="auto"/>
        <w:right w:val="none" w:sz="0" w:space="0" w:color="auto"/>
      </w:divBdr>
    </w:div>
    <w:div w:id="2144038957">
      <w:bodyDiv w:val="1"/>
      <w:marLeft w:val="0"/>
      <w:marRight w:val="0"/>
      <w:marTop w:val="0"/>
      <w:marBottom w:val="0"/>
      <w:divBdr>
        <w:top w:val="none" w:sz="0" w:space="0" w:color="auto"/>
        <w:left w:val="none" w:sz="0" w:space="0" w:color="auto"/>
        <w:bottom w:val="none" w:sz="0" w:space="0" w:color="auto"/>
        <w:right w:val="none" w:sz="0" w:space="0" w:color="auto"/>
      </w:divBdr>
    </w:div>
    <w:div w:id="2144615508">
      <w:bodyDiv w:val="1"/>
      <w:marLeft w:val="0"/>
      <w:marRight w:val="0"/>
      <w:marTop w:val="0"/>
      <w:marBottom w:val="0"/>
      <w:divBdr>
        <w:top w:val="none" w:sz="0" w:space="0" w:color="auto"/>
        <w:left w:val="none" w:sz="0" w:space="0" w:color="auto"/>
        <w:bottom w:val="none" w:sz="0" w:space="0" w:color="auto"/>
        <w:right w:val="none" w:sz="0" w:space="0" w:color="auto"/>
      </w:divBdr>
    </w:div>
    <w:div w:id="21447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mailto:h.questa@lboro.ac.u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Default Theme">
  <a:themeElements>
    <a:clrScheme name="Custom 1">
      <a:dk1>
        <a:srgbClr val="000000"/>
      </a:dk1>
      <a:lt1>
        <a:srgbClr val="FFFFFF"/>
      </a:lt1>
      <a:dk2>
        <a:srgbClr val="000000"/>
      </a:dk2>
      <a:lt2>
        <a:srgbClr val="969696"/>
      </a:lt2>
      <a:accent1>
        <a:srgbClr val="00CC66"/>
      </a:accent1>
      <a:accent2>
        <a:srgbClr val="FF0000"/>
      </a:accent2>
      <a:accent3>
        <a:srgbClr val="FFFFFF"/>
      </a:accent3>
      <a:accent4>
        <a:srgbClr val="000000"/>
      </a:accent4>
      <a:accent5>
        <a:srgbClr val="AACAE2"/>
      </a:accent5>
      <a:accent6>
        <a:srgbClr val="E70000"/>
      </a:accent6>
      <a:hlink>
        <a:srgbClr val="00CC66"/>
      </a:hlink>
      <a:folHlink>
        <a:srgbClr val="FFFF0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spDef>
    <a:ln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lnDef>
  </a:objectDefaults>
  <a:extraClrSchemeLst>
    <a:extraClrScheme>
      <a:clrScheme name="Blank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Blank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Blank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Blank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Blank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Blank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Blank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Moh151</b:Tag>
    <b:SourceType>JournalArticle</b:SourceType>
    <b:Guid>{4FDEF592-2DE7-4636-9990-D3C084AD7742}</b:Guid>
    <b:Title>Roller bearing dynamics under transient thermal-mixed non-Newtonian elastohydrodynamic regime of lubrication</b:Title>
    <b:JournalName>Proceedings of the Institution of Mechanical Engineers, Part K: Journal of Multi-Body Dynamics</b:JournalName>
    <b:Year>2015</b:Year>
    <b:Pages>407–423</b:Pages>
    <b:Volume>229</b:Volume>
    <b:Issue>4</b:Issue>
    <b:Author>
      <b:Author>
        <b:NameList>
          <b:Person>
            <b:Last>Mohammadpour</b:Last>
            <b:First>M</b:First>
          </b:Person>
          <b:Person>
            <b:Last>Johns-Rahnejat</b:Last>
            <b:First>PM</b:First>
          </b:Person>
          <b:Person>
            <b:Last>Rahnejat</b:Last>
            <b:First>H</b:First>
          </b:Person>
        </b:NameList>
      </b:Author>
    </b:Author>
    <b:RefOrder>2</b:RefOrder>
  </b:Source>
  <b:Source>
    <b:Tag>Zha06</b:Tag>
    <b:SourceType>JournalArticle</b:SourceType>
    <b:Guid>{6D11CA58-5F34-461A-BA60-140779192EFE}</b:Guid>
    <b:Title>The Measurement of Oil Film Thickness in Ball Bearings Using Ultrasound</b:Title>
    <b:JournalName>Acoustical Society of America</b:JournalName>
    <b:Year>2006</b:Year>
    <b:Pages>863-871</b:Pages>
    <b:Volume>119</b:Volume>
    <b:Issue>2</b:Issue>
    <b:Author>
      <b:Author>
        <b:NameList>
          <b:Person>
            <b:Last>Zhang</b:Last>
            <b:First>Jie</b:First>
          </b:Person>
          <b:Person>
            <b:Last>Drinkwater</b:Last>
            <b:Middle>W.</b:Middle>
            <b:First>Bruce</b:First>
          </b:Person>
          <b:Person>
            <b:Last>Dwyer-Joyce</b:Last>
            <b:First>Rob</b:First>
          </b:Person>
        </b:NameList>
      </b:Author>
    </b:Author>
    <b:RefOrder>3</b:RefOrder>
  </b:Source>
  <b:Source>
    <b:Tag>LiM15</b:Tag>
    <b:SourceType>JournalArticle</b:SourceType>
    <b:Guid>{18B219F5-C1A6-4F5A-AD5A-ECD5A5128F1D}</b:Guid>
    <b:Author>
      <b:Author>
        <b:NameList>
          <b:Person>
            <b:Last>Li</b:Last>
            <b:First>Meng</b:First>
          </b:Person>
          <b:Person>
            <b:Last>Chen</b:Last>
            <b:First>Li</b:First>
          </b:Person>
          <b:Person>
            <b:Last>Jing</b:Last>
            <b:First>Minqing</b:First>
          </b:Person>
          <b:Person>
            <b:Last>Liu</b:Last>
            <b:First>Heng</b:First>
          </b:Person>
          <b:Person>
            <b:Last>Liu</b:Last>
            <b:First>Yi</b:First>
          </b:Person>
          <b:Person>
            <b:Last>Qi</b:Last>
            <b:First>Shemiao</b:First>
          </b:Person>
        </b:NameList>
      </b:Author>
    </b:Author>
    <b:Title>Profiling a cylindrical roller bearing oil-film thickness distribution with ultrasound</b:Title>
    <b:JournalName>Proceedings of the ASME 2015 International Mechanical Engineering Congress and Exposition</b:JournalName>
    <b:Year>2015</b:Year>
    <b:Pages>1-6</b:Pages>
    <b:Volume>13</b:Volume>
    <b:RefOrder>4</b:RefOrder>
  </b:Source>
  <b:Source>
    <b:Tag>ElS60</b:Tag>
    <b:SourceType>JournalArticle</b:SourceType>
    <b:Guid>{123D1C92-9BC3-4548-871D-7226D85D12E5}</b:Guid>
    <b:Title>Measurement of Oil-Film Thickness Between Disks by Electrical Conductivity</b:Title>
    <b:JournalName>ASME Journal of Basic Engineering</b:JournalName>
    <b:Year>1960</b:Year>
    <b:Pages>12-18</b:Pages>
    <b:Volume>82</b:Volume>
    <b:Issue>1</b:Issue>
    <b:Author>
      <b:Author>
        <b:NameList>
          <b:Person>
            <b:Last>El-Sisi</b:Last>
            <b:Middle>I.</b:Middle>
            <b:First>S.</b:First>
          </b:Person>
          <b:Person>
            <b:Last>Shawki</b:Last>
            <b:Middle>S. A.</b:Middle>
            <b:First>G.</b:First>
          </b:Person>
        </b:NameList>
      </b:Author>
    </b:Author>
    <b:RefOrder>5</b:RefOrder>
  </b:Source>
  <b:Source>
    <b:Tag>Ast67</b:Tag>
    <b:SourceType>JournalArticle</b:SourceType>
    <b:Guid>{8EF50853-A6EB-4D52-8E3F-40421C8C9A04}</b:Guid>
    <b:Title>Capacitance Measurements and Oil Film Thickness in a Large-Radius Disc and Ring Machine</b:Title>
    <b:JournalName>Proc. Insti. Mech.</b:JournalName>
    <b:Year>1967</b:Year>
    <b:Pages>89-96</b:Pages>
    <b:Volume>182</b:Volume>
    <b:Issue>14</b:Issue>
    <b:Author>
      <b:Author>
        <b:NameList>
          <b:Person>
            <b:Last>Astridge</b:Last>
            <b:Middle>G.</b:Middle>
            <b:First>D.</b:First>
          </b:Person>
          <b:Person>
            <b:Last>Longfield</b:Last>
            <b:Middle>D.</b:Middle>
            <b:First>M.</b:First>
          </b:Person>
        </b:NameList>
      </b:Author>
    </b:Author>
    <b:RefOrder>6</b:RefOrder>
  </b:Source>
  <b:Source>
    <b:Tag>Goh63</b:Tag>
    <b:SourceType>JournalArticle</b:SourceType>
    <b:Guid>{8EBBFA7C-06EC-4094-937B-93A33866C054}</b:Guid>
    <b:Title>Optical Measurement of Oil Film Thickness under Elasto-hydrodynamic Lubrication</b:Title>
    <b:JournalName>Nature</b:JournalName>
    <b:Year>1963</b:Year>
    <b:Pages>458-459</b:Pages>
    <b:Volume>200</b:Volume>
    <b:Author>
      <b:Author>
        <b:NameList>
          <b:Person>
            <b:Last>Gohar</b:Last>
            <b:First>R.</b:First>
          </b:Person>
          <b:Person>
            <b:Last>Cameron</b:Last>
            <b:First>A.</b:First>
          </b:Person>
        </b:NameList>
      </b:Author>
    </b:Author>
    <b:RefOrder>7</b:RefOrder>
  </b:Source>
  <b:Source>
    <b:Tag>Cam66</b:Tag>
    <b:SourceType>JournalArticle</b:SourceType>
    <b:Guid>{4790DD77-3ED3-431B-B8F7-136D70D57932}</b:Guid>
    <b:Title>Theoretical and experimental studies of the oil film in lubricated point contact</b:Title>
    <b:JournalName>Proc R Soc London, Ser A</b:JournalName>
    <b:Year>1966</b:Year>
    <b:Pages>520-536</b:Pages>
    <b:Volume>291</b:Volume>
    <b:Issue>1427</b:Issue>
    <b:Author>
      <b:Author>
        <b:NameList>
          <b:Person>
            <b:Last>Cameron</b:Last>
            <b:First>A.</b:First>
          </b:Person>
          <b:Person>
            <b:Last>Gohar</b:Last>
            <b:First>R.</b:First>
          </b:Person>
        </b:NameList>
      </b:Author>
    </b:Author>
    <b:RefOrder>8</b:RefOrder>
  </b:Source>
  <b:Source>
    <b:Tag>Dwy04</b:Tag>
    <b:SourceType>JournalArticle</b:SourceType>
    <b:Guid>{B0DFCA84-4646-4E68-BCEF-948BF3E81877}</b:Guid>
    <b:Title>A method for the measurement of hydrodynamic oil films using ultrasonic reflection</b:Title>
    <b:JournalName>Tribology Letters</b:JournalName>
    <b:Year>2004</b:Year>
    <b:Pages>337-348</b:Pages>
    <b:Author>
      <b:Author>
        <b:NameList>
          <b:Person>
            <b:Last>Dwyer-Joyce</b:Last>
            <b:Middle>S.</b:Middle>
            <b:First>R.</b:First>
          </b:Person>
          <b:Person>
            <b:Last>Harper</b:Last>
            <b:First>P.</b:First>
          </b:Person>
          <b:Person>
            <b:Last>Drinkwater</b:Last>
            <b:Middle>W.</b:Middle>
            <b:First>B.</b:First>
          </b:Person>
        </b:NameList>
      </b:Author>
    </b:Author>
    <b:Volume>17</b:Volume>
    <b:Issue>2</b:Issue>
    <b:RefOrder>9</b:RefOrder>
  </b:Source>
  <b:Source>
    <b:Tag>Zha061</b:Tag>
    <b:SourceType>JournalArticle</b:SourceType>
    <b:Guid>{50145CD3-9378-489E-996E-9CCFE1A65063}</b:Guid>
    <b:Title> Monitoring of lubricant film failure in a ball bearing using ultrasound</b:Title>
    <b:JournalName>Journal of Tribology</b:JournalName>
    <b:Year>2006</b:Year>
    <b:Pages>612-618</b:Pages>
    <b:Volume>128</b:Volume>
    <b:Issue>3</b:Issue>
    <b:Author>
      <b:Author>
        <b:NameList>
          <b:Person>
            <b:Last>Zhang</b:Last>
            <b:First>J.</b:First>
          </b:Person>
          <b:Person>
            <b:Last>Drinkwater</b:Last>
            <b:Middle>W.</b:Middle>
            <b:First>B.</b:First>
          </b:Person>
          <b:Person>
            <b:Last>Dwyer-Joyce</b:Last>
            <b:Middle>S.</b:Middle>
            <b:First>R.</b:First>
          </b:Person>
        </b:NameList>
      </b:Author>
    </b:Author>
    <b:RefOrder>10</b:RefOrder>
  </b:Source>
  <b:Source>
    <b:Tag>Zho18</b:Tag>
    <b:SourceType>JournalArticle</b:SourceType>
    <b:Guid>{C0B86980-0185-45CC-B2C3-7322F0102774}</b:Guid>
    <b:Title>An experimental study on film thickness in a rolling bearing for fresh and mechanically aged lubricating greases</b:Title>
    <b:JournalName>Tribology Trabsactions</b:JournalName>
    <b:Year>2019</b:Year>
    <b:Author>
      <b:Author>
        <b:NameList>
          <b:Person>
            <b:Last>Zhou</b:Last>
            <b:First>Yuxin</b:First>
          </b:Person>
          <b:Person>
            <b:Last>Bosman</b:Last>
            <b:First>Rob</b:First>
          </b:Person>
          <b:Person>
            <b:Last>Lugt</b:Last>
            <b:Middle>M.</b:Middle>
            <b:First>Piet</b:First>
          </b:Person>
        </b:NameList>
      </b:Author>
    </b:Author>
    <b:RefOrder>11</b:RefOrder>
  </b:Source>
  <b:Source>
    <b:Tag>Mod</b:Tag>
    <b:SourceType>JournalArticle</b:SourceType>
    <b:Guid>{299A19A4-FA64-4D2C-8F3F-0031B84D42B3}</b:Guid>
    <b:Title>Modelling of the transmissibility through rolling-element bearings under radial and moment loads</b:Title>
    <b:JournalName>Ph.D Dissertation, The Ohio State University</b:JournalName>
    <b:Year>1982</b:Year>
    <b:Author>
      <b:Author>
        <b:NameList>
          <b:Person>
            <b:Last>Rajab</b:Last>
            <b:Middle>D.</b:Middle>
            <b:First>M.</b:First>
          </b:Person>
        </b:NameList>
      </b:Author>
    </b:Author>
    <b:RefOrder>12</b:RefOrder>
  </b:Source>
  <b:Source>
    <b:Tag>Lim90</b:Tag>
    <b:SourceType>JournalArticle</b:SourceType>
    <b:Guid>{22FC0E5C-1A9C-401E-A2F8-00D8E32890A1}</b:Guid>
    <b:Author>
      <b:Author>
        <b:NameList>
          <b:Person>
            <b:Last>Lim</b:Last>
            <b:First>Teik</b:First>
            <b:Middle>C.</b:Middle>
          </b:Person>
          <b:Person>
            <b:Last>Singh</b:Last>
            <b:First>Rajendra</b:First>
          </b:Person>
        </b:NameList>
      </b:Author>
    </b:Author>
    <b:Title>Vibration transmission through rolling element bearings, part I: Bearing stiffness formulation</b:Title>
    <b:JournalName>Journal of Sound and Vibration</b:JournalName>
    <b:Year>1990</b:Year>
    <b:Pages>179-199</b:Pages>
    <b:Volume>139</b:Volume>
    <b:Issue>2</b:Issue>
    <b:RefOrder>13</b:RefOrder>
  </b:Source>
  <b:Source>
    <b:Tag>Vib</b:Tag>
    <b:SourceType>JournalArticle</b:SourceType>
    <b:Guid>{292A92C1-193E-4B39-BE9F-E1001DF28731}</b:Guid>
    <b:Title>Vibration element transmission bearings, through rolling studies part II: System studies</b:Title>
    <b:Author>
      <b:Author>
        <b:NameList>
          <b:Person>
            <b:Last>Lim</b:Last>
            <b:First>Teik</b:First>
            <b:Middle>C.</b:Middle>
          </b:Person>
          <b:Person>
            <b:Last>Singh</b:Last>
            <b:First>Rajendra</b:First>
          </b:Person>
        </b:NameList>
      </b:Author>
    </b:Author>
    <b:JournalName>Journal of Sound and Vibration</b:JournalName>
    <b:Year>1990</b:Year>
    <b:Pages>201-225</b:Pages>
    <b:Volume>139</b:Volume>
    <b:Issue>2</b:Issue>
    <b:RefOrder>14</b:RefOrder>
  </b:Source>
  <b:Source>
    <b:Tag>Fla93</b:Tag>
    <b:SourceType>JournalArticle</b:SourceType>
    <b:Guid>{7FAFA287-C7FA-4A5A-B91C-DA2E92115314}</b:Guid>
    <b:Title>Hydrodynamic journal bearing test rig with dynamic measurement capabilities</b:Title>
    <b:JournalName>Tribology Transactions</b:JournalName>
    <b:Year>1993</b:Year>
    <b:Pages>497-512</b:Pages>
    <b:Volume>36</b:Volume>
    <b:Issue>4</b:Issue>
    <b:Author>
      <b:Author>
        <b:NameList>
          <b:Person>
            <b:Last>Flack</b:Last>
            <b:Middle>D.</b:Middle>
            <b:First>Ronald</b:First>
          </b:Person>
          <b:Person>
            <b:Last>Kostrzewsky</b:Last>
            <b:Middle>J.</b:Middle>
            <b:First>Gregory</b:First>
          </b:Person>
          <b:Person>
            <b:Last>Taylor</b:Last>
            <b:Middle>V.</b:Middle>
            <b:First>David</b:First>
          </b:Person>
        </b:NameList>
      </b:Author>
    </b:Author>
    <b:RefOrder>15</b:RefOrder>
  </b:Source>
  <b:Source>
    <b:Tag>Mur91</b:Tag>
    <b:SourceType>JournalArticle</b:SourceType>
    <b:Guid>{2E5E1B96-AFD6-466B-BA8F-315E17500991}</b:Guid>
    <b:Title>Measurement of rotordynamic coefficients for a hydrostatic radial bearing</b:Title>
    <b:JournalName>ASME Journal of Tribology</b:JournalName>
    <b:Year>1991</b:Year>
    <b:Pages>518-525</b:Pages>
    <b:Volume>113</b:Volume>
    <b:Issue>3</b:Issue>
    <b:Author>
      <b:Author>
        <b:NameList>
          <b:Person>
            <b:Last>Murphy</b:Last>
            <b:Middle>T.</b:Middle>
            <b:First>B.</b:First>
          </b:Person>
          <b:Person>
            <b:Last>Wagner</b:Last>
            <b:Middle>N.</b:Middle>
            <b:First>M.</b:First>
          </b:Person>
        </b:NameList>
      </b:Author>
    </b:Author>
    <b:RefOrder>16</b:RefOrder>
  </b:Source>
  <b:Source>
    <b:Tag>Ewi84</b:Tag>
    <b:SourceType>BookSection</b:SourceType>
    <b:Guid>{9A1E4990-9C27-4BCD-A760-8729FA7C2C6F}</b:Guid>
    <b:Year>1984</b:Year>
    <b:Pages>91-95</b:Pages>
    <b:Author>
      <b:Author>
        <b:NameList>
          <b:Person>
            <b:Last>Ewins</b:Last>
            <b:Middle>J.</b:Middle>
            <b:First>D.</b:First>
          </b:Person>
        </b:NameList>
      </b:Author>
    </b:Author>
    <b:City>Letchworth, England</b:City>
    <b:Publisher>Research Studies Press LTD</b:Publisher>
    <b:Title>Modal Testing: Theory and Practice</b:Title>
    <b:RefOrder>17</b:RefOrder>
  </b:Source>
  <b:Source>
    <b:Tag>Tak14</b:Tag>
    <b:SourceType>JournalArticle</b:SourceType>
    <b:Guid>{11DB5A1A-15F6-47B8-AF1D-32E893CEFFDA}</b:Guid>
    <b:Title>Drift Removal for Improving the Accuracy of Gait Parameters Using Wearable Sensor Systems</b:Title>
    <b:JournalName>Sensors</b:JournalName>
    <b:Year>2014</b:Year>
    <b:Pages>23230-23247</b:Pages>
    <b:Volume>14</b:Volume>
    <b:Author>
      <b:Author>
        <b:NameList>
          <b:Person>
            <b:Last>Takeda</b:Last>
            <b:First>Ryo</b:First>
          </b:Person>
          <b:Person>
            <b:Last>Lisco</b:Last>
            <b:First>Giulia</b:First>
          </b:Person>
          <b:Person>
            <b:Last>Fajisawa</b:Last>
            <b:First>Tadashi</b:First>
          </b:Person>
          <b:Person>
            <b:Last>Gastaldi</b:Last>
            <b:First>Laura</b:First>
          </b:Person>
          <b:Person>
            <b:Last>Tohyama</b:Last>
            <b:First>Harukazu</b:First>
          </b:Person>
          <b:Person>
            <b:Last>Tadano</b:Last>
            <b:First>Shigeru</b:First>
          </b:Person>
        </b:NameList>
      </b:Author>
    </b:Author>
    <b:RefOrder>18</b:RefOrder>
  </b:Source>
  <b:Source>
    <b:Tag>Eva86</b:Tag>
    <b:SourceType>JournalArticle</b:SourceType>
    <b:Guid>{D6170A93-0813-4431-BF36-C3F02A43CB69}</b:Guid>
    <b:Title>Regimes of traction in elastohydrodynamic lubrication</b:Title>
    <b:JournalName>Proceedings of the Institution of Mechanical Engineers, Part C: Journal of Mechanical Engineering Science</b:JournalName>
    <b:Year>1986</b:Year>
    <b:Pages>313-324</b:Pages>
    <b:Volume>200</b:Volume>
    <b:Issue>5</b:Issue>
    <b:Author>
      <b:Author>
        <b:NameList>
          <b:Person>
            <b:Last>Evans</b:Last>
            <b:First>C.</b:First>
            <b:Middle>R.</b:Middle>
          </b:Person>
          <b:Person>
            <b:Last>Johnson</b:Last>
            <b:First>K.</b:First>
            <b:Middle>L.</b:Middle>
          </b:Person>
        </b:NameList>
      </b:Author>
    </b:Author>
    <b:RefOrder>1</b:RefOrder>
  </b:Source>
  <b:Source>
    <b:Tag>Hof00</b:Tag>
    <b:SourceType>Book</b:SourceType>
    <b:Guid>{9242F2CB-881F-4EC7-85AC-5D2DBFCED8B6}</b:Guid>
    <b:Title>Computational Fluid Dynamics Volume 1</b:Title>
    <b:Year>2000</b:Year>
    <b:City>Wichita</b:City>
    <b:Publisher>Engineering Education System</b:Publisher>
    <b:Edition>4th</b:Edition>
    <b:Author>
      <b:Author>
        <b:NameList>
          <b:Person>
            <b:Last>Hoffman</b:Last>
            <b:First>Klaus</b:First>
            <b:Middle>A.</b:Middle>
          </b:Person>
          <b:Person>
            <b:Last>Chiang</b:Last>
            <b:Middle>T.</b:Middle>
            <b:First>Steve</b:First>
          </b:Person>
        </b:NameList>
      </b:Author>
    </b:Author>
    <b:RefOrder>19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A6E44CEB208A74DABF2AAF8BA6F2C27" ma:contentTypeVersion="13" ma:contentTypeDescription="Create a new document." ma:contentTypeScope="" ma:versionID="c8a11d6a2c993bd2c6a26b7384fb748f">
  <xsd:schema xmlns:xsd="http://www.w3.org/2001/XMLSchema" xmlns:xs="http://www.w3.org/2001/XMLSchema" xmlns:p="http://schemas.microsoft.com/office/2006/metadata/properties" xmlns:ns3="af8b2e8d-85f7-46ab-96ef-11f173bcf5a4" xmlns:ns4="36b26322-bf9a-4e01-9d17-47ce7175b74d" targetNamespace="http://schemas.microsoft.com/office/2006/metadata/properties" ma:root="true" ma:fieldsID="a8a42b5193ca9f746c44b818a7fbcbda" ns3:_="" ns4:_="">
    <xsd:import namespace="af8b2e8d-85f7-46ab-96ef-11f173bcf5a4"/>
    <xsd:import namespace="36b26322-bf9a-4e01-9d17-47ce7175b7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8b2e8d-85f7-46ab-96ef-11f173bcf5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b26322-bf9a-4e01-9d17-47ce7175b74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9B8F1A-FB83-4CA7-B549-5434F567FA74}">
  <ds:schemaRefs>
    <ds:schemaRef ds:uri="http://schemas.openxmlformats.org/officeDocument/2006/bibliography"/>
  </ds:schemaRefs>
</ds:datastoreItem>
</file>

<file path=customXml/itemProps2.xml><?xml version="1.0" encoding="utf-8"?>
<ds:datastoreItem xmlns:ds="http://schemas.openxmlformats.org/officeDocument/2006/customXml" ds:itemID="{04A5D75C-E7F7-48C6-B996-3430E89395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DACEDB-C3ED-49E0-A5F1-1C2D709677F0}">
  <ds:schemaRefs>
    <ds:schemaRef ds:uri="http://schemas.microsoft.com/sharepoint/v3/contenttype/forms"/>
  </ds:schemaRefs>
</ds:datastoreItem>
</file>

<file path=customXml/itemProps4.xml><?xml version="1.0" encoding="utf-8"?>
<ds:datastoreItem xmlns:ds="http://schemas.openxmlformats.org/officeDocument/2006/customXml" ds:itemID="{D461F9CC-9166-4122-BF82-F4E67389E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8b2e8d-85f7-46ab-96ef-11f173bcf5a4"/>
    <ds:schemaRef ds:uri="36b26322-bf9a-4e01-9d17-47ce7175b7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35</Pages>
  <Words>17570</Words>
  <Characters>100153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Harry Questa</dc:creator>
  <cp:keywords/>
  <cp:lastModifiedBy>Harry Questa</cp:lastModifiedBy>
  <cp:revision>12</cp:revision>
  <cp:lastPrinted>2020-05-20T16:38:00Z</cp:lastPrinted>
  <dcterms:created xsi:type="dcterms:W3CDTF">2023-05-03T20:38:00Z</dcterms:created>
  <dcterms:modified xsi:type="dcterms:W3CDTF">2023-05-04T18:59:00Z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http://www.zotero.org/styles/harvard1</vt:lpwstr>
  </property>
  <property fmtid="{D5CDD505-2E9C-101B-9397-08002B2CF9AE}" pid="25" name="ContentTypeId">
    <vt:lpwstr>0x0101004A6E44CEB208A74DABF2AAF8BA6F2C27</vt:lpwstr>
  </property>
</Properties>
</file>