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08434" w14:textId="53C3E024" w:rsidR="00623CAA" w:rsidRPr="00894C72" w:rsidRDefault="00623CAA" w:rsidP="00623CAA">
      <w:pPr>
        <w:pStyle w:val="Title"/>
        <w:rPr>
          <w:sz w:val="44"/>
          <w:szCs w:val="36"/>
        </w:rPr>
      </w:pPr>
      <w:r w:rsidRPr="00894C72">
        <w:rPr>
          <w:sz w:val="44"/>
          <w:szCs w:val="36"/>
        </w:rPr>
        <w:t xml:space="preserve">Chapter </w:t>
      </w:r>
      <w:r w:rsidR="00177BC9">
        <w:rPr>
          <w:sz w:val="44"/>
          <w:szCs w:val="36"/>
        </w:rPr>
        <w:t>4</w:t>
      </w:r>
      <w:r w:rsidRPr="00894C72">
        <w:rPr>
          <w:sz w:val="44"/>
          <w:szCs w:val="36"/>
        </w:rPr>
        <w:t xml:space="preserve"> </w:t>
      </w:r>
      <w:r w:rsidR="00171142">
        <w:rPr>
          <w:sz w:val="44"/>
          <w:szCs w:val="36"/>
        </w:rPr>
        <w:t>–</w:t>
      </w:r>
      <w:r w:rsidRPr="00894C72">
        <w:rPr>
          <w:sz w:val="44"/>
          <w:szCs w:val="36"/>
        </w:rPr>
        <w:t xml:space="preserve"> </w:t>
      </w:r>
      <w:r w:rsidR="00E60940" w:rsidRPr="00E60940">
        <w:rPr>
          <w:sz w:val="44"/>
          <w:szCs w:val="36"/>
        </w:rPr>
        <w:t>Modelling Lubricated Bearings in a Flexible Multi-Body Dynamic Environment</w:t>
      </w:r>
    </w:p>
    <w:p w14:paraId="512C17D5" w14:textId="1FB48ED6" w:rsidR="00CA7AA2" w:rsidRPr="00CA7AA2" w:rsidRDefault="00250222" w:rsidP="00BF7AA2">
      <w:pPr>
        <w:pStyle w:val="Heading10"/>
      </w:pPr>
      <w:bookmarkStart w:id="0" w:name="_Toc72513221"/>
      <w:r w:rsidRPr="00A91FC6">
        <w:t>Preface</w:t>
      </w:r>
      <w:bookmarkEnd w:id="0"/>
    </w:p>
    <w:p w14:paraId="1E1E2601" w14:textId="77777777" w:rsidR="00423259" w:rsidRDefault="00423259" w:rsidP="00423259">
      <w:r>
        <w:t xml:space="preserve">Modelling powertrain systems in flexible multi-body (FMB) environments can enable substantial cost and time savings for automotive manufacturers due to a reduced need for physical prototyping. With increasing complexity and operational speeds of these systems, the accuracy at component level is paramount. Bearings are a crucial component of powertrain architectures and their dynamic response significantly affects the behaviour of the interconnected systems. </w:t>
      </w:r>
    </w:p>
    <w:p w14:paraId="05A4B135" w14:textId="41A2AC54" w:rsidR="00423259" w:rsidRDefault="00423259" w:rsidP="00423259">
      <w:r>
        <w:t xml:space="preserve">Modern electrified powertrains operate at significantly higher speeds and lower loads than conventional powertrains. This leads to much higher lubricant entrainment velocities at the roller-race conjunction of the bearings. Consequently, the film thickness can be of the same order of magnitude and often exceed that of the contact deformation predicted by dry Hertzian assumptions; hence, dry analyses are no longer valid. Neglecting this film leads to an underestimation of the deflection at the roller-race contact and hence the reaction load, affecting the dynamic response of the bearing and system. </w:t>
      </w:r>
    </w:p>
    <w:p w14:paraId="089F57D2" w14:textId="77777777" w:rsidR="00F561E2" w:rsidRDefault="00F561E2" w:rsidP="00F561E2">
      <w:r>
        <w:t>This work uses an explicitly coupled simulation approach for tribodynamic analysis of a high-speed shaft bearing system. A flexible shaft is supported by two cylindrical roller bearings in a commercially available flexible multi-body software. The kinematic behaviour of the bearing races at each step of the dynamic analysis is passed to a separate lubricated component level bearing model during the simulation. A contact slicing method is employed to calculate the reaction forces of the individual rolling elements based on the contact deflection, with implicit inclusion of the elastohydrodynamic (EHL) lubricant film. Resultant forces on the races are returned to the system level model and the equations of motion are solved. High-speed tribodynamic analysis using lubricated bearings in a flexible system level model has not, to the author’s knowledge, been reported in open literature.</w:t>
      </w:r>
    </w:p>
    <w:p w14:paraId="63F8C7A9" w14:textId="08BEA2A8" w:rsidR="00F561E2" w:rsidRDefault="00C4014A" w:rsidP="00F561E2">
      <w:r w:rsidRPr="002F3297">
        <w:t xml:space="preserve">Time </w:t>
      </w:r>
      <w:r w:rsidR="002F3297">
        <w:t>-</w:t>
      </w:r>
      <w:r w:rsidRPr="002F3297">
        <w:t>domain results</w:t>
      </w:r>
      <w:r w:rsidR="00F561E2" w:rsidRPr="002F3297">
        <w:t xml:space="preserve"> have been analysed to compare dry and lubricated modelling methods. For lightly loaded cases at 1</w:t>
      </w:r>
      <w:r w:rsidRPr="002F3297">
        <w:t>2</w:t>
      </w:r>
      <w:r w:rsidR="00F561E2" w:rsidRPr="002F3297">
        <w:t xml:space="preserve"> 000 rpm, the film reaches a thickness of </w:t>
      </w:r>
      <w:r w:rsidRPr="002F3297">
        <w:t>4.3</w:t>
      </w:r>
      <w:r w:rsidR="00F561E2" w:rsidRPr="002F3297">
        <w:t> </w:t>
      </w:r>
      <w:r w:rsidR="00F561E2" w:rsidRPr="002F3297">
        <w:rPr>
          <w:rFonts w:cstheme="minorHAnsi"/>
        </w:rPr>
        <w:t>µ</w:t>
      </w:r>
      <w:r w:rsidR="00F561E2" w:rsidRPr="002F3297">
        <w:t>m. Contact forces in the bearings under these conditions are up to 1</w:t>
      </w:r>
      <w:r w:rsidR="002F3297" w:rsidRPr="002F3297">
        <w:t>6</w:t>
      </w:r>
      <w:r w:rsidR="00F561E2" w:rsidRPr="002F3297">
        <w:t xml:space="preserve"> times greater in the lubricated model compared to the dry assumption. This highlights the necessity of this multi-physics tribodynamic approach for future high-speed powertrain system modelling.</w:t>
      </w:r>
      <w:r w:rsidR="00F561E2">
        <w:t xml:space="preserve"> </w:t>
      </w:r>
    </w:p>
    <w:bookmarkStart w:id="1" w:name="_Toc72513222" w:displacedByCustomXml="next"/>
    <w:sdt>
      <w:sdtPr>
        <w:rPr>
          <w:b w:val="0"/>
          <w:kern w:val="0"/>
          <w:sz w:val="22"/>
        </w:rPr>
        <w:id w:val="-339554617"/>
        <w:docPartObj>
          <w:docPartGallery w:val="Table of Contents"/>
          <w:docPartUnique/>
        </w:docPartObj>
      </w:sdtPr>
      <w:sdtEndPr>
        <w:rPr>
          <w:bCs/>
          <w:noProof/>
        </w:rPr>
      </w:sdtEndPr>
      <w:sdtContent>
        <w:p w14:paraId="3059699B" w14:textId="6FB4605B" w:rsidR="00DC228F" w:rsidRDefault="00DC228F" w:rsidP="00BF7AA2">
          <w:pPr>
            <w:pStyle w:val="Heading10"/>
            <w:numPr>
              <w:ilvl w:val="0"/>
              <w:numId w:val="0"/>
            </w:numPr>
            <w:ind w:left="432" w:hanging="432"/>
          </w:pPr>
          <w:r>
            <w:t>Table of Contents</w:t>
          </w:r>
          <w:bookmarkEnd w:id="1"/>
        </w:p>
        <w:p w14:paraId="19340A84" w14:textId="1243B02C" w:rsidR="008C380A" w:rsidRDefault="00DC228F">
          <w:pPr>
            <w:pStyle w:val="TOC1"/>
            <w:rPr>
              <w:rFonts w:asciiTheme="minorHAnsi" w:eastAsiaTheme="minorEastAsia" w:hAnsiTheme="minorHAnsi" w:cstheme="minorBidi"/>
              <w:b w:val="0"/>
              <w:noProof/>
              <w:szCs w:val="22"/>
              <w:lang w:val="en-GB" w:eastAsia="en-GB"/>
            </w:rPr>
          </w:pPr>
          <w:r>
            <w:fldChar w:fldCharType="begin"/>
          </w:r>
          <w:r>
            <w:instrText xml:space="preserve"> TOC \o "1-3" \h \z \u </w:instrText>
          </w:r>
          <w:r>
            <w:fldChar w:fldCharType="separate"/>
          </w:r>
          <w:hyperlink w:anchor="_Toc72513221" w:history="1">
            <w:r w:rsidR="008C380A" w:rsidRPr="00697D7F">
              <w:rPr>
                <w:rStyle w:val="Hyperlink"/>
                <w:noProof/>
              </w:rPr>
              <w:t>1</w:t>
            </w:r>
            <w:r w:rsidR="008C380A">
              <w:rPr>
                <w:rFonts w:asciiTheme="minorHAnsi" w:eastAsiaTheme="minorEastAsia" w:hAnsiTheme="minorHAnsi" w:cstheme="minorBidi"/>
                <w:b w:val="0"/>
                <w:noProof/>
                <w:szCs w:val="22"/>
                <w:lang w:val="en-GB" w:eastAsia="en-GB"/>
              </w:rPr>
              <w:tab/>
            </w:r>
            <w:r w:rsidR="008C380A" w:rsidRPr="00697D7F">
              <w:rPr>
                <w:rStyle w:val="Hyperlink"/>
                <w:noProof/>
              </w:rPr>
              <w:t>Preface</w:t>
            </w:r>
            <w:r w:rsidR="008C380A">
              <w:rPr>
                <w:noProof/>
                <w:webHidden/>
              </w:rPr>
              <w:tab/>
            </w:r>
            <w:r w:rsidR="008C380A">
              <w:rPr>
                <w:noProof/>
                <w:webHidden/>
              </w:rPr>
              <w:fldChar w:fldCharType="begin"/>
            </w:r>
            <w:r w:rsidR="008C380A">
              <w:rPr>
                <w:noProof/>
                <w:webHidden/>
              </w:rPr>
              <w:instrText xml:space="preserve"> PAGEREF _Toc72513221 \h </w:instrText>
            </w:r>
            <w:r w:rsidR="008C380A">
              <w:rPr>
                <w:noProof/>
                <w:webHidden/>
              </w:rPr>
            </w:r>
            <w:r w:rsidR="008C380A">
              <w:rPr>
                <w:noProof/>
                <w:webHidden/>
              </w:rPr>
              <w:fldChar w:fldCharType="separate"/>
            </w:r>
            <w:r w:rsidR="008C380A">
              <w:rPr>
                <w:noProof/>
                <w:webHidden/>
              </w:rPr>
              <w:t>1</w:t>
            </w:r>
            <w:r w:rsidR="008C380A">
              <w:rPr>
                <w:noProof/>
                <w:webHidden/>
              </w:rPr>
              <w:fldChar w:fldCharType="end"/>
            </w:r>
          </w:hyperlink>
        </w:p>
        <w:p w14:paraId="7C843960" w14:textId="726EF753" w:rsidR="008C380A" w:rsidRDefault="00663192">
          <w:pPr>
            <w:pStyle w:val="TOC1"/>
            <w:rPr>
              <w:rFonts w:asciiTheme="minorHAnsi" w:eastAsiaTheme="minorEastAsia" w:hAnsiTheme="minorHAnsi" w:cstheme="minorBidi"/>
              <w:b w:val="0"/>
              <w:noProof/>
              <w:szCs w:val="22"/>
              <w:lang w:val="en-GB" w:eastAsia="en-GB"/>
            </w:rPr>
          </w:pPr>
          <w:hyperlink w:anchor="_Toc72513222" w:history="1">
            <w:r w:rsidR="008C380A" w:rsidRPr="00697D7F">
              <w:rPr>
                <w:rStyle w:val="Hyperlink"/>
                <w:noProof/>
              </w:rPr>
              <w:t>Table of Contents</w:t>
            </w:r>
            <w:r w:rsidR="008C380A">
              <w:rPr>
                <w:noProof/>
                <w:webHidden/>
              </w:rPr>
              <w:tab/>
            </w:r>
            <w:r w:rsidR="008C380A">
              <w:rPr>
                <w:noProof/>
                <w:webHidden/>
              </w:rPr>
              <w:fldChar w:fldCharType="begin"/>
            </w:r>
            <w:r w:rsidR="008C380A">
              <w:rPr>
                <w:noProof/>
                <w:webHidden/>
              </w:rPr>
              <w:instrText xml:space="preserve"> PAGEREF _Toc72513222 \h </w:instrText>
            </w:r>
            <w:r w:rsidR="008C380A">
              <w:rPr>
                <w:noProof/>
                <w:webHidden/>
              </w:rPr>
            </w:r>
            <w:r w:rsidR="008C380A">
              <w:rPr>
                <w:noProof/>
                <w:webHidden/>
              </w:rPr>
              <w:fldChar w:fldCharType="separate"/>
            </w:r>
            <w:r w:rsidR="008C380A">
              <w:rPr>
                <w:noProof/>
                <w:webHidden/>
              </w:rPr>
              <w:t>2</w:t>
            </w:r>
            <w:r w:rsidR="008C380A">
              <w:rPr>
                <w:noProof/>
                <w:webHidden/>
              </w:rPr>
              <w:fldChar w:fldCharType="end"/>
            </w:r>
          </w:hyperlink>
        </w:p>
        <w:p w14:paraId="779A0664" w14:textId="268B2B4B" w:rsidR="008C380A" w:rsidRDefault="00663192">
          <w:pPr>
            <w:pStyle w:val="TOC1"/>
            <w:rPr>
              <w:rFonts w:asciiTheme="minorHAnsi" w:eastAsiaTheme="minorEastAsia" w:hAnsiTheme="minorHAnsi" w:cstheme="minorBidi"/>
              <w:b w:val="0"/>
              <w:noProof/>
              <w:szCs w:val="22"/>
              <w:lang w:val="en-GB" w:eastAsia="en-GB"/>
            </w:rPr>
          </w:pPr>
          <w:hyperlink w:anchor="_Toc72513223" w:history="1">
            <w:r w:rsidR="008C380A" w:rsidRPr="00697D7F">
              <w:rPr>
                <w:rStyle w:val="Hyperlink"/>
                <w:noProof/>
              </w:rPr>
              <w:t>List of Figures</w:t>
            </w:r>
            <w:r w:rsidR="008C380A">
              <w:rPr>
                <w:noProof/>
                <w:webHidden/>
              </w:rPr>
              <w:tab/>
            </w:r>
            <w:r w:rsidR="008C380A">
              <w:rPr>
                <w:noProof/>
                <w:webHidden/>
              </w:rPr>
              <w:fldChar w:fldCharType="begin"/>
            </w:r>
            <w:r w:rsidR="008C380A">
              <w:rPr>
                <w:noProof/>
                <w:webHidden/>
              </w:rPr>
              <w:instrText xml:space="preserve"> PAGEREF _Toc72513223 \h </w:instrText>
            </w:r>
            <w:r w:rsidR="008C380A">
              <w:rPr>
                <w:noProof/>
                <w:webHidden/>
              </w:rPr>
            </w:r>
            <w:r w:rsidR="008C380A">
              <w:rPr>
                <w:noProof/>
                <w:webHidden/>
              </w:rPr>
              <w:fldChar w:fldCharType="separate"/>
            </w:r>
            <w:r w:rsidR="008C380A">
              <w:rPr>
                <w:noProof/>
                <w:webHidden/>
              </w:rPr>
              <w:t>3</w:t>
            </w:r>
            <w:r w:rsidR="008C380A">
              <w:rPr>
                <w:noProof/>
                <w:webHidden/>
              </w:rPr>
              <w:fldChar w:fldCharType="end"/>
            </w:r>
          </w:hyperlink>
        </w:p>
        <w:p w14:paraId="6AF42788" w14:textId="2601A64D" w:rsidR="008C380A" w:rsidRDefault="00663192">
          <w:pPr>
            <w:pStyle w:val="TOC1"/>
            <w:rPr>
              <w:rFonts w:asciiTheme="minorHAnsi" w:eastAsiaTheme="minorEastAsia" w:hAnsiTheme="minorHAnsi" w:cstheme="minorBidi"/>
              <w:b w:val="0"/>
              <w:noProof/>
              <w:szCs w:val="22"/>
              <w:lang w:val="en-GB" w:eastAsia="en-GB"/>
            </w:rPr>
          </w:pPr>
          <w:hyperlink w:anchor="_Toc72513224" w:history="1">
            <w:r w:rsidR="008C380A" w:rsidRPr="00697D7F">
              <w:rPr>
                <w:rStyle w:val="Hyperlink"/>
                <w:noProof/>
              </w:rPr>
              <w:t>List of Tables</w:t>
            </w:r>
            <w:r w:rsidR="008C380A">
              <w:rPr>
                <w:noProof/>
                <w:webHidden/>
              </w:rPr>
              <w:tab/>
            </w:r>
            <w:r w:rsidR="008C380A">
              <w:rPr>
                <w:noProof/>
                <w:webHidden/>
              </w:rPr>
              <w:fldChar w:fldCharType="begin"/>
            </w:r>
            <w:r w:rsidR="008C380A">
              <w:rPr>
                <w:noProof/>
                <w:webHidden/>
              </w:rPr>
              <w:instrText xml:space="preserve"> PAGEREF _Toc72513224 \h </w:instrText>
            </w:r>
            <w:r w:rsidR="008C380A">
              <w:rPr>
                <w:noProof/>
                <w:webHidden/>
              </w:rPr>
            </w:r>
            <w:r w:rsidR="008C380A">
              <w:rPr>
                <w:noProof/>
                <w:webHidden/>
              </w:rPr>
              <w:fldChar w:fldCharType="separate"/>
            </w:r>
            <w:r w:rsidR="008C380A">
              <w:rPr>
                <w:noProof/>
                <w:webHidden/>
              </w:rPr>
              <w:t>4</w:t>
            </w:r>
            <w:r w:rsidR="008C380A">
              <w:rPr>
                <w:noProof/>
                <w:webHidden/>
              </w:rPr>
              <w:fldChar w:fldCharType="end"/>
            </w:r>
          </w:hyperlink>
        </w:p>
        <w:p w14:paraId="339D7A54" w14:textId="3A26DC3D" w:rsidR="008C380A" w:rsidRDefault="00663192">
          <w:pPr>
            <w:pStyle w:val="TOC1"/>
            <w:rPr>
              <w:rFonts w:asciiTheme="minorHAnsi" w:eastAsiaTheme="minorEastAsia" w:hAnsiTheme="minorHAnsi" w:cstheme="minorBidi"/>
              <w:b w:val="0"/>
              <w:noProof/>
              <w:szCs w:val="22"/>
              <w:lang w:val="en-GB" w:eastAsia="en-GB"/>
            </w:rPr>
          </w:pPr>
          <w:hyperlink w:anchor="_Toc72513225" w:history="1">
            <w:r w:rsidR="008C380A" w:rsidRPr="00697D7F">
              <w:rPr>
                <w:rStyle w:val="Hyperlink"/>
                <w:noProof/>
              </w:rPr>
              <w:t>2</w:t>
            </w:r>
            <w:r w:rsidR="008C380A">
              <w:rPr>
                <w:rFonts w:asciiTheme="minorHAnsi" w:eastAsiaTheme="minorEastAsia" w:hAnsiTheme="minorHAnsi" w:cstheme="minorBidi"/>
                <w:b w:val="0"/>
                <w:noProof/>
                <w:szCs w:val="22"/>
                <w:lang w:val="en-GB" w:eastAsia="en-GB"/>
              </w:rPr>
              <w:tab/>
            </w:r>
            <w:r w:rsidR="008C380A" w:rsidRPr="00697D7F">
              <w:rPr>
                <w:rStyle w:val="Hyperlink"/>
                <w:noProof/>
              </w:rPr>
              <w:t>Introduction</w:t>
            </w:r>
            <w:r w:rsidR="008C380A">
              <w:rPr>
                <w:noProof/>
                <w:webHidden/>
              </w:rPr>
              <w:tab/>
            </w:r>
            <w:r w:rsidR="008C380A">
              <w:rPr>
                <w:noProof/>
                <w:webHidden/>
              </w:rPr>
              <w:fldChar w:fldCharType="begin"/>
            </w:r>
            <w:r w:rsidR="008C380A">
              <w:rPr>
                <w:noProof/>
                <w:webHidden/>
              </w:rPr>
              <w:instrText xml:space="preserve"> PAGEREF _Toc72513225 \h </w:instrText>
            </w:r>
            <w:r w:rsidR="008C380A">
              <w:rPr>
                <w:noProof/>
                <w:webHidden/>
              </w:rPr>
            </w:r>
            <w:r w:rsidR="008C380A">
              <w:rPr>
                <w:noProof/>
                <w:webHidden/>
              </w:rPr>
              <w:fldChar w:fldCharType="separate"/>
            </w:r>
            <w:r w:rsidR="008C380A">
              <w:rPr>
                <w:noProof/>
                <w:webHidden/>
              </w:rPr>
              <w:t>5</w:t>
            </w:r>
            <w:r w:rsidR="008C380A">
              <w:rPr>
                <w:noProof/>
                <w:webHidden/>
              </w:rPr>
              <w:fldChar w:fldCharType="end"/>
            </w:r>
          </w:hyperlink>
        </w:p>
        <w:p w14:paraId="3B6AADFA" w14:textId="2FE11328" w:rsidR="008C380A" w:rsidRDefault="00663192">
          <w:pPr>
            <w:pStyle w:val="TOC1"/>
            <w:rPr>
              <w:rFonts w:asciiTheme="minorHAnsi" w:eastAsiaTheme="minorEastAsia" w:hAnsiTheme="minorHAnsi" w:cstheme="minorBidi"/>
              <w:b w:val="0"/>
              <w:noProof/>
              <w:szCs w:val="22"/>
              <w:lang w:val="en-GB" w:eastAsia="en-GB"/>
            </w:rPr>
          </w:pPr>
          <w:hyperlink w:anchor="_Toc72513226" w:history="1">
            <w:r w:rsidR="008C380A" w:rsidRPr="00697D7F">
              <w:rPr>
                <w:rStyle w:val="Hyperlink"/>
                <w:noProof/>
              </w:rPr>
              <w:t>3</w:t>
            </w:r>
            <w:r w:rsidR="008C380A">
              <w:rPr>
                <w:rFonts w:asciiTheme="minorHAnsi" w:eastAsiaTheme="minorEastAsia" w:hAnsiTheme="minorHAnsi" w:cstheme="minorBidi"/>
                <w:b w:val="0"/>
                <w:noProof/>
                <w:szCs w:val="22"/>
                <w:lang w:val="en-GB" w:eastAsia="en-GB"/>
              </w:rPr>
              <w:tab/>
            </w:r>
            <w:r w:rsidR="008C380A" w:rsidRPr="00697D7F">
              <w:rPr>
                <w:rStyle w:val="Hyperlink"/>
                <w:noProof/>
              </w:rPr>
              <w:t>Methodology</w:t>
            </w:r>
            <w:r w:rsidR="008C380A">
              <w:rPr>
                <w:noProof/>
                <w:webHidden/>
              </w:rPr>
              <w:tab/>
            </w:r>
            <w:r w:rsidR="008C380A">
              <w:rPr>
                <w:noProof/>
                <w:webHidden/>
              </w:rPr>
              <w:fldChar w:fldCharType="begin"/>
            </w:r>
            <w:r w:rsidR="008C380A">
              <w:rPr>
                <w:noProof/>
                <w:webHidden/>
              </w:rPr>
              <w:instrText xml:space="preserve"> PAGEREF _Toc72513226 \h </w:instrText>
            </w:r>
            <w:r w:rsidR="008C380A">
              <w:rPr>
                <w:noProof/>
                <w:webHidden/>
              </w:rPr>
            </w:r>
            <w:r w:rsidR="008C380A">
              <w:rPr>
                <w:noProof/>
                <w:webHidden/>
              </w:rPr>
              <w:fldChar w:fldCharType="separate"/>
            </w:r>
            <w:r w:rsidR="008C380A">
              <w:rPr>
                <w:noProof/>
                <w:webHidden/>
              </w:rPr>
              <w:t>6</w:t>
            </w:r>
            <w:r w:rsidR="008C380A">
              <w:rPr>
                <w:noProof/>
                <w:webHidden/>
              </w:rPr>
              <w:fldChar w:fldCharType="end"/>
            </w:r>
          </w:hyperlink>
        </w:p>
        <w:p w14:paraId="06A111E9" w14:textId="3CC02DF2" w:rsidR="008C380A" w:rsidRDefault="00663192">
          <w:pPr>
            <w:pStyle w:val="TOC2"/>
            <w:tabs>
              <w:tab w:val="left" w:pos="720"/>
            </w:tabs>
            <w:rPr>
              <w:rFonts w:asciiTheme="minorHAnsi" w:eastAsiaTheme="minorEastAsia" w:hAnsiTheme="minorHAnsi" w:cstheme="minorBidi"/>
              <w:noProof/>
              <w:szCs w:val="22"/>
              <w:lang w:eastAsia="en-GB"/>
            </w:rPr>
          </w:pPr>
          <w:hyperlink w:anchor="_Toc72513227" w:history="1">
            <w:r w:rsidR="008C380A" w:rsidRPr="00697D7F">
              <w:rPr>
                <w:rStyle w:val="Hyperlink"/>
                <w:noProof/>
              </w:rPr>
              <w:t>3.1</w:t>
            </w:r>
            <w:r w:rsidR="008C380A">
              <w:rPr>
                <w:rFonts w:asciiTheme="minorHAnsi" w:eastAsiaTheme="minorEastAsia" w:hAnsiTheme="minorHAnsi" w:cstheme="minorBidi"/>
                <w:noProof/>
                <w:szCs w:val="22"/>
                <w:lang w:eastAsia="en-GB"/>
              </w:rPr>
              <w:tab/>
            </w:r>
            <w:r w:rsidR="008C380A" w:rsidRPr="00697D7F">
              <w:rPr>
                <w:rStyle w:val="Hyperlink"/>
                <w:noProof/>
              </w:rPr>
              <w:t>System Level Flexible Multi-Body Dynamic Model</w:t>
            </w:r>
            <w:r w:rsidR="008C380A">
              <w:rPr>
                <w:noProof/>
                <w:webHidden/>
              </w:rPr>
              <w:tab/>
            </w:r>
            <w:r w:rsidR="008C380A">
              <w:rPr>
                <w:noProof/>
                <w:webHidden/>
              </w:rPr>
              <w:fldChar w:fldCharType="begin"/>
            </w:r>
            <w:r w:rsidR="008C380A">
              <w:rPr>
                <w:noProof/>
                <w:webHidden/>
              </w:rPr>
              <w:instrText xml:space="preserve"> PAGEREF _Toc72513227 \h </w:instrText>
            </w:r>
            <w:r w:rsidR="008C380A">
              <w:rPr>
                <w:noProof/>
                <w:webHidden/>
              </w:rPr>
            </w:r>
            <w:r w:rsidR="008C380A">
              <w:rPr>
                <w:noProof/>
                <w:webHidden/>
              </w:rPr>
              <w:fldChar w:fldCharType="separate"/>
            </w:r>
            <w:r w:rsidR="008C380A">
              <w:rPr>
                <w:noProof/>
                <w:webHidden/>
              </w:rPr>
              <w:t>6</w:t>
            </w:r>
            <w:r w:rsidR="008C380A">
              <w:rPr>
                <w:noProof/>
                <w:webHidden/>
              </w:rPr>
              <w:fldChar w:fldCharType="end"/>
            </w:r>
          </w:hyperlink>
        </w:p>
        <w:p w14:paraId="6C38D30F" w14:textId="4814EA8F" w:rsidR="008C380A" w:rsidRDefault="00663192">
          <w:pPr>
            <w:pStyle w:val="TOC3"/>
            <w:rPr>
              <w:rFonts w:asciiTheme="minorHAnsi" w:eastAsiaTheme="minorEastAsia" w:hAnsiTheme="minorHAnsi" w:cstheme="minorBidi"/>
              <w:noProof/>
              <w:szCs w:val="22"/>
              <w:lang w:eastAsia="en-GB"/>
            </w:rPr>
          </w:pPr>
          <w:hyperlink w:anchor="_Toc72513228" w:history="1">
            <w:r w:rsidR="008C380A" w:rsidRPr="00697D7F">
              <w:rPr>
                <w:rStyle w:val="Hyperlink"/>
                <w:noProof/>
              </w:rPr>
              <w:t>3.1.1</w:t>
            </w:r>
            <w:r w:rsidR="008C380A">
              <w:rPr>
                <w:rFonts w:asciiTheme="minorHAnsi" w:eastAsiaTheme="minorEastAsia" w:hAnsiTheme="minorHAnsi" w:cstheme="minorBidi"/>
                <w:noProof/>
                <w:szCs w:val="22"/>
                <w:lang w:eastAsia="en-GB"/>
              </w:rPr>
              <w:tab/>
            </w:r>
            <w:r w:rsidR="008C380A" w:rsidRPr="00697D7F">
              <w:rPr>
                <w:rStyle w:val="Hyperlink"/>
                <w:noProof/>
              </w:rPr>
              <w:t>Governing Equations</w:t>
            </w:r>
            <w:r w:rsidR="008C380A">
              <w:rPr>
                <w:noProof/>
                <w:webHidden/>
              </w:rPr>
              <w:tab/>
            </w:r>
            <w:r w:rsidR="008C380A">
              <w:rPr>
                <w:noProof/>
                <w:webHidden/>
              </w:rPr>
              <w:fldChar w:fldCharType="begin"/>
            </w:r>
            <w:r w:rsidR="008C380A">
              <w:rPr>
                <w:noProof/>
                <w:webHidden/>
              </w:rPr>
              <w:instrText xml:space="preserve"> PAGEREF _Toc72513228 \h </w:instrText>
            </w:r>
            <w:r w:rsidR="008C380A">
              <w:rPr>
                <w:noProof/>
                <w:webHidden/>
              </w:rPr>
            </w:r>
            <w:r w:rsidR="008C380A">
              <w:rPr>
                <w:noProof/>
                <w:webHidden/>
              </w:rPr>
              <w:fldChar w:fldCharType="separate"/>
            </w:r>
            <w:r w:rsidR="008C380A">
              <w:rPr>
                <w:noProof/>
                <w:webHidden/>
              </w:rPr>
              <w:t>8</w:t>
            </w:r>
            <w:r w:rsidR="008C380A">
              <w:rPr>
                <w:noProof/>
                <w:webHidden/>
              </w:rPr>
              <w:fldChar w:fldCharType="end"/>
            </w:r>
          </w:hyperlink>
        </w:p>
        <w:p w14:paraId="5B05E839" w14:textId="6422D65A" w:rsidR="008C380A" w:rsidRDefault="00663192">
          <w:pPr>
            <w:pStyle w:val="TOC2"/>
            <w:tabs>
              <w:tab w:val="left" w:pos="720"/>
            </w:tabs>
            <w:rPr>
              <w:rFonts w:asciiTheme="minorHAnsi" w:eastAsiaTheme="minorEastAsia" w:hAnsiTheme="minorHAnsi" w:cstheme="minorBidi"/>
              <w:noProof/>
              <w:szCs w:val="22"/>
              <w:lang w:eastAsia="en-GB"/>
            </w:rPr>
          </w:pPr>
          <w:hyperlink w:anchor="_Toc72513229" w:history="1">
            <w:r w:rsidR="008C380A" w:rsidRPr="00697D7F">
              <w:rPr>
                <w:rStyle w:val="Hyperlink"/>
                <w:noProof/>
              </w:rPr>
              <w:t>3.2</w:t>
            </w:r>
            <w:r w:rsidR="008C380A">
              <w:rPr>
                <w:rFonts w:asciiTheme="minorHAnsi" w:eastAsiaTheme="minorEastAsia" w:hAnsiTheme="minorHAnsi" w:cstheme="minorBidi"/>
                <w:noProof/>
                <w:szCs w:val="22"/>
                <w:lang w:eastAsia="en-GB"/>
              </w:rPr>
              <w:tab/>
            </w:r>
            <w:r w:rsidR="008C380A" w:rsidRPr="00697D7F">
              <w:rPr>
                <w:rStyle w:val="Hyperlink"/>
                <w:noProof/>
              </w:rPr>
              <w:t>Co-Simulation of Coupled Models</w:t>
            </w:r>
            <w:r w:rsidR="008C380A">
              <w:rPr>
                <w:noProof/>
                <w:webHidden/>
              </w:rPr>
              <w:tab/>
            </w:r>
            <w:r w:rsidR="008C380A">
              <w:rPr>
                <w:noProof/>
                <w:webHidden/>
              </w:rPr>
              <w:fldChar w:fldCharType="begin"/>
            </w:r>
            <w:r w:rsidR="008C380A">
              <w:rPr>
                <w:noProof/>
                <w:webHidden/>
              </w:rPr>
              <w:instrText xml:space="preserve"> PAGEREF _Toc72513229 \h </w:instrText>
            </w:r>
            <w:r w:rsidR="008C380A">
              <w:rPr>
                <w:noProof/>
                <w:webHidden/>
              </w:rPr>
            </w:r>
            <w:r w:rsidR="008C380A">
              <w:rPr>
                <w:noProof/>
                <w:webHidden/>
              </w:rPr>
              <w:fldChar w:fldCharType="separate"/>
            </w:r>
            <w:r w:rsidR="008C380A">
              <w:rPr>
                <w:noProof/>
                <w:webHidden/>
              </w:rPr>
              <w:t>10</w:t>
            </w:r>
            <w:r w:rsidR="008C380A">
              <w:rPr>
                <w:noProof/>
                <w:webHidden/>
              </w:rPr>
              <w:fldChar w:fldCharType="end"/>
            </w:r>
          </w:hyperlink>
        </w:p>
        <w:p w14:paraId="0CAAC3A1" w14:textId="0DF3CD54" w:rsidR="008C380A" w:rsidRDefault="00663192">
          <w:pPr>
            <w:pStyle w:val="TOC3"/>
            <w:rPr>
              <w:rFonts w:asciiTheme="minorHAnsi" w:eastAsiaTheme="minorEastAsia" w:hAnsiTheme="minorHAnsi" w:cstheme="minorBidi"/>
              <w:noProof/>
              <w:szCs w:val="22"/>
              <w:lang w:eastAsia="en-GB"/>
            </w:rPr>
          </w:pPr>
          <w:hyperlink w:anchor="_Toc72513230" w:history="1">
            <w:r w:rsidR="008C380A" w:rsidRPr="00697D7F">
              <w:rPr>
                <w:rStyle w:val="Hyperlink"/>
                <w:noProof/>
              </w:rPr>
              <w:t>3.2.1</w:t>
            </w:r>
            <w:r w:rsidR="008C380A">
              <w:rPr>
                <w:rFonts w:asciiTheme="minorHAnsi" w:eastAsiaTheme="minorEastAsia" w:hAnsiTheme="minorHAnsi" w:cstheme="minorBidi"/>
                <w:noProof/>
                <w:szCs w:val="22"/>
                <w:lang w:eastAsia="en-GB"/>
              </w:rPr>
              <w:tab/>
            </w:r>
            <w:r w:rsidR="008C380A" w:rsidRPr="00697D7F">
              <w:rPr>
                <w:rStyle w:val="Hyperlink"/>
                <w:noProof/>
              </w:rPr>
              <w:t>Link to MATLAB</w:t>
            </w:r>
            <w:r w:rsidR="008C380A">
              <w:rPr>
                <w:noProof/>
                <w:webHidden/>
              </w:rPr>
              <w:tab/>
            </w:r>
            <w:r w:rsidR="008C380A">
              <w:rPr>
                <w:noProof/>
                <w:webHidden/>
              </w:rPr>
              <w:fldChar w:fldCharType="begin"/>
            </w:r>
            <w:r w:rsidR="008C380A">
              <w:rPr>
                <w:noProof/>
                <w:webHidden/>
              </w:rPr>
              <w:instrText xml:space="preserve"> PAGEREF _Toc72513230 \h </w:instrText>
            </w:r>
            <w:r w:rsidR="008C380A">
              <w:rPr>
                <w:noProof/>
                <w:webHidden/>
              </w:rPr>
            </w:r>
            <w:r w:rsidR="008C380A">
              <w:rPr>
                <w:noProof/>
                <w:webHidden/>
              </w:rPr>
              <w:fldChar w:fldCharType="separate"/>
            </w:r>
            <w:r w:rsidR="008C380A">
              <w:rPr>
                <w:noProof/>
                <w:webHidden/>
              </w:rPr>
              <w:t>11</w:t>
            </w:r>
            <w:r w:rsidR="008C380A">
              <w:rPr>
                <w:noProof/>
                <w:webHidden/>
              </w:rPr>
              <w:fldChar w:fldCharType="end"/>
            </w:r>
          </w:hyperlink>
        </w:p>
        <w:p w14:paraId="0E1FA0B4" w14:textId="4310757E" w:rsidR="008C380A" w:rsidRDefault="00663192">
          <w:pPr>
            <w:pStyle w:val="TOC2"/>
            <w:tabs>
              <w:tab w:val="left" w:pos="720"/>
            </w:tabs>
            <w:rPr>
              <w:rFonts w:asciiTheme="minorHAnsi" w:eastAsiaTheme="minorEastAsia" w:hAnsiTheme="minorHAnsi" w:cstheme="minorBidi"/>
              <w:noProof/>
              <w:szCs w:val="22"/>
              <w:lang w:eastAsia="en-GB"/>
            </w:rPr>
          </w:pPr>
          <w:hyperlink w:anchor="_Toc72513231" w:history="1">
            <w:r w:rsidR="008C380A" w:rsidRPr="00697D7F">
              <w:rPr>
                <w:rStyle w:val="Hyperlink"/>
                <w:noProof/>
              </w:rPr>
              <w:t>3.3</w:t>
            </w:r>
            <w:r w:rsidR="008C380A">
              <w:rPr>
                <w:rFonts w:asciiTheme="minorHAnsi" w:eastAsiaTheme="minorEastAsia" w:hAnsiTheme="minorHAnsi" w:cstheme="minorBidi"/>
                <w:noProof/>
                <w:szCs w:val="22"/>
                <w:lang w:eastAsia="en-GB"/>
              </w:rPr>
              <w:tab/>
            </w:r>
            <w:r w:rsidR="008C380A" w:rsidRPr="00697D7F">
              <w:rPr>
                <w:rStyle w:val="Hyperlink"/>
                <w:noProof/>
              </w:rPr>
              <w:t>Lubricated Component Level Bearing Model</w:t>
            </w:r>
            <w:r w:rsidR="008C380A">
              <w:rPr>
                <w:noProof/>
                <w:webHidden/>
              </w:rPr>
              <w:tab/>
            </w:r>
            <w:r w:rsidR="008C380A">
              <w:rPr>
                <w:noProof/>
                <w:webHidden/>
              </w:rPr>
              <w:fldChar w:fldCharType="begin"/>
            </w:r>
            <w:r w:rsidR="008C380A">
              <w:rPr>
                <w:noProof/>
                <w:webHidden/>
              </w:rPr>
              <w:instrText xml:space="preserve"> PAGEREF _Toc72513231 \h </w:instrText>
            </w:r>
            <w:r w:rsidR="008C380A">
              <w:rPr>
                <w:noProof/>
                <w:webHidden/>
              </w:rPr>
            </w:r>
            <w:r w:rsidR="008C380A">
              <w:rPr>
                <w:noProof/>
                <w:webHidden/>
              </w:rPr>
              <w:fldChar w:fldCharType="separate"/>
            </w:r>
            <w:r w:rsidR="008C380A">
              <w:rPr>
                <w:noProof/>
                <w:webHidden/>
              </w:rPr>
              <w:t>14</w:t>
            </w:r>
            <w:r w:rsidR="008C380A">
              <w:rPr>
                <w:noProof/>
                <w:webHidden/>
              </w:rPr>
              <w:fldChar w:fldCharType="end"/>
            </w:r>
          </w:hyperlink>
        </w:p>
        <w:p w14:paraId="6E64C91E" w14:textId="69B54E9E" w:rsidR="008C380A" w:rsidRDefault="00663192">
          <w:pPr>
            <w:pStyle w:val="TOC3"/>
            <w:rPr>
              <w:rFonts w:asciiTheme="minorHAnsi" w:eastAsiaTheme="minorEastAsia" w:hAnsiTheme="minorHAnsi" w:cstheme="minorBidi"/>
              <w:noProof/>
              <w:szCs w:val="22"/>
              <w:lang w:eastAsia="en-GB"/>
            </w:rPr>
          </w:pPr>
          <w:hyperlink w:anchor="_Toc72513232" w:history="1">
            <w:r w:rsidR="008C380A" w:rsidRPr="00697D7F">
              <w:rPr>
                <w:rStyle w:val="Hyperlink"/>
                <w:noProof/>
              </w:rPr>
              <w:t>3.3.1</w:t>
            </w:r>
            <w:r w:rsidR="008C380A">
              <w:rPr>
                <w:rFonts w:asciiTheme="minorHAnsi" w:eastAsiaTheme="minorEastAsia" w:hAnsiTheme="minorHAnsi" w:cstheme="minorBidi"/>
                <w:noProof/>
                <w:szCs w:val="22"/>
                <w:lang w:eastAsia="en-GB"/>
              </w:rPr>
              <w:tab/>
            </w:r>
            <w:r w:rsidR="008C380A" w:rsidRPr="00697D7F">
              <w:rPr>
                <w:rStyle w:val="Hyperlink"/>
                <w:noProof/>
              </w:rPr>
              <w:t>Force-Deflection Relationship</w:t>
            </w:r>
            <w:r w:rsidR="008C380A">
              <w:rPr>
                <w:noProof/>
                <w:webHidden/>
              </w:rPr>
              <w:tab/>
            </w:r>
            <w:r w:rsidR="008C380A">
              <w:rPr>
                <w:noProof/>
                <w:webHidden/>
              </w:rPr>
              <w:fldChar w:fldCharType="begin"/>
            </w:r>
            <w:r w:rsidR="008C380A">
              <w:rPr>
                <w:noProof/>
                <w:webHidden/>
              </w:rPr>
              <w:instrText xml:space="preserve"> PAGEREF _Toc72513232 \h </w:instrText>
            </w:r>
            <w:r w:rsidR="008C380A">
              <w:rPr>
                <w:noProof/>
                <w:webHidden/>
              </w:rPr>
            </w:r>
            <w:r w:rsidR="008C380A">
              <w:rPr>
                <w:noProof/>
                <w:webHidden/>
              </w:rPr>
              <w:fldChar w:fldCharType="separate"/>
            </w:r>
            <w:r w:rsidR="008C380A">
              <w:rPr>
                <w:noProof/>
                <w:webHidden/>
              </w:rPr>
              <w:t>14</w:t>
            </w:r>
            <w:r w:rsidR="008C380A">
              <w:rPr>
                <w:noProof/>
                <w:webHidden/>
              </w:rPr>
              <w:fldChar w:fldCharType="end"/>
            </w:r>
          </w:hyperlink>
        </w:p>
        <w:p w14:paraId="2B8478CA" w14:textId="27DD7052" w:rsidR="008C380A" w:rsidRDefault="00663192">
          <w:pPr>
            <w:pStyle w:val="TOC3"/>
            <w:rPr>
              <w:rFonts w:asciiTheme="minorHAnsi" w:eastAsiaTheme="minorEastAsia" w:hAnsiTheme="minorHAnsi" w:cstheme="minorBidi"/>
              <w:noProof/>
              <w:szCs w:val="22"/>
              <w:lang w:eastAsia="en-GB"/>
            </w:rPr>
          </w:pPr>
          <w:hyperlink w:anchor="_Toc72513233" w:history="1">
            <w:r w:rsidR="008C380A" w:rsidRPr="00697D7F">
              <w:rPr>
                <w:rStyle w:val="Hyperlink"/>
                <w:noProof/>
              </w:rPr>
              <w:t>3.3.2</w:t>
            </w:r>
            <w:r w:rsidR="008C380A">
              <w:rPr>
                <w:rFonts w:asciiTheme="minorHAnsi" w:eastAsiaTheme="minorEastAsia" w:hAnsiTheme="minorHAnsi" w:cstheme="minorBidi"/>
                <w:noProof/>
                <w:szCs w:val="22"/>
                <w:lang w:eastAsia="en-GB"/>
              </w:rPr>
              <w:tab/>
            </w:r>
            <w:r w:rsidR="008C380A" w:rsidRPr="00697D7F">
              <w:rPr>
                <w:rStyle w:val="Hyperlink"/>
                <w:noProof/>
              </w:rPr>
              <w:t>Damping</w:t>
            </w:r>
            <w:r w:rsidR="008C380A">
              <w:rPr>
                <w:noProof/>
                <w:webHidden/>
              </w:rPr>
              <w:tab/>
            </w:r>
            <w:r w:rsidR="008C380A">
              <w:rPr>
                <w:noProof/>
                <w:webHidden/>
              </w:rPr>
              <w:fldChar w:fldCharType="begin"/>
            </w:r>
            <w:r w:rsidR="008C380A">
              <w:rPr>
                <w:noProof/>
                <w:webHidden/>
              </w:rPr>
              <w:instrText xml:space="preserve"> PAGEREF _Toc72513233 \h </w:instrText>
            </w:r>
            <w:r w:rsidR="008C380A">
              <w:rPr>
                <w:noProof/>
                <w:webHidden/>
              </w:rPr>
            </w:r>
            <w:r w:rsidR="008C380A">
              <w:rPr>
                <w:noProof/>
                <w:webHidden/>
              </w:rPr>
              <w:fldChar w:fldCharType="separate"/>
            </w:r>
            <w:r w:rsidR="008C380A">
              <w:rPr>
                <w:noProof/>
                <w:webHidden/>
              </w:rPr>
              <w:t>17</w:t>
            </w:r>
            <w:r w:rsidR="008C380A">
              <w:rPr>
                <w:noProof/>
                <w:webHidden/>
              </w:rPr>
              <w:fldChar w:fldCharType="end"/>
            </w:r>
          </w:hyperlink>
        </w:p>
        <w:p w14:paraId="141A9EA6" w14:textId="48CBEFFD" w:rsidR="008C380A" w:rsidRDefault="00663192">
          <w:pPr>
            <w:pStyle w:val="TOC3"/>
            <w:rPr>
              <w:rFonts w:asciiTheme="minorHAnsi" w:eastAsiaTheme="minorEastAsia" w:hAnsiTheme="minorHAnsi" w:cstheme="minorBidi"/>
              <w:noProof/>
              <w:szCs w:val="22"/>
              <w:lang w:eastAsia="en-GB"/>
            </w:rPr>
          </w:pPr>
          <w:hyperlink w:anchor="_Toc72513234" w:history="1">
            <w:r w:rsidR="008C380A" w:rsidRPr="00697D7F">
              <w:rPr>
                <w:rStyle w:val="Hyperlink"/>
                <w:noProof/>
              </w:rPr>
              <w:t>3.3.3</w:t>
            </w:r>
            <w:r w:rsidR="008C380A">
              <w:rPr>
                <w:rFonts w:asciiTheme="minorHAnsi" w:eastAsiaTheme="minorEastAsia" w:hAnsiTheme="minorHAnsi" w:cstheme="minorBidi"/>
                <w:noProof/>
                <w:szCs w:val="22"/>
                <w:lang w:eastAsia="en-GB"/>
              </w:rPr>
              <w:tab/>
            </w:r>
            <w:r w:rsidR="008C380A" w:rsidRPr="00697D7F">
              <w:rPr>
                <w:rStyle w:val="Hyperlink"/>
                <w:noProof/>
              </w:rPr>
              <w:t>Implicit Tribological Model</w:t>
            </w:r>
            <w:r w:rsidR="008C380A">
              <w:rPr>
                <w:noProof/>
                <w:webHidden/>
              </w:rPr>
              <w:tab/>
            </w:r>
            <w:r w:rsidR="008C380A">
              <w:rPr>
                <w:noProof/>
                <w:webHidden/>
              </w:rPr>
              <w:fldChar w:fldCharType="begin"/>
            </w:r>
            <w:r w:rsidR="008C380A">
              <w:rPr>
                <w:noProof/>
                <w:webHidden/>
              </w:rPr>
              <w:instrText xml:space="preserve"> PAGEREF _Toc72513234 \h </w:instrText>
            </w:r>
            <w:r w:rsidR="008C380A">
              <w:rPr>
                <w:noProof/>
                <w:webHidden/>
              </w:rPr>
            </w:r>
            <w:r w:rsidR="008C380A">
              <w:rPr>
                <w:noProof/>
                <w:webHidden/>
              </w:rPr>
              <w:fldChar w:fldCharType="separate"/>
            </w:r>
            <w:r w:rsidR="008C380A">
              <w:rPr>
                <w:noProof/>
                <w:webHidden/>
              </w:rPr>
              <w:t>18</w:t>
            </w:r>
            <w:r w:rsidR="008C380A">
              <w:rPr>
                <w:noProof/>
                <w:webHidden/>
              </w:rPr>
              <w:fldChar w:fldCharType="end"/>
            </w:r>
          </w:hyperlink>
        </w:p>
        <w:p w14:paraId="5C4501CC" w14:textId="6A7E950F" w:rsidR="008C380A" w:rsidRDefault="00663192">
          <w:pPr>
            <w:pStyle w:val="TOC1"/>
            <w:rPr>
              <w:rFonts w:asciiTheme="minorHAnsi" w:eastAsiaTheme="minorEastAsia" w:hAnsiTheme="minorHAnsi" w:cstheme="minorBidi"/>
              <w:b w:val="0"/>
              <w:noProof/>
              <w:szCs w:val="22"/>
              <w:lang w:val="en-GB" w:eastAsia="en-GB"/>
            </w:rPr>
          </w:pPr>
          <w:hyperlink w:anchor="_Toc72513235" w:history="1">
            <w:r w:rsidR="008C380A" w:rsidRPr="00697D7F">
              <w:rPr>
                <w:rStyle w:val="Hyperlink"/>
                <w:noProof/>
              </w:rPr>
              <w:t>4</w:t>
            </w:r>
            <w:r w:rsidR="008C380A">
              <w:rPr>
                <w:rFonts w:asciiTheme="minorHAnsi" w:eastAsiaTheme="minorEastAsia" w:hAnsiTheme="minorHAnsi" w:cstheme="minorBidi"/>
                <w:b w:val="0"/>
                <w:noProof/>
                <w:szCs w:val="22"/>
                <w:lang w:val="en-GB" w:eastAsia="en-GB"/>
              </w:rPr>
              <w:tab/>
            </w:r>
            <w:r w:rsidR="008C380A" w:rsidRPr="00697D7F">
              <w:rPr>
                <w:rStyle w:val="Hyperlink"/>
                <w:noProof/>
              </w:rPr>
              <w:t>Results</w:t>
            </w:r>
            <w:r w:rsidR="008C380A">
              <w:rPr>
                <w:noProof/>
                <w:webHidden/>
              </w:rPr>
              <w:tab/>
            </w:r>
            <w:r w:rsidR="008C380A">
              <w:rPr>
                <w:noProof/>
                <w:webHidden/>
              </w:rPr>
              <w:fldChar w:fldCharType="begin"/>
            </w:r>
            <w:r w:rsidR="008C380A">
              <w:rPr>
                <w:noProof/>
                <w:webHidden/>
              </w:rPr>
              <w:instrText xml:space="preserve"> PAGEREF _Toc72513235 \h </w:instrText>
            </w:r>
            <w:r w:rsidR="008C380A">
              <w:rPr>
                <w:noProof/>
                <w:webHidden/>
              </w:rPr>
            </w:r>
            <w:r w:rsidR="008C380A">
              <w:rPr>
                <w:noProof/>
                <w:webHidden/>
              </w:rPr>
              <w:fldChar w:fldCharType="separate"/>
            </w:r>
            <w:r w:rsidR="008C380A">
              <w:rPr>
                <w:noProof/>
                <w:webHidden/>
              </w:rPr>
              <w:t>20</w:t>
            </w:r>
            <w:r w:rsidR="008C380A">
              <w:rPr>
                <w:noProof/>
                <w:webHidden/>
              </w:rPr>
              <w:fldChar w:fldCharType="end"/>
            </w:r>
          </w:hyperlink>
        </w:p>
        <w:p w14:paraId="5E62D17D" w14:textId="090C1688" w:rsidR="008C380A" w:rsidRDefault="00663192">
          <w:pPr>
            <w:pStyle w:val="TOC2"/>
            <w:tabs>
              <w:tab w:val="left" w:pos="720"/>
            </w:tabs>
            <w:rPr>
              <w:rFonts w:asciiTheme="minorHAnsi" w:eastAsiaTheme="minorEastAsia" w:hAnsiTheme="minorHAnsi" w:cstheme="minorBidi"/>
              <w:noProof/>
              <w:szCs w:val="22"/>
              <w:lang w:eastAsia="en-GB"/>
            </w:rPr>
          </w:pPr>
          <w:hyperlink w:anchor="_Toc72513236" w:history="1">
            <w:r w:rsidR="008C380A" w:rsidRPr="00697D7F">
              <w:rPr>
                <w:rStyle w:val="Hyperlink"/>
                <w:noProof/>
              </w:rPr>
              <w:t>4.1</w:t>
            </w:r>
            <w:r w:rsidR="008C380A">
              <w:rPr>
                <w:rFonts w:asciiTheme="minorHAnsi" w:eastAsiaTheme="minorEastAsia" w:hAnsiTheme="minorHAnsi" w:cstheme="minorBidi"/>
                <w:noProof/>
                <w:szCs w:val="22"/>
                <w:lang w:eastAsia="en-GB"/>
              </w:rPr>
              <w:tab/>
            </w:r>
            <w:r w:rsidR="008C380A" w:rsidRPr="00697D7F">
              <w:rPr>
                <w:rStyle w:val="Hyperlink"/>
                <w:noProof/>
              </w:rPr>
              <w:t>Dry vs Lubricated Roller Contact Conditions</w:t>
            </w:r>
            <w:r w:rsidR="008C380A">
              <w:rPr>
                <w:noProof/>
                <w:webHidden/>
              </w:rPr>
              <w:tab/>
            </w:r>
            <w:r w:rsidR="008C380A">
              <w:rPr>
                <w:noProof/>
                <w:webHidden/>
              </w:rPr>
              <w:fldChar w:fldCharType="begin"/>
            </w:r>
            <w:r w:rsidR="008C380A">
              <w:rPr>
                <w:noProof/>
                <w:webHidden/>
              </w:rPr>
              <w:instrText xml:space="preserve"> PAGEREF _Toc72513236 \h </w:instrText>
            </w:r>
            <w:r w:rsidR="008C380A">
              <w:rPr>
                <w:noProof/>
                <w:webHidden/>
              </w:rPr>
            </w:r>
            <w:r w:rsidR="008C380A">
              <w:rPr>
                <w:noProof/>
                <w:webHidden/>
              </w:rPr>
              <w:fldChar w:fldCharType="separate"/>
            </w:r>
            <w:r w:rsidR="008C380A">
              <w:rPr>
                <w:noProof/>
                <w:webHidden/>
              </w:rPr>
              <w:t>20</w:t>
            </w:r>
            <w:r w:rsidR="008C380A">
              <w:rPr>
                <w:noProof/>
                <w:webHidden/>
              </w:rPr>
              <w:fldChar w:fldCharType="end"/>
            </w:r>
          </w:hyperlink>
        </w:p>
        <w:p w14:paraId="100B9536" w14:textId="5CC2F538" w:rsidR="008C380A" w:rsidRDefault="00663192">
          <w:pPr>
            <w:pStyle w:val="TOC2"/>
            <w:tabs>
              <w:tab w:val="left" w:pos="720"/>
            </w:tabs>
            <w:rPr>
              <w:rFonts w:asciiTheme="minorHAnsi" w:eastAsiaTheme="minorEastAsia" w:hAnsiTheme="minorHAnsi" w:cstheme="minorBidi"/>
              <w:noProof/>
              <w:szCs w:val="22"/>
              <w:lang w:eastAsia="en-GB"/>
            </w:rPr>
          </w:pPr>
          <w:hyperlink w:anchor="_Toc72513237" w:history="1">
            <w:r w:rsidR="008C380A" w:rsidRPr="00697D7F">
              <w:rPr>
                <w:rStyle w:val="Hyperlink"/>
                <w:noProof/>
              </w:rPr>
              <w:t>4.2</w:t>
            </w:r>
            <w:r w:rsidR="008C380A">
              <w:rPr>
                <w:rFonts w:asciiTheme="minorHAnsi" w:eastAsiaTheme="minorEastAsia" w:hAnsiTheme="minorHAnsi" w:cstheme="minorBidi"/>
                <w:noProof/>
                <w:szCs w:val="22"/>
                <w:lang w:eastAsia="en-GB"/>
              </w:rPr>
              <w:tab/>
            </w:r>
            <w:r w:rsidR="008C380A" w:rsidRPr="00697D7F">
              <w:rPr>
                <w:rStyle w:val="Hyperlink"/>
                <w:noProof/>
              </w:rPr>
              <w:t>Dry vs Lubricated Speed Sweep Operating Envelopes</w:t>
            </w:r>
            <w:r w:rsidR="008C380A">
              <w:rPr>
                <w:noProof/>
                <w:webHidden/>
              </w:rPr>
              <w:tab/>
            </w:r>
            <w:r w:rsidR="008C380A">
              <w:rPr>
                <w:noProof/>
                <w:webHidden/>
              </w:rPr>
              <w:fldChar w:fldCharType="begin"/>
            </w:r>
            <w:r w:rsidR="008C380A">
              <w:rPr>
                <w:noProof/>
                <w:webHidden/>
              </w:rPr>
              <w:instrText xml:space="preserve"> PAGEREF _Toc72513237 \h </w:instrText>
            </w:r>
            <w:r w:rsidR="008C380A">
              <w:rPr>
                <w:noProof/>
                <w:webHidden/>
              </w:rPr>
            </w:r>
            <w:r w:rsidR="008C380A">
              <w:rPr>
                <w:noProof/>
                <w:webHidden/>
              </w:rPr>
              <w:fldChar w:fldCharType="separate"/>
            </w:r>
            <w:r w:rsidR="008C380A">
              <w:rPr>
                <w:noProof/>
                <w:webHidden/>
              </w:rPr>
              <w:t>24</w:t>
            </w:r>
            <w:r w:rsidR="008C380A">
              <w:rPr>
                <w:noProof/>
                <w:webHidden/>
              </w:rPr>
              <w:fldChar w:fldCharType="end"/>
            </w:r>
          </w:hyperlink>
        </w:p>
        <w:p w14:paraId="2767E234" w14:textId="0C9746F7" w:rsidR="008C380A" w:rsidRDefault="00663192">
          <w:pPr>
            <w:pStyle w:val="TOC3"/>
            <w:rPr>
              <w:rFonts w:asciiTheme="minorHAnsi" w:eastAsiaTheme="minorEastAsia" w:hAnsiTheme="minorHAnsi" w:cstheme="minorBidi"/>
              <w:noProof/>
              <w:szCs w:val="22"/>
              <w:lang w:eastAsia="en-GB"/>
            </w:rPr>
          </w:pPr>
          <w:hyperlink w:anchor="_Toc72513238" w:history="1">
            <w:r w:rsidR="008C380A" w:rsidRPr="00697D7F">
              <w:rPr>
                <w:rStyle w:val="Hyperlink"/>
                <w:noProof/>
              </w:rPr>
              <w:t>4.2.1</w:t>
            </w:r>
            <w:r w:rsidR="008C380A">
              <w:rPr>
                <w:rFonts w:asciiTheme="minorHAnsi" w:eastAsiaTheme="minorEastAsia" w:hAnsiTheme="minorHAnsi" w:cstheme="minorBidi"/>
                <w:noProof/>
                <w:szCs w:val="22"/>
                <w:lang w:eastAsia="en-GB"/>
              </w:rPr>
              <w:tab/>
            </w:r>
            <w:r w:rsidR="008C380A" w:rsidRPr="00697D7F">
              <w:rPr>
                <w:rStyle w:val="Hyperlink"/>
                <w:noProof/>
              </w:rPr>
              <w:t>Inner Race Displacement – Z-Direction</w:t>
            </w:r>
            <w:r w:rsidR="008C380A">
              <w:rPr>
                <w:noProof/>
                <w:webHidden/>
              </w:rPr>
              <w:tab/>
            </w:r>
            <w:r w:rsidR="008C380A">
              <w:rPr>
                <w:noProof/>
                <w:webHidden/>
              </w:rPr>
              <w:fldChar w:fldCharType="begin"/>
            </w:r>
            <w:r w:rsidR="008C380A">
              <w:rPr>
                <w:noProof/>
                <w:webHidden/>
              </w:rPr>
              <w:instrText xml:space="preserve"> PAGEREF _Toc72513238 \h </w:instrText>
            </w:r>
            <w:r w:rsidR="008C380A">
              <w:rPr>
                <w:noProof/>
                <w:webHidden/>
              </w:rPr>
            </w:r>
            <w:r w:rsidR="008C380A">
              <w:rPr>
                <w:noProof/>
                <w:webHidden/>
              </w:rPr>
              <w:fldChar w:fldCharType="separate"/>
            </w:r>
            <w:r w:rsidR="008C380A">
              <w:rPr>
                <w:noProof/>
                <w:webHidden/>
              </w:rPr>
              <w:t>25</w:t>
            </w:r>
            <w:r w:rsidR="008C380A">
              <w:rPr>
                <w:noProof/>
                <w:webHidden/>
              </w:rPr>
              <w:fldChar w:fldCharType="end"/>
            </w:r>
          </w:hyperlink>
        </w:p>
        <w:p w14:paraId="575DB776" w14:textId="71A0B132" w:rsidR="008C380A" w:rsidRDefault="00663192">
          <w:pPr>
            <w:pStyle w:val="TOC3"/>
            <w:rPr>
              <w:rFonts w:asciiTheme="minorHAnsi" w:eastAsiaTheme="minorEastAsia" w:hAnsiTheme="minorHAnsi" w:cstheme="minorBidi"/>
              <w:noProof/>
              <w:szCs w:val="22"/>
              <w:lang w:eastAsia="en-GB"/>
            </w:rPr>
          </w:pPr>
          <w:hyperlink w:anchor="_Toc72513239" w:history="1">
            <w:r w:rsidR="008C380A" w:rsidRPr="00697D7F">
              <w:rPr>
                <w:rStyle w:val="Hyperlink"/>
                <w:noProof/>
              </w:rPr>
              <w:t>4.2.2</w:t>
            </w:r>
            <w:r w:rsidR="008C380A">
              <w:rPr>
                <w:rFonts w:asciiTheme="minorHAnsi" w:eastAsiaTheme="minorEastAsia" w:hAnsiTheme="minorHAnsi" w:cstheme="minorBidi"/>
                <w:noProof/>
                <w:szCs w:val="22"/>
                <w:lang w:eastAsia="en-GB"/>
              </w:rPr>
              <w:tab/>
            </w:r>
            <w:r w:rsidR="008C380A" w:rsidRPr="00697D7F">
              <w:rPr>
                <w:rStyle w:val="Hyperlink"/>
                <w:noProof/>
              </w:rPr>
              <w:t>Inner Race Force – Z-Direction</w:t>
            </w:r>
            <w:r w:rsidR="008C380A">
              <w:rPr>
                <w:noProof/>
                <w:webHidden/>
              </w:rPr>
              <w:tab/>
            </w:r>
            <w:r w:rsidR="008C380A">
              <w:rPr>
                <w:noProof/>
                <w:webHidden/>
              </w:rPr>
              <w:fldChar w:fldCharType="begin"/>
            </w:r>
            <w:r w:rsidR="008C380A">
              <w:rPr>
                <w:noProof/>
                <w:webHidden/>
              </w:rPr>
              <w:instrText xml:space="preserve"> PAGEREF _Toc72513239 \h </w:instrText>
            </w:r>
            <w:r w:rsidR="008C380A">
              <w:rPr>
                <w:noProof/>
                <w:webHidden/>
              </w:rPr>
            </w:r>
            <w:r w:rsidR="008C380A">
              <w:rPr>
                <w:noProof/>
                <w:webHidden/>
              </w:rPr>
              <w:fldChar w:fldCharType="separate"/>
            </w:r>
            <w:r w:rsidR="008C380A">
              <w:rPr>
                <w:noProof/>
                <w:webHidden/>
              </w:rPr>
              <w:t>25</w:t>
            </w:r>
            <w:r w:rsidR="008C380A">
              <w:rPr>
                <w:noProof/>
                <w:webHidden/>
              </w:rPr>
              <w:fldChar w:fldCharType="end"/>
            </w:r>
          </w:hyperlink>
        </w:p>
        <w:p w14:paraId="41540A26" w14:textId="542FD4E3" w:rsidR="008C380A" w:rsidRDefault="00663192">
          <w:pPr>
            <w:pStyle w:val="TOC3"/>
            <w:rPr>
              <w:rFonts w:asciiTheme="minorHAnsi" w:eastAsiaTheme="minorEastAsia" w:hAnsiTheme="minorHAnsi" w:cstheme="minorBidi"/>
              <w:noProof/>
              <w:szCs w:val="22"/>
              <w:lang w:eastAsia="en-GB"/>
            </w:rPr>
          </w:pPr>
          <w:hyperlink w:anchor="_Toc72513240" w:history="1">
            <w:r w:rsidR="008C380A" w:rsidRPr="00697D7F">
              <w:rPr>
                <w:rStyle w:val="Hyperlink"/>
                <w:noProof/>
              </w:rPr>
              <w:t>4.2.3</w:t>
            </w:r>
            <w:r w:rsidR="008C380A">
              <w:rPr>
                <w:rFonts w:asciiTheme="minorHAnsi" w:eastAsiaTheme="minorEastAsia" w:hAnsiTheme="minorHAnsi" w:cstheme="minorBidi"/>
                <w:noProof/>
                <w:szCs w:val="22"/>
                <w:lang w:eastAsia="en-GB"/>
              </w:rPr>
              <w:tab/>
            </w:r>
            <w:r w:rsidR="008C380A" w:rsidRPr="00697D7F">
              <w:rPr>
                <w:rStyle w:val="Hyperlink"/>
                <w:noProof/>
              </w:rPr>
              <w:t>Contact Deformation</w:t>
            </w:r>
            <w:r w:rsidR="008C380A">
              <w:rPr>
                <w:noProof/>
                <w:webHidden/>
              </w:rPr>
              <w:tab/>
            </w:r>
            <w:r w:rsidR="008C380A">
              <w:rPr>
                <w:noProof/>
                <w:webHidden/>
              </w:rPr>
              <w:fldChar w:fldCharType="begin"/>
            </w:r>
            <w:r w:rsidR="008C380A">
              <w:rPr>
                <w:noProof/>
                <w:webHidden/>
              </w:rPr>
              <w:instrText xml:space="preserve"> PAGEREF _Toc72513240 \h </w:instrText>
            </w:r>
            <w:r w:rsidR="008C380A">
              <w:rPr>
                <w:noProof/>
                <w:webHidden/>
              </w:rPr>
            </w:r>
            <w:r w:rsidR="008C380A">
              <w:rPr>
                <w:noProof/>
                <w:webHidden/>
              </w:rPr>
              <w:fldChar w:fldCharType="separate"/>
            </w:r>
            <w:r w:rsidR="008C380A">
              <w:rPr>
                <w:noProof/>
                <w:webHidden/>
              </w:rPr>
              <w:t>26</w:t>
            </w:r>
            <w:r w:rsidR="008C380A">
              <w:rPr>
                <w:noProof/>
                <w:webHidden/>
              </w:rPr>
              <w:fldChar w:fldCharType="end"/>
            </w:r>
          </w:hyperlink>
        </w:p>
        <w:p w14:paraId="50163D4E" w14:textId="6CCCF90D" w:rsidR="008C380A" w:rsidRDefault="00663192">
          <w:pPr>
            <w:pStyle w:val="TOC3"/>
            <w:rPr>
              <w:rFonts w:asciiTheme="minorHAnsi" w:eastAsiaTheme="minorEastAsia" w:hAnsiTheme="minorHAnsi" w:cstheme="minorBidi"/>
              <w:noProof/>
              <w:szCs w:val="22"/>
              <w:lang w:eastAsia="en-GB"/>
            </w:rPr>
          </w:pPr>
          <w:hyperlink w:anchor="_Toc72513241" w:history="1">
            <w:r w:rsidR="008C380A" w:rsidRPr="00697D7F">
              <w:rPr>
                <w:rStyle w:val="Hyperlink"/>
                <w:noProof/>
              </w:rPr>
              <w:t>4.2.4</w:t>
            </w:r>
            <w:r w:rsidR="008C380A">
              <w:rPr>
                <w:rFonts w:asciiTheme="minorHAnsi" w:eastAsiaTheme="minorEastAsia" w:hAnsiTheme="minorHAnsi" w:cstheme="minorBidi"/>
                <w:noProof/>
                <w:szCs w:val="22"/>
                <w:lang w:eastAsia="en-GB"/>
              </w:rPr>
              <w:tab/>
            </w:r>
            <w:r w:rsidR="008C380A" w:rsidRPr="00697D7F">
              <w:rPr>
                <w:rStyle w:val="Hyperlink"/>
                <w:noProof/>
              </w:rPr>
              <w:t>Contact Force</w:t>
            </w:r>
            <w:r w:rsidR="008C380A">
              <w:rPr>
                <w:noProof/>
                <w:webHidden/>
              </w:rPr>
              <w:tab/>
            </w:r>
            <w:r w:rsidR="008C380A">
              <w:rPr>
                <w:noProof/>
                <w:webHidden/>
              </w:rPr>
              <w:fldChar w:fldCharType="begin"/>
            </w:r>
            <w:r w:rsidR="008C380A">
              <w:rPr>
                <w:noProof/>
                <w:webHidden/>
              </w:rPr>
              <w:instrText xml:space="preserve"> PAGEREF _Toc72513241 \h </w:instrText>
            </w:r>
            <w:r w:rsidR="008C380A">
              <w:rPr>
                <w:noProof/>
                <w:webHidden/>
              </w:rPr>
            </w:r>
            <w:r w:rsidR="008C380A">
              <w:rPr>
                <w:noProof/>
                <w:webHidden/>
              </w:rPr>
              <w:fldChar w:fldCharType="separate"/>
            </w:r>
            <w:r w:rsidR="008C380A">
              <w:rPr>
                <w:noProof/>
                <w:webHidden/>
              </w:rPr>
              <w:t>27</w:t>
            </w:r>
            <w:r w:rsidR="008C380A">
              <w:rPr>
                <w:noProof/>
                <w:webHidden/>
              </w:rPr>
              <w:fldChar w:fldCharType="end"/>
            </w:r>
          </w:hyperlink>
        </w:p>
        <w:p w14:paraId="003AA997" w14:textId="11C3B03A" w:rsidR="008C380A" w:rsidRDefault="00663192">
          <w:pPr>
            <w:pStyle w:val="TOC3"/>
            <w:rPr>
              <w:rFonts w:asciiTheme="minorHAnsi" w:eastAsiaTheme="minorEastAsia" w:hAnsiTheme="minorHAnsi" w:cstheme="minorBidi"/>
              <w:noProof/>
              <w:szCs w:val="22"/>
              <w:lang w:eastAsia="en-GB"/>
            </w:rPr>
          </w:pPr>
          <w:hyperlink w:anchor="_Toc72513242" w:history="1">
            <w:r w:rsidR="008C380A" w:rsidRPr="00697D7F">
              <w:rPr>
                <w:rStyle w:val="Hyperlink"/>
                <w:noProof/>
              </w:rPr>
              <w:t>4.2.5</w:t>
            </w:r>
            <w:r w:rsidR="008C380A">
              <w:rPr>
                <w:rFonts w:asciiTheme="minorHAnsi" w:eastAsiaTheme="minorEastAsia" w:hAnsiTheme="minorHAnsi" w:cstheme="minorBidi"/>
                <w:noProof/>
                <w:szCs w:val="22"/>
                <w:lang w:eastAsia="en-GB"/>
              </w:rPr>
              <w:tab/>
            </w:r>
            <w:r w:rsidR="008C380A" w:rsidRPr="00697D7F">
              <w:rPr>
                <w:rStyle w:val="Hyperlink"/>
                <w:noProof/>
              </w:rPr>
              <w:t>Contact Stiffness</w:t>
            </w:r>
            <w:r w:rsidR="008C380A">
              <w:rPr>
                <w:noProof/>
                <w:webHidden/>
              </w:rPr>
              <w:tab/>
            </w:r>
            <w:r w:rsidR="008C380A">
              <w:rPr>
                <w:noProof/>
                <w:webHidden/>
              </w:rPr>
              <w:fldChar w:fldCharType="begin"/>
            </w:r>
            <w:r w:rsidR="008C380A">
              <w:rPr>
                <w:noProof/>
                <w:webHidden/>
              </w:rPr>
              <w:instrText xml:space="preserve"> PAGEREF _Toc72513242 \h </w:instrText>
            </w:r>
            <w:r w:rsidR="008C380A">
              <w:rPr>
                <w:noProof/>
                <w:webHidden/>
              </w:rPr>
            </w:r>
            <w:r w:rsidR="008C380A">
              <w:rPr>
                <w:noProof/>
                <w:webHidden/>
              </w:rPr>
              <w:fldChar w:fldCharType="separate"/>
            </w:r>
            <w:r w:rsidR="008C380A">
              <w:rPr>
                <w:noProof/>
                <w:webHidden/>
              </w:rPr>
              <w:t>27</w:t>
            </w:r>
            <w:r w:rsidR="008C380A">
              <w:rPr>
                <w:noProof/>
                <w:webHidden/>
              </w:rPr>
              <w:fldChar w:fldCharType="end"/>
            </w:r>
          </w:hyperlink>
        </w:p>
        <w:p w14:paraId="6588A792" w14:textId="61B222A4" w:rsidR="008C380A" w:rsidRDefault="00663192">
          <w:pPr>
            <w:pStyle w:val="TOC3"/>
            <w:rPr>
              <w:rFonts w:asciiTheme="minorHAnsi" w:eastAsiaTheme="minorEastAsia" w:hAnsiTheme="minorHAnsi" w:cstheme="minorBidi"/>
              <w:noProof/>
              <w:szCs w:val="22"/>
              <w:lang w:eastAsia="en-GB"/>
            </w:rPr>
          </w:pPr>
          <w:hyperlink w:anchor="_Toc72513243" w:history="1">
            <w:r w:rsidR="008C380A" w:rsidRPr="00697D7F">
              <w:rPr>
                <w:rStyle w:val="Hyperlink"/>
                <w:noProof/>
              </w:rPr>
              <w:t>4.2.6</w:t>
            </w:r>
            <w:r w:rsidR="008C380A">
              <w:rPr>
                <w:rFonts w:asciiTheme="minorHAnsi" w:eastAsiaTheme="minorEastAsia" w:hAnsiTheme="minorHAnsi" w:cstheme="minorBidi"/>
                <w:noProof/>
                <w:szCs w:val="22"/>
                <w:lang w:eastAsia="en-GB"/>
              </w:rPr>
              <w:tab/>
            </w:r>
            <w:r w:rsidR="008C380A" w:rsidRPr="00697D7F">
              <w:rPr>
                <w:rStyle w:val="Hyperlink"/>
                <w:noProof/>
              </w:rPr>
              <w:t>Total Bearing Stiffness</w:t>
            </w:r>
            <w:r w:rsidR="008C380A">
              <w:rPr>
                <w:noProof/>
                <w:webHidden/>
              </w:rPr>
              <w:tab/>
            </w:r>
            <w:r w:rsidR="008C380A">
              <w:rPr>
                <w:noProof/>
                <w:webHidden/>
              </w:rPr>
              <w:fldChar w:fldCharType="begin"/>
            </w:r>
            <w:r w:rsidR="008C380A">
              <w:rPr>
                <w:noProof/>
                <w:webHidden/>
              </w:rPr>
              <w:instrText xml:space="preserve"> PAGEREF _Toc72513243 \h </w:instrText>
            </w:r>
            <w:r w:rsidR="008C380A">
              <w:rPr>
                <w:noProof/>
                <w:webHidden/>
              </w:rPr>
            </w:r>
            <w:r w:rsidR="008C380A">
              <w:rPr>
                <w:noProof/>
                <w:webHidden/>
              </w:rPr>
              <w:fldChar w:fldCharType="separate"/>
            </w:r>
            <w:r w:rsidR="008C380A">
              <w:rPr>
                <w:noProof/>
                <w:webHidden/>
              </w:rPr>
              <w:t>28</w:t>
            </w:r>
            <w:r w:rsidR="008C380A">
              <w:rPr>
                <w:noProof/>
                <w:webHidden/>
              </w:rPr>
              <w:fldChar w:fldCharType="end"/>
            </w:r>
          </w:hyperlink>
        </w:p>
        <w:p w14:paraId="46918234" w14:textId="4310BD1D" w:rsidR="008C380A" w:rsidRDefault="00663192">
          <w:pPr>
            <w:pStyle w:val="TOC2"/>
            <w:tabs>
              <w:tab w:val="left" w:pos="720"/>
            </w:tabs>
            <w:rPr>
              <w:rFonts w:asciiTheme="minorHAnsi" w:eastAsiaTheme="minorEastAsia" w:hAnsiTheme="minorHAnsi" w:cstheme="minorBidi"/>
              <w:noProof/>
              <w:szCs w:val="22"/>
              <w:lang w:eastAsia="en-GB"/>
            </w:rPr>
          </w:pPr>
          <w:hyperlink w:anchor="_Toc72513244" w:history="1">
            <w:r w:rsidR="008C380A" w:rsidRPr="00697D7F">
              <w:rPr>
                <w:rStyle w:val="Hyperlink"/>
                <w:noProof/>
              </w:rPr>
              <w:t>4.3</w:t>
            </w:r>
            <w:r w:rsidR="008C380A">
              <w:rPr>
                <w:rFonts w:asciiTheme="minorHAnsi" w:eastAsiaTheme="minorEastAsia" w:hAnsiTheme="minorHAnsi" w:cstheme="minorBidi"/>
                <w:noProof/>
                <w:szCs w:val="22"/>
                <w:lang w:eastAsia="en-GB"/>
              </w:rPr>
              <w:tab/>
            </w:r>
            <w:r w:rsidR="008C380A" w:rsidRPr="00697D7F">
              <w:rPr>
                <w:rStyle w:val="Hyperlink"/>
                <w:noProof/>
              </w:rPr>
              <w:t>Greenwood Regimes of Lubrication</w:t>
            </w:r>
            <w:r w:rsidR="008C380A">
              <w:rPr>
                <w:noProof/>
                <w:webHidden/>
              </w:rPr>
              <w:tab/>
            </w:r>
            <w:r w:rsidR="008C380A">
              <w:rPr>
                <w:noProof/>
                <w:webHidden/>
              </w:rPr>
              <w:fldChar w:fldCharType="begin"/>
            </w:r>
            <w:r w:rsidR="008C380A">
              <w:rPr>
                <w:noProof/>
                <w:webHidden/>
              </w:rPr>
              <w:instrText xml:space="preserve"> PAGEREF _Toc72513244 \h </w:instrText>
            </w:r>
            <w:r w:rsidR="008C380A">
              <w:rPr>
                <w:noProof/>
                <w:webHidden/>
              </w:rPr>
            </w:r>
            <w:r w:rsidR="008C380A">
              <w:rPr>
                <w:noProof/>
                <w:webHidden/>
              </w:rPr>
              <w:fldChar w:fldCharType="separate"/>
            </w:r>
            <w:r w:rsidR="008C380A">
              <w:rPr>
                <w:noProof/>
                <w:webHidden/>
              </w:rPr>
              <w:t>28</w:t>
            </w:r>
            <w:r w:rsidR="008C380A">
              <w:rPr>
                <w:noProof/>
                <w:webHidden/>
              </w:rPr>
              <w:fldChar w:fldCharType="end"/>
            </w:r>
          </w:hyperlink>
        </w:p>
        <w:p w14:paraId="573CD7E9" w14:textId="41D1CBF2" w:rsidR="008C380A" w:rsidRDefault="00663192">
          <w:pPr>
            <w:pStyle w:val="TOC1"/>
            <w:rPr>
              <w:rFonts w:asciiTheme="minorHAnsi" w:eastAsiaTheme="minorEastAsia" w:hAnsiTheme="minorHAnsi" w:cstheme="minorBidi"/>
              <w:b w:val="0"/>
              <w:noProof/>
              <w:szCs w:val="22"/>
              <w:lang w:val="en-GB" w:eastAsia="en-GB"/>
            </w:rPr>
          </w:pPr>
          <w:hyperlink w:anchor="_Toc72513245" w:history="1">
            <w:r w:rsidR="008C380A" w:rsidRPr="00697D7F">
              <w:rPr>
                <w:rStyle w:val="Hyperlink"/>
                <w:noProof/>
              </w:rPr>
              <w:t>5</w:t>
            </w:r>
            <w:r w:rsidR="008C380A">
              <w:rPr>
                <w:rFonts w:asciiTheme="minorHAnsi" w:eastAsiaTheme="minorEastAsia" w:hAnsiTheme="minorHAnsi" w:cstheme="minorBidi"/>
                <w:b w:val="0"/>
                <w:noProof/>
                <w:szCs w:val="22"/>
                <w:lang w:val="en-GB" w:eastAsia="en-GB"/>
              </w:rPr>
              <w:tab/>
            </w:r>
            <w:r w:rsidR="008C380A" w:rsidRPr="00697D7F">
              <w:rPr>
                <w:rStyle w:val="Hyperlink"/>
                <w:noProof/>
              </w:rPr>
              <w:t>Conclusion</w:t>
            </w:r>
            <w:r w:rsidR="008C380A">
              <w:rPr>
                <w:noProof/>
                <w:webHidden/>
              </w:rPr>
              <w:tab/>
            </w:r>
            <w:r w:rsidR="008C380A">
              <w:rPr>
                <w:noProof/>
                <w:webHidden/>
              </w:rPr>
              <w:fldChar w:fldCharType="begin"/>
            </w:r>
            <w:r w:rsidR="008C380A">
              <w:rPr>
                <w:noProof/>
                <w:webHidden/>
              </w:rPr>
              <w:instrText xml:space="preserve"> PAGEREF _Toc72513245 \h </w:instrText>
            </w:r>
            <w:r w:rsidR="008C380A">
              <w:rPr>
                <w:noProof/>
                <w:webHidden/>
              </w:rPr>
            </w:r>
            <w:r w:rsidR="008C380A">
              <w:rPr>
                <w:noProof/>
                <w:webHidden/>
              </w:rPr>
              <w:fldChar w:fldCharType="separate"/>
            </w:r>
            <w:r w:rsidR="008C380A">
              <w:rPr>
                <w:noProof/>
                <w:webHidden/>
              </w:rPr>
              <w:t>30</w:t>
            </w:r>
            <w:r w:rsidR="008C380A">
              <w:rPr>
                <w:noProof/>
                <w:webHidden/>
              </w:rPr>
              <w:fldChar w:fldCharType="end"/>
            </w:r>
          </w:hyperlink>
        </w:p>
        <w:p w14:paraId="5433E960" w14:textId="34CF2263" w:rsidR="008C380A" w:rsidRDefault="00663192">
          <w:pPr>
            <w:pStyle w:val="TOC1"/>
            <w:rPr>
              <w:rFonts w:asciiTheme="minorHAnsi" w:eastAsiaTheme="minorEastAsia" w:hAnsiTheme="minorHAnsi" w:cstheme="minorBidi"/>
              <w:b w:val="0"/>
              <w:noProof/>
              <w:szCs w:val="22"/>
              <w:lang w:val="en-GB" w:eastAsia="en-GB"/>
            </w:rPr>
          </w:pPr>
          <w:hyperlink w:anchor="_Toc72513246" w:history="1">
            <w:r w:rsidR="008C380A" w:rsidRPr="00697D7F">
              <w:rPr>
                <w:rStyle w:val="Hyperlink"/>
                <w:noProof/>
              </w:rPr>
              <w:t>6</w:t>
            </w:r>
            <w:r w:rsidR="008C380A">
              <w:rPr>
                <w:rFonts w:asciiTheme="minorHAnsi" w:eastAsiaTheme="minorEastAsia" w:hAnsiTheme="minorHAnsi" w:cstheme="minorBidi"/>
                <w:b w:val="0"/>
                <w:noProof/>
                <w:szCs w:val="22"/>
                <w:lang w:val="en-GB" w:eastAsia="en-GB"/>
              </w:rPr>
              <w:tab/>
            </w:r>
            <w:r w:rsidR="008C380A" w:rsidRPr="00697D7F">
              <w:rPr>
                <w:rStyle w:val="Hyperlink"/>
                <w:noProof/>
              </w:rPr>
              <w:t>Additional Work for Chapter</w:t>
            </w:r>
            <w:r w:rsidR="008C380A">
              <w:rPr>
                <w:noProof/>
                <w:webHidden/>
              </w:rPr>
              <w:tab/>
            </w:r>
            <w:r w:rsidR="008C380A">
              <w:rPr>
                <w:noProof/>
                <w:webHidden/>
              </w:rPr>
              <w:fldChar w:fldCharType="begin"/>
            </w:r>
            <w:r w:rsidR="008C380A">
              <w:rPr>
                <w:noProof/>
                <w:webHidden/>
              </w:rPr>
              <w:instrText xml:space="preserve"> PAGEREF _Toc72513246 \h </w:instrText>
            </w:r>
            <w:r w:rsidR="008C380A">
              <w:rPr>
                <w:noProof/>
                <w:webHidden/>
              </w:rPr>
            </w:r>
            <w:r w:rsidR="008C380A">
              <w:rPr>
                <w:noProof/>
                <w:webHidden/>
              </w:rPr>
              <w:fldChar w:fldCharType="separate"/>
            </w:r>
            <w:r w:rsidR="008C380A">
              <w:rPr>
                <w:noProof/>
                <w:webHidden/>
              </w:rPr>
              <w:t>31</w:t>
            </w:r>
            <w:r w:rsidR="008C380A">
              <w:rPr>
                <w:noProof/>
                <w:webHidden/>
              </w:rPr>
              <w:fldChar w:fldCharType="end"/>
            </w:r>
          </w:hyperlink>
        </w:p>
        <w:p w14:paraId="668CD8A5" w14:textId="5286391D" w:rsidR="008C380A" w:rsidRDefault="00663192">
          <w:pPr>
            <w:pStyle w:val="TOC1"/>
            <w:rPr>
              <w:rFonts w:asciiTheme="minorHAnsi" w:eastAsiaTheme="minorEastAsia" w:hAnsiTheme="minorHAnsi" w:cstheme="minorBidi"/>
              <w:b w:val="0"/>
              <w:noProof/>
              <w:szCs w:val="22"/>
              <w:lang w:val="en-GB" w:eastAsia="en-GB"/>
            </w:rPr>
          </w:pPr>
          <w:hyperlink w:anchor="_Toc72513247" w:history="1">
            <w:r w:rsidR="008C380A" w:rsidRPr="00697D7F">
              <w:rPr>
                <w:rStyle w:val="Hyperlink"/>
                <w:noProof/>
              </w:rPr>
              <w:t>7</w:t>
            </w:r>
            <w:r w:rsidR="008C380A">
              <w:rPr>
                <w:rFonts w:asciiTheme="minorHAnsi" w:eastAsiaTheme="minorEastAsia" w:hAnsiTheme="minorHAnsi" w:cstheme="minorBidi"/>
                <w:b w:val="0"/>
                <w:noProof/>
                <w:szCs w:val="22"/>
                <w:lang w:val="en-GB" w:eastAsia="en-GB"/>
              </w:rPr>
              <w:tab/>
            </w:r>
            <w:r w:rsidR="008C380A" w:rsidRPr="00697D7F">
              <w:rPr>
                <w:rStyle w:val="Hyperlink"/>
                <w:noProof/>
              </w:rPr>
              <w:t>Nomenclature</w:t>
            </w:r>
            <w:r w:rsidR="008C380A">
              <w:rPr>
                <w:noProof/>
                <w:webHidden/>
              </w:rPr>
              <w:tab/>
            </w:r>
            <w:r w:rsidR="008C380A">
              <w:rPr>
                <w:noProof/>
                <w:webHidden/>
              </w:rPr>
              <w:fldChar w:fldCharType="begin"/>
            </w:r>
            <w:r w:rsidR="008C380A">
              <w:rPr>
                <w:noProof/>
                <w:webHidden/>
              </w:rPr>
              <w:instrText xml:space="preserve"> PAGEREF _Toc72513247 \h </w:instrText>
            </w:r>
            <w:r w:rsidR="008C380A">
              <w:rPr>
                <w:noProof/>
                <w:webHidden/>
              </w:rPr>
            </w:r>
            <w:r w:rsidR="008C380A">
              <w:rPr>
                <w:noProof/>
                <w:webHidden/>
              </w:rPr>
              <w:fldChar w:fldCharType="separate"/>
            </w:r>
            <w:r w:rsidR="008C380A">
              <w:rPr>
                <w:noProof/>
                <w:webHidden/>
              </w:rPr>
              <w:t>32</w:t>
            </w:r>
            <w:r w:rsidR="008C380A">
              <w:rPr>
                <w:noProof/>
                <w:webHidden/>
              </w:rPr>
              <w:fldChar w:fldCharType="end"/>
            </w:r>
          </w:hyperlink>
        </w:p>
        <w:p w14:paraId="71353CBE" w14:textId="44602ACD" w:rsidR="00DC228F" w:rsidRDefault="00DC228F" w:rsidP="00645B70">
          <w:pPr>
            <w:spacing w:line="276" w:lineRule="auto"/>
          </w:pPr>
          <w:r>
            <w:rPr>
              <w:b/>
              <w:bCs/>
              <w:noProof/>
            </w:rPr>
            <w:fldChar w:fldCharType="end"/>
          </w:r>
        </w:p>
      </w:sdtContent>
    </w:sdt>
    <w:p w14:paraId="4EDCD0A0" w14:textId="40428215" w:rsidR="00D1307F" w:rsidRDefault="00D1307F" w:rsidP="00BF7AA2">
      <w:pPr>
        <w:pStyle w:val="Heading10"/>
        <w:numPr>
          <w:ilvl w:val="0"/>
          <w:numId w:val="0"/>
        </w:numPr>
        <w:ind w:left="432"/>
        <w:rPr>
          <w:lang w:val="en-US"/>
        </w:rPr>
      </w:pPr>
    </w:p>
    <w:p w14:paraId="5D5C125B" w14:textId="1A9E2256" w:rsidR="004275D3" w:rsidRDefault="004275D3">
      <w:pPr>
        <w:spacing w:before="0" w:after="0"/>
      </w:pPr>
      <w:r>
        <w:br w:type="page"/>
      </w:r>
    </w:p>
    <w:p w14:paraId="113AB90C" w14:textId="006C0E65" w:rsidR="00271643" w:rsidRDefault="00271643" w:rsidP="00271643">
      <w:pPr>
        <w:pStyle w:val="Heading10"/>
        <w:numPr>
          <w:ilvl w:val="0"/>
          <w:numId w:val="0"/>
        </w:numPr>
        <w:ind w:left="432" w:hanging="432"/>
      </w:pPr>
      <w:bookmarkStart w:id="2" w:name="_Toc72513223"/>
      <w:r>
        <w:lastRenderedPageBreak/>
        <w:t>List of Figures</w:t>
      </w:r>
      <w:bookmarkEnd w:id="2"/>
    </w:p>
    <w:p w14:paraId="042E6937" w14:textId="2C2483CB" w:rsidR="00FF358F" w:rsidRDefault="00B857E3">
      <w:pPr>
        <w:pStyle w:val="TableofFigures"/>
        <w:tabs>
          <w:tab w:val="right" w:leader="dot" w:pos="9736"/>
        </w:tab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103030422" w:history="1">
        <w:r w:rsidR="00FF358F" w:rsidRPr="006C7475">
          <w:rPr>
            <w:rStyle w:val="Hyperlink"/>
            <w:noProof/>
          </w:rPr>
          <w:t>Figure 1 - Flowchart of models</w:t>
        </w:r>
        <w:r w:rsidR="00FF358F">
          <w:rPr>
            <w:noProof/>
            <w:webHidden/>
          </w:rPr>
          <w:tab/>
        </w:r>
        <w:r w:rsidR="00FF358F">
          <w:rPr>
            <w:noProof/>
            <w:webHidden/>
          </w:rPr>
          <w:fldChar w:fldCharType="begin"/>
        </w:r>
        <w:r w:rsidR="00FF358F">
          <w:rPr>
            <w:noProof/>
            <w:webHidden/>
          </w:rPr>
          <w:instrText xml:space="preserve"> PAGEREF _Toc103030422 \h </w:instrText>
        </w:r>
        <w:r w:rsidR="00FF358F">
          <w:rPr>
            <w:noProof/>
            <w:webHidden/>
          </w:rPr>
        </w:r>
        <w:r w:rsidR="00FF358F">
          <w:rPr>
            <w:noProof/>
            <w:webHidden/>
          </w:rPr>
          <w:fldChar w:fldCharType="separate"/>
        </w:r>
        <w:r w:rsidR="00FF358F">
          <w:rPr>
            <w:noProof/>
            <w:webHidden/>
          </w:rPr>
          <w:t>6</w:t>
        </w:r>
        <w:r w:rsidR="00FF358F">
          <w:rPr>
            <w:noProof/>
            <w:webHidden/>
          </w:rPr>
          <w:fldChar w:fldCharType="end"/>
        </w:r>
      </w:hyperlink>
    </w:p>
    <w:p w14:paraId="038708AC" w14:textId="3D305975"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23" w:history="1">
        <w:r w:rsidRPr="006C7475">
          <w:rPr>
            <w:rStyle w:val="Hyperlink"/>
            <w:noProof/>
          </w:rPr>
          <w:t>Figure 2  - 2D representation of flexible shaft model</w:t>
        </w:r>
        <w:r>
          <w:rPr>
            <w:noProof/>
            <w:webHidden/>
          </w:rPr>
          <w:tab/>
        </w:r>
        <w:r>
          <w:rPr>
            <w:noProof/>
            <w:webHidden/>
          </w:rPr>
          <w:fldChar w:fldCharType="begin"/>
        </w:r>
        <w:r>
          <w:rPr>
            <w:noProof/>
            <w:webHidden/>
          </w:rPr>
          <w:instrText xml:space="preserve"> PAGEREF _Toc103030423 \h </w:instrText>
        </w:r>
        <w:r>
          <w:rPr>
            <w:noProof/>
            <w:webHidden/>
          </w:rPr>
        </w:r>
        <w:r>
          <w:rPr>
            <w:noProof/>
            <w:webHidden/>
          </w:rPr>
          <w:fldChar w:fldCharType="separate"/>
        </w:r>
        <w:r>
          <w:rPr>
            <w:noProof/>
            <w:webHidden/>
          </w:rPr>
          <w:t>7</w:t>
        </w:r>
        <w:r>
          <w:rPr>
            <w:noProof/>
            <w:webHidden/>
          </w:rPr>
          <w:fldChar w:fldCharType="end"/>
        </w:r>
      </w:hyperlink>
    </w:p>
    <w:p w14:paraId="6E646FF8" w14:textId="3661686E"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24" w:history="1">
        <w:r w:rsidRPr="006C7475">
          <w:rPr>
            <w:rStyle w:val="Hyperlink"/>
            <w:noProof/>
          </w:rPr>
          <w:t>Figure 3 - Connection pins and degrees of freedom</w:t>
        </w:r>
        <w:r>
          <w:rPr>
            <w:noProof/>
            <w:webHidden/>
          </w:rPr>
          <w:tab/>
        </w:r>
        <w:r>
          <w:rPr>
            <w:noProof/>
            <w:webHidden/>
          </w:rPr>
          <w:fldChar w:fldCharType="begin"/>
        </w:r>
        <w:r>
          <w:rPr>
            <w:noProof/>
            <w:webHidden/>
          </w:rPr>
          <w:instrText xml:space="preserve"> PAGEREF _Toc103030424 \h </w:instrText>
        </w:r>
        <w:r>
          <w:rPr>
            <w:noProof/>
            <w:webHidden/>
          </w:rPr>
        </w:r>
        <w:r>
          <w:rPr>
            <w:noProof/>
            <w:webHidden/>
          </w:rPr>
          <w:fldChar w:fldCharType="separate"/>
        </w:r>
        <w:r>
          <w:rPr>
            <w:noProof/>
            <w:webHidden/>
          </w:rPr>
          <w:t>11</w:t>
        </w:r>
        <w:r>
          <w:rPr>
            <w:noProof/>
            <w:webHidden/>
          </w:rPr>
          <w:fldChar w:fldCharType="end"/>
        </w:r>
      </w:hyperlink>
    </w:p>
    <w:p w14:paraId="1E2873DC" w14:textId="61C471DC"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25" w:history="1">
        <w:r w:rsidRPr="006C7475">
          <w:rPr>
            <w:rStyle w:val="Hyperlink"/>
            <w:noProof/>
          </w:rPr>
          <w:t>Figure 4 - Output port Demux blocks and degrees of freedom</w:t>
        </w:r>
        <w:r>
          <w:rPr>
            <w:noProof/>
            <w:webHidden/>
          </w:rPr>
          <w:tab/>
        </w:r>
        <w:r>
          <w:rPr>
            <w:noProof/>
            <w:webHidden/>
          </w:rPr>
          <w:fldChar w:fldCharType="begin"/>
        </w:r>
        <w:r>
          <w:rPr>
            <w:noProof/>
            <w:webHidden/>
          </w:rPr>
          <w:instrText xml:space="preserve"> PAGEREF _Toc103030425 \h </w:instrText>
        </w:r>
        <w:r>
          <w:rPr>
            <w:noProof/>
            <w:webHidden/>
          </w:rPr>
        </w:r>
        <w:r>
          <w:rPr>
            <w:noProof/>
            <w:webHidden/>
          </w:rPr>
          <w:fldChar w:fldCharType="separate"/>
        </w:r>
        <w:r>
          <w:rPr>
            <w:noProof/>
            <w:webHidden/>
          </w:rPr>
          <w:t>12</w:t>
        </w:r>
        <w:r>
          <w:rPr>
            <w:noProof/>
            <w:webHidden/>
          </w:rPr>
          <w:fldChar w:fldCharType="end"/>
        </w:r>
      </w:hyperlink>
    </w:p>
    <w:p w14:paraId="10F16EA8" w14:textId="33CA9CE9"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26" w:history="1">
        <w:r w:rsidRPr="006C7475">
          <w:rPr>
            <w:rStyle w:val="Hyperlink"/>
            <w:noProof/>
          </w:rPr>
          <w:t>Figure 5 - Input port Mux blocks and degrees of freedom</w:t>
        </w:r>
        <w:r>
          <w:rPr>
            <w:noProof/>
            <w:webHidden/>
          </w:rPr>
          <w:tab/>
        </w:r>
        <w:r>
          <w:rPr>
            <w:noProof/>
            <w:webHidden/>
          </w:rPr>
          <w:fldChar w:fldCharType="begin"/>
        </w:r>
        <w:r>
          <w:rPr>
            <w:noProof/>
            <w:webHidden/>
          </w:rPr>
          <w:instrText xml:space="preserve"> PAGEREF _Toc103030426 \h </w:instrText>
        </w:r>
        <w:r>
          <w:rPr>
            <w:noProof/>
            <w:webHidden/>
          </w:rPr>
        </w:r>
        <w:r>
          <w:rPr>
            <w:noProof/>
            <w:webHidden/>
          </w:rPr>
          <w:fldChar w:fldCharType="separate"/>
        </w:r>
        <w:r>
          <w:rPr>
            <w:noProof/>
            <w:webHidden/>
          </w:rPr>
          <w:t>12</w:t>
        </w:r>
        <w:r>
          <w:rPr>
            <w:noProof/>
            <w:webHidden/>
          </w:rPr>
          <w:fldChar w:fldCharType="end"/>
        </w:r>
      </w:hyperlink>
    </w:p>
    <w:p w14:paraId="192ECB32" w14:textId="249E9172"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27" w:history="1">
        <w:r w:rsidRPr="006C7475">
          <w:rPr>
            <w:rStyle w:val="Hyperlink"/>
            <w:noProof/>
          </w:rPr>
          <w:t>Figure 6 - Simulink model layout</w:t>
        </w:r>
        <w:r>
          <w:rPr>
            <w:noProof/>
            <w:webHidden/>
          </w:rPr>
          <w:tab/>
        </w:r>
        <w:r>
          <w:rPr>
            <w:noProof/>
            <w:webHidden/>
          </w:rPr>
          <w:fldChar w:fldCharType="begin"/>
        </w:r>
        <w:r>
          <w:rPr>
            <w:noProof/>
            <w:webHidden/>
          </w:rPr>
          <w:instrText xml:space="preserve"> PAGEREF _Toc103030427 \h </w:instrText>
        </w:r>
        <w:r>
          <w:rPr>
            <w:noProof/>
            <w:webHidden/>
          </w:rPr>
        </w:r>
        <w:r>
          <w:rPr>
            <w:noProof/>
            <w:webHidden/>
          </w:rPr>
          <w:fldChar w:fldCharType="separate"/>
        </w:r>
        <w:r>
          <w:rPr>
            <w:noProof/>
            <w:webHidden/>
          </w:rPr>
          <w:t>13</w:t>
        </w:r>
        <w:r>
          <w:rPr>
            <w:noProof/>
            <w:webHidden/>
          </w:rPr>
          <w:fldChar w:fldCharType="end"/>
        </w:r>
      </w:hyperlink>
    </w:p>
    <w:p w14:paraId="3335FE6D" w14:textId="18BC9C0B"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28" w:history="1">
        <w:r w:rsidRPr="006C7475">
          <w:rPr>
            <w:rStyle w:val="Hyperlink"/>
            <w:noProof/>
          </w:rPr>
          <w:t>Figure 7 - Bearing schematic</w:t>
        </w:r>
        <w:r>
          <w:rPr>
            <w:noProof/>
            <w:webHidden/>
          </w:rPr>
          <w:tab/>
        </w:r>
        <w:r>
          <w:rPr>
            <w:noProof/>
            <w:webHidden/>
          </w:rPr>
          <w:fldChar w:fldCharType="begin"/>
        </w:r>
        <w:r>
          <w:rPr>
            <w:noProof/>
            <w:webHidden/>
          </w:rPr>
          <w:instrText xml:space="preserve"> PAGEREF _Toc103030428 \h </w:instrText>
        </w:r>
        <w:r>
          <w:rPr>
            <w:noProof/>
            <w:webHidden/>
          </w:rPr>
        </w:r>
        <w:r>
          <w:rPr>
            <w:noProof/>
            <w:webHidden/>
          </w:rPr>
          <w:fldChar w:fldCharType="separate"/>
        </w:r>
        <w:r>
          <w:rPr>
            <w:noProof/>
            <w:webHidden/>
          </w:rPr>
          <w:t>14</w:t>
        </w:r>
        <w:r>
          <w:rPr>
            <w:noProof/>
            <w:webHidden/>
          </w:rPr>
          <w:fldChar w:fldCharType="end"/>
        </w:r>
      </w:hyperlink>
    </w:p>
    <w:p w14:paraId="396E7D74" w14:textId="3ADB1CEC"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29" w:history="1">
        <w:r w:rsidRPr="006C7475">
          <w:rPr>
            <w:rStyle w:val="Hyperlink"/>
            <w:noProof/>
          </w:rPr>
          <w:t>Figure 8 - Validation of slicing technique used in the model against experimental data by de Mul et. al [2]  and the Sophisticated non-Hertzian Technique [11]</w:t>
        </w:r>
        <w:r>
          <w:rPr>
            <w:noProof/>
            <w:webHidden/>
          </w:rPr>
          <w:tab/>
        </w:r>
        <w:r>
          <w:rPr>
            <w:noProof/>
            <w:webHidden/>
          </w:rPr>
          <w:fldChar w:fldCharType="begin"/>
        </w:r>
        <w:r>
          <w:rPr>
            <w:noProof/>
            <w:webHidden/>
          </w:rPr>
          <w:instrText xml:space="preserve"> PAGEREF _Toc103030429 \h </w:instrText>
        </w:r>
        <w:r>
          <w:rPr>
            <w:noProof/>
            <w:webHidden/>
          </w:rPr>
        </w:r>
        <w:r>
          <w:rPr>
            <w:noProof/>
            <w:webHidden/>
          </w:rPr>
          <w:fldChar w:fldCharType="separate"/>
        </w:r>
        <w:r>
          <w:rPr>
            <w:noProof/>
            <w:webHidden/>
          </w:rPr>
          <w:t>16</w:t>
        </w:r>
        <w:r>
          <w:rPr>
            <w:noProof/>
            <w:webHidden/>
          </w:rPr>
          <w:fldChar w:fldCharType="end"/>
        </w:r>
      </w:hyperlink>
    </w:p>
    <w:p w14:paraId="5ECFAD85" w14:textId="63B15AD4"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30" w:history="1">
        <w:r w:rsidRPr="006C7475">
          <w:rPr>
            <w:rStyle w:val="Hyperlink"/>
            <w:noProof/>
          </w:rPr>
          <w:t>Figure 9 - 4 000 rpm Lubricated and Dry Contact Results</w:t>
        </w:r>
        <w:r>
          <w:rPr>
            <w:noProof/>
            <w:webHidden/>
          </w:rPr>
          <w:tab/>
        </w:r>
        <w:r>
          <w:rPr>
            <w:noProof/>
            <w:webHidden/>
          </w:rPr>
          <w:fldChar w:fldCharType="begin"/>
        </w:r>
        <w:r>
          <w:rPr>
            <w:noProof/>
            <w:webHidden/>
          </w:rPr>
          <w:instrText xml:space="preserve"> PAGEREF _Toc103030430 \h </w:instrText>
        </w:r>
        <w:r>
          <w:rPr>
            <w:noProof/>
            <w:webHidden/>
          </w:rPr>
        </w:r>
        <w:r>
          <w:rPr>
            <w:noProof/>
            <w:webHidden/>
          </w:rPr>
          <w:fldChar w:fldCharType="separate"/>
        </w:r>
        <w:r>
          <w:rPr>
            <w:noProof/>
            <w:webHidden/>
          </w:rPr>
          <w:t>21</w:t>
        </w:r>
        <w:r>
          <w:rPr>
            <w:noProof/>
            <w:webHidden/>
          </w:rPr>
          <w:fldChar w:fldCharType="end"/>
        </w:r>
      </w:hyperlink>
    </w:p>
    <w:p w14:paraId="6040B41C" w14:textId="3D2D3FEB"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31" w:history="1">
        <w:r w:rsidRPr="006C7475">
          <w:rPr>
            <w:rStyle w:val="Hyperlink"/>
            <w:noProof/>
          </w:rPr>
          <w:t>Figure 10 - 8 000 rpm Lubricated and Dry Contact Results</w:t>
        </w:r>
        <w:r>
          <w:rPr>
            <w:noProof/>
            <w:webHidden/>
          </w:rPr>
          <w:tab/>
        </w:r>
        <w:r>
          <w:rPr>
            <w:noProof/>
            <w:webHidden/>
          </w:rPr>
          <w:fldChar w:fldCharType="begin"/>
        </w:r>
        <w:r>
          <w:rPr>
            <w:noProof/>
            <w:webHidden/>
          </w:rPr>
          <w:instrText xml:space="preserve"> PAGEREF _Toc103030431 \h </w:instrText>
        </w:r>
        <w:r>
          <w:rPr>
            <w:noProof/>
            <w:webHidden/>
          </w:rPr>
        </w:r>
        <w:r>
          <w:rPr>
            <w:noProof/>
            <w:webHidden/>
          </w:rPr>
          <w:fldChar w:fldCharType="separate"/>
        </w:r>
        <w:r>
          <w:rPr>
            <w:noProof/>
            <w:webHidden/>
          </w:rPr>
          <w:t>22</w:t>
        </w:r>
        <w:r>
          <w:rPr>
            <w:noProof/>
            <w:webHidden/>
          </w:rPr>
          <w:fldChar w:fldCharType="end"/>
        </w:r>
      </w:hyperlink>
    </w:p>
    <w:p w14:paraId="2D4A8C7C" w14:textId="6E9AE171"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32" w:history="1">
        <w:r w:rsidRPr="006C7475">
          <w:rPr>
            <w:rStyle w:val="Hyperlink"/>
            <w:noProof/>
          </w:rPr>
          <w:t>Figure 11 - 12 000 rpm Lubricated and Dry Contact Results</w:t>
        </w:r>
        <w:r>
          <w:rPr>
            <w:noProof/>
            <w:webHidden/>
          </w:rPr>
          <w:tab/>
        </w:r>
        <w:r>
          <w:rPr>
            <w:noProof/>
            <w:webHidden/>
          </w:rPr>
          <w:fldChar w:fldCharType="begin"/>
        </w:r>
        <w:r>
          <w:rPr>
            <w:noProof/>
            <w:webHidden/>
          </w:rPr>
          <w:instrText xml:space="preserve"> PAGEREF _Toc103030432 \h </w:instrText>
        </w:r>
        <w:r>
          <w:rPr>
            <w:noProof/>
            <w:webHidden/>
          </w:rPr>
        </w:r>
        <w:r>
          <w:rPr>
            <w:noProof/>
            <w:webHidden/>
          </w:rPr>
          <w:fldChar w:fldCharType="separate"/>
        </w:r>
        <w:r>
          <w:rPr>
            <w:noProof/>
            <w:webHidden/>
          </w:rPr>
          <w:t>23</w:t>
        </w:r>
        <w:r>
          <w:rPr>
            <w:noProof/>
            <w:webHidden/>
          </w:rPr>
          <w:fldChar w:fldCharType="end"/>
        </w:r>
      </w:hyperlink>
    </w:p>
    <w:p w14:paraId="1FFC439F" w14:textId="11FA63AF"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33" w:history="1">
        <w:r w:rsidRPr="006C7475">
          <w:rPr>
            <w:rStyle w:val="Hyperlink"/>
            <w:noProof/>
          </w:rPr>
          <w:t>Figure 12 - Inner Race Displacement Operating Envelope - Z-Direction</w:t>
        </w:r>
        <w:r>
          <w:rPr>
            <w:noProof/>
            <w:webHidden/>
          </w:rPr>
          <w:tab/>
        </w:r>
        <w:r>
          <w:rPr>
            <w:noProof/>
            <w:webHidden/>
          </w:rPr>
          <w:fldChar w:fldCharType="begin"/>
        </w:r>
        <w:r>
          <w:rPr>
            <w:noProof/>
            <w:webHidden/>
          </w:rPr>
          <w:instrText xml:space="preserve"> PAGEREF _Toc103030433 \h </w:instrText>
        </w:r>
        <w:r>
          <w:rPr>
            <w:noProof/>
            <w:webHidden/>
          </w:rPr>
        </w:r>
        <w:r>
          <w:rPr>
            <w:noProof/>
            <w:webHidden/>
          </w:rPr>
          <w:fldChar w:fldCharType="separate"/>
        </w:r>
        <w:r>
          <w:rPr>
            <w:noProof/>
            <w:webHidden/>
          </w:rPr>
          <w:t>25</w:t>
        </w:r>
        <w:r>
          <w:rPr>
            <w:noProof/>
            <w:webHidden/>
          </w:rPr>
          <w:fldChar w:fldCharType="end"/>
        </w:r>
      </w:hyperlink>
    </w:p>
    <w:p w14:paraId="2BBAE4AF" w14:textId="67948F2F"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34" w:history="1">
        <w:r w:rsidRPr="006C7475">
          <w:rPr>
            <w:rStyle w:val="Hyperlink"/>
            <w:noProof/>
          </w:rPr>
          <w:t>Figure 13 - Inner Race Force Operating Envelope - Z-Direction</w:t>
        </w:r>
        <w:r>
          <w:rPr>
            <w:noProof/>
            <w:webHidden/>
          </w:rPr>
          <w:tab/>
        </w:r>
        <w:r>
          <w:rPr>
            <w:noProof/>
            <w:webHidden/>
          </w:rPr>
          <w:fldChar w:fldCharType="begin"/>
        </w:r>
        <w:r>
          <w:rPr>
            <w:noProof/>
            <w:webHidden/>
          </w:rPr>
          <w:instrText xml:space="preserve"> PAGEREF _Toc103030434 \h </w:instrText>
        </w:r>
        <w:r>
          <w:rPr>
            <w:noProof/>
            <w:webHidden/>
          </w:rPr>
        </w:r>
        <w:r>
          <w:rPr>
            <w:noProof/>
            <w:webHidden/>
          </w:rPr>
          <w:fldChar w:fldCharType="separate"/>
        </w:r>
        <w:r>
          <w:rPr>
            <w:noProof/>
            <w:webHidden/>
          </w:rPr>
          <w:t>25</w:t>
        </w:r>
        <w:r>
          <w:rPr>
            <w:noProof/>
            <w:webHidden/>
          </w:rPr>
          <w:fldChar w:fldCharType="end"/>
        </w:r>
      </w:hyperlink>
    </w:p>
    <w:p w14:paraId="3BE3D0B6" w14:textId="49C93E56"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35" w:history="1">
        <w:r w:rsidRPr="006C7475">
          <w:rPr>
            <w:rStyle w:val="Hyperlink"/>
            <w:noProof/>
          </w:rPr>
          <w:t>Figure 14 - Contact Deformation Operating Envelope</w:t>
        </w:r>
        <w:r>
          <w:rPr>
            <w:noProof/>
            <w:webHidden/>
          </w:rPr>
          <w:tab/>
        </w:r>
        <w:r>
          <w:rPr>
            <w:noProof/>
            <w:webHidden/>
          </w:rPr>
          <w:fldChar w:fldCharType="begin"/>
        </w:r>
        <w:r>
          <w:rPr>
            <w:noProof/>
            <w:webHidden/>
          </w:rPr>
          <w:instrText xml:space="preserve"> PAGEREF _Toc103030435 \h </w:instrText>
        </w:r>
        <w:r>
          <w:rPr>
            <w:noProof/>
            <w:webHidden/>
          </w:rPr>
        </w:r>
        <w:r>
          <w:rPr>
            <w:noProof/>
            <w:webHidden/>
          </w:rPr>
          <w:fldChar w:fldCharType="separate"/>
        </w:r>
        <w:r>
          <w:rPr>
            <w:noProof/>
            <w:webHidden/>
          </w:rPr>
          <w:t>26</w:t>
        </w:r>
        <w:r>
          <w:rPr>
            <w:noProof/>
            <w:webHidden/>
          </w:rPr>
          <w:fldChar w:fldCharType="end"/>
        </w:r>
      </w:hyperlink>
    </w:p>
    <w:p w14:paraId="2DCAA65E" w14:textId="45693019"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36" w:history="1">
        <w:r w:rsidRPr="006C7475">
          <w:rPr>
            <w:rStyle w:val="Hyperlink"/>
            <w:noProof/>
          </w:rPr>
          <w:t>Figure 15 - Contact Force Operating Envelope</w:t>
        </w:r>
        <w:r>
          <w:rPr>
            <w:noProof/>
            <w:webHidden/>
          </w:rPr>
          <w:tab/>
        </w:r>
        <w:r>
          <w:rPr>
            <w:noProof/>
            <w:webHidden/>
          </w:rPr>
          <w:fldChar w:fldCharType="begin"/>
        </w:r>
        <w:r>
          <w:rPr>
            <w:noProof/>
            <w:webHidden/>
          </w:rPr>
          <w:instrText xml:space="preserve"> PAGEREF _Toc103030436 \h </w:instrText>
        </w:r>
        <w:r>
          <w:rPr>
            <w:noProof/>
            <w:webHidden/>
          </w:rPr>
        </w:r>
        <w:r>
          <w:rPr>
            <w:noProof/>
            <w:webHidden/>
          </w:rPr>
          <w:fldChar w:fldCharType="separate"/>
        </w:r>
        <w:r>
          <w:rPr>
            <w:noProof/>
            <w:webHidden/>
          </w:rPr>
          <w:t>27</w:t>
        </w:r>
        <w:r>
          <w:rPr>
            <w:noProof/>
            <w:webHidden/>
          </w:rPr>
          <w:fldChar w:fldCharType="end"/>
        </w:r>
      </w:hyperlink>
    </w:p>
    <w:p w14:paraId="525D2C3B" w14:textId="32D8B003"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37" w:history="1">
        <w:r w:rsidRPr="006C7475">
          <w:rPr>
            <w:rStyle w:val="Hyperlink"/>
            <w:noProof/>
          </w:rPr>
          <w:t>Figure 16 - Contact Stiffness Operating Envelope</w:t>
        </w:r>
        <w:r>
          <w:rPr>
            <w:noProof/>
            <w:webHidden/>
          </w:rPr>
          <w:tab/>
        </w:r>
        <w:r>
          <w:rPr>
            <w:noProof/>
            <w:webHidden/>
          </w:rPr>
          <w:fldChar w:fldCharType="begin"/>
        </w:r>
        <w:r>
          <w:rPr>
            <w:noProof/>
            <w:webHidden/>
          </w:rPr>
          <w:instrText xml:space="preserve"> PAGEREF _Toc103030437 \h </w:instrText>
        </w:r>
        <w:r>
          <w:rPr>
            <w:noProof/>
            <w:webHidden/>
          </w:rPr>
        </w:r>
        <w:r>
          <w:rPr>
            <w:noProof/>
            <w:webHidden/>
          </w:rPr>
          <w:fldChar w:fldCharType="separate"/>
        </w:r>
        <w:r>
          <w:rPr>
            <w:noProof/>
            <w:webHidden/>
          </w:rPr>
          <w:t>27</w:t>
        </w:r>
        <w:r>
          <w:rPr>
            <w:noProof/>
            <w:webHidden/>
          </w:rPr>
          <w:fldChar w:fldCharType="end"/>
        </w:r>
      </w:hyperlink>
    </w:p>
    <w:p w14:paraId="5B76A33B" w14:textId="65523077"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38" w:history="1">
        <w:r w:rsidRPr="006C7475">
          <w:rPr>
            <w:rStyle w:val="Hyperlink"/>
            <w:noProof/>
          </w:rPr>
          <w:t>Figure 17 - Total Bearing Stiffness Operating Envelope</w:t>
        </w:r>
        <w:r>
          <w:rPr>
            <w:noProof/>
            <w:webHidden/>
          </w:rPr>
          <w:tab/>
        </w:r>
        <w:r>
          <w:rPr>
            <w:noProof/>
            <w:webHidden/>
          </w:rPr>
          <w:fldChar w:fldCharType="begin"/>
        </w:r>
        <w:r>
          <w:rPr>
            <w:noProof/>
            <w:webHidden/>
          </w:rPr>
          <w:instrText xml:space="preserve"> PAGEREF _Toc103030438 \h </w:instrText>
        </w:r>
        <w:r>
          <w:rPr>
            <w:noProof/>
            <w:webHidden/>
          </w:rPr>
        </w:r>
        <w:r>
          <w:rPr>
            <w:noProof/>
            <w:webHidden/>
          </w:rPr>
          <w:fldChar w:fldCharType="separate"/>
        </w:r>
        <w:r>
          <w:rPr>
            <w:noProof/>
            <w:webHidden/>
          </w:rPr>
          <w:t>28</w:t>
        </w:r>
        <w:r>
          <w:rPr>
            <w:noProof/>
            <w:webHidden/>
          </w:rPr>
          <w:fldChar w:fldCharType="end"/>
        </w:r>
      </w:hyperlink>
    </w:p>
    <w:p w14:paraId="7160F96E" w14:textId="381369C2" w:rsidR="00FF358F" w:rsidRDefault="00FF358F">
      <w:pPr>
        <w:pStyle w:val="TableofFigures"/>
        <w:tabs>
          <w:tab w:val="right" w:leader="dot" w:pos="9736"/>
        </w:tabs>
        <w:rPr>
          <w:rFonts w:asciiTheme="minorHAnsi" w:eastAsiaTheme="minorEastAsia" w:hAnsiTheme="minorHAnsi" w:cstheme="minorBidi"/>
          <w:noProof/>
          <w:szCs w:val="22"/>
          <w:lang w:eastAsia="en-GB"/>
        </w:rPr>
      </w:pPr>
      <w:hyperlink w:anchor="_Toc103030439" w:history="1">
        <w:r w:rsidRPr="006C7475">
          <w:rPr>
            <w:rStyle w:val="Hyperlink"/>
            <w:noProof/>
          </w:rPr>
          <w:t>Figure 18 - Greenwood Regimes for Contact Conditions at 4 000, 8 000 and 12 000 rpm</w:t>
        </w:r>
        <w:r>
          <w:rPr>
            <w:noProof/>
            <w:webHidden/>
          </w:rPr>
          <w:tab/>
        </w:r>
        <w:r>
          <w:rPr>
            <w:noProof/>
            <w:webHidden/>
          </w:rPr>
          <w:fldChar w:fldCharType="begin"/>
        </w:r>
        <w:r>
          <w:rPr>
            <w:noProof/>
            <w:webHidden/>
          </w:rPr>
          <w:instrText xml:space="preserve"> PAGEREF _Toc103030439 \h </w:instrText>
        </w:r>
        <w:r>
          <w:rPr>
            <w:noProof/>
            <w:webHidden/>
          </w:rPr>
        </w:r>
        <w:r>
          <w:rPr>
            <w:noProof/>
            <w:webHidden/>
          </w:rPr>
          <w:fldChar w:fldCharType="separate"/>
        </w:r>
        <w:r>
          <w:rPr>
            <w:noProof/>
            <w:webHidden/>
          </w:rPr>
          <w:t>29</w:t>
        </w:r>
        <w:r>
          <w:rPr>
            <w:noProof/>
            <w:webHidden/>
          </w:rPr>
          <w:fldChar w:fldCharType="end"/>
        </w:r>
      </w:hyperlink>
    </w:p>
    <w:p w14:paraId="36CE7F8C" w14:textId="304DD97D" w:rsidR="00271643" w:rsidRDefault="00B857E3" w:rsidP="0079272E">
      <w:pPr>
        <w:spacing w:before="0" w:after="0" w:line="240" w:lineRule="auto"/>
      </w:pPr>
      <w:r>
        <w:fldChar w:fldCharType="end"/>
      </w:r>
    </w:p>
    <w:p w14:paraId="72D7B621" w14:textId="6A26FD31" w:rsidR="00271643" w:rsidRDefault="00271643" w:rsidP="0079272E">
      <w:pPr>
        <w:spacing w:before="0" w:after="0" w:line="240" w:lineRule="auto"/>
      </w:pPr>
    </w:p>
    <w:p w14:paraId="0834CFA9" w14:textId="2EA22C00" w:rsidR="00271643" w:rsidRDefault="00271643" w:rsidP="00271643">
      <w:pPr>
        <w:pStyle w:val="Heading10"/>
        <w:numPr>
          <w:ilvl w:val="0"/>
          <w:numId w:val="0"/>
        </w:numPr>
        <w:ind w:left="432" w:hanging="432"/>
      </w:pPr>
      <w:bookmarkStart w:id="3" w:name="_Toc72513224"/>
      <w:r>
        <w:lastRenderedPageBreak/>
        <w:t>List of Tables</w:t>
      </w:r>
      <w:bookmarkEnd w:id="3"/>
    </w:p>
    <w:p w14:paraId="4B426E85" w14:textId="01F74663" w:rsidR="008C380A" w:rsidRDefault="00271643">
      <w:pPr>
        <w:pStyle w:val="TableofFigures"/>
        <w:tabs>
          <w:tab w:val="right" w:leader="dot" w:pos="9736"/>
        </w:tabs>
        <w:rPr>
          <w:rFonts w:asciiTheme="minorHAnsi" w:eastAsiaTheme="minorEastAsia" w:hAnsiTheme="minorHAnsi" w:cstheme="minorBidi"/>
          <w:noProof/>
          <w:szCs w:val="22"/>
          <w:lang w:eastAsia="en-GB"/>
        </w:rPr>
      </w:pPr>
      <w:r>
        <w:fldChar w:fldCharType="begin"/>
      </w:r>
      <w:r>
        <w:instrText xml:space="preserve"> TOC \h \z \c "Table" </w:instrText>
      </w:r>
      <w:r>
        <w:fldChar w:fldCharType="separate"/>
      </w:r>
      <w:hyperlink w:anchor="_Toc72513266" w:history="1">
        <w:r w:rsidR="008C380A" w:rsidRPr="004D5326">
          <w:rPr>
            <w:rStyle w:val="Hyperlink"/>
            <w:noProof/>
          </w:rPr>
          <w:t>Table 1 - Bodies in System Level Model</w:t>
        </w:r>
        <w:r w:rsidR="008C380A">
          <w:rPr>
            <w:noProof/>
            <w:webHidden/>
          </w:rPr>
          <w:tab/>
        </w:r>
        <w:r w:rsidR="008C380A">
          <w:rPr>
            <w:noProof/>
            <w:webHidden/>
          </w:rPr>
          <w:fldChar w:fldCharType="begin"/>
        </w:r>
        <w:r w:rsidR="008C380A">
          <w:rPr>
            <w:noProof/>
            <w:webHidden/>
          </w:rPr>
          <w:instrText xml:space="preserve"> PAGEREF _Toc72513266 \h </w:instrText>
        </w:r>
        <w:r w:rsidR="008C380A">
          <w:rPr>
            <w:noProof/>
            <w:webHidden/>
          </w:rPr>
        </w:r>
        <w:r w:rsidR="008C380A">
          <w:rPr>
            <w:noProof/>
            <w:webHidden/>
          </w:rPr>
          <w:fldChar w:fldCharType="separate"/>
        </w:r>
        <w:r w:rsidR="008C380A">
          <w:rPr>
            <w:noProof/>
            <w:webHidden/>
          </w:rPr>
          <w:t>8</w:t>
        </w:r>
        <w:r w:rsidR="008C380A">
          <w:rPr>
            <w:noProof/>
            <w:webHidden/>
          </w:rPr>
          <w:fldChar w:fldCharType="end"/>
        </w:r>
      </w:hyperlink>
    </w:p>
    <w:p w14:paraId="4E96CBF1" w14:textId="5FCF81BE" w:rsidR="008C380A" w:rsidRDefault="00663192">
      <w:pPr>
        <w:pStyle w:val="TableofFigures"/>
        <w:tabs>
          <w:tab w:val="right" w:leader="dot" w:pos="9736"/>
        </w:tabs>
        <w:rPr>
          <w:rFonts w:asciiTheme="minorHAnsi" w:eastAsiaTheme="minorEastAsia" w:hAnsiTheme="minorHAnsi" w:cstheme="minorBidi"/>
          <w:noProof/>
          <w:szCs w:val="22"/>
          <w:lang w:eastAsia="en-GB"/>
        </w:rPr>
      </w:pPr>
      <w:hyperlink w:anchor="_Toc72513267" w:history="1">
        <w:r w:rsidR="008C380A" w:rsidRPr="004D5326">
          <w:rPr>
            <w:rStyle w:val="Hyperlink"/>
            <w:noProof/>
          </w:rPr>
          <w:t>Table 2 - Joints in System Level Model</w:t>
        </w:r>
        <w:r w:rsidR="008C380A">
          <w:rPr>
            <w:noProof/>
            <w:webHidden/>
          </w:rPr>
          <w:tab/>
        </w:r>
        <w:r w:rsidR="008C380A">
          <w:rPr>
            <w:noProof/>
            <w:webHidden/>
          </w:rPr>
          <w:fldChar w:fldCharType="begin"/>
        </w:r>
        <w:r w:rsidR="008C380A">
          <w:rPr>
            <w:noProof/>
            <w:webHidden/>
          </w:rPr>
          <w:instrText xml:space="preserve"> PAGEREF _Toc72513267 \h </w:instrText>
        </w:r>
        <w:r w:rsidR="008C380A">
          <w:rPr>
            <w:noProof/>
            <w:webHidden/>
          </w:rPr>
        </w:r>
        <w:r w:rsidR="008C380A">
          <w:rPr>
            <w:noProof/>
            <w:webHidden/>
          </w:rPr>
          <w:fldChar w:fldCharType="separate"/>
        </w:r>
        <w:r w:rsidR="008C380A">
          <w:rPr>
            <w:noProof/>
            <w:webHidden/>
          </w:rPr>
          <w:t>8</w:t>
        </w:r>
        <w:r w:rsidR="008C380A">
          <w:rPr>
            <w:noProof/>
            <w:webHidden/>
          </w:rPr>
          <w:fldChar w:fldCharType="end"/>
        </w:r>
      </w:hyperlink>
    </w:p>
    <w:p w14:paraId="0A1ABE69" w14:textId="696A93E6" w:rsidR="008C380A" w:rsidRDefault="00663192">
      <w:pPr>
        <w:pStyle w:val="TableofFigures"/>
        <w:tabs>
          <w:tab w:val="right" w:leader="dot" w:pos="9736"/>
        </w:tabs>
        <w:rPr>
          <w:rFonts w:asciiTheme="minorHAnsi" w:eastAsiaTheme="minorEastAsia" w:hAnsiTheme="minorHAnsi" w:cstheme="minorBidi"/>
          <w:noProof/>
          <w:szCs w:val="22"/>
          <w:lang w:eastAsia="en-GB"/>
        </w:rPr>
      </w:pPr>
      <w:hyperlink w:anchor="_Toc72513268" w:history="1">
        <w:r w:rsidR="008C380A" w:rsidRPr="004D5326">
          <w:rPr>
            <w:rStyle w:val="Hyperlink"/>
            <w:noProof/>
          </w:rPr>
          <w:t>Table 3 - Bearing Specification</w:t>
        </w:r>
        <w:r w:rsidR="008C380A">
          <w:rPr>
            <w:noProof/>
            <w:webHidden/>
          </w:rPr>
          <w:tab/>
        </w:r>
        <w:r w:rsidR="008C380A">
          <w:rPr>
            <w:noProof/>
            <w:webHidden/>
          </w:rPr>
          <w:fldChar w:fldCharType="begin"/>
        </w:r>
        <w:r w:rsidR="008C380A">
          <w:rPr>
            <w:noProof/>
            <w:webHidden/>
          </w:rPr>
          <w:instrText xml:space="preserve"> PAGEREF _Toc72513268 \h </w:instrText>
        </w:r>
        <w:r w:rsidR="008C380A">
          <w:rPr>
            <w:noProof/>
            <w:webHidden/>
          </w:rPr>
        </w:r>
        <w:r w:rsidR="008C380A">
          <w:rPr>
            <w:noProof/>
            <w:webHidden/>
          </w:rPr>
          <w:fldChar w:fldCharType="separate"/>
        </w:r>
        <w:r w:rsidR="008C380A">
          <w:rPr>
            <w:noProof/>
            <w:webHidden/>
          </w:rPr>
          <w:t>20</w:t>
        </w:r>
        <w:r w:rsidR="008C380A">
          <w:rPr>
            <w:noProof/>
            <w:webHidden/>
          </w:rPr>
          <w:fldChar w:fldCharType="end"/>
        </w:r>
      </w:hyperlink>
    </w:p>
    <w:p w14:paraId="3F077E2A" w14:textId="6711C570" w:rsidR="008C380A" w:rsidRDefault="00663192">
      <w:pPr>
        <w:pStyle w:val="TableofFigures"/>
        <w:tabs>
          <w:tab w:val="right" w:leader="dot" w:pos="9736"/>
        </w:tabs>
        <w:rPr>
          <w:rFonts w:asciiTheme="minorHAnsi" w:eastAsiaTheme="minorEastAsia" w:hAnsiTheme="minorHAnsi" w:cstheme="minorBidi"/>
          <w:noProof/>
          <w:szCs w:val="22"/>
          <w:lang w:eastAsia="en-GB"/>
        </w:rPr>
      </w:pPr>
      <w:hyperlink w:anchor="_Toc72513269" w:history="1">
        <w:r w:rsidR="008C380A" w:rsidRPr="004D5326">
          <w:rPr>
            <w:rStyle w:val="Hyperlink"/>
            <w:noProof/>
          </w:rPr>
          <w:t>Table 4 – Lubricant and Material Properties</w:t>
        </w:r>
        <w:r w:rsidR="008C380A">
          <w:rPr>
            <w:noProof/>
            <w:webHidden/>
          </w:rPr>
          <w:tab/>
        </w:r>
        <w:r w:rsidR="008C380A">
          <w:rPr>
            <w:noProof/>
            <w:webHidden/>
          </w:rPr>
          <w:fldChar w:fldCharType="begin"/>
        </w:r>
        <w:r w:rsidR="008C380A">
          <w:rPr>
            <w:noProof/>
            <w:webHidden/>
          </w:rPr>
          <w:instrText xml:space="preserve"> PAGEREF _Toc72513269 \h </w:instrText>
        </w:r>
        <w:r w:rsidR="008C380A">
          <w:rPr>
            <w:noProof/>
            <w:webHidden/>
          </w:rPr>
        </w:r>
        <w:r w:rsidR="008C380A">
          <w:rPr>
            <w:noProof/>
            <w:webHidden/>
          </w:rPr>
          <w:fldChar w:fldCharType="separate"/>
        </w:r>
        <w:r w:rsidR="008C380A">
          <w:rPr>
            <w:noProof/>
            <w:webHidden/>
          </w:rPr>
          <w:t>20</w:t>
        </w:r>
        <w:r w:rsidR="008C380A">
          <w:rPr>
            <w:noProof/>
            <w:webHidden/>
          </w:rPr>
          <w:fldChar w:fldCharType="end"/>
        </w:r>
      </w:hyperlink>
    </w:p>
    <w:p w14:paraId="42BAA182" w14:textId="1D7FD7B1" w:rsidR="00B857E3" w:rsidRPr="00B857E3" w:rsidRDefault="00271643" w:rsidP="0079272E">
      <w:pPr>
        <w:spacing w:before="0" w:after="0" w:line="240" w:lineRule="auto"/>
      </w:pPr>
      <w:r>
        <w:fldChar w:fldCharType="end"/>
      </w:r>
      <w:r w:rsidR="00B857E3">
        <w:br w:type="page"/>
      </w:r>
    </w:p>
    <w:p w14:paraId="558E90E1" w14:textId="2C5F5CC4" w:rsidR="001E13C3" w:rsidRPr="001E13C3" w:rsidRDefault="00AD587F" w:rsidP="00BF7AA2">
      <w:pPr>
        <w:pStyle w:val="Head1"/>
      </w:pPr>
      <w:bookmarkStart w:id="4" w:name="_Toc72402972"/>
      <w:bookmarkStart w:id="5" w:name="_Toc72513225"/>
      <w:r w:rsidRPr="00632F44">
        <w:lastRenderedPageBreak/>
        <w:t>Introduction</w:t>
      </w:r>
      <w:bookmarkEnd w:id="4"/>
      <w:bookmarkEnd w:id="5"/>
    </w:p>
    <w:p w14:paraId="1C5E0302" w14:textId="24A95254" w:rsidR="00640A1B" w:rsidRDefault="004A2F98" w:rsidP="001F54D7">
      <w:r>
        <w:t>Conventional m</w:t>
      </w:r>
      <w:r w:rsidR="001F54D7">
        <w:t xml:space="preserve">ultibody dynamics software </w:t>
      </w:r>
      <w:proofErr w:type="gramStart"/>
      <w:r w:rsidR="001F54D7">
        <w:t>do</w:t>
      </w:r>
      <w:proofErr w:type="gramEnd"/>
      <w:r w:rsidR="001F54D7">
        <w:t xml:space="preserve"> not often account for lubricated contacts or </w:t>
      </w:r>
      <w:r w:rsidR="00256514">
        <w:t xml:space="preserve">solve the </w:t>
      </w:r>
      <w:r w:rsidR="001F54D7">
        <w:t>EHL problem</w:t>
      </w:r>
      <w:r w:rsidR="00256514">
        <w:t xml:space="preserve"> implicitly at each stage of the computation</w:t>
      </w:r>
      <w:r w:rsidR="001F54D7">
        <w:t>.</w:t>
      </w:r>
      <w:r w:rsidR="004F12C6">
        <w:t xml:space="preserve"> For heavily loaded cases with low contact entrainment velocities, the neglection of a lubricant film is valid due to its negligible </w:t>
      </w:r>
      <w:r w:rsidR="00640A1B">
        <w:t>contribution to contact deformation.</w:t>
      </w:r>
      <w:r w:rsidR="00023461">
        <w:t xml:space="preserve"> For lightly loaded contacts with high entrainment velocities, </w:t>
      </w:r>
      <w:r w:rsidR="002326CA">
        <w:t xml:space="preserve">the </w:t>
      </w:r>
      <w:r w:rsidR="0008021E">
        <w:t xml:space="preserve">thickness of the EHL film that forms within the contact cannot be neglected. </w:t>
      </w:r>
      <w:r w:rsidR="00F561E2">
        <w:t>Based on the experimental and numerical findings</w:t>
      </w:r>
      <w:r w:rsidR="00266880">
        <w:t xml:space="preserve"> in Chapter 1</w:t>
      </w:r>
      <w:r w:rsidR="00F561E2">
        <w:t xml:space="preserve">, it is clear that the lubricant film </w:t>
      </w:r>
      <w:r w:rsidR="000D38C3">
        <w:t>in the roller bearings</w:t>
      </w:r>
      <w:r w:rsidR="00266880">
        <w:t xml:space="preserve"> operating at high speeds</w:t>
      </w:r>
      <w:r w:rsidR="000D3436">
        <w:t xml:space="preserve"> </w:t>
      </w:r>
      <w:r w:rsidR="00F561E2">
        <w:t xml:space="preserve">must be implicitly included in </w:t>
      </w:r>
      <w:r w:rsidR="00266880">
        <w:t>dynamic analyses</w:t>
      </w:r>
      <w:r w:rsidR="00F561E2">
        <w:t xml:space="preserve"> </w:t>
      </w:r>
      <w:r w:rsidR="00F561E2">
        <w:fldChar w:fldCharType="begin" w:fldLock="1"/>
      </w:r>
      <w:r w:rsidR="00F561E2">
        <w:instrText>ADDIN CSL_CITATION {"citationItems":[{"id":"ITEM-1","itemData":{"DOI":"10.1016/j.triboint.2020.106675","ISSN":"0301679X","abstract":"© 2020 Elsevier Ltd Roller bearings are critical components in electrified powertrains. At high speeds, the critical role of the elastohydrodynamic lubrication (EHL) cannot be ignored, necessitating a tribo-dynamic analysis. This paper investigates the behaviour of roller bearings under operating conditions present in high-speed electrified powertrains. The bearing motion is obtained experimentally using a novel experimental rig. The bearing centre's orbital motion is acquired from the experiment and used as the boundary condition for tribological analysis. Results reveal that the EHL film thickness increases from 0.2 to 1.9 μm across a speed range of 0–15 000 rpm. A comparison with conventional dry contact analysis shows that roller load can be underestimated if the lubricant film is neglected in the roller-race contact deformation.","author":[{"dropping-particle":"","family":"Questa","given":"H.","non-dropping-particle":"","parse-names":false,"suffix":""},{"dropping-particle":"","family":"Mohammadpour","given":"M.","non-dropping-particle":"","parse-names":false,"suffix":""},{"dropping-particle":"","family":"Theodossiades","given":"S.","non-dropping-particle":"","parse-names":false,"suffix":""},{"dropping-particle":"","family":"Garner","given":"C.P.","non-dropping-particle":"","parse-names":false,"suffix":""},{"dropping-particle":"","family":"Bewsher","given":"S.R.","non-dropping-particle":"","parse-names":false,"suffix":""},{"dropping-particle":"","family":"Offner","given":"G.","non-dropping-particle":"","parse-names":false,"suffix":""}],"container-title":"Tribology International","id":"ITEM-1","issued":{"date-parts":[["2021"]]},"title":"Tribo-dynamic analysis of high-speed roller bearings for electrified vehicle powertrains","type":"article-journal","volume":"154"},"uris":["http://www.mendeley.com/documents/?uuid=8c728491-5391-3a49-be98-837f685c1bc8"]}],"mendeley":{"formattedCitation":"[1]","plainTextFormattedCitation":"[1]","previouslyFormattedCitation":"[1]"},"properties":{"noteIndex":0},"schema":"https://github.com/citation-style-language/schema/raw/master/csl-citation.json"}</w:instrText>
      </w:r>
      <w:r w:rsidR="00F561E2">
        <w:fldChar w:fldCharType="separate"/>
      </w:r>
      <w:r w:rsidR="00F561E2" w:rsidRPr="009E4037">
        <w:rPr>
          <w:noProof/>
        </w:rPr>
        <w:t>[1]</w:t>
      </w:r>
      <w:r w:rsidR="00F561E2">
        <w:fldChar w:fldCharType="end"/>
      </w:r>
      <w:r w:rsidR="00F561E2">
        <w:t>.</w:t>
      </w:r>
    </w:p>
    <w:p w14:paraId="1D333713" w14:textId="58678ACB" w:rsidR="00CC49B6" w:rsidRDefault="00F561E2" w:rsidP="001F54D7">
      <w:r>
        <w:t>This chapter introduces a 6 degree-of-freedom lubricated bearing model</w:t>
      </w:r>
      <w:r w:rsidR="00660B75">
        <w:t xml:space="preserve"> </w:t>
      </w:r>
      <w:r w:rsidR="00BE049D">
        <w:t>which uses relative translational displacement</w:t>
      </w:r>
      <w:r w:rsidR="00532EC1">
        <w:t xml:space="preserve">s and velocities of the bearing races to calculate rolling element </w:t>
      </w:r>
      <w:r w:rsidR="00CC49B6">
        <w:t>forces and solve the force equilibrium within the bearing. A</w:t>
      </w:r>
      <w:r w:rsidR="00EA66EA">
        <w:t xml:space="preserve"> simplified</w:t>
      </w:r>
      <w:r w:rsidR="00CC49B6">
        <w:t xml:space="preserve"> system level model</w:t>
      </w:r>
      <w:r w:rsidR="00814F52">
        <w:t xml:space="preserve"> comprising of a </w:t>
      </w:r>
      <w:r w:rsidR="00BC3AB4">
        <w:t xml:space="preserve">flexible </w:t>
      </w:r>
      <w:r w:rsidR="00814F52">
        <w:t xml:space="preserve">shaft supported by bearings within a </w:t>
      </w:r>
      <w:r w:rsidR="00BC3AB4">
        <w:t xml:space="preserve">rigid </w:t>
      </w:r>
      <w:r w:rsidR="00814F52">
        <w:t>housing</w:t>
      </w:r>
      <w:r w:rsidR="00CC49B6">
        <w:t xml:space="preserve"> </w:t>
      </w:r>
      <w:r w:rsidR="00EA66EA">
        <w:t xml:space="preserve">has been </w:t>
      </w:r>
      <w:r w:rsidR="00C469A3">
        <w:t>created</w:t>
      </w:r>
      <w:r w:rsidR="00EA66EA">
        <w:t xml:space="preserve"> within a </w:t>
      </w:r>
      <w:r w:rsidR="00CC49B6">
        <w:t>flexible multi-body environment</w:t>
      </w:r>
      <w:r w:rsidR="008A551E">
        <w:t>. T</w:t>
      </w:r>
      <w:r w:rsidR="00C469A3">
        <w:t xml:space="preserve">he methodology to embed the component level model within this is described. </w:t>
      </w:r>
      <w:r w:rsidR="00C5605A">
        <w:t xml:space="preserve">The model is constrained to lateral degrees of freedom in initial tests, and </w:t>
      </w:r>
      <w:r w:rsidR="00E10BE8">
        <w:t>a quasi-dynamic speed sweep from 0</w:t>
      </w:r>
      <w:r w:rsidR="00F3721F">
        <w:t xml:space="preserve"> </w:t>
      </w:r>
      <w:r w:rsidR="00E10BE8">
        <w:t>-1</w:t>
      </w:r>
      <w:r w:rsidR="00F3721F">
        <w:t>2</w:t>
      </w:r>
      <w:r w:rsidR="00E10BE8">
        <w:t> 000 rpm</w:t>
      </w:r>
      <w:r w:rsidR="00814F52">
        <w:t xml:space="preserve"> with 1000 N radial load on the shaft ha</w:t>
      </w:r>
      <w:r w:rsidR="005D7C92">
        <w:t>s</w:t>
      </w:r>
      <w:r w:rsidR="00814F52">
        <w:t xml:space="preserve"> been </w:t>
      </w:r>
      <w:r w:rsidR="008A551E">
        <w:t xml:space="preserve">performed. </w:t>
      </w:r>
      <w:r w:rsidR="00974B9C">
        <w:t xml:space="preserve">Comparisons are made </w:t>
      </w:r>
      <w:r w:rsidR="00CB2B9D">
        <w:t xml:space="preserve">between </w:t>
      </w:r>
      <w:r w:rsidR="001F5FF2">
        <w:t xml:space="preserve">modelling the contacts within the bearings as dry </w:t>
      </w:r>
      <w:r w:rsidR="00252A11">
        <w:t>contacts compared to</w:t>
      </w:r>
      <w:r w:rsidR="00854578">
        <w:t xml:space="preserve"> </w:t>
      </w:r>
      <w:r w:rsidR="001F5FF2">
        <w:t xml:space="preserve">implicitly including the EHL film </w:t>
      </w:r>
      <w:r w:rsidR="00D95030">
        <w:t xml:space="preserve">at the contact in </w:t>
      </w:r>
      <w:r w:rsidR="00F3721F">
        <w:t>this</w:t>
      </w:r>
      <w:r w:rsidR="00D95030">
        <w:t xml:space="preserve"> multi-physics approach. </w:t>
      </w:r>
    </w:p>
    <w:p w14:paraId="04CD60BE" w14:textId="4CADA24E" w:rsidR="00CC49B6" w:rsidRDefault="00D95030" w:rsidP="001F54D7">
      <w:r>
        <w:t>Th</w:t>
      </w:r>
      <w:r w:rsidR="00AC60BC">
        <w:t xml:space="preserve">e models and workflow described in this chapter </w:t>
      </w:r>
      <w:r w:rsidR="00566DE3">
        <w:t xml:space="preserve">build upon the experimental and numerical tribodynamic </w:t>
      </w:r>
      <w:r w:rsidR="00AE0085">
        <w:t>findings</w:t>
      </w:r>
      <w:r w:rsidR="00566DE3">
        <w:t xml:space="preserve"> described in Chapter 2</w:t>
      </w:r>
      <w:r w:rsidR="001920B7">
        <w:t>, where boundary conditions to the lubricated bearing model were obtained from experimental testing.</w:t>
      </w:r>
      <w:r w:rsidR="00566DE3">
        <w:t xml:space="preserve"> </w:t>
      </w:r>
      <w:r w:rsidR="00854578">
        <w:t>In this work,</w:t>
      </w:r>
      <w:r w:rsidR="00A60F2B">
        <w:t xml:space="preserve"> force equilibrium within the bearing and </w:t>
      </w:r>
      <w:r w:rsidR="00BE12BF">
        <w:t xml:space="preserve">equations of motion for the full system are solved numerically. This allows for more comprehensive </w:t>
      </w:r>
      <w:r w:rsidR="00854578">
        <w:t>systems to be analysed</w:t>
      </w:r>
      <w:r w:rsidR="001B2A25">
        <w:t xml:space="preserve">, such as varying bearing parameters, external loads, </w:t>
      </w:r>
      <w:r w:rsidR="00FF30FD">
        <w:t>speed,</w:t>
      </w:r>
      <w:r w:rsidR="001B2A25">
        <w:t xml:space="preserve"> and </w:t>
      </w:r>
      <w:r w:rsidR="00AF1F22">
        <w:t xml:space="preserve">types of </w:t>
      </w:r>
      <w:r w:rsidR="001B2A25">
        <w:t>interacting bodies</w:t>
      </w:r>
      <w:r w:rsidR="008B3757">
        <w:t>.</w:t>
      </w:r>
      <w:r w:rsidR="001B2A25">
        <w:t xml:space="preserve"> </w:t>
      </w:r>
      <w:r w:rsidR="00BE12BF">
        <w:t xml:space="preserve"> </w:t>
      </w:r>
      <w:r w:rsidR="00AF1F22">
        <w:t>With a full tribodynamic solution</w:t>
      </w:r>
      <w:r w:rsidR="00FF30FD">
        <w:t xml:space="preserve">, </w:t>
      </w:r>
      <w:r w:rsidR="00AF1F22">
        <w:t>including explicit</w:t>
      </w:r>
      <w:r w:rsidR="00FF30FD">
        <w:t xml:space="preserve"> numerical EHL, frictional losses and durability analysis can also be added to the workflow to provide a comprehensive </w:t>
      </w:r>
      <w:r w:rsidR="00C4014A">
        <w:t>understanding of bearing operating conditions within electrified powertrains.</w:t>
      </w:r>
    </w:p>
    <w:p w14:paraId="1136D6F5" w14:textId="6E2504C7" w:rsidR="001F54D7" w:rsidRDefault="001F54D7" w:rsidP="00AD587F"/>
    <w:p w14:paraId="0A623DAC" w14:textId="77777777" w:rsidR="007770D9" w:rsidRDefault="007770D9">
      <w:pPr>
        <w:spacing w:before="0" w:after="0"/>
        <w:rPr>
          <w:b/>
          <w:szCs w:val="28"/>
          <w:lang w:val="en-US"/>
        </w:rPr>
      </w:pPr>
      <w:r>
        <w:br w:type="page"/>
      </w:r>
    </w:p>
    <w:p w14:paraId="3EEA8BC2" w14:textId="469675B3" w:rsidR="00DD0A8B" w:rsidRDefault="00A91FC6" w:rsidP="00BF7AA2">
      <w:pPr>
        <w:pStyle w:val="Heading10"/>
      </w:pPr>
      <w:bookmarkStart w:id="6" w:name="_Toc72513226"/>
      <w:r>
        <w:lastRenderedPageBreak/>
        <w:t>Methodology</w:t>
      </w:r>
      <w:bookmarkEnd w:id="6"/>
    </w:p>
    <w:p w14:paraId="5660C5A9" w14:textId="617B8E66" w:rsidR="00ED31E6" w:rsidRDefault="0034560F" w:rsidP="00F326A3">
      <w:r>
        <w:t>Th</w:t>
      </w:r>
      <w:r w:rsidR="003110F1">
        <w:t>is</w:t>
      </w:r>
      <w:r>
        <w:t xml:space="preserve"> </w:t>
      </w:r>
      <w:r w:rsidR="003110F1">
        <w:t>workflow</w:t>
      </w:r>
      <w:r>
        <w:t xml:space="preserve"> comprises of two main models, a system level model in AVL EXCITE</w:t>
      </w:r>
      <w:r>
        <w:rPr>
          <w:vertAlign w:val="superscript"/>
        </w:rPr>
        <w:t>TM</w:t>
      </w:r>
      <w:r>
        <w:t xml:space="preserve">, and a component </w:t>
      </w:r>
      <w:r w:rsidR="004075B1">
        <w:t xml:space="preserve">level model </w:t>
      </w:r>
      <w:r w:rsidR="0042291A">
        <w:t>developed in MATLAB Simulink</w:t>
      </w:r>
      <w:r w:rsidR="0042291A">
        <w:rPr>
          <w:rFonts w:cs="Calibri"/>
        </w:rPr>
        <w:t>®</w:t>
      </w:r>
      <w:r w:rsidR="0042291A">
        <w:t xml:space="preserve">. </w:t>
      </w:r>
      <w:r w:rsidR="0071264B">
        <w:t>The system level model</w:t>
      </w:r>
      <w:r w:rsidR="007D2791">
        <w:t xml:space="preserve"> </w:t>
      </w:r>
      <w:r w:rsidR="007B55A5">
        <w:t>contains a flexible shaft mounted in a rigid</w:t>
      </w:r>
      <w:r w:rsidR="007D2791">
        <w:t xml:space="preserve"> housing, whilst </w:t>
      </w:r>
      <w:r w:rsidR="0071264B">
        <w:t xml:space="preserve">the component level model contains </w:t>
      </w:r>
      <w:r w:rsidR="005139AF">
        <w:t>a lubricated bearing model. The two are coupled in an explicit co-simulation</w:t>
      </w:r>
      <w:r w:rsidR="00292D1B">
        <w:t>.</w:t>
      </w:r>
      <w:r w:rsidR="005139AF">
        <w:t xml:space="preserve"> </w:t>
      </w:r>
    </w:p>
    <w:p w14:paraId="503AB1F6" w14:textId="6D0AC935" w:rsidR="00BD26DD" w:rsidRDefault="007A5E4B" w:rsidP="00F326A3">
      <w:r>
        <w:t xml:space="preserve">Operating conditions such as rotational speed of the shaft and </w:t>
      </w:r>
      <w:r w:rsidR="00601BE0">
        <w:t>external</w:t>
      </w:r>
      <w:r>
        <w:t xml:space="preserve"> load are defined in the </w:t>
      </w:r>
      <w:r w:rsidR="006D1FF7">
        <w:t>system level model</w:t>
      </w:r>
      <w:r w:rsidR="00BD26DD">
        <w:t xml:space="preserve"> as well as</w:t>
      </w:r>
      <w:r w:rsidR="006D1FF7">
        <w:t xml:space="preserve"> simulation</w:t>
      </w:r>
      <w:r w:rsidR="006525C3">
        <w:t xml:space="preserve"> control</w:t>
      </w:r>
      <w:r w:rsidR="006D1FF7">
        <w:t xml:space="preserve"> such as</w:t>
      </w:r>
      <w:r w:rsidR="006525C3">
        <w:t xml:space="preserve"> </w:t>
      </w:r>
      <w:r w:rsidR="006E239B">
        <w:t>simulation length,</w:t>
      </w:r>
      <w:r w:rsidR="006D1FF7">
        <w:t xml:space="preserve"> time step</w:t>
      </w:r>
      <w:r w:rsidR="006E239B">
        <w:t xml:space="preserve"> and</w:t>
      </w:r>
      <w:r w:rsidR="006D1FF7">
        <w:t xml:space="preserve"> iteration accuracy</w:t>
      </w:r>
      <w:r w:rsidR="00BD26DD">
        <w:t xml:space="preserve">. </w:t>
      </w:r>
      <w:r w:rsidR="006E239B">
        <w:t xml:space="preserve">Material, rheological, </w:t>
      </w:r>
      <w:r w:rsidR="00B43E5B">
        <w:t>and geometrical properties of the bearings are defined in the component level model.</w:t>
      </w:r>
    </w:p>
    <w:p w14:paraId="0F04757A" w14:textId="4855E6AF" w:rsidR="00F70AC6" w:rsidRDefault="0004452B" w:rsidP="00F326A3">
      <w:r>
        <w:t>At each time step of the simulation,</w:t>
      </w:r>
      <w:r w:rsidR="00FE526B">
        <w:t xml:space="preserve"> the kinematic conditions </w:t>
      </w:r>
      <w:r w:rsidR="00BD26DD">
        <w:t>o</w:t>
      </w:r>
      <w:r w:rsidR="00B92A8F">
        <w:t xml:space="preserve">f specific nodal positions on </w:t>
      </w:r>
      <w:r>
        <w:t>the</w:t>
      </w:r>
      <w:r w:rsidR="00B92A8F">
        <w:t xml:space="preserve"> shaft </w:t>
      </w:r>
      <w:r w:rsidR="00E42B01">
        <w:t xml:space="preserve">and housing </w:t>
      </w:r>
      <w:r w:rsidR="00B92A8F">
        <w:t xml:space="preserve">are passed explicitly </w:t>
      </w:r>
      <w:r w:rsidR="002C495F">
        <w:t xml:space="preserve">from the system level model </w:t>
      </w:r>
      <w:r w:rsidR="00B92A8F">
        <w:t xml:space="preserve">to the component level model. </w:t>
      </w:r>
      <w:r w:rsidR="002053BB">
        <w:t>These nodal positions</w:t>
      </w:r>
      <w:r>
        <w:t xml:space="preserve"> correspond to the</w:t>
      </w:r>
      <w:r w:rsidR="00A879E3">
        <w:t xml:space="preserve"> central</w:t>
      </w:r>
      <w:r>
        <w:t xml:space="preserve"> </w:t>
      </w:r>
      <w:r w:rsidR="003110F1">
        <w:t xml:space="preserve">location of </w:t>
      </w:r>
      <w:r w:rsidR="00A879E3">
        <w:t>the inner</w:t>
      </w:r>
      <w:r w:rsidR="00E42B01">
        <w:t xml:space="preserve"> and outer</w:t>
      </w:r>
      <w:r w:rsidR="00A879E3">
        <w:t xml:space="preserve"> bearing </w:t>
      </w:r>
      <w:r w:rsidR="00754005">
        <w:t>race,</w:t>
      </w:r>
      <w:r w:rsidR="00E42B01">
        <w:t xml:space="preserve"> respectively</w:t>
      </w:r>
      <w:r w:rsidR="00A879E3">
        <w:t xml:space="preserve">. </w:t>
      </w:r>
      <w:r w:rsidR="00C106C3">
        <w:t>For each individual</w:t>
      </w:r>
      <w:r w:rsidR="003F3248">
        <w:t xml:space="preserve"> rolling element</w:t>
      </w:r>
      <w:r w:rsidR="00C106C3">
        <w:t>,</w:t>
      </w:r>
      <w:r w:rsidR="00A879E3">
        <w:t xml:space="preserve"> </w:t>
      </w:r>
      <w:r w:rsidR="003F3248">
        <w:t xml:space="preserve">the non-linear force-deflection relationship is employed in conjunction with elastohydrodynamic film </w:t>
      </w:r>
      <w:r w:rsidR="00C106C3">
        <w:t xml:space="preserve">calculations to compute the contact reaction force </w:t>
      </w:r>
      <w:r w:rsidR="002B57EF">
        <w:t>between the roller and race.</w:t>
      </w:r>
      <w:r w:rsidR="00F640AE">
        <w:t xml:space="preserve"> These are then summed to </w:t>
      </w:r>
      <w:r w:rsidR="0049789E">
        <w:t xml:space="preserve">compute inner race forces and </w:t>
      </w:r>
      <w:r w:rsidR="00FF358F">
        <w:t>moments and</w:t>
      </w:r>
      <w:r w:rsidR="0049789E">
        <w:t xml:space="preserve"> returned to the system level model. Once equations of motion are solved in the </w:t>
      </w:r>
      <w:r w:rsidR="00187B08">
        <w:t>dynamic model, the time step is advanced.</w:t>
      </w:r>
      <w:r w:rsidR="0049789E">
        <w:t xml:space="preserve"> </w:t>
      </w:r>
      <w:r w:rsidR="002B57EF">
        <w:t xml:space="preserve"> </w:t>
      </w:r>
      <w:r w:rsidR="007455E9">
        <w:t xml:space="preserve">The workflow of these models is shown </w:t>
      </w:r>
      <w:r w:rsidR="00444863">
        <w:t xml:space="preserve">in </w:t>
      </w:r>
      <w:r w:rsidR="00444863">
        <w:fldChar w:fldCharType="begin"/>
      </w:r>
      <w:r w:rsidR="00444863">
        <w:instrText xml:space="preserve"> REF _Ref72494100 \h </w:instrText>
      </w:r>
      <w:r w:rsidR="00444863">
        <w:fldChar w:fldCharType="separate"/>
      </w:r>
      <w:r w:rsidR="008C380A">
        <w:t xml:space="preserve">Figure </w:t>
      </w:r>
      <w:r w:rsidR="008C380A">
        <w:rPr>
          <w:noProof/>
        </w:rPr>
        <w:t>1</w:t>
      </w:r>
      <w:r w:rsidR="00444863">
        <w:fldChar w:fldCharType="end"/>
      </w:r>
      <w:r w:rsidR="00444863">
        <w:t>.</w:t>
      </w:r>
    </w:p>
    <w:p w14:paraId="3FDCACD6" w14:textId="77777777" w:rsidR="007455E9" w:rsidRDefault="009E4484" w:rsidP="00444863">
      <w:pPr>
        <w:keepNext/>
        <w:spacing w:after="0"/>
        <w:jc w:val="center"/>
      </w:pPr>
      <w:r>
        <w:rPr>
          <w:noProof/>
        </w:rPr>
        <w:drawing>
          <wp:inline distT="0" distB="0" distL="0" distR="0" wp14:anchorId="631E9E8D" wp14:editId="3A977B10">
            <wp:extent cx="4690754" cy="1109879"/>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120" cy="1115408"/>
                    </a:xfrm>
                    <a:prstGeom prst="rect">
                      <a:avLst/>
                    </a:prstGeom>
                  </pic:spPr>
                </pic:pic>
              </a:graphicData>
            </a:graphic>
          </wp:inline>
        </w:drawing>
      </w:r>
    </w:p>
    <w:p w14:paraId="46E15AD1" w14:textId="3C4594DE" w:rsidR="00A91FC6" w:rsidRDefault="007455E9" w:rsidP="00DC4826">
      <w:pPr>
        <w:pStyle w:val="Caption"/>
        <w:spacing w:before="0"/>
        <w:jc w:val="center"/>
      </w:pPr>
      <w:bookmarkStart w:id="7" w:name="_Ref72494100"/>
      <w:bookmarkStart w:id="8" w:name="_Toc103030422"/>
      <w:r>
        <w:t xml:space="preserve">Figure </w:t>
      </w:r>
      <w:r w:rsidR="00663192">
        <w:fldChar w:fldCharType="begin"/>
      </w:r>
      <w:r w:rsidR="00663192">
        <w:instrText xml:space="preserve"> SEQ Figure \* ARABIC </w:instrText>
      </w:r>
      <w:r w:rsidR="00663192">
        <w:fldChar w:fldCharType="separate"/>
      </w:r>
      <w:r w:rsidR="008C380A">
        <w:rPr>
          <w:noProof/>
        </w:rPr>
        <w:t>1</w:t>
      </w:r>
      <w:r w:rsidR="00663192">
        <w:rPr>
          <w:noProof/>
        </w:rPr>
        <w:fldChar w:fldCharType="end"/>
      </w:r>
      <w:bookmarkEnd w:id="7"/>
      <w:r>
        <w:t xml:space="preserve"> - Flowchart of models</w:t>
      </w:r>
      <w:bookmarkEnd w:id="8"/>
    </w:p>
    <w:p w14:paraId="03D1A0EC" w14:textId="1BBB85F0" w:rsidR="00DD0A8B" w:rsidRPr="00DD0A8B" w:rsidRDefault="00BF7AA2" w:rsidP="00DD0A8B">
      <w:pPr>
        <w:pStyle w:val="Heading20"/>
      </w:pPr>
      <w:bookmarkStart w:id="9" w:name="_Toc72513227"/>
      <w:r>
        <w:t xml:space="preserve">System Level </w:t>
      </w:r>
      <w:r w:rsidR="00CA35E6">
        <w:t xml:space="preserve">Flexible Multi-Body Dynamic </w:t>
      </w:r>
      <w:r>
        <w:t>Model</w:t>
      </w:r>
      <w:bookmarkEnd w:id="9"/>
    </w:p>
    <w:p w14:paraId="2F3DFCD4" w14:textId="432945D1" w:rsidR="004F4AA5" w:rsidRDefault="004F4AA5" w:rsidP="004F4AA5">
      <w:r>
        <w:t>The system level model is developed in AVL EXCITE</w:t>
      </w:r>
      <w:r>
        <w:rPr>
          <w:vertAlign w:val="superscript"/>
        </w:rPr>
        <w:t>TM</w:t>
      </w:r>
      <w:r>
        <w:t xml:space="preserve"> Power Unit. This consists of a flexible shaft, supported by two cylindrical roller bearings in a rigid housing. The shaft has the same geometry and material properties as the shaft used in the High-Speed Roller Bearing Rig </w:t>
      </w:r>
      <w:r>
        <w:fldChar w:fldCharType="begin" w:fldLock="1"/>
      </w:r>
      <w:r w:rsidR="003F1BCF">
        <w:instrText>ADDIN CSL_CITATION {"citationItems":[{"id":"ITEM-1","itemData":{"DOI":"10.1016/j.triboint.2020.106675","ISSN":"0301679X","abstract":"© 2020 Elsevier Ltd Roller bearings are critical components in electrified powertrains. At high speeds, the critical role of the elastohydrodynamic lubrication (EHL) cannot be ignored, necessitating a tribo-dynamic analysis. This paper investigates the behaviour of roller bearings under operating conditions present in high-speed electrified powertrains. The bearing motion is obtained experimentally using a novel experimental rig. The bearing centre's orbital motion is acquired from the experiment and used as the boundary condition for tribological analysis. Results reveal that the EHL film thickness increases from 0.2 to 1.9 μm across a speed range of 0–15 000 rpm. A comparison with conventional dry contact analysis shows that roller load can be underestimated if the lubricant film is neglected in the roller-race contact deformation.","author":[{"dropping-particle":"","family":"Questa","given":"H.","non-dropping-particle":"","parse-names":false,"suffix":""},{"dropping-particle":"","family":"Mohammadpour","given":"M.","non-dropping-particle":"","parse-names":false,"suffix":""},{"dropping-particle":"","family":"Theodossiades","given":"S.","non-dropping-particle":"","parse-names":false,"suffix":""},{"dropping-particle":"","family":"Garner","given":"C.P.","non-dropping-particle":"","parse-names":false,"suffix":""},{"dropping-particle":"","family":"Bewsher","given":"S.R.","non-dropping-particle":"","parse-names":false,"suffix":""},{"dropping-particle":"","family":"Offner","given":"G.","non-dropping-particle":"","parse-names":false,"suffix":""}],"container-title":"Tribology International","id":"ITEM-1","issued":{"date-parts":[["2021"]]},"title":"Tribo-dynamic analysis of high-speed roller bearings for electrified vehicle powertrains","type":"article-journal","volume":"154"},"uris":["http://www.mendeley.com/documents/?uuid=8c728491-5391-3a49-be98-837f685c1bc8"]}],"mendeley":{"formattedCitation":"[1]","plainTextFormattedCitation":"[1]","previouslyFormattedCitation":"[1]"},"properties":{"noteIndex":0},"schema":"https://github.com/citation-style-language/schema/raw/master/csl-citation.json"}</w:instrText>
      </w:r>
      <w:r>
        <w:fldChar w:fldCharType="separate"/>
      </w:r>
      <w:r w:rsidR="009E4037" w:rsidRPr="009E4037">
        <w:rPr>
          <w:noProof/>
        </w:rPr>
        <w:t>[1]</w:t>
      </w:r>
      <w:r>
        <w:fldChar w:fldCharType="end"/>
      </w:r>
      <w:r w:rsidR="00782DC2">
        <w:t xml:space="preserve"> and is </w:t>
      </w:r>
      <w:r>
        <w:t>represented by an FE model using a reduced structure matrix.</w:t>
      </w:r>
      <w:r w:rsidR="00C9473C">
        <w:t xml:space="preserve"> The cylindrical roller bearings </w:t>
      </w:r>
      <w:r w:rsidR="00F90451">
        <w:t xml:space="preserve">act as </w:t>
      </w:r>
      <w:r w:rsidR="00D12BFB">
        <w:t xml:space="preserve">joints </w:t>
      </w:r>
      <w:r w:rsidR="00F90451">
        <w:t xml:space="preserve">between the shaft and housing and </w:t>
      </w:r>
      <w:r w:rsidR="00C9473C">
        <w:t>are represented by a Link to MATLAB</w:t>
      </w:r>
      <w:r w:rsidR="00754005">
        <w:rPr>
          <w:rFonts w:cs="Calibri"/>
        </w:rPr>
        <w:t>®</w:t>
      </w:r>
      <w:r w:rsidR="00F90451">
        <w:t xml:space="preserve">. </w:t>
      </w:r>
      <w:r w:rsidR="00C9473C">
        <w:t>Th</w:t>
      </w:r>
      <w:r w:rsidR="00D81740">
        <w:t xml:space="preserve">is joint </w:t>
      </w:r>
      <w:r w:rsidR="00414B22">
        <w:t>connects</w:t>
      </w:r>
      <w:r w:rsidR="00C9473C">
        <w:t xml:space="preserve"> the inner race connection node on the shaft with the outer race connection node on the housing</w:t>
      </w:r>
      <w:r w:rsidR="00D12BFB">
        <w:t xml:space="preserve"> for each bearing.</w:t>
      </w:r>
    </w:p>
    <w:p w14:paraId="056EB170" w14:textId="6835B286" w:rsidR="005136C2" w:rsidRDefault="00CA16B4" w:rsidP="005136C2">
      <w:r>
        <w:lastRenderedPageBreak/>
        <w:t xml:space="preserve">The </w:t>
      </w:r>
      <w:r w:rsidR="000056B9">
        <w:t xml:space="preserve">shaft is constrained to lateral degrees of freedom only in initial studies. </w:t>
      </w:r>
      <w:r w:rsidR="001D0119">
        <w:t>This permits lateral motion in both vertical</w:t>
      </w:r>
      <w:r w:rsidR="00C66F09">
        <w:t xml:space="preserve">, </w:t>
      </w:r>
      <m:oMath>
        <m:r>
          <w:rPr>
            <w:rFonts w:ascii="Cambria Math" w:hAnsi="Cambria Math"/>
          </w:rPr>
          <m:t>z</m:t>
        </m:r>
      </m:oMath>
      <w:r w:rsidR="00C66F09">
        <w:t>,</w:t>
      </w:r>
      <w:r w:rsidR="001D0119">
        <w:t xml:space="preserve"> and horizontal</w:t>
      </w:r>
      <w:r w:rsidR="00C66F09">
        <w:t xml:space="preserve">, </w:t>
      </w:r>
      <m:oMath>
        <m:r>
          <w:rPr>
            <w:rFonts w:ascii="Cambria Math" w:hAnsi="Cambria Math"/>
          </w:rPr>
          <m:t>y</m:t>
        </m:r>
      </m:oMath>
      <w:r w:rsidR="00C66F09">
        <w:t>,</w:t>
      </w:r>
      <w:r w:rsidR="001D0119">
        <w:t xml:space="preserve"> directions, and rotation about the</w:t>
      </w:r>
      <w:r w:rsidR="00A90DC1">
        <w:t xml:space="preserve"> x-axis. </w:t>
      </w:r>
      <w:r w:rsidR="005136C2">
        <w:t>External load is applied to the shaft at the load application point</w:t>
      </w:r>
      <w:r w:rsidR="00062755">
        <w:t xml:space="preserve">, shown </w:t>
      </w:r>
      <w:r w:rsidR="00B46C1E">
        <w:t xml:space="preserve">with a green marker in </w:t>
      </w:r>
      <w:r w:rsidR="00B46C1E">
        <w:fldChar w:fldCharType="begin"/>
      </w:r>
      <w:r w:rsidR="00B46C1E">
        <w:instrText xml:space="preserve"> REF _Ref72359710 \h </w:instrText>
      </w:r>
      <w:r w:rsidR="00B46C1E">
        <w:fldChar w:fldCharType="separate"/>
      </w:r>
      <w:r w:rsidR="008C380A">
        <w:t xml:space="preserve">Figure </w:t>
      </w:r>
      <w:r w:rsidR="008C380A">
        <w:rPr>
          <w:noProof/>
        </w:rPr>
        <w:t>2</w:t>
      </w:r>
      <w:r w:rsidR="00B46C1E">
        <w:fldChar w:fldCharType="end"/>
      </w:r>
      <w:r w:rsidR="005136C2">
        <w:t>.</w:t>
      </w:r>
      <w:r w:rsidR="00991155">
        <w:t xml:space="preserve"> This can be applied as a time-varying input force</w:t>
      </w:r>
      <w:r w:rsidR="00E4719E">
        <w:t>,</w:t>
      </w:r>
      <w:r w:rsidR="00991155">
        <w:t xml:space="preserve"> to simulate gear mesh excitation</w:t>
      </w:r>
      <w:r w:rsidR="00E4719E">
        <w:t xml:space="preserve"> for example, or as a static load.</w:t>
      </w:r>
      <w:r w:rsidR="005136C2">
        <w:t xml:space="preserve"> Rotational speed is input as a boundary condition</w:t>
      </w:r>
      <w:r w:rsidR="00CF2636">
        <w:t xml:space="preserve"> </w:t>
      </w:r>
      <w:r w:rsidR="005136C2">
        <w:t>and transferred to the shaft via a coupling.</w:t>
      </w:r>
      <w:r w:rsidR="002D3FC3">
        <w:t xml:space="preserve"> The location of the bearings </w:t>
      </w:r>
      <w:r w:rsidR="00DC4826">
        <w:t xml:space="preserve">within their housings </w:t>
      </w:r>
      <w:r w:rsidR="002D3FC3">
        <w:t xml:space="preserve">are </w:t>
      </w:r>
      <w:r w:rsidR="00DC4826">
        <w:t xml:space="preserve">also shown in </w:t>
      </w:r>
      <w:r w:rsidR="00DC4826">
        <w:fldChar w:fldCharType="begin"/>
      </w:r>
      <w:r w:rsidR="00DC4826">
        <w:instrText xml:space="preserve"> REF _Ref72359710 \h </w:instrText>
      </w:r>
      <w:r w:rsidR="00DC4826">
        <w:fldChar w:fldCharType="separate"/>
      </w:r>
      <w:r w:rsidR="008C380A">
        <w:t xml:space="preserve">Figure </w:t>
      </w:r>
      <w:r w:rsidR="008C380A">
        <w:rPr>
          <w:noProof/>
        </w:rPr>
        <w:t>2</w:t>
      </w:r>
      <w:r w:rsidR="00DC4826">
        <w:fldChar w:fldCharType="end"/>
      </w:r>
      <w:r w:rsidR="00DC4826">
        <w:t>, with their connections indicated by the red markers.</w:t>
      </w:r>
    </w:p>
    <w:p w14:paraId="6205545D" w14:textId="0299C1E6" w:rsidR="005136C2" w:rsidRDefault="005136C2" w:rsidP="00CA16B4"/>
    <w:p w14:paraId="7429CE27" w14:textId="4D197F27" w:rsidR="007F7485" w:rsidRDefault="00281BBB" w:rsidP="007F7485">
      <w:pPr>
        <w:keepNext/>
      </w:pPr>
      <w:r>
        <w:rPr>
          <w:noProof/>
        </w:rPr>
        <w:drawing>
          <wp:inline distT="0" distB="0" distL="0" distR="0" wp14:anchorId="662FD634" wp14:editId="46F15C23">
            <wp:extent cx="6253713" cy="3543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5172" cy="3544127"/>
                    </a:xfrm>
                    <a:prstGeom prst="rect">
                      <a:avLst/>
                    </a:prstGeom>
                  </pic:spPr>
                </pic:pic>
              </a:graphicData>
            </a:graphic>
          </wp:inline>
        </w:drawing>
      </w:r>
    </w:p>
    <w:p w14:paraId="7A9932B2" w14:textId="48898F99" w:rsidR="00190CA2" w:rsidRDefault="007F7485" w:rsidP="007F7485">
      <w:pPr>
        <w:pStyle w:val="Caption"/>
        <w:jc w:val="center"/>
      </w:pPr>
      <w:bookmarkStart w:id="10" w:name="_Ref72359710"/>
      <w:bookmarkStart w:id="11" w:name="_Toc103030423"/>
      <w:r>
        <w:t xml:space="preserve">Figure </w:t>
      </w:r>
      <w:r w:rsidR="00663192">
        <w:fldChar w:fldCharType="begin"/>
      </w:r>
      <w:r w:rsidR="00663192">
        <w:instrText xml:space="preserve"> SEQ Figure \* ARABIC </w:instrText>
      </w:r>
      <w:r w:rsidR="00663192">
        <w:fldChar w:fldCharType="separate"/>
      </w:r>
      <w:r w:rsidR="008C380A">
        <w:rPr>
          <w:noProof/>
        </w:rPr>
        <w:t>2</w:t>
      </w:r>
      <w:r w:rsidR="00663192">
        <w:rPr>
          <w:noProof/>
        </w:rPr>
        <w:fldChar w:fldCharType="end"/>
      </w:r>
      <w:bookmarkEnd w:id="10"/>
      <w:r>
        <w:t xml:space="preserve">  - </w:t>
      </w:r>
      <w:r w:rsidR="00B46C1E">
        <w:t>2D representation of flexible shaft model</w:t>
      </w:r>
      <w:bookmarkEnd w:id="11"/>
    </w:p>
    <w:p w14:paraId="4A79C613" w14:textId="4DCAC51F" w:rsidR="00533B84" w:rsidRDefault="00533B84" w:rsidP="00CA16B4">
      <w:r>
        <w:t xml:space="preserve">In typical operation containing flexible structures, it is possible for both inner and outer races of a rolling element bearing to move when subject to load. For this analysis, however, it is sufficient to fix the outer race in space and consider only the displacement of the inner bearing race </w:t>
      </w:r>
      <w:r>
        <w:fldChar w:fldCharType="begin" w:fldLock="1"/>
      </w:r>
      <w:r w:rsidR="0088491C">
        <w:instrText>ADDIN CSL_CITATION {"citationItems":[{"id":"ITEM-1","itemData":{"ISSN":"04021215","abstract":"A new, general and consistent mathematical model of highly modular character is presented for calculation of the equilibrium and associated load distribution in rolling element bearings. The bearings may be loaded and displaced in five degrees of freedom. High speed rolling element loading is considered, internal friction is neglected, the material is assumed linearly elastic and the bearing rings modelled as rigid, except for local contact deformation. Either classical Hertzian contact analysis or modern on Hertzian contact analysis of sophisticated or approximate character was used as applicable. The bearing stiffness matrix was computed analytically and used internally in the iterative bearing equilibrium calculation; its final values may be used for other purposes such as (rotor) dynamics analysis. The application of the general theory to roller bearings and an experimental verification are presented.","author":[{"dropping-particle":"","family":"Mull","given":"J. M.","non-dropping-particle":"de","parse-names":false,"suffix":""},{"dropping-particle":"","family":"Vree","given":"J. M.","non-dropping-particle":"","parse-names":false,"suffix":""},{"dropping-particle":"","family":"Maas","given":"D. A.","non-dropping-particle":"","parse-names":false,"suffix":""}],"id":"ITEM-1","issued":{"date-parts":[["1988"]]},"title":"Equilibrium and associated load distribution in ball and roller bearings loaded in five degrees of freedom while neglecting friction - part II: application to roller bearings and experimental verification.","type":"article-journal","volume":"111"},"uris":["http://www.mendeley.com/documents/?uuid=d6880711-3bcf-4e5a-8e06-7031e9ec0f8b"]}],"mendeley":{"formattedCitation":"[2]","plainTextFormattedCitation":"[2]","previouslyFormattedCitation":"[2]"},"properties":{"noteIndex":0},"schema":"https://github.com/citation-style-language/schema/raw/master/csl-citation.json"}</w:instrText>
      </w:r>
      <w:r>
        <w:fldChar w:fldCharType="separate"/>
      </w:r>
      <w:r w:rsidR="00F54A06" w:rsidRPr="00F54A06">
        <w:rPr>
          <w:noProof/>
        </w:rPr>
        <w:t>[2]</w:t>
      </w:r>
      <w:r>
        <w:fldChar w:fldCharType="end"/>
      </w:r>
      <w:r>
        <w:t>. The housing in this study is treated as a rigid body of infinite stiffness, therefore the race dynamics of the bearing are influenced only by the motion of the flexible shaft in the model. The loading on the inner race is reacted by the rolling elements on the inner raceway. This must therefore be solved to achieve an equilibrium.</w:t>
      </w:r>
    </w:p>
    <w:p w14:paraId="6727593D" w14:textId="44B7015A" w:rsidR="0011359A" w:rsidRDefault="00376BBE" w:rsidP="00CA16B4">
      <w:r>
        <w:fldChar w:fldCharType="begin"/>
      </w:r>
      <w:r>
        <w:instrText xml:space="preserve"> REF _Ref72500086 \h </w:instrText>
      </w:r>
      <w:r>
        <w:fldChar w:fldCharType="separate"/>
      </w:r>
      <w:r w:rsidR="008C380A">
        <w:t xml:space="preserve">Table </w:t>
      </w:r>
      <w:r w:rsidR="008C380A">
        <w:rPr>
          <w:noProof/>
        </w:rPr>
        <w:t>1</w:t>
      </w:r>
      <w:r>
        <w:fldChar w:fldCharType="end"/>
      </w:r>
      <w:r>
        <w:t xml:space="preserve"> contains a list of bodies withing the system mode, </w:t>
      </w:r>
      <w:r w:rsidR="00E3750B">
        <w:t xml:space="preserve">whether they are rigid or flexible, and active degrees of freedom assigned to them for initial studies. </w:t>
      </w:r>
      <w:r w:rsidR="00E3750B">
        <w:fldChar w:fldCharType="begin"/>
      </w:r>
      <w:r w:rsidR="00E3750B">
        <w:instrText xml:space="preserve"> REF _Ref72500159 \h </w:instrText>
      </w:r>
      <w:r w:rsidR="00E3750B">
        <w:fldChar w:fldCharType="separate"/>
      </w:r>
      <w:r w:rsidR="008C380A">
        <w:t xml:space="preserve">Table </w:t>
      </w:r>
      <w:r w:rsidR="008C380A">
        <w:rPr>
          <w:noProof/>
        </w:rPr>
        <w:t>2</w:t>
      </w:r>
      <w:r w:rsidR="00E3750B">
        <w:fldChar w:fldCharType="end"/>
      </w:r>
      <w:r w:rsidR="00E3750B">
        <w:t xml:space="preserve"> contains information on the joint types and which bodies they connect.</w:t>
      </w:r>
    </w:p>
    <w:p w14:paraId="2A10BD7B" w14:textId="77777777" w:rsidR="00645B70" w:rsidRDefault="00645B70" w:rsidP="00CA16B4"/>
    <w:p w14:paraId="75486F60" w14:textId="1E890939" w:rsidR="008C67EF" w:rsidRDefault="008C67EF" w:rsidP="008C67EF">
      <w:pPr>
        <w:pStyle w:val="Caption"/>
        <w:keepNext/>
        <w:jc w:val="center"/>
      </w:pPr>
      <w:bookmarkStart w:id="12" w:name="_Ref72500086"/>
      <w:bookmarkStart w:id="13" w:name="_Ref72500083"/>
      <w:bookmarkStart w:id="14" w:name="_Toc72513266"/>
      <w:r>
        <w:t xml:space="preserve">Table </w:t>
      </w:r>
      <w:r w:rsidR="00663192">
        <w:fldChar w:fldCharType="begin"/>
      </w:r>
      <w:r w:rsidR="00663192">
        <w:instrText xml:space="preserve"> SEQ Table</w:instrText>
      </w:r>
      <w:r w:rsidR="00663192">
        <w:instrText xml:space="preserve"> \* ARABIC </w:instrText>
      </w:r>
      <w:r w:rsidR="00663192">
        <w:fldChar w:fldCharType="separate"/>
      </w:r>
      <w:r w:rsidR="008C380A">
        <w:rPr>
          <w:noProof/>
        </w:rPr>
        <w:t>1</w:t>
      </w:r>
      <w:r w:rsidR="00663192">
        <w:rPr>
          <w:noProof/>
        </w:rPr>
        <w:fldChar w:fldCharType="end"/>
      </w:r>
      <w:bookmarkEnd w:id="12"/>
      <w:r>
        <w:t xml:space="preserve"> - Bodies in System Level Model</w:t>
      </w:r>
      <w:bookmarkEnd w:id="13"/>
      <w:bookmarkEnd w:id="14"/>
    </w:p>
    <w:tbl>
      <w:tblPr>
        <w:tblStyle w:val="TableGrid"/>
        <w:tblW w:w="0" w:type="auto"/>
        <w:jc w:val="center"/>
        <w:tblLook w:val="04A0" w:firstRow="1" w:lastRow="0" w:firstColumn="1" w:lastColumn="0" w:noHBand="0" w:noVBand="1"/>
      </w:tblPr>
      <w:tblGrid>
        <w:gridCol w:w="1928"/>
        <w:gridCol w:w="1928"/>
        <w:gridCol w:w="1928"/>
      </w:tblGrid>
      <w:tr w:rsidR="00AF608D" w14:paraId="13F257FE" w14:textId="77777777" w:rsidTr="008C67EF">
        <w:trPr>
          <w:trHeight w:val="454"/>
          <w:jc w:val="center"/>
        </w:trPr>
        <w:tc>
          <w:tcPr>
            <w:tcW w:w="1928" w:type="dxa"/>
          </w:tcPr>
          <w:p w14:paraId="3155F167" w14:textId="7C0081F1" w:rsidR="00AF608D" w:rsidRPr="006748D6" w:rsidRDefault="00AF608D" w:rsidP="008C67EF">
            <w:pPr>
              <w:spacing w:before="0" w:after="0"/>
              <w:jc w:val="center"/>
              <w:rPr>
                <w:b/>
                <w:bCs/>
              </w:rPr>
            </w:pPr>
            <w:r w:rsidRPr="006748D6">
              <w:rPr>
                <w:b/>
                <w:bCs/>
              </w:rPr>
              <w:t>Body</w:t>
            </w:r>
          </w:p>
        </w:tc>
        <w:tc>
          <w:tcPr>
            <w:tcW w:w="1928" w:type="dxa"/>
          </w:tcPr>
          <w:p w14:paraId="491ACFE3" w14:textId="33AD3C5C" w:rsidR="00AF608D" w:rsidRPr="006748D6" w:rsidRDefault="00AF608D" w:rsidP="008C67EF">
            <w:pPr>
              <w:spacing w:before="0" w:after="0"/>
              <w:jc w:val="center"/>
              <w:rPr>
                <w:b/>
                <w:bCs/>
              </w:rPr>
            </w:pPr>
            <w:r w:rsidRPr="006748D6">
              <w:rPr>
                <w:b/>
                <w:bCs/>
              </w:rPr>
              <w:t>Type</w:t>
            </w:r>
          </w:p>
        </w:tc>
        <w:tc>
          <w:tcPr>
            <w:tcW w:w="1928" w:type="dxa"/>
          </w:tcPr>
          <w:p w14:paraId="24A61EA5" w14:textId="308AF66C" w:rsidR="00AF608D" w:rsidRPr="006748D6" w:rsidRDefault="00AF608D" w:rsidP="008C67EF">
            <w:pPr>
              <w:spacing w:before="0" w:after="0"/>
              <w:jc w:val="center"/>
              <w:rPr>
                <w:b/>
                <w:bCs/>
              </w:rPr>
            </w:pPr>
            <w:r w:rsidRPr="006748D6">
              <w:rPr>
                <w:b/>
                <w:bCs/>
              </w:rPr>
              <w:t>Active DOF</w:t>
            </w:r>
          </w:p>
        </w:tc>
      </w:tr>
      <w:tr w:rsidR="00AF608D" w14:paraId="27EDC791" w14:textId="77777777" w:rsidTr="008C67EF">
        <w:trPr>
          <w:trHeight w:val="454"/>
          <w:jc w:val="center"/>
        </w:trPr>
        <w:tc>
          <w:tcPr>
            <w:tcW w:w="1928" w:type="dxa"/>
          </w:tcPr>
          <w:p w14:paraId="532659A7" w14:textId="5CB68B32" w:rsidR="00AF608D" w:rsidRDefault="00AF608D" w:rsidP="006748D6">
            <w:pPr>
              <w:spacing w:before="0" w:after="0"/>
            </w:pPr>
            <w:r>
              <w:t>Shaft</w:t>
            </w:r>
          </w:p>
        </w:tc>
        <w:tc>
          <w:tcPr>
            <w:tcW w:w="1928" w:type="dxa"/>
          </w:tcPr>
          <w:p w14:paraId="014A4638" w14:textId="03BA15F0" w:rsidR="00AF608D" w:rsidRDefault="00AF608D" w:rsidP="006748D6">
            <w:pPr>
              <w:spacing w:before="0" w:after="0"/>
            </w:pPr>
            <w:r>
              <w:t>Flexible</w:t>
            </w:r>
          </w:p>
        </w:tc>
        <w:tc>
          <w:tcPr>
            <w:tcW w:w="1928" w:type="dxa"/>
          </w:tcPr>
          <w:p w14:paraId="19749110" w14:textId="22830566" w:rsidR="00AF608D" w:rsidRDefault="00AF608D" w:rsidP="006748D6">
            <w:pPr>
              <w:spacing w:before="0" w:after="0"/>
            </w:pPr>
            <w:r>
              <w:t>T2</w:t>
            </w:r>
            <w:r w:rsidR="006748D6">
              <w:t>, T3, R1</w:t>
            </w:r>
          </w:p>
        </w:tc>
      </w:tr>
      <w:tr w:rsidR="00AF608D" w14:paraId="6D69EBB9" w14:textId="77777777" w:rsidTr="008C67EF">
        <w:trPr>
          <w:trHeight w:val="454"/>
          <w:jc w:val="center"/>
        </w:trPr>
        <w:tc>
          <w:tcPr>
            <w:tcW w:w="1928" w:type="dxa"/>
          </w:tcPr>
          <w:p w14:paraId="680DBFDB" w14:textId="12DB8560" w:rsidR="00AF608D" w:rsidRDefault="00AF608D" w:rsidP="006748D6">
            <w:pPr>
              <w:spacing w:before="0" w:after="0"/>
            </w:pPr>
            <w:r>
              <w:t>Housing</w:t>
            </w:r>
          </w:p>
        </w:tc>
        <w:tc>
          <w:tcPr>
            <w:tcW w:w="1928" w:type="dxa"/>
          </w:tcPr>
          <w:p w14:paraId="72862343" w14:textId="19C2396E" w:rsidR="00AF608D" w:rsidRDefault="00AF608D" w:rsidP="006748D6">
            <w:pPr>
              <w:spacing w:before="0" w:after="0"/>
            </w:pPr>
            <w:r>
              <w:t>Rigid</w:t>
            </w:r>
          </w:p>
        </w:tc>
        <w:tc>
          <w:tcPr>
            <w:tcW w:w="1928" w:type="dxa"/>
          </w:tcPr>
          <w:p w14:paraId="1F03BCAD" w14:textId="36CC1D2E" w:rsidR="00AF608D" w:rsidRDefault="00AF608D" w:rsidP="006748D6">
            <w:pPr>
              <w:spacing w:before="0" w:after="0"/>
            </w:pPr>
            <w:r>
              <w:t>None</w:t>
            </w:r>
          </w:p>
        </w:tc>
      </w:tr>
      <w:tr w:rsidR="00AF608D" w14:paraId="1EEC86AE" w14:textId="77777777" w:rsidTr="008C67EF">
        <w:trPr>
          <w:trHeight w:val="454"/>
          <w:jc w:val="center"/>
        </w:trPr>
        <w:tc>
          <w:tcPr>
            <w:tcW w:w="1928" w:type="dxa"/>
          </w:tcPr>
          <w:p w14:paraId="10E50915" w14:textId="74B29A7B" w:rsidR="00AF608D" w:rsidRDefault="00AF608D" w:rsidP="006748D6">
            <w:pPr>
              <w:spacing w:before="0" w:after="0"/>
            </w:pPr>
            <w:r>
              <w:t>Spindle</w:t>
            </w:r>
          </w:p>
        </w:tc>
        <w:tc>
          <w:tcPr>
            <w:tcW w:w="1928" w:type="dxa"/>
          </w:tcPr>
          <w:p w14:paraId="3D9A120B" w14:textId="1FD74D54" w:rsidR="00AF608D" w:rsidRDefault="00AF608D" w:rsidP="006748D6">
            <w:pPr>
              <w:spacing w:before="0" w:after="0"/>
            </w:pPr>
            <w:r>
              <w:t>Rigid</w:t>
            </w:r>
          </w:p>
        </w:tc>
        <w:tc>
          <w:tcPr>
            <w:tcW w:w="1928" w:type="dxa"/>
          </w:tcPr>
          <w:p w14:paraId="5AB2F84D" w14:textId="300B8929" w:rsidR="00AF608D" w:rsidRDefault="00AF608D" w:rsidP="006748D6">
            <w:pPr>
              <w:spacing w:before="0" w:after="0"/>
            </w:pPr>
            <w:r>
              <w:t>None</w:t>
            </w:r>
          </w:p>
        </w:tc>
      </w:tr>
    </w:tbl>
    <w:p w14:paraId="17DDF31C" w14:textId="6E25270D" w:rsidR="000E2002" w:rsidRDefault="000E2002" w:rsidP="000E2002">
      <w:pPr>
        <w:pStyle w:val="Caption"/>
        <w:keepNext/>
        <w:jc w:val="center"/>
      </w:pPr>
      <w:bookmarkStart w:id="15" w:name="_Ref72500159"/>
      <w:bookmarkStart w:id="16" w:name="_Toc72513267"/>
      <w:r>
        <w:t xml:space="preserve">Table </w:t>
      </w:r>
      <w:r w:rsidR="00663192">
        <w:fldChar w:fldCharType="begin"/>
      </w:r>
      <w:r w:rsidR="00663192">
        <w:instrText xml:space="preserve"> SEQ Table \* ARABIC </w:instrText>
      </w:r>
      <w:r w:rsidR="00663192">
        <w:fldChar w:fldCharType="separate"/>
      </w:r>
      <w:r w:rsidR="008C380A">
        <w:rPr>
          <w:noProof/>
        </w:rPr>
        <w:t>2</w:t>
      </w:r>
      <w:r w:rsidR="00663192">
        <w:rPr>
          <w:noProof/>
        </w:rPr>
        <w:fldChar w:fldCharType="end"/>
      </w:r>
      <w:bookmarkEnd w:id="15"/>
      <w:r>
        <w:t xml:space="preserve"> - Joints in System Level Model</w:t>
      </w:r>
      <w:bookmarkEnd w:id="16"/>
    </w:p>
    <w:tbl>
      <w:tblPr>
        <w:tblStyle w:val="TableGrid"/>
        <w:tblW w:w="0" w:type="auto"/>
        <w:jc w:val="center"/>
        <w:tblLook w:val="04A0" w:firstRow="1" w:lastRow="0" w:firstColumn="1" w:lastColumn="0" w:noHBand="0" w:noVBand="1"/>
      </w:tblPr>
      <w:tblGrid>
        <w:gridCol w:w="1696"/>
        <w:gridCol w:w="2835"/>
        <w:gridCol w:w="2127"/>
      </w:tblGrid>
      <w:tr w:rsidR="001A1CED" w14:paraId="53EBDF37" w14:textId="77777777" w:rsidTr="008C46A7">
        <w:trPr>
          <w:trHeight w:val="454"/>
          <w:jc w:val="center"/>
        </w:trPr>
        <w:tc>
          <w:tcPr>
            <w:tcW w:w="1696" w:type="dxa"/>
          </w:tcPr>
          <w:p w14:paraId="495B2E41" w14:textId="6CE995F8" w:rsidR="001A1CED" w:rsidRPr="006748D6" w:rsidRDefault="001A1CED" w:rsidP="00AB0B6F">
            <w:pPr>
              <w:spacing w:before="0" w:after="0"/>
              <w:jc w:val="center"/>
              <w:rPr>
                <w:b/>
                <w:bCs/>
              </w:rPr>
            </w:pPr>
            <w:r>
              <w:rPr>
                <w:b/>
                <w:bCs/>
              </w:rPr>
              <w:t>Joint</w:t>
            </w:r>
          </w:p>
        </w:tc>
        <w:tc>
          <w:tcPr>
            <w:tcW w:w="2835" w:type="dxa"/>
          </w:tcPr>
          <w:p w14:paraId="4A0A4A88" w14:textId="77777777" w:rsidR="001A1CED" w:rsidRPr="006748D6" w:rsidRDefault="001A1CED" w:rsidP="00AB0B6F">
            <w:pPr>
              <w:spacing w:before="0" w:after="0"/>
              <w:jc w:val="center"/>
              <w:rPr>
                <w:b/>
                <w:bCs/>
              </w:rPr>
            </w:pPr>
            <w:r w:rsidRPr="006748D6">
              <w:rPr>
                <w:b/>
                <w:bCs/>
              </w:rPr>
              <w:t>Type</w:t>
            </w:r>
          </w:p>
        </w:tc>
        <w:tc>
          <w:tcPr>
            <w:tcW w:w="2127" w:type="dxa"/>
          </w:tcPr>
          <w:p w14:paraId="07DA11DC" w14:textId="68BCF572" w:rsidR="001A1CED" w:rsidRPr="006748D6" w:rsidRDefault="001A1CED" w:rsidP="00AB0B6F">
            <w:pPr>
              <w:spacing w:before="0" w:after="0"/>
              <w:jc w:val="center"/>
              <w:rPr>
                <w:b/>
                <w:bCs/>
              </w:rPr>
            </w:pPr>
            <w:r>
              <w:rPr>
                <w:b/>
                <w:bCs/>
              </w:rPr>
              <w:t>Connected Bodies</w:t>
            </w:r>
          </w:p>
        </w:tc>
      </w:tr>
      <w:tr w:rsidR="001A1CED" w14:paraId="32DD92A0" w14:textId="77777777" w:rsidTr="006B4A16">
        <w:trPr>
          <w:trHeight w:val="624"/>
          <w:jc w:val="center"/>
        </w:trPr>
        <w:tc>
          <w:tcPr>
            <w:tcW w:w="1696" w:type="dxa"/>
          </w:tcPr>
          <w:p w14:paraId="1ADF26F6" w14:textId="697444FC" w:rsidR="001A1CED" w:rsidRDefault="001A1CED" w:rsidP="001A1CED">
            <w:pPr>
              <w:spacing w:before="0" w:after="0"/>
            </w:pPr>
            <w:r>
              <w:t>Bearing 1</w:t>
            </w:r>
          </w:p>
        </w:tc>
        <w:tc>
          <w:tcPr>
            <w:tcW w:w="2835" w:type="dxa"/>
          </w:tcPr>
          <w:p w14:paraId="7DE66702" w14:textId="11BB06B9" w:rsidR="001A1CED" w:rsidRDefault="008C46A7" w:rsidP="001A1CED">
            <w:pPr>
              <w:spacing w:before="0" w:after="0"/>
              <w:jc w:val="left"/>
            </w:pPr>
            <w:r>
              <w:t>Link to MATLAB</w:t>
            </w:r>
            <w:r>
              <w:rPr>
                <w:rFonts w:cs="Calibri"/>
              </w:rPr>
              <w:t>®</w:t>
            </w:r>
            <w:r>
              <w:t xml:space="preserve"> (</w:t>
            </w:r>
            <w:r w:rsidR="001A1CED">
              <w:t>Lubricated Cylindrical Roller Bearing</w:t>
            </w:r>
            <w:r>
              <w:t>)</w:t>
            </w:r>
          </w:p>
        </w:tc>
        <w:tc>
          <w:tcPr>
            <w:tcW w:w="2127" w:type="dxa"/>
          </w:tcPr>
          <w:p w14:paraId="0B0AA80C" w14:textId="6D10C5F8" w:rsidR="001A1CED" w:rsidRDefault="008C46A7" w:rsidP="001A1CED">
            <w:pPr>
              <w:spacing w:before="0" w:after="0"/>
            </w:pPr>
            <w:r>
              <w:t>Shaft &amp; Housing</w:t>
            </w:r>
          </w:p>
        </w:tc>
      </w:tr>
      <w:tr w:rsidR="001A1CED" w14:paraId="79135369" w14:textId="77777777" w:rsidTr="006B4A16">
        <w:trPr>
          <w:trHeight w:val="624"/>
          <w:jc w:val="center"/>
        </w:trPr>
        <w:tc>
          <w:tcPr>
            <w:tcW w:w="1696" w:type="dxa"/>
          </w:tcPr>
          <w:p w14:paraId="794EDBCA" w14:textId="4745F5C5" w:rsidR="001A1CED" w:rsidRDefault="001A1CED" w:rsidP="001A1CED">
            <w:pPr>
              <w:spacing w:before="0" w:after="0"/>
            </w:pPr>
            <w:r>
              <w:t>Bearing 2</w:t>
            </w:r>
          </w:p>
        </w:tc>
        <w:tc>
          <w:tcPr>
            <w:tcW w:w="2835" w:type="dxa"/>
          </w:tcPr>
          <w:p w14:paraId="6152C227" w14:textId="4EFD9403" w:rsidR="001A1CED" w:rsidRDefault="008C46A7" w:rsidP="001A1CED">
            <w:pPr>
              <w:spacing w:before="0" w:after="0"/>
              <w:jc w:val="left"/>
            </w:pPr>
            <w:r>
              <w:t>Link to MATLAB</w:t>
            </w:r>
            <w:r>
              <w:rPr>
                <w:rFonts w:cs="Calibri"/>
              </w:rPr>
              <w:t>®</w:t>
            </w:r>
            <w:r>
              <w:t xml:space="preserve"> (Lubricated Cylindrical Roller Bearing)</w:t>
            </w:r>
          </w:p>
        </w:tc>
        <w:tc>
          <w:tcPr>
            <w:tcW w:w="2127" w:type="dxa"/>
          </w:tcPr>
          <w:p w14:paraId="3EEF300E" w14:textId="5C911E7A" w:rsidR="001A1CED" w:rsidRDefault="008C46A7" w:rsidP="001A1CED">
            <w:pPr>
              <w:spacing w:before="0" w:after="0"/>
            </w:pPr>
            <w:r>
              <w:t>Shaft &amp; Housing</w:t>
            </w:r>
          </w:p>
        </w:tc>
      </w:tr>
      <w:tr w:rsidR="001A1CED" w14:paraId="645091A3" w14:textId="77777777" w:rsidTr="006B4A16">
        <w:trPr>
          <w:trHeight w:val="624"/>
          <w:jc w:val="center"/>
        </w:trPr>
        <w:tc>
          <w:tcPr>
            <w:tcW w:w="1696" w:type="dxa"/>
          </w:tcPr>
          <w:p w14:paraId="7573EA89" w14:textId="518D93CD" w:rsidR="001A1CED" w:rsidRDefault="008C46A7" w:rsidP="001A1CED">
            <w:pPr>
              <w:spacing w:before="0" w:after="0"/>
            </w:pPr>
            <w:r>
              <w:t>Coupling</w:t>
            </w:r>
          </w:p>
        </w:tc>
        <w:tc>
          <w:tcPr>
            <w:tcW w:w="2835" w:type="dxa"/>
          </w:tcPr>
          <w:p w14:paraId="7AF992A9" w14:textId="668539AE" w:rsidR="001A1CED" w:rsidRDefault="00C75424" w:rsidP="001A1CED">
            <w:pPr>
              <w:spacing w:before="0" w:after="0"/>
            </w:pPr>
            <w:r>
              <w:t>ROTX – Rotational Coupling</w:t>
            </w:r>
          </w:p>
        </w:tc>
        <w:tc>
          <w:tcPr>
            <w:tcW w:w="2127" w:type="dxa"/>
          </w:tcPr>
          <w:p w14:paraId="537C5833" w14:textId="1592005B" w:rsidR="001A1CED" w:rsidRDefault="008C46A7" w:rsidP="001A1CED">
            <w:pPr>
              <w:spacing w:before="0" w:after="0"/>
            </w:pPr>
            <w:r>
              <w:t>Shaft and Spindle</w:t>
            </w:r>
          </w:p>
        </w:tc>
      </w:tr>
    </w:tbl>
    <w:p w14:paraId="1C782CCB" w14:textId="77777777" w:rsidR="001A1CED" w:rsidRDefault="001A1CED" w:rsidP="00CA16B4"/>
    <w:p w14:paraId="4DDD0054" w14:textId="2CBD6B34" w:rsidR="004F4AA5" w:rsidRPr="0064172D" w:rsidRDefault="004F4AA5" w:rsidP="00BF7AA2">
      <w:pPr>
        <w:pStyle w:val="Heading30"/>
      </w:pPr>
      <w:bookmarkStart w:id="17" w:name="_Toc72513228"/>
      <w:r w:rsidRPr="0064172D">
        <w:t>Governing Equations</w:t>
      </w:r>
      <w:bookmarkEnd w:id="17"/>
    </w:p>
    <w:p w14:paraId="32627CDE" w14:textId="079BDBBF" w:rsidR="004F4AA5" w:rsidRDefault="00067EA8" w:rsidP="004F4AA5">
      <w:r>
        <w:t>Within the model the</w:t>
      </w:r>
      <w:r w:rsidR="00C31E5B">
        <w:t xml:space="preserve"> shaft </w:t>
      </w:r>
      <w:r>
        <w:t>is treated as a body having</w:t>
      </w:r>
      <w:r w:rsidR="00C31E5B">
        <w:t xml:space="preserve"> linear elastic</w:t>
      </w:r>
      <w:r>
        <w:t xml:space="preserve"> behaviour, whilst the housing is treated as a rigid body</w:t>
      </w:r>
      <w:r w:rsidR="00C31E5B">
        <w:t xml:space="preserve">. </w:t>
      </w:r>
      <w:r w:rsidR="00DA4B53">
        <w:t xml:space="preserve">The bearings act as connections between the </w:t>
      </w:r>
      <w:r w:rsidR="0021366A">
        <w:t>bodies and</w:t>
      </w:r>
      <w:r w:rsidR="00DA4B53">
        <w:t xml:space="preserve"> </w:t>
      </w:r>
      <w:r w:rsidR="004F4AA5">
        <w:t>are modelled via non-linear contact forces acting between the components.</w:t>
      </w:r>
    </w:p>
    <w:p w14:paraId="408A4B00" w14:textId="720050BD" w:rsidR="004F4AA5" w:rsidRDefault="00451869" w:rsidP="004F4AA5">
      <w:r>
        <w:t>The shaft in this model</w:t>
      </w:r>
      <w:r w:rsidR="004F4AA5">
        <w:t xml:space="preserve"> undergo</w:t>
      </w:r>
      <w:r>
        <w:t>es</w:t>
      </w:r>
      <w:r w:rsidR="004F4AA5">
        <w:t xml:space="preserve"> both translational and rotational motion. Two types of body motion are therefore considered:</w:t>
      </w:r>
    </w:p>
    <w:p w14:paraId="146C27E7" w14:textId="77777777" w:rsidR="004F4AA5" w:rsidRDefault="004F4AA5" w:rsidP="004F4AA5">
      <w:pPr>
        <w:pStyle w:val="ListParagraph"/>
        <w:numPr>
          <w:ilvl w:val="0"/>
          <w:numId w:val="40"/>
        </w:numPr>
      </w:pPr>
      <w:r>
        <w:t>Vibration equations for small motions of components</w:t>
      </w:r>
    </w:p>
    <w:p w14:paraId="14439340" w14:textId="52DD6305" w:rsidR="004F4AA5" w:rsidRDefault="0039361D" w:rsidP="004F4AA5">
      <w:pPr>
        <w:pStyle w:val="ListParagraph"/>
        <w:numPr>
          <w:ilvl w:val="0"/>
          <w:numId w:val="40"/>
        </w:numPr>
      </w:pPr>
      <w:r>
        <w:t>G</w:t>
      </w:r>
      <w:r w:rsidR="004F4AA5">
        <w:t>lobal motion of components</w:t>
      </w:r>
    </w:p>
    <w:p w14:paraId="3BE6F1D4" w14:textId="4E1F2A34" w:rsidR="004F4AA5" w:rsidRDefault="00450679" w:rsidP="004F4AA5">
      <w:r>
        <w:t>The shaft is</w:t>
      </w:r>
      <w:r w:rsidR="004F4AA5">
        <w:t xml:space="preserve"> represented by </w:t>
      </w:r>
      <w:r>
        <w:t>a condensed finite element model and is discretized</w:t>
      </w:r>
      <w:r w:rsidR="004F4AA5">
        <w:t xml:space="preserve"> into a sufficiently high number of partial masses</w:t>
      </w:r>
      <w:r w:rsidR="0039361D">
        <w:t xml:space="preserve"> or sub-bodies</w:t>
      </w:r>
      <w:r w:rsidR="004F4AA5">
        <w:t xml:space="preserve">. The total elastic deformation of the </w:t>
      </w:r>
      <w:r w:rsidR="00080370">
        <w:t>shaft</w:t>
      </w:r>
      <w:r w:rsidR="004F4AA5">
        <w:t xml:space="preserve"> is represented by translational displacements and rotational distortion components of the</w:t>
      </w:r>
      <w:r w:rsidR="00080370">
        <w:t>se</w:t>
      </w:r>
      <w:r w:rsidR="004F4AA5">
        <w:t xml:space="preserve"> individual partial masses</w:t>
      </w:r>
      <w:r w:rsidR="0039361D">
        <w:t>.</w:t>
      </w:r>
      <w:r w:rsidR="00C06580">
        <w:t xml:space="preserve"> The mathematical modelling used in the FMB solver </w:t>
      </w:r>
      <w:r w:rsidR="00C06580" w:rsidRPr="00E80E52">
        <w:t>is based on Newton’s equations of motion and</w:t>
      </w:r>
      <w:r w:rsidR="00C06580">
        <w:t xml:space="preserve"> Euler’s equation of angular momentum. </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905B9B" w:rsidRPr="0074226B" w14:paraId="7361A6D3" w14:textId="77777777" w:rsidTr="00AB0B6F">
        <w:trPr>
          <w:trHeight w:val="450"/>
          <w:jc w:val="center"/>
        </w:trPr>
        <w:tc>
          <w:tcPr>
            <w:tcW w:w="5669" w:type="dxa"/>
            <w:shd w:val="clear" w:color="auto" w:fill="auto"/>
            <w:vAlign w:val="center"/>
          </w:tcPr>
          <w:p w14:paraId="1D2D6AA0" w14:textId="6029F2FB" w:rsidR="00905B9B" w:rsidRPr="0074226B" w:rsidRDefault="00663192" w:rsidP="00905B9B">
            <m:oMathPara>
              <m:oMath>
                <m:sSub>
                  <m:sSubPr>
                    <m:ctrlPr>
                      <w:rPr>
                        <w:rFonts w:ascii="Cambria Math" w:hAnsi="Cambria Math"/>
                        <w:i/>
                      </w:rPr>
                    </m:ctrlPr>
                  </m:sSubPr>
                  <m:e>
                    <m:r>
                      <w:rPr>
                        <w:rFonts w:ascii="Cambria Math" w:hAnsi="Cambria Math"/>
                      </w:rPr>
                      <m:t>m</m:t>
                    </m:r>
                  </m:e>
                  <m:sub>
                    <m:r>
                      <w:rPr>
                        <w:rFonts w:ascii="Cambria Math" w:hAnsi="Cambria Math"/>
                      </w:rPr>
                      <m:t>i</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Abs</m:t>
                        </m:r>
                      </m:sup>
                    </m:sSubSup>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F,i</m:t>
                    </m:r>
                  </m:sub>
                  <m:sup>
                    <m:r>
                      <w:rPr>
                        <w:rFonts w:ascii="Cambria Math" w:hAnsi="Cambria Math"/>
                      </w:rPr>
                      <m:t>Abs</m:t>
                    </m:r>
                  </m:sup>
                </m:sSubSup>
              </m:oMath>
            </m:oMathPara>
          </w:p>
        </w:tc>
        <w:tc>
          <w:tcPr>
            <w:tcW w:w="969" w:type="dxa"/>
            <w:shd w:val="clear" w:color="auto" w:fill="auto"/>
            <w:vAlign w:val="center"/>
          </w:tcPr>
          <w:p w14:paraId="72604C72" w14:textId="107F0A16" w:rsidR="00905B9B" w:rsidRPr="0074226B" w:rsidRDefault="00905B9B" w:rsidP="00AB0B6F">
            <w:pPr>
              <w:pStyle w:val="TextBlock"/>
              <w:spacing w:after="0" w:line="360" w:lineRule="auto"/>
              <w:jc w:val="center"/>
              <w:rPr>
                <w:bCs/>
                <w:sz w:val="18"/>
              </w:rPr>
            </w:pPr>
            <w:r w:rsidRPr="0074226B">
              <w:rPr>
                <w:bCs/>
                <w:sz w:val="18"/>
              </w:rPr>
              <w:t>[1]</w:t>
            </w:r>
          </w:p>
        </w:tc>
      </w:tr>
      <w:tr w:rsidR="00905B9B" w:rsidRPr="0074226B" w14:paraId="07531F4A" w14:textId="77777777" w:rsidTr="00AB0B6F">
        <w:trPr>
          <w:trHeight w:val="450"/>
          <w:jc w:val="center"/>
        </w:trPr>
        <w:tc>
          <w:tcPr>
            <w:tcW w:w="5669" w:type="dxa"/>
            <w:shd w:val="clear" w:color="auto" w:fill="auto"/>
            <w:vAlign w:val="center"/>
          </w:tcPr>
          <w:p w14:paraId="44BC2B0A" w14:textId="72A79C4A" w:rsidR="00905B9B" w:rsidRPr="0074226B" w:rsidRDefault="00663192" w:rsidP="00AB0B6F">
            <m:oMathPara>
              <m:oMath>
                <m:f>
                  <m:fPr>
                    <m:ctrlPr>
                      <w:rPr>
                        <w:rFonts w:ascii="Cambria Math" w:hAnsi="Cambria Math"/>
                        <w:i/>
                      </w:rPr>
                    </m:ctrlPr>
                  </m:fPr>
                  <m:num>
                    <m:r>
                      <w:rPr>
                        <w:rFonts w:ascii="Cambria Math" w:hAnsi="Cambria Math"/>
                      </w:rPr>
                      <m:t>∂</m:t>
                    </m:r>
                  </m:num>
                  <m:den>
                    <m:r>
                      <w:rPr>
                        <w:rFonts w:ascii="Cambria Math" w:hAnsi="Cambria Math"/>
                      </w:rPr>
                      <m:t>∂t</m:t>
                    </m:r>
                  </m:den>
                </m:f>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C,i</m:t>
                        </m:r>
                      </m:sub>
                      <m:sup>
                        <m:r>
                          <w:rPr>
                            <w:rFonts w:ascii="Cambria Math" w:hAnsi="Cambria Math"/>
                          </w:rPr>
                          <m:t>Abs</m:t>
                        </m:r>
                      </m:sup>
                    </m:sSubSup>
                    <m:sSubSup>
                      <m:sSubSupPr>
                        <m:ctrlPr>
                          <w:rPr>
                            <w:rFonts w:ascii="Cambria Math" w:hAnsi="Cambria Math"/>
                            <w:i/>
                          </w:rPr>
                        </m:ctrlPr>
                      </m:sSubSupPr>
                      <m:e>
                        <m:r>
                          <w:rPr>
                            <w:rFonts w:ascii="Cambria Math" w:hAnsi="Cambria Math"/>
                          </w:rPr>
                          <m:t>ω</m:t>
                        </m:r>
                      </m:e>
                      <m:sub>
                        <m:r>
                          <w:rPr>
                            <w:rFonts w:ascii="Cambria Math" w:hAnsi="Cambria Math"/>
                          </w:rPr>
                          <m:t>i</m:t>
                        </m:r>
                      </m:sub>
                      <m:sup>
                        <m:r>
                          <w:rPr>
                            <w:rFonts w:ascii="Cambria Math" w:hAnsi="Cambria Math"/>
                          </w:rPr>
                          <m:t>Abs</m:t>
                        </m:r>
                      </m:sup>
                    </m:sSubSup>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M,i</m:t>
                    </m:r>
                  </m:sub>
                  <m:sup>
                    <m:r>
                      <w:rPr>
                        <w:rFonts w:ascii="Cambria Math" w:hAnsi="Cambria Math"/>
                      </w:rPr>
                      <m:t>Abs</m:t>
                    </m:r>
                  </m:sup>
                </m:sSubSup>
              </m:oMath>
            </m:oMathPara>
          </w:p>
        </w:tc>
        <w:tc>
          <w:tcPr>
            <w:tcW w:w="969" w:type="dxa"/>
            <w:shd w:val="clear" w:color="auto" w:fill="auto"/>
            <w:vAlign w:val="center"/>
          </w:tcPr>
          <w:p w14:paraId="01CBED16" w14:textId="14518F2E" w:rsidR="00905B9B" w:rsidRPr="0074226B" w:rsidRDefault="00905B9B" w:rsidP="00AB0B6F">
            <w:pPr>
              <w:pStyle w:val="TextBlock"/>
              <w:spacing w:after="0" w:line="360" w:lineRule="auto"/>
              <w:jc w:val="center"/>
              <w:rPr>
                <w:bCs/>
                <w:sz w:val="18"/>
              </w:rPr>
            </w:pPr>
            <w:r w:rsidRPr="0074226B">
              <w:rPr>
                <w:bCs/>
                <w:sz w:val="18"/>
              </w:rPr>
              <w:t>[</w:t>
            </w:r>
            <w:r w:rsidR="00717CD2">
              <w:rPr>
                <w:bCs/>
                <w:sz w:val="18"/>
              </w:rPr>
              <w:t>2</w:t>
            </w:r>
            <w:r w:rsidRPr="0074226B">
              <w:rPr>
                <w:bCs/>
                <w:sz w:val="18"/>
              </w:rPr>
              <w:t>]</w:t>
            </w:r>
          </w:p>
        </w:tc>
      </w:tr>
    </w:tbl>
    <w:p w14:paraId="2CC918DC" w14:textId="6821E080" w:rsidR="00B007F3" w:rsidRDefault="00E63C28" w:rsidP="004F4AA5">
      <w:r>
        <w:t xml:space="preserve">where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and </w:t>
      </w:r>
      <m:oMath>
        <m:sSubSup>
          <m:sSubSupPr>
            <m:ctrlPr>
              <w:rPr>
                <w:rFonts w:ascii="Cambria Math" w:hAnsi="Cambria Math"/>
                <w:i/>
              </w:rPr>
            </m:ctrlPr>
          </m:sSubSupPr>
          <m:e>
            <m:r>
              <w:rPr>
                <w:rFonts w:ascii="Cambria Math" w:hAnsi="Cambria Math"/>
              </w:rPr>
              <m:t>I</m:t>
            </m:r>
          </m:e>
          <m:sub>
            <m:r>
              <w:rPr>
                <w:rFonts w:ascii="Cambria Math" w:hAnsi="Cambria Math"/>
              </w:rPr>
              <m:t>C,i</m:t>
            </m:r>
          </m:sub>
          <m:sup>
            <m:r>
              <w:rPr>
                <w:rFonts w:ascii="Cambria Math" w:hAnsi="Cambria Math"/>
              </w:rPr>
              <m:t>Abs</m:t>
            </m:r>
          </m:sup>
        </m:sSubSup>
      </m:oMath>
      <w:r>
        <w:t xml:space="preserve"> represent the mass and inertia tensors of the partial </w:t>
      </w:r>
      <w:r w:rsidR="005D7D61">
        <w:t>mass</w:t>
      </w:r>
      <w:r>
        <w:t xml:space="preserve">, </w:t>
      </w:r>
      <m:oMath>
        <m:r>
          <w:rPr>
            <w:rFonts w:ascii="Cambria Math" w:hAnsi="Cambria Math"/>
          </w:rPr>
          <m:t>i</m:t>
        </m:r>
      </m:oMath>
      <w:r>
        <w:t>.</w:t>
      </w:r>
      <w:r w:rsidR="009A0F9A">
        <w:t xml:space="preserve"> The vectors of displacement and</w:t>
      </w:r>
      <w:r w:rsidR="008F1B84">
        <w:t xml:space="preserve"> angular</w:t>
      </w:r>
      <w:r w:rsidR="009A0F9A">
        <w:t xml:space="preserve"> velocity are represented by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Abs</m:t>
            </m:r>
          </m:sup>
        </m:sSubSup>
      </m:oMath>
      <w:r w:rsidR="008F1B84">
        <w:t xml:space="preserve"> and </w:t>
      </w:r>
      <m:oMath>
        <m:sSubSup>
          <m:sSubSupPr>
            <m:ctrlPr>
              <w:rPr>
                <w:rFonts w:ascii="Cambria Math" w:hAnsi="Cambria Math"/>
                <w:i/>
              </w:rPr>
            </m:ctrlPr>
          </m:sSubSupPr>
          <m:e>
            <m:r>
              <w:rPr>
                <w:rFonts w:ascii="Cambria Math" w:hAnsi="Cambria Math"/>
              </w:rPr>
              <m:t>ω</m:t>
            </m:r>
          </m:e>
          <m:sub>
            <m:r>
              <w:rPr>
                <w:rFonts w:ascii="Cambria Math" w:hAnsi="Cambria Math"/>
              </w:rPr>
              <m:t>i</m:t>
            </m:r>
          </m:sub>
          <m:sup>
            <m:r>
              <w:rPr>
                <w:rFonts w:ascii="Cambria Math" w:hAnsi="Cambria Math"/>
              </w:rPr>
              <m:t>Abs</m:t>
            </m:r>
          </m:sup>
        </m:sSubSup>
      </m:oMath>
      <w:r w:rsidR="008F1B84">
        <w:t xml:space="preserve"> </w:t>
      </w:r>
      <w:r w:rsidR="0032723A">
        <w:t xml:space="preserve">respectively and are related to the centre of gravity of the partial mass. The force and moment vectors, </w:t>
      </w:r>
      <m:oMath>
        <m:sSubSup>
          <m:sSubSupPr>
            <m:ctrlPr>
              <w:rPr>
                <w:rFonts w:ascii="Cambria Math" w:hAnsi="Cambria Math"/>
                <w:i/>
              </w:rPr>
            </m:ctrlPr>
          </m:sSubSupPr>
          <m:e>
            <m:r>
              <w:rPr>
                <w:rFonts w:ascii="Cambria Math" w:hAnsi="Cambria Math"/>
              </w:rPr>
              <m:t>f</m:t>
            </m:r>
          </m:e>
          <m:sub>
            <m:r>
              <w:rPr>
                <w:rFonts w:ascii="Cambria Math" w:hAnsi="Cambria Math"/>
              </w:rPr>
              <m:t>F,i</m:t>
            </m:r>
          </m:sub>
          <m:sup>
            <m:r>
              <w:rPr>
                <w:rFonts w:ascii="Cambria Math" w:hAnsi="Cambria Math"/>
              </w:rPr>
              <m:t>Abs</m:t>
            </m:r>
          </m:sup>
        </m:sSubSup>
      </m:oMath>
      <w:r w:rsidR="0032723A">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M,i</m:t>
            </m:r>
          </m:sub>
          <m:sup>
            <m:r>
              <w:rPr>
                <w:rFonts w:ascii="Cambria Math" w:hAnsi="Cambria Math"/>
              </w:rPr>
              <m:t>Abs</m:t>
            </m:r>
          </m:sup>
        </m:sSubSup>
      </m:oMath>
      <w:r w:rsidR="0032723A">
        <w:t xml:space="preserve">, </w:t>
      </w:r>
      <w:r w:rsidR="00F93862">
        <w:t>must be fulfilled for all partial masses in the body.</w:t>
      </w:r>
    </w:p>
    <w:p w14:paraId="5B4D8973" w14:textId="3D43272A" w:rsidR="00882502" w:rsidRDefault="002174A1" w:rsidP="004F4AA5">
      <w:r>
        <w:t xml:space="preserve">The matrices of the structures must be solved in a body-fixed coordinate system and are transformed into </w:t>
      </w:r>
      <w:r w:rsidR="00F445B8">
        <w:t>the relative (reference) coordinate system</w:t>
      </w:r>
      <w:r w:rsidR="005C074B">
        <w:t xml:space="preserve"> using vector rotations</w:t>
      </w:r>
      <w:r w:rsidR="003F2FC3">
        <w:t xml:space="preserve"> of the origin of the reference (body fixed coordinate system) relative to the origin of the absolute coordinate system.</w:t>
      </w:r>
    </w:p>
    <w:p w14:paraId="06DC1D3B" w14:textId="75791325" w:rsidR="00722DBB" w:rsidRDefault="004362CF" w:rsidP="004F4AA5">
      <w:r>
        <w:t>The combination of</w:t>
      </w:r>
      <w:r w:rsidR="0025657D">
        <w:t xml:space="preserve"> displacement and rotations of the </w:t>
      </w:r>
      <w:r w:rsidR="00051940">
        <w:t>body takes the form:</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905B9B" w:rsidRPr="0074226B" w14:paraId="3EBA54C8" w14:textId="77777777" w:rsidTr="00AB0B6F">
        <w:trPr>
          <w:trHeight w:val="450"/>
          <w:jc w:val="center"/>
        </w:trPr>
        <w:tc>
          <w:tcPr>
            <w:tcW w:w="5669" w:type="dxa"/>
            <w:shd w:val="clear" w:color="auto" w:fill="auto"/>
            <w:vAlign w:val="center"/>
          </w:tcPr>
          <w:p w14:paraId="0F74FCDA" w14:textId="3F30E00E" w:rsidR="00905B9B" w:rsidRPr="0074226B" w:rsidRDefault="00905B9B" w:rsidP="00AB0B6F">
            <m:oMathPara>
              <m:oMath>
                <m:r>
                  <w:rPr>
                    <w:rFonts w:ascii="Cambria Math" w:hAnsi="Cambria Math"/>
                  </w:rPr>
                  <m:t>M</m:t>
                </m:r>
                <m:acc>
                  <m:accPr>
                    <m:chr m:val="̈"/>
                    <m:ctrlPr>
                      <w:rPr>
                        <w:rFonts w:ascii="Cambria Math" w:hAnsi="Cambria Math"/>
                        <w:i/>
                      </w:rPr>
                    </m:ctrlPr>
                  </m:accPr>
                  <m:e>
                    <m:r>
                      <w:rPr>
                        <w:rFonts w:ascii="Cambria Math" w:hAnsi="Cambria Math"/>
                      </w:rPr>
                      <m:t>q</m:t>
                    </m:r>
                  </m:e>
                </m:acc>
                <m:r>
                  <w:rPr>
                    <w:rFonts w:ascii="Cambria Math" w:hAnsi="Cambria Math"/>
                  </w:rPr>
                  <m:t>=f</m:t>
                </m:r>
              </m:oMath>
            </m:oMathPara>
          </w:p>
        </w:tc>
        <w:tc>
          <w:tcPr>
            <w:tcW w:w="969" w:type="dxa"/>
            <w:shd w:val="clear" w:color="auto" w:fill="auto"/>
            <w:vAlign w:val="center"/>
          </w:tcPr>
          <w:p w14:paraId="16150054" w14:textId="35DA338D" w:rsidR="00905B9B" w:rsidRPr="0074226B" w:rsidRDefault="00905B9B" w:rsidP="00AB0B6F">
            <w:pPr>
              <w:pStyle w:val="TextBlock"/>
              <w:spacing w:after="0" w:line="360" w:lineRule="auto"/>
              <w:jc w:val="center"/>
              <w:rPr>
                <w:bCs/>
                <w:sz w:val="18"/>
              </w:rPr>
            </w:pPr>
            <w:r w:rsidRPr="0074226B">
              <w:rPr>
                <w:bCs/>
                <w:sz w:val="18"/>
              </w:rPr>
              <w:t>[</w:t>
            </w:r>
            <w:r w:rsidR="00717CD2">
              <w:rPr>
                <w:bCs/>
                <w:sz w:val="18"/>
              </w:rPr>
              <w:t>3</w:t>
            </w:r>
            <w:r w:rsidRPr="0074226B">
              <w:rPr>
                <w:bCs/>
                <w:sz w:val="18"/>
              </w:rPr>
              <w:t>]</w:t>
            </w:r>
          </w:p>
        </w:tc>
      </w:tr>
    </w:tbl>
    <w:p w14:paraId="1565AB3C" w14:textId="64CCB833" w:rsidR="00051940" w:rsidRDefault="00051940" w:rsidP="004F4AA5">
      <w:r>
        <w:t xml:space="preserve">where </w:t>
      </w:r>
      <m:oMath>
        <m:r>
          <w:rPr>
            <w:rFonts w:ascii="Cambria Math" w:hAnsi="Cambria Math"/>
          </w:rPr>
          <m:t>M</m:t>
        </m:r>
      </m:oMath>
      <w:r w:rsidR="00E97912">
        <w:t xml:space="preserve"> represents the </w:t>
      </w:r>
      <w:r w:rsidR="00997AD9">
        <w:t xml:space="preserve">block-diagonal mass matrix, consisting of the sub-matrices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i∈</m:t>
        </m:r>
        <m:d>
          <m:dPr>
            <m:begChr m:val="{"/>
            <m:endChr m:val="}"/>
            <m:ctrlPr>
              <w:rPr>
                <w:rFonts w:ascii="Cambria Math" w:hAnsi="Cambria Math"/>
                <w:i/>
              </w:rPr>
            </m:ctrlPr>
          </m:dPr>
          <m:e>
            <m:r>
              <w:rPr>
                <w:rFonts w:ascii="Cambria Math" w:hAnsi="Cambria Math"/>
              </w:rPr>
              <m:t>1,…,N</m:t>
            </m:r>
          </m:e>
        </m:d>
      </m:oMath>
      <w:r w:rsidR="002A4270">
        <w:t xml:space="preserve"> that make up each </w:t>
      </w:r>
      <w:r w:rsidR="00CA76BC">
        <w:t>partial mass of the full body.</w:t>
      </w:r>
      <w:r w:rsidR="00044A6D">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3C3D51">
        <w:t xml:space="preserve"> is </w:t>
      </w:r>
      <w:r w:rsidR="007A2346">
        <w:t xml:space="preserve">itself </w:t>
      </w:r>
      <w:r w:rsidR="003C3D51">
        <w:t>a block diagonal matrix</w:t>
      </w:r>
      <w:r w:rsidR="005254FC">
        <w:t>, containing the</w:t>
      </w:r>
      <w:r w:rsidR="00355F06">
        <w:t xml:space="preserve"> mass of the sub-body,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3E0FE8">
        <w:t xml:space="preserve">, which is multiplied by a 3x3 unit vector, </w:t>
      </w:r>
      <m:oMath>
        <m:sSub>
          <m:sSubPr>
            <m:ctrlPr>
              <w:rPr>
                <w:rFonts w:ascii="Cambria Math" w:hAnsi="Cambria Math"/>
                <w:i/>
              </w:rPr>
            </m:ctrlPr>
          </m:sSubPr>
          <m:e>
            <m:r>
              <w:rPr>
                <w:rFonts w:ascii="Cambria Math" w:hAnsi="Cambria Math"/>
              </w:rPr>
              <m:t>E</m:t>
            </m:r>
          </m:e>
          <m:sub>
            <m:r>
              <w:rPr>
                <w:rFonts w:ascii="Cambria Math" w:hAnsi="Cambria Math"/>
              </w:rPr>
              <m:t>3</m:t>
            </m:r>
          </m:sub>
        </m:sSub>
      </m:oMath>
      <w:r w:rsidR="003E0FE8">
        <w:t>,</w:t>
      </w:r>
      <w:r w:rsidR="00F9723B">
        <w:t xml:space="preserve"> and the tensor of inertia that corresponds to that partial body, </w:t>
      </w:r>
      <m:oMath>
        <m:sSub>
          <m:sSubPr>
            <m:ctrlPr>
              <w:rPr>
                <w:rFonts w:ascii="Cambria Math" w:hAnsi="Cambria Math"/>
                <w:i/>
              </w:rPr>
            </m:ctrlPr>
          </m:sSubPr>
          <m:e>
            <m:r>
              <w:rPr>
                <w:rFonts w:ascii="Cambria Math" w:hAnsi="Cambria Math"/>
              </w:rPr>
              <m:t>I</m:t>
            </m:r>
          </m:e>
          <m:sub>
            <m:r>
              <w:rPr>
                <w:rFonts w:ascii="Cambria Math" w:hAnsi="Cambria Math"/>
              </w:rPr>
              <m:t>C,i</m:t>
            </m:r>
          </m:sub>
        </m:sSub>
      </m:oMath>
      <w:r w:rsidR="00F9723B">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905B9B" w:rsidRPr="0074226B" w14:paraId="17CE16C7" w14:textId="77777777" w:rsidTr="00AB0B6F">
        <w:trPr>
          <w:trHeight w:val="450"/>
          <w:jc w:val="center"/>
        </w:trPr>
        <w:tc>
          <w:tcPr>
            <w:tcW w:w="5669" w:type="dxa"/>
            <w:shd w:val="clear" w:color="auto" w:fill="auto"/>
            <w:vAlign w:val="center"/>
          </w:tcPr>
          <w:p w14:paraId="273415D9" w14:textId="2B5C147F" w:rsidR="00905B9B" w:rsidRPr="0074226B" w:rsidRDefault="00663192" w:rsidP="00AB0B6F">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3</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C,i</m:t>
                              </m:r>
                            </m:sub>
                          </m:sSub>
                        </m:e>
                      </m:mr>
                    </m:m>
                  </m:e>
                </m:d>
              </m:oMath>
            </m:oMathPara>
          </w:p>
        </w:tc>
        <w:tc>
          <w:tcPr>
            <w:tcW w:w="969" w:type="dxa"/>
            <w:shd w:val="clear" w:color="auto" w:fill="auto"/>
            <w:vAlign w:val="center"/>
          </w:tcPr>
          <w:p w14:paraId="1436DD22" w14:textId="6F65E8B0" w:rsidR="00905B9B" w:rsidRPr="0074226B" w:rsidRDefault="00905B9B" w:rsidP="00AB0B6F">
            <w:pPr>
              <w:pStyle w:val="TextBlock"/>
              <w:spacing w:after="0" w:line="360" w:lineRule="auto"/>
              <w:jc w:val="center"/>
              <w:rPr>
                <w:bCs/>
                <w:sz w:val="18"/>
              </w:rPr>
            </w:pPr>
            <w:r w:rsidRPr="0074226B">
              <w:rPr>
                <w:bCs/>
                <w:sz w:val="18"/>
              </w:rPr>
              <w:t>[</w:t>
            </w:r>
            <w:r w:rsidR="00717CD2">
              <w:rPr>
                <w:bCs/>
                <w:sz w:val="18"/>
              </w:rPr>
              <w:t>4</w:t>
            </w:r>
            <w:r w:rsidRPr="0074226B">
              <w:rPr>
                <w:bCs/>
                <w:sz w:val="18"/>
              </w:rPr>
              <w:t>]</w:t>
            </w:r>
          </w:p>
        </w:tc>
      </w:tr>
    </w:tbl>
    <w:p w14:paraId="0C9728AF" w14:textId="1748532E" w:rsidR="00A718BE" w:rsidRDefault="00663192" w:rsidP="00D44991">
      <m:oMath>
        <m:acc>
          <m:accPr>
            <m:chr m:val="̈"/>
            <m:ctrlPr>
              <w:rPr>
                <w:rFonts w:ascii="Cambria Math" w:hAnsi="Cambria Math"/>
                <w:i/>
              </w:rPr>
            </m:ctrlPr>
          </m:accPr>
          <m:e>
            <m:r>
              <w:rPr>
                <w:rFonts w:ascii="Cambria Math" w:hAnsi="Cambria Math"/>
              </w:rPr>
              <m:t>q</m:t>
            </m:r>
          </m:e>
        </m:acc>
      </m:oMath>
      <w:r w:rsidR="00D44991" w:rsidRPr="00D35226">
        <w:t xml:space="preserve"> in equation </w:t>
      </w:r>
      <w:r w:rsidR="00717CD2" w:rsidRPr="00D35226">
        <w:t>3</w:t>
      </w:r>
      <w:r w:rsidR="00C80CB6" w:rsidRPr="00D35226">
        <w:t xml:space="preserve"> represents</w:t>
      </w:r>
      <w:r w:rsidR="00C80CB6">
        <w:t xml:space="preserve"> the second derivative of the displacement vector</w:t>
      </w:r>
      <w:r w:rsidR="003B0804">
        <w:t xml:space="preserve"> of all partial masses</w:t>
      </w:r>
      <w:r w:rsidR="00C80CB6">
        <w:t xml:space="preserve">, </w:t>
      </w:r>
      <m:oMath>
        <m:r>
          <w:rPr>
            <w:rFonts w:ascii="Cambria Math" w:hAnsi="Cambria Math"/>
          </w:rPr>
          <m:t>q=</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e>
          <m:sup>
            <m:r>
              <w:rPr>
                <w:rFonts w:ascii="Cambria Math" w:hAnsi="Cambria Math"/>
              </w:rPr>
              <m:t>t</m:t>
            </m:r>
          </m:sup>
        </m:sSup>
      </m:oMath>
      <w:r w:rsidR="00487583">
        <w:t>. Each element of this vector has, itself, 6 elements associated with it that represent the 6 degrees of freedom – 3 rotational and 3 translational</w:t>
      </w:r>
      <w:r w:rsidR="008F4B9B">
        <w:t xml:space="preserve"> (</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3</m:t>
                </m:r>
              </m:sub>
            </m:sSub>
            <m:r>
              <w:rPr>
                <w:rFonts w:ascii="Cambria Math" w:hAnsi="Cambria Math"/>
              </w:rPr>
              <m:t>)</m:t>
            </m:r>
          </m:e>
          <m:sup>
            <m:r>
              <w:rPr>
                <w:rFonts w:ascii="Cambria Math" w:hAnsi="Cambria Math"/>
              </w:rPr>
              <m:t>t</m:t>
            </m:r>
          </m:sup>
        </m:sSup>
      </m:oMath>
      <w:r w:rsidR="002131D9">
        <w:t xml:space="preserve">). </w:t>
      </w:r>
    </w:p>
    <w:p w14:paraId="599A97D3" w14:textId="1EA5EC20" w:rsidR="00683EC3" w:rsidRDefault="00683EC3" w:rsidP="00D44991">
      <w:r>
        <w:t xml:space="preserve">The </w:t>
      </w:r>
      <w:r w:rsidR="00395A9D">
        <w:t xml:space="preserve">sub-vectors of force, </w:t>
      </w:r>
      <m:oMath>
        <m:r>
          <w:rPr>
            <w:rFonts w:ascii="Cambria Math" w:hAnsi="Cambria Math"/>
          </w:rPr>
          <m:t>f=</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t</m:t>
            </m:r>
          </m:sup>
        </m:sSup>
      </m:oMath>
      <w:r w:rsidR="00BF6E40">
        <w:t xml:space="preserve">, </w:t>
      </w:r>
      <w:r w:rsidR="00E611D1">
        <w:t xml:space="preserve">contain the forces and moments acting on each sub-body. These are split into </w:t>
      </w:r>
      <w:r w:rsidR="00D56199">
        <w:t xml:space="preserve">a sum of internal force terms, </w:t>
      </w:r>
      <w:r w:rsidR="00BF6E40">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int</m:t>
            </m:r>
          </m:sup>
        </m:sSubSup>
      </m:oMath>
      <w:r w:rsidR="00D56199">
        <w:t xml:space="preserve">, </w:t>
      </w:r>
      <w:r w:rsidR="00F171E0">
        <w:t>external</w:t>
      </w:r>
      <w:r w:rsidR="00DB5F27">
        <w:t xml:space="preserve"> force</w:t>
      </w:r>
      <w:r w:rsidR="00F171E0">
        <w:t xml:space="preserve"> terms, </w:t>
      </w:r>
      <w:r w:rsidR="00BF6E40">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ext</m:t>
            </m:r>
          </m:sup>
        </m:sSubSup>
      </m:oMath>
      <w:r w:rsidR="00F171E0">
        <w:t xml:space="preserve">, and non-linear inertia terms,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A075EC">
        <w:t>. As with the partial mass terms, these also have 6 elements each, representing the 6 degrees of freedom</w:t>
      </w:r>
      <w:r w:rsidR="000A68C4">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905B9B" w:rsidRPr="0074226B" w14:paraId="1C8A22B7" w14:textId="77777777" w:rsidTr="00AB0B6F">
        <w:trPr>
          <w:trHeight w:val="450"/>
          <w:jc w:val="center"/>
        </w:trPr>
        <w:tc>
          <w:tcPr>
            <w:tcW w:w="5669" w:type="dxa"/>
            <w:shd w:val="clear" w:color="auto" w:fill="auto"/>
            <w:vAlign w:val="center"/>
          </w:tcPr>
          <w:p w14:paraId="48E89B60" w14:textId="77981F7E" w:rsidR="00905B9B" w:rsidRPr="0074226B" w:rsidRDefault="00663192" w:rsidP="00AB0B6F">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int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f</m:t>
                              </m:r>
                            </m:e>
                            <m:sub>
                              <m:r>
                                <w:rPr>
                                  <w:rFonts w:ascii="Cambria Math" w:hAnsi="Cambria Math"/>
                                </w:rPr>
                                <m:t>i,1</m:t>
                              </m:r>
                            </m:sub>
                            <m:sup>
                              <m:r>
                                <w:rPr>
                                  <w:rFonts w:ascii="Cambria Math" w:hAnsi="Cambria Math"/>
                                </w:rPr>
                                <m:t>int</m:t>
                              </m:r>
                            </m:sup>
                          </m:sSubSup>
                        </m:e>
                      </m:mr>
                      <m:mr>
                        <m:e>
                          <m:sSubSup>
                            <m:sSubSupPr>
                              <m:ctrlPr>
                                <w:rPr>
                                  <w:rFonts w:ascii="Cambria Math" w:hAnsi="Cambria Math"/>
                                  <w:i/>
                                </w:rPr>
                              </m:ctrlPr>
                            </m:sSubSupPr>
                            <m:e>
                              <m:r>
                                <w:rPr>
                                  <w:rFonts w:ascii="Cambria Math" w:hAnsi="Cambria Math"/>
                                </w:rPr>
                                <m:t>f</m:t>
                              </m:r>
                            </m:e>
                            <m:sub>
                              <m:r>
                                <w:rPr>
                                  <w:rFonts w:ascii="Cambria Math" w:hAnsi="Cambria Math"/>
                                </w:rPr>
                                <m:t>i,2</m:t>
                              </m:r>
                            </m:sub>
                            <m:sup>
                              <m:r>
                                <w:rPr>
                                  <w:rFonts w:ascii="Cambria Math" w:hAnsi="Cambria Math"/>
                                </w:rPr>
                                <m:t>int</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f</m:t>
                                    </m:r>
                                  </m:e>
                                  <m:sub>
                                    <m:r>
                                      <w:rPr>
                                        <w:rFonts w:ascii="Cambria Math" w:hAnsi="Cambria Math"/>
                                      </w:rPr>
                                      <m:t>i,3</m:t>
                                    </m:r>
                                  </m:sub>
                                  <m:sup>
                                    <m:r>
                                      <w:rPr>
                                        <w:rFonts w:ascii="Cambria Math" w:hAnsi="Cambria Math"/>
                                      </w:rPr>
                                      <m:t>int</m:t>
                                    </m:r>
                                  </m:sup>
                                </m:sSubSup>
                              </m:e>
                            </m:mr>
                            <m:mr>
                              <m:e>
                                <m:sSubSup>
                                  <m:sSubSupPr>
                                    <m:ctrlPr>
                                      <w:rPr>
                                        <w:rFonts w:ascii="Cambria Math" w:hAnsi="Cambria Math"/>
                                        <w:i/>
                                      </w:rPr>
                                    </m:ctrlPr>
                                  </m:sSubSupPr>
                                  <m:e>
                                    <m:r>
                                      <w:rPr>
                                        <w:rFonts w:ascii="Cambria Math" w:hAnsi="Cambria Math"/>
                                      </w:rPr>
                                      <m:t>f</m:t>
                                    </m:r>
                                  </m:e>
                                  <m:sub>
                                    <m:r>
                                      <w:rPr>
                                        <w:rFonts w:ascii="Cambria Math" w:hAnsi="Cambria Math"/>
                                      </w:rPr>
                                      <m:t>i,4</m:t>
                                    </m:r>
                                  </m:sub>
                                  <m:sup>
                                    <m:r>
                                      <w:rPr>
                                        <w:rFonts w:ascii="Cambria Math" w:hAnsi="Cambria Math"/>
                                      </w:rPr>
                                      <m:t>int</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f</m:t>
                                          </m:r>
                                        </m:e>
                                        <m:sub>
                                          <m:r>
                                            <w:rPr>
                                              <w:rFonts w:ascii="Cambria Math" w:hAnsi="Cambria Math"/>
                                            </w:rPr>
                                            <m:t>i,5</m:t>
                                          </m:r>
                                        </m:sub>
                                        <m:sup>
                                          <m:r>
                                            <w:rPr>
                                              <w:rFonts w:ascii="Cambria Math" w:hAnsi="Cambria Math"/>
                                            </w:rPr>
                                            <m:t>int</m:t>
                                          </m:r>
                                        </m:sup>
                                      </m:sSubSup>
                                    </m:e>
                                  </m:mr>
                                  <m:mr>
                                    <m:e>
                                      <m:sSubSup>
                                        <m:sSubSupPr>
                                          <m:ctrlPr>
                                            <w:rPr>
                                              <w:rFonts w:ascii="Cambria Math" w:hAnsi="Cambria Math"/>
                                              <w:i/>
                                            </w:rPr>
                                          </m:ctrlPr>
                                        </m:sSubSupPr>
                                        <m:e>
                                          <m:r>
                                            <w:rPr>
                                              <w:rFonts w:ascii="Cambria Math" w:hAnsi="Cambria Math"/>
                                            </w:rPr>
                                            <m:t>f</m:t>
                                          </m:r>
                                        </m:e>
                                        <m:sub>
                                          <m:r>
                                            <w:rPr>
                                              <w:rFonts w:ascii="Cambria Math" w:hAnsi="Cambria Math"/>
                                            </w:rPr>
                                            <m:t>i,6</m:t>
                                          </m:r>
                                        </m:sub>
                                        <m:sup>
                                          <m:r>
                                            <w:rPr>
                                              <w:rFonts w:ascii="Cambria Math" w:hAnsi="Cambria Math"/>
                                            </w:rPr>
                                            <m:t>int</m:t>
                                          </m:r>
                                        </m:sup>
                                      </m:sSubSup>
                                    </m:e>
                                  </m:mr>
                                </m:m>
                              </m:e>
                            </m:mr>
                          </m:m>
                        </m:e>
                      </m:mr>
                    </m:m>
                  </m:e>
                </m:d>
              </m:oMath>
            </m:oMathPara>
          </w:p>
        </w:tc>
        <w:tc>
          <w:tcPr>
            <w:tcW w:w="969" w:type="dxa"/>
            <w:shd w:val="clear" w:color="auto" w:fill="auto"/>
            <w:vAlign w:val="center"/>
          </w:tcPr>
          <w:p w14:paraId="1E9D887F" w14:textId="1A1993C7" w:rsidR="00905B9B" w:rsidRPr="0074226B" w:rsidRDefault="00905B9B" w:rsidP="00AB0B6F">
            <w:pPr>
              <w:pStyle w:val="TextBlock"/>
              <w:spacing w:after="0" w:line="360" w:lineRule="auto"/>
              <w:jc w:val="center"/>
              <w:rPr>
                <w:bCs/>
                <w:sz w:val="18"/>
              </w:rPr>
            </w:pPr>
            <w:r w:rsidRPr="0074226B">
              <w:rPr>
                <w:bCs/>
                <w:sz w:val="18"/>
              </w:rPr>
              <w:t>[</w:t>
            </w:r>
            <w:r w:rsidR="00717CD2">
              <w:rPr>
                <w:bCs/>
                <w:sz w:val="18"/>
              </w:rPr>
              <w:t>5</w:t>
            </w:r>
            <w:r w:rsidRPr="0074226B">
              <w:rPr>
                <w:bCs/>
                <w:sz w:val="18"/>
              </w:rPr>
              <w:t>]</w:t>
            </w:r>
          </w:p>
        </w:tc>
      </w:tr>
    </w:tbl>
    <w:p w14:paraId="16076DAA" w14:textId="2FC4E3F2" w:rsidR="008B5E6E" w:rsidRDefault="00DB4A17" w:rsidP="00D44991">
      <w:r>
        <w:t xml:space="preserve">where each component of force, </w:t>
      </w:r>
      <m:oMath>
        <m:sSubSup>
          <m:sSubSupPr>
            <m:ctrlPr>
              <w:rPr>
                <w:rFonts w:ascii="Cambria Math" w:hAnsi="Cambria Math"/>
                <w:i/>
              </w:rPr>
            </m:ctrlPr>
          </m:sSubSupPr>
          <m:e>
            <m:r>
              <w:rPr>
                <w:rFonts w:ascii="Cambria Math" w:hAnsi="Cambria Math"/>
              </w:rPr>
              <m:t>f</m:t>
            </m:r>
          </m:e>
          <m:sub>
            <m:r>
              <w:rPr>
                <w:rFonts w:ascii="Cambria Math" w:hAnsi="Cambria Math"/>
              </w:rPr>
              <m:t>i,k</m:t>
            </m:r>
          </m:sub>
          <m:sup>
            <m:r>
              <w:rPr>
                <w:rFonts w:ascii="Cambria Math" w:hAnsi="Cambria Math"/>
              </w:rPr>
              <m:t>int</m:t>
            </m:r>
          </m:sup>
        </m:sSubSup>
        <m:r>
          <w:rPr>
            <w:rFonts w:ascii="Cambria Math" w:hAnsi="Cambria Math"/>
          </w:rPr>
          <m:t>,k=1,…,6</m:t>
        </m:r>
      </m:oMath>
      <w:r w:rsidR="00830FAE">
        <w:t xml:space="preserve"> is evaluated using</w:t>
      </w:r>
      <w:r w:rsidR="00C22E5C">
        <w:t xml:space="preserve"> the linear-elastic approach.</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905B9B" w:rsidRPr="0074226B" w14:paraId="1C86F7C3" w14:textId="77777777" w:rsidTr="00AB0B6F">
        <w:trPr>
          <w:trHeight w:val="450"/>
          <w:jc w:val="center"/>
        </w:trPr>
        <w:tc>
          <w:tcPr>
            <w:tcW w:w="5669" w:type="dxa"/>
            <w:shd w:val="clear" w:color="auto" w:fill="auto"/>
            <w:vAlign w:val="center"/>
          </w:tcPr>
          <w:p w14:paraId="63DE3E86" w14:textId="15B85740" w:rsidR="00905B9B" w:rsidRPr="0074226B" w:rsidRDefault="00663192" w:rsidP="00AB0B6F">
            <m:oMathPara>
              <m:oMath>
                <m:sSubSup>
                  <m:sSubSupPr>
                    <m:ctrlPr>
                      <w:rPr>
                        <w:rFonts w:ascii="Cambria Math" w:hAnsi="Cambria Math"/>
                        <w:i/>
                      </w:rPr>
                    </m:ctrlPr>
                  </m:sSubSupPr>
                  <m:e>
                    <m:r>
                      <w:rPr>
                        <w:rFonts w:ascii="Cambria Math" w:hAnsi="Cambria Math"/>
                      </w:rPr>
                      <m:t>f</m:t>
                    </m:r>
                  </m:e>
                  <m:sub>
                    <m:r>
                      <w:rPr>
                        <w:rFonts w:ascii="Cambria Math" w:hAnsi="Cambria Math"/>
                      </w:rPr>
                      <m:t>i,k</m:t>
                    </m:r>
                  </m:sub>
                  <m:sup>
                    <m:r>
                      <w:rPr>
                        <w:rFonts w:ascii="Cambria Math" w:hAnsi="Cambria Math"/>
                      </w:rPr>
                      <m:t>int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6.n</m:t>
                    </m:r>
                  </m:sup>
                  <m:e>
                    <m:sSubSup>
                      <m:sSubSupPr>
                        <m:ctrlPr>
                          <w:rPr>
                            <w:rFonts w:ascii="Cambria Math" w:hAnsi="Cambria Math"/>
                            <w:i/>
                          </w:rPr>
                        </m:ctrlPr>
                      </m:sSubSupPr>
                      <m:e>
                        <m:r>
                          <w:rPr>
                            <w:rFonts w:ascii="Cambria Math" w:hAnsi="Cambria Math"/>
                          </w:rPr>
                          <m:t>f</m:t>
                        </m:r>
                      </m:e>
                      <m:sub>
                        <m:r>
                          <w:rPr>
                            <w:rFonts w:ascii="Cambria Math" w:hAnsi="Cambria Math"/>
                          </w:rPr>
                          <m:t>i,j,k</m:t>
                        </m:r>
                      </m:sub>
                      <m:sup>
                        <m:r>
                          <w:rPr>
                            <w:rFonts w:ascii="Cambria Math" w:hAnsi="Cambria Math"/>
                          </w:rPr>
                          <m:t>int</m:t>
                        </m:r>
                      </m:sup>
                    </m:sSubSup>
                  </m:e>
                </m:nary>
              </m:oMath>
            </m:oMathPara>
          </w:p>
        </w:tc>
        <w:tc>
          <w:tcPr>
            <w:tcW w:w="969" w:type="dxa"/>
            <w:shd w:val="clear" w:color="auto" w:fill="auto"/>
            <w:vAlign w:val="center"/>
          </w:tcPr>
          <w:p w14:paraId="60118E24" w14:textId="59404D58" w:rsidR="00905B9B" w:rsidRPr="0074226B" w:rsidRDefault="00905B9B" w:rsidP="00AB0B6F">
            <w:pPr>
              <w:pStyle w:val="TextBlock"/>
              <w:spacing w:after="0" w:line="360" w:lineRule="auto"/>
              <w:jc w:val="center"/>
              <w:rPr>
                <w:bCs/>
                <w:sz w:val="18"/>
              </w:rPr>
            </w:pPr>
            <w:r w:rsidRPr="0074226B">
              <w:rPr>
                <w:bCs/>
                <w:sz w:val="18"/>
              </w:rPr>
              <w:t>[</w:t>
            </w:r>
            <w:r w:rsidR="00717CD2">
              <w:rPr>
                <w:bCs/>
                <w:sz w:val="18"/>
              </w:rPr>
              <w:t>6</w:t>
            </w:r>
            <w:r w:rsidRPr="0074226B">
              <w:rPr>
                <w:bCs/>
                <w:sz w:val="18"/>
              </w:rPr>
              <w:t>]</w:t>
            </w:r>
          </w:p>
        </w:tc>
      </w:tr>
      <w:tr w:rsidR="00643C56" w:rsidRPr="0074226B" w14:paraId="3ED5A922" w14:textId="77777777" w:rsidTr="00AB0B6F">
        <w:trPr>
          <w:trHeight w:val="450"/>
          <w:jc w:val="center"/>
        </w:trPr>
        <w:tc>
          <w:tcPr>
            <w:tcW w:w="5669" w:type="dxa"/>
            <w:shd w:val="clear" w:color="auto" w:fill="auto"/>
            <w:vAlign w:val="center"/>
          </w:tcPr>
          <w:p w14:paraId="65F2192B" w14:textId="48591058" w:rsidR="00643C56" w:rsidRPr="0074226B" w:rsidRDefault="00663192" w:rsidP="00AB0B6F">
            <m:oMathPara>
              <m:oMath>
                <m:sSubSup>
                  <m:sSubSupPr>
                    <m:ctrlPr>
                      <w:rPr>
                        <w:rFonts w:ascii="Cambria Math" w:hAnsi="Cambria Math"/>
                        <w:i/>
                      </w:rPr>
                    </m:ctrlPr>
                  </m:sSubSupPr>
                  <m:e>
                    <m:r>
                      <w:rPr>
                        <w:rFonts w:ascii="Cambria Math" w:hAnsi="Cambria Math"/>
                      </w:rPr>
                      <m:t>f</m:t>
                    </m:r>
                  </m:e>
                  <m:sub>
                    <m:r>
                      <w:rPr>
                        <w:rFonts w:ascii="Cambria Math" w:hAnsi="Cambria Math"/>
                      </w:rPr>
                      <m:t>i,j,k</m:t>
                    </m:r>
                  </m:sub>
                  <m:sup>
                    <m:r>
                      <w:rPr>
                        <w:rFonts w:ascii="Cambria Math" w:hAnsi="Cambria Math"/>
                      </w:rPr>
                      <m:t>int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i,j,k</m:t>
                        </m:r>
                      </m:sub>
                    </m:sSub>
                    <m:sSub>
                      <m:sSubPr>
                        <m:ctrlPr>
                          <w:rPr>
                            <w:rFonts w:ascii="Cambria Math" w:hAnsi="Cambria Math"/>
                            <w:i/>
                          </w:rPr>
                        </m:ctrlPr>
                      </m:sSubPr>
                      <m:e>
                        <m:r>
                          <w:rPr>
                            <w:rFonts w:ascii="Cambria Math" w:hAnsi="Cambria Math"/>
                          </w:rPr>
                          <m:t>q</m:t>
                        </m:r>
                      </m:e>
                      <m:sub>
                        <m:r>
                          <w:rPr>
                            <w:rFonts w:ascii="Cambria Math" w:hAnsi="Cambria Math"/>
                          </w:rPr>
                          <m:t>k</m:t>
                        </m:r>
                      </m:sub>
                    </m:sSub>
                  </m:e>
                </m:d>
              </m:oMath>
            </m:oMathPara>
          </w:p>
        </w:tc>
        <w:tc>
          <w:tcPr>
            <w:tcW w:w="969" w:type="dxa"/>
            <w:shd w:val="clear" w:color="auto" w:fill="auto"/>
            <w:vAlign w:val="center"/>
          </w:tcPr>
          <w:p w14:paraId="13BC6E06" w14:textId="53408EDC" w:rsidR="00643C56" w:rsidRPr="0074226B" w:rsidRDefault="00643C56" w:rsidP="00AB0B6F">
            <w:pPr>
              <w:pStyle w:val="TextBlock"/>
              <w:spacing w:after="0" w:line="360" w:lineRule="auto"/>
              <w:jc w:val="center"/>
              <w:rPr>
                <w:bCs/>
                <w:sz w:val="18"/>
              </w:rPr>
            </w:pPr>
            <w:r w:rsidRPr="0074226B">
              <w:rPr>
                <w:bCs/>
                <w:sz w:val="18"/>
              </w:rPr>
              <w:t>[</w:t>
            </w:r>
            <w:r w:rsidR="00717CD2">
              <w:rPr>
                <w:bCs/>
                <w:sz w:val="18"/>
              </w:rPr>
              <w:t>7</w:t>
            </w:r>
            <w:r w:rsidRPr="0074226B">
              <w:rPr>
                <w:bCs/>
                <w:sz w:val="18"/>
              </w:rPr>
              <w:t>]</w:t>
            </w:r>
          </w:p>
        </w:tc>
      </w:tr>
    </w:tbl>
    <w:p w14:paraId="42148200" w14:textId="4896880C" w:rsidR="00152F1E" w:rsidRDefault="00152F1E" w:rsidP="004F4AA5">
      <w:r>
        <w:t xml:space="preserve">where </w:t>
      </w:r>
      <m:oMath>
        <m:r>
          <w:rPr>
            <w:rFonts w:ascii="Cambria Math" w:hAnsi="Cambria Math"/>
          </w:rPr>
          <m:t>d</m:t>
        </m:r>
      </m:oMath>
      <w:r>
        <w:t xml:space="preserve"> </w:t>
      </w:r>
      <w:r w:rsidR="003C7F07">
        <w:t xml:space="preserve">and k </w:t>
      </w:r>
      <w:r>
        <w:t xml:space="preserve">represent the </w:t>
      </w:r>
      <w:r w:rsidR="0077188C">
        <w:t xml:space="preserve">damping </w:t>
      </w:r>
      <w:r w:rsidR="003C7F07">
        <w:t xml:space="preserve">and stiffness </w:t>
      </w:r>
      <w:r w:rsidR="00E80E52">
        <w:t>coefficients,</w:t>
      </w:r>
      <w:r w:rsidR="003C7F07">
        <w:t xml:space="preserve"> respectively.</w:t>
      </w:r>
      <w:r w:rsidR="00014920">
        <w:t xml:space="preserve"> </w:t>
      </w:r>
    </w:p>
    <w:p w14:paraId="1D69101D" w14:textId="4CCF26E8" w:rsidR="00A36F6F" w:rsidRDefault="00A36F6F" w:rsidP="004F4AA5">
      <w:r>
        <w:t>Grouping the damping and stiffness coefficients into one matrix</w:t>
      </w:r>
      <w:r w:rsidR="00024DA6">
        <w:t xml:space="preserve"> gives the equation of motion after rearrangement. This equation represents the </w:t>
      </w:r>
      <w:r w:rsidR="00D91A8D">
        <w:t>behaviour of the total system of rigid partial masses</w:t>
      </w:r>
      <w:r w:rsidR="00075456">
        <w:t xml:space="preserve"> and considers</w:t>
      </w:r>
      <w:r w:rsidR="00C42D02">
        <w:t xml:space="preserve"> both</w:t>
      </w:r>
      <w:r w:rsidR="00075456">
        <w:t xml:space="preserve"> general global motion and small body motion</w:t>
      </w:r>
      <w:r w:rsidR="00D91A8D">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643C56" w:rsidRPr="0074226B" w14:paraId="4427909F" w14:textId="77777777" w:rsidTr="00AB0B6F">
        <w:trPr>
          <w:trHeight w:val="450"/>
          <w:jc w:val="center"/>
        </w:trPr>
        <w:tc>
          <w:tcPr>
            <w:tcW w:w="5669" w:type="dxa"/>
            <w:shd w:val="clear" w:color="auto" w:fill="auto"/>
            <w:vAlign w:val="center"/>
          </w:tcPr>
          <w:p w14:paraId="14085828" w14:textId="72AC50B1" w:rsidR="00643C56" w:rsidRPr="0074226B" w:rsidRDefault="00643C56" w:rsidP="00AB0B6F">
            <m:oMathPara>
              <m:oMath>
                <m:r>
                  <w:rPr>
                    <w:rFonts w:ascii="Cambria Math" w:hAnsi="Cambria Math"/>
                  </w:rPr>
                  <m:t>M.</m:t>
                </m:r>
                <m:acc>
                  <m:accPr>
                    <m:chr m:val="̈"/>
                    <m:ctrlPr>
                      <w:rPr>
                        <w:rFonts w:ascii="Cambria Math" w:hAnsi="Cambria Math"/>
                        <w:i/>
                      </w:rPr>
                    </m:ctrlPr>
                  </m:accPr>
                  <m:e>
                    <m:r>
                      <w:rPr>
                        <w:rFonts w:ascii="Cambria Math" w:hAnsi="Cambria Math"/>
                      </w:rPr>
                      <m:t>q</m:t>
                    </m:r>
                  </m:e>
                </m:acc>
                <m:r>
                  <w:rPr>
                    <w:rFonts w:ascii="Cambria Math" w:hAnsi="Cambria Math"/>
                  </w:rPr>
                  <m:t>+D.</m:t>
                </m:r>
                <m:acc>
                  <m:accPr>
                    <m:chr m:val="̇"/>
                    <m:ctrlPr>
                      <w:rPr>
                        <w:rFonts w:ascii="Cambria Math" w:hAnsi="Cambria Math"/>
                        <w:i/>
                      </w:rPr>
                    </m:ctrlPr>
                  </m:accPr>
                  <m:e>
                    <m:r>
                      <w:rPr>
                        <w:rFonts w:ascii="Cambria Math" w:hAnsi="Cambria Math"/>
                      </w:rPr>
                      <m:t>q</m:t>
                    </m:r>
                  </m:e>
                </m:acc>
                <m:r>
                  <w:rPr>
                    <w:rFonts w:ascii="Cambria Math" w:hAnsi="Cambria Math"/>
                  </w:rPr>
                  <m:t>+K.q=</m:t>
                </m:r>
                <m:sSup>
                  <m:sSupPr>
                    <m:ctrlPr>
                      <w:rPr>
                        <w:rFonts w:ascii="Cambria Math" w:hAnsi="Cambria Math"/>
                        <w:i/>
                      </w:rPr>
                    </m:ctrlPr>
                  </m:sSupPr>
                  <m:e>
                    <m:r>
                      <w:rPr>
                        <w:rFonts w:ascii="Cambria Math" w:hAnsi="Cambria Math"/>
                      </w:rPr>
                      <m:t>f</m:t>
                    </m:r>
                  </m:e>
                  <m:sup>
                    <m:r>
                      <w:rPr>
                        <w:rFonts w:ascii="Cambria Math" w:hAnsi="Cambria Math"/>
                      </w:rPr>
                      <m:t>ext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m:oMathPara>
          </w:p>
        </w:tc>
        <w:tc>
          <w:tcPr>
            <w:tcW w:w="969" w:type="dxa"/>
            <w:shd w:val="clear" w:color="auto" w:fill="auto"/>
            <w:vAlign w:val="center"/>
          </w:tcPr>
          <w:p w14:paraId="1F2AB327" w14:textId="3ED666F9" w:rsidR="00643C56" w:rsidRPr="0074226B" w:rsidRDefault="00643C56" w:rsidP="00AB0B6F">
            <w:pPr>
              <w:pStyle w:val="TextBlock"/>
              <w:spacing w:after="0" w:line="360" w:lineRule="auto"/>
              <w:jc w:val="center"/>
              <w:rPr>
                <w:bCs/>
                <w:sz w:val="18"/>
              </w:rPr>
            </w:pPr>
            <w:r w:rsidRPr="0074226B">
              <w:rPr>
                <w:bCs/>
                <w:sz w:val="18"/>
              </w:rPr>
              <w:t>[</w:t>
            </w:r>
            <w:r w:rsidR="00717CD2">
              <w:rPr>
                <w:bCs/>
                <w:sz w:val="18"/>
              </w:rPr>
              <w:t>8</w:t>
            </w:r>
            <w:r w:rsidRPr="0074226B">
              <w:rPr>
                <w:bCs/>
                <w:sz w:val="18"/>
              </w:rPr>
              <w:t>]</w:t>
            </w:r>
          </w:p>
        </w:tc>
      </w:tr>
    </w:tbl>
    <w:p w14:paraId="1D51CFDC" w14:textId="63C98F37" w:rsidR="004F4AA5" w:rsidRDefault="004F4AA5" w:rsidP="004F4AA5">
      <w:r>
        <w:t xml:space="preserve">On the right-hand side of the equation, the vector of external forces and moments, </w:t>
      </w:r>
      <m:oMath>
        <m:sSup>
          <m:sSupPr>
            <m:ctrlPr>
              <w:rPr>
                <w:rFonts w:ascii="Cambria Math" w:hAnsi="Cambria Math"/>
                <w:i/>
              </w:rPr>
            </m:ctrlPr>
          </m:sSupPr>
          <m:e>
            <m:r>
              <w:rPr>
                <w:rFonts w:ascii="Cambria Math" w:hAnsi="Cambria Math"/>
              </w:rPr>
              <m:t>f</m:t>
            </m:r>
          </m:e>
          <m:sup>
            <m:r>
              <w:rPr>
                <w:rFonts w:ascii="Cambria Math" w:hAnsi="Cambria Math"/>
              </w:rPr>
              <m:t>ext</m:t>
            </m:r>
          </m:sup>
        </m:sSup>
      </m:oMath>
      <w:r>
        <w:t xml:space="preserve">, is the sum of exciting joint forces,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and external loads, </w:t>
      </w:r>
      <m:oMath>
        <m:sSup>
          <m:sSupPr>
            <m:ctrlPr>
              <w:rPr>
                <w:rFonts w:ascii="Cambria Math" w:hAnsi="Cambria Math"/>
                <w:i/>
              </w:rPr>
            </m:ctrlPr>
          </m:sSupPr>
          <m:e>
            <m:r>
              <w:rPr>
                <w:rFonts w:ascii="Cambria Math" w:hAnsi="Cambria Math"/>
              </w:rPr>
              <m:t>f</m:t>
            </m:r>
          </m:e>
          <m:sup>
            <m:r>
              <w:rPr>
                <w:rFonts w:ascii="Cambria Math" w:hAnsi="Cambria Math"/>
              </w:rPr>
              <m:t>a</m:t>
            </m:r>
          </m:sup>
        </m:sSup>
      </m:oMath>
      <w:r>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643C56" w:rsidRPr="0074226B" w14:paraId="30ACA628" w14:textId="77777777" w:rsidTr="00AB0B6F">
        <w:trPr>
          <w:trHeight w:val="450"/>
          <w:jc w:val="center"/>
        </w:trPr>
        <w:tc>
          <w:tcPr>
            <w:tcW w:w="5669" w:type="dxa"/>
            <w:shd w:val="clear" w:color="auto" w:fill="auto"/>
            <w:vAlign w:val="center"/>
          </w:tcPr>
          <w:p w14:paraId="1FEC728E" w14:textId="3C8D8A7B" w:rsidR="00643C56" w:rsidRPr="0074226B" w:rsidRDefault="00663192" w:rsidP="00AB0B6F">
            <m:oMathPara>
              <m:oMath>
                <m:sSup>
                  <m:sSupPr>
                    <m:ctrlPr>
                      <w:rPr>
                        <w:rFonts w:ascii="Cambria Math" w:hAnsi="Cambria Math"/>
                        <w:i/>
                      </w:rPr>
                    </m:ctrlPr>
                  </m:sSupPr>
                  <m:e>
                    <m:r>
                      <w:rPr>
                        <w:rFonts w:ascii="Cambria Math" w:hAnsi="Cambria Math"/>
                      </w:rPr>
                      <m:t>f</m:t>
                    </m:r>
                  </m:e>
                  <m:sup>
                    <m:r>
                      <w:rPr>
                        <w:rFonts w:ascii="Cambria Math" w:hAnsi="Cambria Math"/>
                      </w:rPr>
                      <m:t>ext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m:rPr>
                    <m:sty m:val="p"/>
                  </m:rP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a</m:t>
                    </m:r>
                  </m:sup>
                </m:sSup>
                <m:r>
                  <w:rPr>
                    <w:rFonts w:ascii="Cambria Math" w:hAnsi="Cambria Math"/>
                  </w:rPr>
                  <m:t xml:space="preserve"> </m:t>
                </m:r>
              </m:oMath>
            </m:oMathPara>
          </w:p>
        </w:tc>
        <w:tc>
          <w:tcPr>
            <w:tcW w:w="969" w:type="dxa"/>
            <w:shd w:val="clear" w:color="auto" w:fill="auto"/>
            <w:vAlign w:val="center"/>
          </w:tcPr>
          <w:p w14:paraId="4CF36669" w14:textId="108250FA" w:rsidR="00643C56" w:rsidRPr="0074226B" w:rsidRDefault="00643C56" w:rsidP="00AB0B6F">
            <w:pPr>
              <w:pStyle w:val="TextBlock"/>
              <w:spacing w:after="0" w:line="360" w:lineRule="auto"/>
              <w:jc w:val="center"/>
              <w:rPr>
                <w:bCs/>
                <w:sz w:val="18"/>
              </w:rPr>
            </w:pPr>
            <w:r w:rsidRPr="0074226B">
              <w:rPr>
                <w:bCs/>
                <w:sz w:val="18"/>
              </w:rPr>
              <w:t>[</w:t>
            </w:r>
            <w:r w:rsidR="00717CD2">
              <w:rPr>
                <w:bCs/>
                <w:sz w:val="18"/>
              </w:rPr>
              <w:t>9</w:t>
            </w:r>
            <w:r w:rsidRPr="0074226B">
              <w:rPr>
                <w:bCs/>
                <w:sz w:val="18"/>
              </w:rPr>
              <w:t>]</w:t>
            </w:r>
          </w:p>
        </w:tc>
      </w:tr>
    </w:tbl>
    <w:p w14:paraId="15884573" w14:textId="6DA83169" w:rsidR="004F4AA5" w:rsidRPr="00B02652" w:rsidRDefault="004F4AA5" w:rsidP="00B803E4">
      <w:r>
        <w:t xml:space="preserve">External loads and moments applied to </w:t>
      </w:r>
      <w:r w:rsidR="00E5702B">
        <w:t>the shaft</w:t>
      </w:r>
      <w:r>
        <w:t xml:space="preserve"> are determined functions given in time and can be input as time-varying or static </w:t>
      </w:r>
      <w:r w:rsidR="00D20C8B">
        <w:t>loads</w:t>
      </w:r>
      <w:r>
        <w:t xml:space="preserve"> on the system.</w:t>
      </w:r>
      <w:r w:rsidR="00315922">
        <w:t xml:space="preserve"> </w:t>
      </w:r>
      <w:r>
        <w:t>The non-linear excitation terms</w:t>
      </w:r>
      <w:r w:rsidR="00830AD9">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00830AD9">
        <w:t>,</w:t>
      </w:r>
      <w:r>
        <w:t xml:space="preserve"> resulting from the connecting joints are given, in the case of this model, by the component level bearing model.</w:t>
      </w:r>
    </w:p>
    <w:p w14:paraId="52F0CC66" w14:textId="5B79886D" w:rsidR="00060694" w:rsidRDefault="00060694" w:rsidP="00BF7AA2">
      <w:pPr>
        <w:pStyle w:val="Heading20"/>
      </w:pPr>
      <w:bookmarkStart w:id="18" w:name="_Toc72402880"/>
      <w:bookmarkStart w:id="19" w:name="_Toc72402974"/>
      <w:bookmarkStart w:id="20" w:name="_Toc72513229"/>
      <w:r>
        <w:t>Co</w:t>
      </w:r>
      <w:bookmarkEnd w:id="18"/>
      <w:bookmarkEnd w:id="19"/>
      <w:r w:rsidR="00E44D7D">
        <w:t>-Simulation of Coupled Models</w:t>
      </w:r>
      <w:bookmarkEnd w:id="20"/>
    </w:p>
    <w:p w14:paraId="7ADE59DD" w14:textId="12E37ED8" w:rsidR="00060694" w:rsidRDefault="00060694" w:rsidP="00060694">
      <w:r>
        <w:t>A coupled simulation approach is employed to implement the lubricated components level bearing model within the flexible multi-body dynamic</w:t>
      </w:r>
      <w:r w:rsidR="006E0EF5">
        <w:t xml:space="preserve"> (FMBD)</w:t>
      </w:r>
      <w:r>
        <w:t xml:space="preserve"> environment. AVL EXCITE</w:t>
      </w:r>
      <w:r>
        <w:rPr>
          <w:vertAlign w:val="superscript"/>
        </w:rPr>
        <w:t>TM</w:t>
      </w:r>
      <w:r>
        <w:t xml:space="preserve"> contains integrated “Link to </w:t>
      </w:r>
      <w:r>
        <w:lastRenderedPageBreak/>
        <w:t>MATLAB” functionality, whereby joints within the model can be replaced with a user function created in MATLAB</w:t>
      </w:r>
      <w:r w:rsidR="00D20C8B">
        <w:t xml:space="preserve"> Simulink</w:t>
      </w:r>
      <w:r>
        <w:t>®.</w:t>
      </w:r>
    </w:p>
    <w:p w14:paraId="3F2A7A4E" w14:textId="42555265" w:rsidR="00060694" w:rsidRDefault="00872FEC" w:rsidP="00060694">
      <w:r>
        <w:t>Nodal d</w:t>
      </w:r>
      <w:r w:rsidR="00060694">
        <w:t>isplacements</w:t>
      </w:r>
      <w:r>
        <w:t xml:space="preserve">, </w:t>
      </w:r>
      <m:oMath>
        <m:r>
          <w:rPr>
            <w:rFonts w:ascii="Cambria Math" w:hAnsi="Cambria Math"/>
          </w:rPr>
          <m:t>q</m:t>
        </m:r>
      </m:oMath>
      <w:r>
        <w:t>,</w:t>
      </w:r>
      <w:r w:rsidR="00060694">
        <w:t xml:space="preserve"> and velocities</w:t>
      </w:r>
      <w:r>
        <w:t>,</w:t>
      </w:r>
      <m:oMath>
        <m:r>
          <w:rPr>
            <w:rFonts w:ascii="Cambria Math" w:hAnsi="Cambria Math"/>
          </w:rPr>
          <m:t xml:space="preserve"> </m:t>
        </m:r>
        <m:acc>
          <m:accPr>
            <m:chr m:val="̇"/>
            <m:ctrlPr>
              <w:rPr>
                <w:rFonts w:ascii="Cambria Math" w:hAnsi="Cambria Math"/>
                <w:i/>
              </w:rPr>
            </m:ctrlPr>
          </m:accPr>
          <m:e>
            <m:r>
              <w:rPr>
                <w:rFonts w:ascii="Cambria Math" w:hAnsi="Cambria Math"/>
              </w:rPr>
              <m:t>q</m:t>
            </m:r>
          </m:e>
        </m:acc>
      </m:oMath>
      <w:r>
        <w:t xml:space="preserve">, </w:t>
      </w:r>
      <w:r w:rsidR="00060694">
        <w:t xml:space="preserve"> </w:t>
      </w:r>
      <w:r w:rsidR="008301A1">
        <w:t xml:space="preserve">at the bearing locations </w:t>
      </w:r>
      <w:r w:rsidR="00060694">
        <w:t>are output from the dynamic model at each time step and used</w:t>
      </w:r>
      <w:r w:rsidR="008301A1">
        <w:t xml:space="preserve"> as boundary conditions</w:t>
      </w:r>
      <w:r w:rsidR="00060694">
        <w:t xml:space="preserve"> within </w:t>
      </w:r>
      <w:r w:rsidR="008301A1">
        <w:t>a</w:t>
      </w:r>
      <w:r w:rsidR="00060694">
        <w:t xml:space="preserve"> lubricated component level </w:t>
      </w:r>
      <w:r w:rsidR="008301A1">
        <w:t>bearing model</w:t>
      </w:r>
      <w:r w:rsidR="00060694">
        <w:t xml:space="preserve">. This model returns </w:t>
      </w:r>
      <w:r w:rsidR="008301A1">
        <w:t xml:space="preserve">resultant </w:t>
      </w:r>
      <w:r w:rsidR="00060694">
        <w:t>forces and torques on the inner race of each bearing, which are then used to solve the equation of motion</w:t>
      </w:r>
      <w:r w:rsidR="00BB6E9A">
        <w:t xml:space="preserve"> (equation 8)</w:t>
      </w:r>
      <w:r w:rsidR="00060694">
        <w:t xml:space="preserve"> within the dynamic model.</w:t>
      </w:r>
    </w:p>
    <w:p w14:paraId="13BCE6D0" w14:textId="77777777" w:rsidR="00060694" w:rsidRPr="00CA4A22" w:rsidRDefault="00060694" w:rsidP="001E13C3">
      <w:pPr>
        <w:pStyle w:val="Heading30"/>
      </w:pPr>
      <w:bookmarkStart w:id="21" w:name="_Toc72513230"/>
      <w:r w:rsidRPr="00CA4A22">
        <w:t>Link to MATLAB</w:t>
      </w:r>
      <w:bookmarkEnd w:id="21"/>
    </w:p>
    <w:p w14:paraId="50EF7B46" w14:textId="381D8235" w:rsidR="00060694" w:rsidRPr="00CA4A22" w:rsidRDefault="00060694" w:rsidP="00CA4A22">
      <w:pPr>
        <w:rPr>
          <w:b/>
          <w:bCs/>
        </w:rPr>
      </w:pPr>
      <w:r w:rsidRPr="00CA4A22">
        <w:rPr>
          <w:b/>
          <w:bCs/>
        </w:rPr>
        <w:t>Connect</w:t>
      </w:r>
      <w:r w:rsidR="0006403C">
        <w:rPr>
          <w:b/>
          <w:bCs/>
        </w:rPr>
        <w:t>ed Degrees of Freedom</w:t>
      </w:r>
    </w:p>
    <w:p w14:paraId="0E5911BC" w14:textId="70BA0427" w:rsidR="00060694" w:rsidRDefault="00060694" w:rsidP="00060694">
      <w:r>
        <w:t xml:space="preserve">Connections are created between bodies in the </w:t>
      </w:r>
      <w:r w:rsidR="00C06580">
        <w:t>FMBD</w:t>
      </w:r>
      <w:r>
        <w:t xml:space="preserve"> software using pins. Pins are assigned to specific nodes on the shaft and housing. The pins transmit a 6-element vector that describe the 6 DOFs (degrees of freedom) of the connection point. The first 3 elements translational degrees of freedom, whilst the latter represent rotational degrees of freedom. This are concatenated into a single vector that is then passed to MATLAB®.</w:t>
      </w:r>
    </w:p>
    <w:p w14:paraId="2C7D4AD9" w14:textId="77777777" w:rsidR="00A82ED0" w:rsidRDefault="00060694" w:rsidP="00A82ED0">
      <w:pPr>
        <w:keepNext/>
      </w:pPr>
      <w:r>
        <w:rPr>
          <w:noProof/>
        </w:rPr>
        <w:drawing>
          <wp:inline distT="0" distB="0" distL="0" distR="0" wp14:anchorId="1716B827" wp14:editId="5DA3807D">
            <wp:extent cx="6188710" cy="445135"/>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445135"/>
                    </a:xfrm>
                    <a:prstGeom prst="rect">
                      <a:avLst/>
                    </a:prstGeom>
                    <a:noFill/>
                    <a:ln>
                      <a:noFill/>
                    </a:ln>
                  </pic:spPr>
                </pic:pic>
              </a:graphicData>
            </a:graphic>
          </wp:inline>
        </w:drawing>
      </w:r>
    </w:p>
    <w:p w14:paraId="0A0A22F4" w14:textId="468EA197" w:rsidR="00060694" w:rsidRDefault="00A82ED0" w:rsidP="00A82ED0">
      <w:pPr>
        <w:pStyle w:val="Caption"/>
        <w:jc w:val="center"/>
      </w:pPr>
      <w:bookmarkStart w:id="22" w:name="_Toc103030424"/>
      <w:r>
        <w:t xml:space="preserve">Figure </w:t>
      </w:r>
      <w:r w:rsidR="00663192">
        <w:fldChar w:fldCharType="begin"/>
      </w:r>
      <w:r w:rsidR="00663192">
        <w:instrText xml:space="preserve"> SEQ Figure \* ARABIC </w:instrText>
      </w:r>
      <w:r w:rsidR="00663192">
        <w:fldChar w:fldCharType="separate"/>
      </w:r>
      <w:r w:rsidR="008C380A">
        <w:rPr>
          <w:noProof/>
        </w:rPr>
        <w:t>3</w:t>
      </w:r>
      <w:r w:rsidR="00663192">
        <w:rPr>
          <w:noProof/>
        </w:rPr>
        <w:fldChar w:fldCharType="end"/>
      </w:r>
      <w:r>
        <w:t xml:space="preserve"> - Connection pins and degrees of freedom</w:t>
      </w:r>
      <w:bookmarkEnd w:id="22"/>
    </w:p>
    <w:p w14:paraId="41EBB352" w14:textId="77777777" w:rsidR="00060694" w:rsidRDefault="00060694" w:rsidP="00060694">
      <w:r>
        <w:t>Two vectors are transferred from EXCITE</w:t>
      </w:r>
      <w:r>
        <w:rPr>
          <w:vertAlign w:val="superscript"/>
        </w:rPr>
        <w:t>TM</w:t>
      </w:r>
      <w:r>
        <w:t xml:space="preserve"> Power Unit to MATLAB®: one containing displacement information in all 6 DOFs and the other containing velocity information. Force vectors of equal size are then computed within the component level model in MATLAB® and returned to EXCITE</w:t>
      </w:r>
      <w:r>
        <w:rPr>
          <w:vertAlign w:val="superscript"/>
        </w:rPr>
        <w:t>TM</w:t>
      </w:r>
      <w:r>
        <w:t xml:space="preserve"> Power Unit.</w:t>
      </w:r>
    </w:p>
    <w:p w14:paraId="0A4B31FA" w14:textId="77777777" w:rsidR="00060694" w:rsidRDefault="00060694" w:rsidP="00060694">
      <w:r>
        <w:t>The connection to MATLAB® is facilitated via an S-function, therefore a Simulink</w:t>
      </w:r>
      <w:r>
        <w:rPr>
          <w:rFonts w:cs="Calibri"/>
        </w:rPr>
        <w:t>®</w:t>
      </w:r>
      <w:r>
        <w:t xml:space="preserve"> model is required. A generic block developed by AVL, </w:t>
      </w:r>
      <w:r w:rsidRPr="00C36506">
        <w:t>the EXCITE Power Unit Simulink block</w:t>
      </w:r>
      <w:r>
        <w:t>, is used for this purpose:</w:t>
      </w:r>
    </w:p>
    <w:p w14:paraId="13656B92" w14:textId="77777777" w:rsidR="00060694" w:rsidRPr="00CA4A22" w:rsidRDefault="00060694" w:rsidP="00CA4A22">
      <w:pPr>
        <w:rPr>
          <w:b/>
          <w:bCs/>
        </w:rPr>
      </w:pPr>
      <w:r w:rsidRPr="00CA4A22">
        <w:rPr>
          <w:b/>
          <w:bCs/>
        </w:rPr>
        <w:t>Output Port</w:t>
      </w:r>
    </w:p>
    <w:p w14:paraId="34DC8C9E" w14:textId="122E9C6E" w:rsidR="00060694" w:rsidRDefault="00060694" w:rsidP="00060694">
      <w:r>
        <w:t xml:space="preserve">Output data from the </w:t>
      </w:r>
      <w:r w:rsidR="002871E8">
        <w:t xml:space="preserve">FMBD model </w:t>
      </w:r>
      <w:r>
        <w:t>is organised in vector format, of size 6n where n is the total number of connections being passed from MATLAB® to EXCITE</w:t>
      </w:r>
      <w:r>
        <w:rPr>
          <w:vertAlign w:val="superscript"/>
        </w:rPr>
        <w:t>TM</w:t>
      </w:r>
      <w:r>
        <w:t xml:space="preserve"> Power Unit. </w:t>
      </w:r>
      <w:r w:rsidR="002871E8">
        <w:t>To access</w:t>
      </w:r>
      <w:r>
        <w:t xml:space="preserve"> data for each connection, and then split this into specific degrees of freedom, two levels of </w:t>
      </w:r>
      <w:proofErr w:type="spellStart"/>
      <w:r>
        <w:t>Demux</w:t>
      </w:r>
      <w:proofErr w:type="spellEnd"/>
      <w:r>
        <w:t xml:space="preserve"> elements are needed.</w:t>
      </w:r>
    </w:p>
    <w:p w14:paraId="0C0B6C4F" w14:textId="6D405D44" w:rsidR="00060694" w:rsidRDefault="00060694" w:rsidP="00060694">
      <w:pPr>
        <w:pStyle w:val="ListParagraph"/>
        <w:numPr>
          <w:ilvl w:val="0"/>
          <w:numId w:val="38"/>
        </w:numPr>
      </w:pPr>
      <w:r w:rsidRPr="00902F5F">
        <w:t xml:space="preserve">The first level of </w:t>
      </w:r>
      <w:proofErr w:type="spellStart"/>
      <w:r w:rsidRPr="00902F5F">
        <w:t>Demux</w:t>
      </w:r>
      <w:proofErr w:type="spellEnd"/>
      <w:r w:rsidRPr="00902F5F">
        <w:t xml:space="preserve"> splits the output vector into n number of pins, of size 6 to represent the degrees of freedom at each pin. </w:t>
      </w:r>
    </w:p>
    <w:p w14:paraId="2D46BD2F" w14:textId="77777777" w:rsidR="00060694" w:rsidRPr="00902F5F" w:rsidRDefault="00060694" w:rsidP="00060694">
      <w:pPr>
        <w:pStyle w:val="ListParagraph"/>
        <w:numPr>
          <w:ilvl w:val="0"/>
          <w:numId w:val="38"/>
        </w:numPr>
      </w:pPr>
      <w:r>
        <w:lastRenderedPageBreak/>
        <w:t xml:space="preserve">The second level of </w:t>
      </w:r>
      <w:proofErr w:type="spellStart"/>
      <w:r>
        <w:t>Demux</w:t>
      </w:r>
      <w:proofErr w:type="spellEnd"/>
      <w:r>
        <w:t xml:space="preserve"> blocks splits the 6-element vector for each pin into the 6 scalar values that represent the data for each degree of freedom. These can then be used as inputs to the MATLAB® function block within the Simulink® model.</w:t>
      </w:r>
    </w:p>
    <w:p w14:paraId="27D61D67" w14:textId="77777777" w:rsidR="004008EB" w:rsidRDefault="00060694" w:rsidP="004008EB">
      <w:pPr>
        <w:keepNext/>
        <w:jc w:val="center"/>
      </w:pPr>
      <w:r>
        <w:rPr>
          <w:noProof/>
        </w:rPr>
        <w:drawing>
          <wp:inline distT="0" distB="0" distL="0" distR="0" wp14:anchorId="22FAB3E4" wp14:editId="6F99F9B3">
            <wp:extent cx="2998382" cy="18360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2213" cy="1869021"/>
                    </a:xfrm>
                    <a:prstGeom prst="rect">
                      <a:avLst/>
                    </a:prstGeom>
                  </pic:spPr>
                </pic:pic>
              </a:graphicData>
            </a:graphic>
          </wp:inline>
        </w:drawing>
      </w:r>
    </w:p>
    <w:p w14:paraId="0DD48D8B" w14:textId="47764C2E" w:rsidR="00060694" w:rsidRPr="00603879" w:rsidRDefault="004008EB" w:rsidP="004008EB">
      <w:pPr>
        <w:pStyle w:val="Caption"/>
        <w:jc w:val="center"/>
      </w:pPr>
      <w:bookmarkStart w:id="23" w:name="_Toc103030425"/>
      <w:r>
        <w:t xml:space="preserve">Figure </w:t>
      </w:r>
      <w:r w:rsidR="00663192">
        <w:fldChar w:fldCharType="begin"/>
      </w:r>
      <w:r w:rsidR="00663192">
        <w:instrText xml:space="preserve"> SEQ Figure \* ARABIC </w:instrText>
      </w:r>
      <w:r w:rsidR="00663192">
        <w:fldChar w:fldCharType="separate"/>
      </w:r>
      <w:r w:rsidR="008C380A">
        <w:rPr>
          <w:noProof/>
        </w:rPr>
        <w:t>4</w:t>
      </w:r>
      <w:r w:rsidR="00663192">
        <w:rPr>
          <w:noProof/>
        </w:rPr>
        <w:fldChar w:fldCharType="end"/>
      </w:r>
      <w:r>
        <w:t xml:space="preserve"> - Output port </w:t>
      </w:r>
      <w:proofErr w:type="spellStart"/>
      <w:r>
        <w:t>Demux</w:t>
      </w:r>
      <w:proofErr w:type="spellEnd"/>
      <w:r>
        <w:t xml:space="preserve"> blocks and degrees of freedom</w:t>
      </w:r>
      <w:bookmarkEnd w:id="23"/>
    </w:p>
    <w:p w14:paraId="2E46BC54" w14:textId="77777777" w:rsidR="00060694" w:rsidRPr="00CA4A22" w:rsidRDefault="00060694" w:rsidP="00CA4A22">
      <w:pPr>
        <w:rPr>
          <w:b/>
          <w:bCs/>
        </w:rPr>
      </w:pPr>
      <w:r w:rsidRPr="00CA4A22">
        <w:rPr>
          <w:b/>
          <w:bCs/>
        </w:rPr>
        <w:t>Input Port</w:t>
      </w:r>
    </w:p>
    <w:p w14:paraId="6AB3AA25" w14:textId="77777777" w:rsidR="00060694" w:rsidRDefault="00060694" w:rsidP="00060694">
      <w:r>
        <w:t xml:space="preserve">At the input port to the </w:t>
      </w:r>
      <w:r w:rsidRPr="00EB5D92">
        <w:t>EXCITE</w:t>
      </w:r>
      <w:r>
        <w:rPr>
          <w:vertAlign w:val="superscript"/>
        </w:rPr>
        <w:t>TM</w:t>
      </w:r>
      <w:r w:rsidRPr="00EB5D92">
        <w:t xml:space="preserve"> Power Unit Simulink block</w:t>
      </w:r>
      <w:r>
        <w:t xml:space="preserve">, a vector of 6n elements must be passed. This requires two Mux blocks: the first to combine the degrees of freedom of each pin, and the second to combine </w:t>
      </w:r>
      <w:proofErr w:type="gramStart"/>
      <w:r>
        <w:t>all of</w:t>
      </w:r>
      <w:proofErr w:type="gramEnd"/>
      <w:r>
        <w:t xml:space="preserve"> these connection vector into a single vector that is passed to </w:t>
      </w:r>
      <w:r w:rsidRPr="00EB5D92">
        <w:t>EXCITE</w:t>
      </w:r>
      <w:r>
        <w:rPr>
          <w:vertAlign w:val="superscript"/>
        </w:rPr>
        <w:t>TM</w:t>
      </w:r>
      <w:r w:rsidRPr="00EB5D92">
        <w:t xml:space="preserve"> Power Unit</w:t>
      </w:r>
      <w:r>
        <w:t>.</w:t>
      </w:r>
    </w:p>
    <w:p w14:paraId="48198739" w14:textId="77777777" w:rsidR="004008EB" w:rsidRDefault="00060694" w:rsidP="004008EB">
      <w:pPr>
        <w:keepNext/>
        <w:jc w:val="center"/>
      </w:pPr>
      <w:r>
        <w:rPr>
          <w:noProof/>
        </w:rPr>
        <w:drawing>
          <wp:inline distT="0" distB="0" distL="0" distR="0" wp14:anchorId="0BBCFFBE" wp14:editId="0A7B0718">
            <wp:extent cx="2775097" cy="2284118"/>
            <wp:effectExtent l="0" t="0" r="635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9603" cy="2296057"/>
                    </a:xfrm>
                    <a:prstGeom prst="rect">
                      <a:avLst/>
                    </a:prstGeom>
                  </pic:spPr>
                </pic:pic>
              </a:graphicData>
            </a:graphic>
          </wp:inline>
        </w:drawing>
      </w:r>
    </w:p>
    <w:p w14:paraId="09934029" w14:textId="67A47950" w:rsidR="00060694" w:rsidRDefault="004008EB" w:rsidP="004008EB">
      <w:pPr>
        <w:pStyle w:val="Caption"/>
        <w:jc w:val="center"/>
      </w:pPr>
      <w:bookmarkStart w:id="24" w:name="_Toc103030426"/>
      <w:r>
        <w:t xml:space="preserve">Figure </w:t>
      </w:r>
      <w:r w:rsidR="00663192">
        <w:fldChar w:fldCharType="begin"/>
      </w:r>
      <w:r w:rsidR="00663192">
        <w:instrText xml:space="preserve"> SEQ Figure \* ARABIC </w:instrText>
      </w:r>
      <w:r w:rsidR="00663192">
        <w:fldChar w:fldCharType="separate"/>
      </w:r>
      <w:r w:rsidR="008C380A">
        <w:rPr>
          <w:noProof/>
        </w:rPr>
        <w:t>5</w:t>
      </w:r>
      <w:r w:rsidR="00663192">
        <w:rPr>
          <w:noProof/>
        </w:rPr>
        <w:fldChar w:fldCharType="end"/>
      </w:r>
      <w:r>
        <w:t xml:space="preserve"> - Input port Mux blocks and degrees of freedom</w:t>
      </w:r>
      <w:bookmarkEnd w:id="24"/>
    </w:p>
    <w:p w14:paraId="10D39F42" w14:textId="4BB471D1" w:rsidR="00CA4A22" w:rsidRDefault="00060694" w:rsidP="00CA4A22">
      <w:r>
        <w:t>To integrate the lubricated bearing model into the Simulink</w:t>
      </w:r>
      <w:r>
        <w:rPr>
          <w:rFonts w:cs="Calibri"/>
        </w:rPr>
        <w:t>®</w:t>
      </w:r>
      <w:r>
        <w:t xml:space="preserve"> model, the MATLAB® Function block is used. The inputs to the block are defined at the beginning of the function, and the appropriate degrees of freedom are connected to the block in the order of which they appear in the script. The function blocks</w:t>
      </w:r>
      <w:r w:rsidR="00790BC6">
        <w:t xml:space="preserve"> and hence lubricate</w:t>
      </w:r>
      <w:r w:rsidR="007F4F00">
        <w:t>d</w:t>
      </w:r>
      <w:r w:rsidR="00790BC6">
        <w:t xml:space="preserve"> bearing models</w:t>
      </w:r>
      <w:r>
        <w:t xml:space="preserve"> are highlighted in </w:t>
      </w:r>
      <w:r>
        <w:fldChar w:fldCharType="begin"/>
      </w:r>
      <w:r>
        <w:instrText xml:space="preserve"> REF _Ref72338725 \h </w:instrText>
      </w:r>
      <w:r>
        <w:fldChar w:fldCharType="separate"/>
      </w:r>
      <w:r w:rsidR="008C380A">
        <w:t xml:space="preserve">Figure </w:t>
      </w:r>
      <w:r w:rsidR="008C380A">
        <w:rPr>
          <w:noProof/>
        </w:rPr>
        <w:t>6</w:t>
      </w:r>
      <w:r>
        <w:fldChar w:fldCharType="end"/>
      </w:r>
      <w:r w:rsidR="00790BC6">
        <w:t xml:space="preserve">, as well as the </w:t>
      </w:r>
      <w:r w:rsidR="007F4F00">
        <w:t>ports</w:t>
      </w:r>
      <w:r w:rsidR="00790BC6">
        <w:t xml:space="preserve"> and </w:t>
      </w:r>
      <w:r w:rsidR="007F4F00">
        <w:t xml:space="preserve">the </w:t>
      </w:r>
      <w:proofErr w:type="spellStart"/>
      <w:r w:rsidR="007F4F00">
        <w:t>demux</w:t>
      </w:r>
      <w:proofErr w:type="spellEnd"/>
      <w:r w:rsidR="007F4F00">
        <w:t xml:space="preserve"> blocks that split the degrees of freedom.</w:t>
      </w:r>
    </w:p>
    <w:p w14:paraId="040D4367" w14:textId="7E6414F4" w:rsidR="00060694" w:rsidRDefault="00AB2447" w:rsidP="00CA4A22">
      <w:pPr>
        <w:jc w:val="center"/>
      </w:pPr>
      <w:r>
        <w:rPr>
          <w:noProof/>
        </w:rPr>
        <w:lastRenderedPageBreak/>
        <w:drawing>
          <wp:inline distT="0" distB="0" distL="0" distR="0" wp14:anchorId="6084D4D7" wp14:editId="78B5E433">
            <wp:extent cx="6188710" cy="4022090"/>
            <wp:effectExtent l="0" t="0" r="254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4022090"/>
                    </a:xfrm>
                    <a:prstGeom prst="rect">
                      <a:avLst/>
                    </a:prstGeom>
                  </pic:spPr>
                </pic:pic>
              </a:graphicData>
            </a:graphic>
          </wp:inline>
        </w:drawing>
      </w:r>
    </w:p>
    <w:p w14:paraId="0BDF86DC" w14:textId="21B19610" w:rsidR="00060694" w:rsidRDefault="00060694" w:rsidP="00060694">
      <w:pPr>
        <w:pStyle w:val="Caption"/>
        <w:jc w:val="center"/>
      </w:pPr>
      <w:bookmarkStart w:id="25" w:name="_Ref72338725"/>
      <w:bookmarkStart w:id="26" w:name="_Toc103030427"/>
      <w:r>
        <w:t xml:space="preserve">Figure </w:t>
      </w:r>
      <w:r w:rsidR="00663192">
        <w:fldChar w:fldCharType="begin"/>
      </w:r>
      <w:r w:rsidR="00663192">
        <w:instrText xml:space="preserve"> SEQ Figure \* ARABIC </w:instrText>
      </w:r>
      <w:r w:rsidR="00663192">
        <w:fldChar w:fldCharType="separate"/>
      </w:r>
      <w:r w:rsidR="008C380A">
        <w:rPr>
          <w:noProof/>
        </w:rPr>
        <w:t>6</w:t>
      </w:r>
      <w:r w:rsidR="00663192">
        <w:rPr>
          <w:noProof/>
        </w:rPr>
        <w:fldChar w:fldCharType="end"/>
      </w:r>
      <w:bookmarkEnd w:id="25"/>
      <w:r>
        <w:t xml:space="preserve"> - Simulink model layout</w:t>
      </w:r>
      <w:bookmarkEnd w:id="26"/>
    </w:p>
    <w:p w14:paraId="75B4A21A" w14:textId="526304C2" w:rsidR="00B803E4" w:rsidRDefault="00060694" w:rsidP="00060694">
      <w:pPr>
        <w:spacing w:before="0" w:after="0"/>
        <w:rPr>
          <w:b/>
        </w:rPr>
      </w:pPr>
      <w:r>
        <w:t>The coupled simulation supported by EXCITE</w:t>
      </w:r>
      <w:r>
        <w:rPr>
          <w:vertAlign w:val="superscript"/>
        </w:rPr>
        <w:t xml:space="preserve">TM </w:t>
      </w:r>
      <w:r>
        <w:t>Power Unit is explicit in nature. This means that there is no iteration at each time step between the dynamic solver and the bearing model. A sufficiently fine time step is therefore required to prevent numerical divergence of results due to error accumulation</w:t>
      </w:r>
      <w:r w:rsidR="0092622D">
        <w:t xml:space="preserve">. </w:t>
      </w:r>
      <w:r>
        <w:t xml:space="preserve">It was found that a time step of 1e-6 s was fine enough to ensure numerical convergence, whilst also remaining computationally efficient. </w:t>
      </w:r>
      <w:r w:rsidR="00B803E4">
        <w:br w:type="page"/>
      </w:r>
    </w:p>
    <w:p w14:paraId="50D2BD74" w14:textId="16C59F96" w:rsidR="00EE1F25" w:rsidRDefault="00401D1B" w:rsidP="00BF7AA2">
      <w:pPr>
        <w:pStyle w:val="Heading20"/>
      </w:pPr>
      <w:bookmarkStart w:id="27" w:name="_Toc72402881"/>
      <w:bookmarkStart w:id="28" w:name="_Toc72402975"/>
      <w:bookmarkStart w:id="29" w:name="_Toc72513231"/>
      <w:r>
        <w:lastRenderedPageBreak/>
        <w:t xml:space="preserve">Lubricated </w:t>
      </w:r>
      <w:r w:rsidR="00EE1F25">
        <w:t>Component Level</w:t>
      </w:r>
      <w:r w:rsidR="00B946B8">
        <w:t xml:space="preserve"> Bearing</w:t>
      </w:r>
      <w:r w:rsidR="00EE1F25">
        <w:t xml:space="preserve"> Model</w:t>
      </w:r>
      <w:bookmarkEnd w:id="27"/>
      <w:bookmarkEnd w:id="28"/>
      <w:bookmarkEnd w:id="29"/>
    </w:p>
    <w:p w14:paraId="7C389330" w14:textId="4D0E4F1A" w:rsidR="00B803E4" w:rsidRDefault="00060694" w:rsidP="00B803E4">
      <w:r>
        <w:t xml:space="preserve">The component level model is connected to the </w:t>
      </w:r>
      <w:r w:rsidR="00E44DE5">
        <w:t xml:space="preserve">system level model </w:t>
      </w:r>
      <w:r w:rsidR="00FE1CCC">
        <w:t xml:space="preserve">using the method described in the previous section. </w:t>
      </w:r>
      <w:r w:rsidR="00B803E4">
        <w:t xml:space="preserve">The </w:t>
      </w:r>
      <w:r w:rsidR="00FE1CCC">
        <w:t>bearing</w:t>
      </w:r>
      <w:r w:rsidR="00B803E4">
        <w:t xml:space="preserve"> model receive</w:t>
      </w:r>
      <w:r w:rsidR="002E0FC3">
        <w:t>s</w:t>
      </w:r>
      <w:r w:rsidR="00EB3DEF">
        <w:t xml:space="preserve"> a </w:t>
      </w:r>
      <w:r w:rsidR="00B803E4">
        <w:t>displacement</w:t>
      </w:r>
      <w:r w:rsidR="00D35183">
        <w:t>,</w:t>
      </w:r>
      <w:r w:rsidR="00B803E4">
        <w:t xml:space="preserve"> </w:t>
      </w:r>
      <m:oMath>
        <m:r>
          <w:rPr>
            <w:rFonts w:ascii="Cambria Math" w:hAnsi="Cambria Math"/>
          </w:rPr>
          <m:t>q</m:t>
        </m:r>
      </m:oMath>
      <w:r w:rsidR="00D35183">
        <w:t xml:space="preserve">, </w:t>
      </w:r>
      <w:r w:rsidR="00B803E4">
        <w:t>and velocity</w:t>
      </w:r>
      <w:r w:rsidR="00D35183">
        <w:t xml:space="preserve">, </w:t>
      </w:r>
      <m:oMath>
        <m:acc>
          <m:accPr>
            <m:chr m:val="̇"/>
            <m:ctrlPr>
              <w:rPr>
                <w:rFonts w:ascii="Cambria Math" w:hAnsi="Cambria Math"/>
                <w:i/>
              </w:rPr>
            </m:ctrlPr>
          </m:accPr>
          <m:e>
            <m:r>
              <w:rPr>
                <w:rFonts w:ascii="Cambria Math" w:hAnsi="Cambria Math"/>
              </w:rPr>
              <m:t>q</m:t>
            </m:r>
          </m:e>
        </m:acc>
      </m:oMath>
      <w:r w:rsidR="00D35183">
        <w:t xml:space="preserve">, </w:t>
      </w:r>
      <w:r w:rsidR="00D83CD5">
        <w:t xml:space="preserve">vector </w:t>
      </w:r>
      <w:r w:rsidR="00EB3DEF">
        <w:t>for each of the</w:t>
      </w:r>
      <w:r w:rsidR="00922BB4">
        <w:t xml:space="preserve"> connection nodes between the shaft</w:t>
      </w:r>
      <w:r w:rsidR="00EE6A6F">
        <w:t xml:space="preserve"> and housing at each time step of the dynamic simulation.</w:t>
      </w:r>
      <w:r w:rsidR="00EB3DEF">
        <w:t xml:space="preserve"> This is split into the 6 degrees of </w:t>
      </w:r>
      <w:r w:rsidR="00572DB5">
        <w:t>freedom and</w:t>
      </w:r>
      <w:r w:rsidR="00EB3DEF">
        <w:t xml:space="preserve"> </w:t>
      </w:r>
      <w:r w:rsidR="00FE6510">
        <w:t>used within the bearing model</w:t>
      </w:r>
      <w:r w:rsidR="00572DB5">
        <w:t>. T</w:t>
      </w:r>
      <w:r w:rsidR="00FE6510">
        <w:t>he solution</w:t>
      </w:r>
      <w:r w:rsidR="00D114D4">
        <w:t xml:space="preserve"> mechanism is</w:t>
      </w:r>
      <w:r w:rsidR="00FE6510">
        <w:t xml:space="preserve"> described in this section.</w:t>
      </w:r>
    </w:p>
    <w:p w14:paraId="7040F33B" w14:textId="0FF7965E" w:rsidR="008A3ED3" w:rsidRPr="00420BFB" w:rsidRDefault="008A3ED3" w:rsidP="008A3ED3">
      <w:pPr>
        <w:rPr>
          <w:b/>
          <w:bCs/>
        </w:rPr>
      </w:pPr>
      <w:r w:rsidRPr="00420BFB">
        <w:rPr>
          <w:b/>
          <w:bCs/>
        </w:rPr>
        <w:t>Assumptions</w:t>
      </w:r>
      <w:r>
        <w:rPr>
          <w:b/>
          <w:bCs/>
        </w:rPr>
        <w:t xml:space="preserve"> </w:t>
      </w:r>
      <w:r w:rsidR="00D3677E">
        <w:rPr>
          <w:b/>
          <w:bCs/>
        </w:rPr>
        <w:t>in</w:t>
      </w:r>
      <w:r>
        <w:rPr>
          <w:b/>
          <w:bCs/>
        </w:rPr>
        <w:t xml:space="preserve"> model:</w:t>
      </w:r>
    </w:p>
    <w:p w14:paraId="06C00218" w14:textId="77777777" w:rsidR="008A3ED3" w:rsidRDefault="008A3ED3" w:rsidP="008A3ED3">
      <w:pPr>
        <w:pStyle w:val="ListParagraph"/>
        <w:numPr>
          <w:ilvl w:val="0"/>
          <w:numId w:val="39"/>
        </w:numPr>
      </w:pPr>
      <w:r>
        <w:t>Bearing races are considered as rigid due to the high stiffness of the housing and shaft. No structural deformation of these occurs, only elastic deformation associated with the concentrated contacts.</w:t>
      </w:r>
    </w:p>
    <w:p w14:paraId="0F1CF650" w14:textId="77777777" w:rsidR="008A3ED3" w:rsidRDefault="008A3ED3" w:rsidP="008A3ED3">
      <w:pPr>
        <w:pStyle w:val="ListParagraph"/>
        <w:numPr>
          <w:ilvl w:val="0"/>
          <w:numId w:val="39"/>
        </w:numPr>
      </w:pPr>
      <w:r>
        <w:t>Friction in this model is neglected due to its low contribution to internal rolling element load distribution.</w:t>
      </w:r>
    </w:p>
    <w:p w14:paraId="65221940" w14:textId="77777777" w:rsidR="008A3ED3" w:rsidRDefault="008A3ED3" w:rsidP="008A3ED3">
      <w:pPr>
        <w:pStyle w:val="ListParagraph"/>
        <w:numPr>
          <w:ilvl w:val="0"/>
          <w:numId w:val="39"/>
        </w:numPr>
      </w:pPr>
      <w:r>
        <w:t>Cage forces are neglected due to their low loads.</w:t>
      </w:r>
    </w:p>
    <w:p w14:paraId="682FA34F" w14:textId="77777777" w:rsidR="008A3ED3" w:rsidRDefault="008A3ED3" w:rsidP="008A3ED3">
      <w:pPr>
        <w:pStyle w:val="ListParagraph"/>
        <w:numPr>
          <w:ilvl w:val="0"/>
          <w:numId w:val="39"/>
        </w:numPr>
      </w:pPr>
      <w:r>
        <w:t>Centrifugal loads are not accounted for as they are negligible in comparison to the overall contact loads.</w:t>
      </w:r>
    </w:p>
    <w:p w14:paraId="0698FF98" w14:textId="77777777" w:rsidR="008A3ED3" w:rsidRDefault="008A3ED3" w:rsidP="008A3ED3">
      <w:pPr>
        <w:pStyle w:val="ListParagraph"/>
        <w:numPr>
          <w:ilvl w:val="0"/>
          <w:numId w:val="39"/>
        </w:numPr>
      </w:pPr>
      <w:r>
        <w:t xml:space="preserve">Pure rolling occurs, </w:t>
      </w:r>
      <w:proofErr w:type="gramStart"/>
      <w:r>
        <w:t>i.e.</w:t>
      </w:r>
      <w:proofErr w:type="gramEnd"/>
      <w:r>
        <w:t xml:space="preserve"> no slip or skid, and cage motion is governed by geometric dimensions of the bearing. This is valid for sufficiently loaded bearings.</w:t>
      </w:r>
    </w:p>
    <w:p w14:paraId="38FD80BF" w14:textId="412ACE17" w:rsidR="008A3ED3" w:rsidRPr="00B803E4" w:rsidRDefault="008A3ED3" w:rsidP="002804ED">
      <w:pPr>
        <w:pStyle w:val="ListParagraph"/>
        <w:numPr>
          <w:ilvl w:val="0"/>
          <w:numId w:val="39"/>
        </w:numPr>
      </w:pPr>
      <w:r>
        <w:t>The</w:t>
      </w:r>
      <w:r w:rsidRPr="007E11B5">
        <w:t xml:space="preserve"> stiffness and damping of the EHL film is neglected due to its rigid-like stiffness, which is several orders of magnitude higher than the Hertzian contact </w:t>
      </w:r>
      <w:r w:rsidRPr="007E11B5">
        <w:fldChar w:fldCharType="begin" w:fldLock="1"/>
      </w:r>
      <w:r w:rsidR="0088491C">
        <w:instrText>ADDIN CSL_CITATION {"citationItems":[{"id":"ITEM-1","itemData":{"DOI":"10.1243/JMES_JOUR_1975_017_031_02","ISSN":"0022-2542","author":[{"dropping-particle":"","family":"Dareing","given":"D. W.","non-dropping-particle":"","parse-names":false,"suffix":""},{"dropping-particle":"","family":"Johnson","given":"K. L.","non-dropping-particle":"","parse-names":false,"suffix":""}],"container-title":"Journal of Mechanical Engineering Science","id":"ITEM-1","issue":"4","issued":{"date-parts":[["1975","8","22"]]},"page":"214-218","title":"Fluid Film Damping of Rolling Contact Vibrations","type":"article-journal","volume":"17"},"uris":["http://www.mendeley.com/documents/?uuid=5b162660-cf1d-4676-9d82-9ea4c1e2d38a"]}],"mendeley":{"formattedCitation":"[3]","plainTextFormattedCitation":"[3]","previouslyFormattedCitation":"[3]"},"properties":{"noteIndex":0},"schema":"https://github.com/citation-style-language/schema/raw/master/csl-citation.json"}</w:instrText>
      </w:r>
      <w:r w:rsidRPr="007E11B5">
        <w:fldChar w:fldCharType="separate"/>
      </w:r>
      <w:r w:rsidR="00F54A06" w:rsidRPr="00F54A06">
        <w:rPr>
          <w:noProof/>
        </w:rPr>
        <w:t>[3]</w:t>
      </w:r>
      <w:r w:rsidRPr="007E11B5">
        <w:fldChar w:fldCharType="end"/>
      </w:r>
      <w:r w:rsidRPr="007E11B5">
        <w:t xml:space="preserve"> </w:t>
      </w:r>
      <w:r w:rsidRPr="007E11B5">
        <w:fldChar w:fldCharType="begin" w:fldLock="1"/>
      </w:r>
      <w:r w:rsidR="0088491C">
        <w:instrText>ADDIN CSL_CITATION {"citationItems":[{"id":"ITEM-1","itemData":{"DOI":"10.1016/0043-1648(90)90206-P","ISSN":"00431648","abstract":"The magnitude of vibration and noise generation in rotating machinery is affected by the value of damping. Damping has a significant influence on the reduction of untoward motions. It can be exerted externally, for example, by the support structure and squeeze films in seals and internally by material hysteresis, dry friction and the lubricant squeeze film action in elastohydrodynamic (EHD) contacts. This paper investigates the influence of EHD lubricant film damping and preloading in the concentrated non-conforming contact of rolling and normally approaching discs. It is shown that under high preloading the damping effect is slight, but the level of preloading affects the value of the natural frequency. © 1990.","author":[{"dropping-particle":"","family":"Mehdigoli","given":"H.","non-dropping-particle":"","parse-names":false,"suffix":""},{"dropping-particle":"","family":"Rahnejat","given":"H.","non-dropping-particle":"","parse-names":false,"suffix":""},{"dropping-particle":"","family":"Gohar","given":"R.","non-dropping-particle":"","parse-names":false,"suffix":""}],"container-title":"Wear","id":"ITEM-1","issue":"1","issued":{"date-parts":[["1990"]]},"page":"1-15","title":"Vibration response of wavy surfaced disc in elastohydrodynamic rolling contact","type":"article-journal","volume":"139"},"uris":["http://www.mendeley.com/documents/?uuid=8a17e494-afe1-4876-92c9-21254727d1e7"]}],"mendeley":{"formattedCitation":"[4]","plainTextFormattedCitation":"[4]","previouslyFormattedCitation":"[4]"},"properties":{"noteIndex":0},"schema":"https://github.com/citation-style-language/schema/raw/master/csl-citation.json"}</w:instrText>
      </w:r>
      <w:r w:rsidRPr="007E11B5">
        <w:fldChar w:fldCharType="separate"/>
      </w:r>
      <w:r w:rsidR="00F54A06" w:rsidRPr="00F54A06">
        <w:rPr>
          <w:noProof/>
        </w:rPr>
        <w:t>[4]</w:t>
      </w:r>
      <w:r w:rsidRPr="007E11B5">
        <w:fldChar w:fldCharType="end"/>
      </w:r>
      <w:r w:rsidRPr="007E11B5">
        <w:t>.</w:t>
      </w:r>
    </w:p>
    <w:p w14:paraId="7828E9AB" w14:textId="03114F0D" w:rsidR="003F41EA" w:rsidRPr="00B80C6F" w:rsidRDefault="00B80C6F" w:rsidP="001E13C3">
      <w:pPr>
        <w:pStyle w:val="Heading30"/>
      </w:pPr>
      <w:bookmarkStart w:id="30" w:name="_Toc72513232"/>
      <w:r w:rsidRPr="00B80C6F">
        <w:t>Force-Deflection Relationship</w:t>
      </w:r>
      <w:bookmarkEnd w:id="30"/>
    </w:p>
    <w:p w14:paraId="2A08AFD4" w14:textId="2CEA2D24" w:rsidR="00131550" w:rsidRDefault="00131550" w:rsidP="003F41EA">
      <w:r>
        <w:t>The displacement vector from each node</w:t>
      </w:r>
      <w:r w:rsidR="00937810">
        <w:t>,</w:t>
      </w:r>
      <w:r>
        <w:t xml:space="preserve"> </w:t>
      </w:r>
      <m:oMath>
        <m:r>
          <w:rPr>
            <w:rFonts w:ascii="Cambria Math" w:hAnsi="Cambria Math"/>
          </w:rPr>
          <m:t>q</m:t>
        </m:r>
      </m:oMath>
      <w:r w:rsidR="00937810">
        <w:t xml:space="preserve">, </w:t>
      </w:r>
      <w:r>
        <w:t>is split into</w:t>
      </w:r>
      <w:r w:rsidR="00937810">
        <w:t xml:space="preserve"> 6 DOF. </w:t>
      </w:r>
      <w:r w:rsidR="00D31B2D">
        <w:t>For the lateral DOF model,</w:t>
      </w:r>
      <w:r w:rsidR="00C9659C">
        <w:t xml:space="preserve"> translations</w:t>
      </w:r>
      <w:r w:rsidR="00D31B2D">
        <w:t xml:space="preserve"> in </w:t>
      </w:r>
      <m:oMath>
        <m:r>
          <w:rPr>
            <w:rFonts w:ascii="Cambria Math" w:hAnsi="Cambria Math"/>
          </w:rPr>
          <m:t>z</m:t>
        </m:r>
      </m:oMath>
      <w:r w:rsidR="00C9659C">
        <w:t xml:space="preserve"> and </w:t>
      </w:r>
      <m:oMath>
        <m:r>
          <w:rPr>
            <w:rFonts w:ascii="Cambria Math" w:hAnsi="Cambria Math"/>
          </w:rPr>
          <m:t>y</m:t>
        </m:r>
      </m:oMath>
      <w:r w:rsidR="00C9659C">
        <w:t xml:space="preserve"> are considered, as well as angular displacement </w:t>
      </w:r>
      <w:r w:rsidR="005234DB">
        <w:t xml:space="preserve">around the rotational axis, </w:t>
      </w:r>
      <m:oMath>
        <m:r>
          <w:rPr>
            <w:rFonts w:ascii="Cambria Math" w:hAnsi="Cambria Math"/>
          </w:rPr>
          <m:t>x</m:t>
        </m:r>
      </m:oMath>
      <w:r w:rsidR="005234DB">
        <w:t>.</w:t>
      </w:r>
      <w:r w:rsidR="00D3677E">
        <w:t xml:space="preserve"> A schematic of the bearing is shown in </w:t>
      </w:r>
      <w:r w:rsidR="00D3677E">
        <w:fldChar w:fldCharType="begin"/>
      </w:r>
      <w:r w:rsidR="00D3677E">
        <w:instrText xml:space="preserve"> REF _Ref72494356 \h </w:instrText>
      </w:r>
      <w:r w:rsidR="00D3677E">
        <w:fldChar w:fldCharType="separate"/>
      </w:r>
      <w:r w:rsidR="008C380A">
        <w:t xml:space="preserve">Figure </w:t>
      </w:r>
      <w:r w:rsidR="008C380A">
        <w:rPr>
          <w:noProof/>
        </w:rPr>
        <w:t>7</w:t>
      </w:r>
      <w:r w:rsidR="00D3677E">
        <w:fldChar w:fldCharType="end"/>
      </w:r>
      <w:r w:rsidR="00D3677E">
        <w:t>.</w:t>
      </w:r>
    </w:p>
    <w:p w14:paraId="3F01887E" w14:textId="77777777" w:rsidR="00D3677E" w:rsidRDefault="00D3677E" w:rsidP="00D3677E">
      <w:pPr>
        <w:keepNext/>
        <w:jc w:val="center"/>
      </w:pPr>
      <w:r w:rsidRPr="000B30B4">
        <w:rPr>
          <w:b/>
          <w:bCs/>
          <w:noProof/>
        </w:rPr>
        <w:drawing>
          <wp:inline distT="0" distB="0" distL="0" distR="0" wp14:anchorId="3C6AF6D2" wp14:editId="1E279430">
            <wp:extent cx="1698172" cy="171415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8074" cy="1724153"/>
                    </a:xfrm>
                    <a:prstGeom prst="rect">
                      <a:avLst/>
                    </a:prstGeom>
                    <a:noFill/>
                  </pic:spPr>
                </pic:pic>
              </a:graphicData>
            </a:graphic>
          </wp:inline>
        </w:drawing>
      </w:r>
    </w:p>
    <w:p w14:paraId="38DE1F7E" w14:textId="0BAE3FCC" w:rsidR="00D3677E" w:rsidRPr="000B30B4" w:rsidRDefault="00D3677E" w:rsidP="00D3677E">
      <w:pPr>
        <w:pStyle w:val="Caption"/>
        <w:jc w:val="center"/>
        <w:rPr>
          <w:b/>
          <w:bCs/>
        </w:rPr>
      </w:pPr>
      <w:bookmarkStart w:id="31" w:name="_Ref72494356"/>
      <w:bookmarkStart w:id="32" w:name="_Toc103030428"/>
      <w:r>
        <w:t xml:space="preserve">Figure </w:t>
      </w:r>
      <w:r w:rsidR="00663192">
        <w:fldChar w:fldCharType="begin"/>
      </w:r>
      <w:r w:rsidR="00663192">
        <w:instrText xml:space="preserve"> SEQ Figure \* ARABIC </w:instrText>
      </w:r>
      <w:r w:rsidR="00663192">
        <w:fldChar w:fldCharType="separate"/>
      </w:r>
      <w:r w:rsidR="008C380A">
        <w:rPr>
          <w:noProof/>
        </w:rPr>
        <w:t>7</w:t>
      </w:r>
      <w:r w:rsidR="00663192">
        <w:rPr>
          <w:noProof/>
        </w:rPr>
        <w:fldChar w:fldCharType="end"/>
      </w:r>
      <w:bookmarkEnd w:id="31"/>
      <w:r>
        <w:t xml:space="preserve"> - Bearing schematic</w:t>
      </w:r>
      <w:bookmarkEnd w:id="32"/>
    </w:p>
    <w:p w14:paraId="10CF1871" w14:textId="11F53534" w:rsidR="0009713C" w:rsidRDefault="00857033" w:rsidP="003F41EA">
      <w:r>
        <w:lastRenderedPageBreak/>
        <w:t xml:space="preserve">Between the roller and raceways, under sufficient load, </w:t>
      </w:r>
      <w:r w:rsidR="00ED43C9">
        <w:t>the pressures in the non-conformal contact are high enough to cause elastic deformation of the surfaces and a significant increase in lubricant viscos</w:t>
      </w:r>
      <w:r w:rsidR="003841D5">
        <w:t xml:space="preserve">ity. </w:t>
      </w:r>
      <w:r w:rsidR="0003155B">
        <w:t>This lead</w:t>
      </w:r>
      <w:r w:rsidR="003D0583">
        <w:t>s</w:t>
      </w:r>
      <w:r w:rsidR="0003155B">
        <w:t xml:space="preserve"> to the generation of an EHL contact</w:t>
      </w:r>
      <w:r w:rsidR="0061486A">
        <w:t>.</w:t>
      </w:r>
      <w:r w:rsidR="003841D5">
        <w:t xml:space="preserve"> </w:t>
      </w:r>
      <w:r w:rsidR="00680970">
        <w:t>The stiffness of the EHL film is typically 1-2 order</w:t>
      </w:r>
      <w:r w:rsidR="00FC7B45">
        <w:t xml:space="preserve">s greater than the stiffness of the contacting bodies. </w:t>
      </w:r>
      <w:r w:rsidR="00A23E34">
        <w:t>As a result of this, the stiffness of the film</w:t>
      </w:r>
      <w:r w:rsidR="00C63B76">
        <w:t xml:space="preserve"> can be neglected </w:t>
      </w:r>
      <w:r w:rsidR="00C63B76" w:rsidRPr="00E51838">
        <w:fldChar w:fldCharType="begin" w:fldLock="1"/>
      </w:r>
      <w:r w:rsidR="0088491C">
        <w:instrText>ADDIN CSL_CITATION {"citationItems":[{"id":"ITEM-1","itemData":{"DOI":"10.1243/JMES_JOUR_1975_017_031_02","ISSN":"0022-2542","author":[{"dropping-particle":"","family":"Dareing","given":"D. W.","non-dropping-particle":"","parse-names":false,"suffix":""},{"dropping-particle":"","family":"Johnson","given":"K. L.","non-dropping-particle":"","parse-names":false,"suffix":""}],"container-title":"Journal of Mechanical Engineering Science","id":"ITEM-1","issue":"4","issued":{"date-parts":[["1975","8","22"]]},"page":"214-218","title":"Fluid Film Damping of Rolling Contact Vibrations","type":"article-journal","volume":"17"},"uris":["http://www.mendeley.com/documents/?uuid=5b162660-cf1d-4676-9d82-9ea4c1e2d38a"]}],"mendeley":{"formattedCitation":"[3]","plainTextFormattedCitation":"[3]","previouslyFormattedCitation":"[3]"},"properties":{"noteIndex":0},"schema":"https://github.com/citation-style-language/schema/raw/master/csl-citation.json"}</w:instrText>
      </w:r>
      <w:r w:rsidR="00C63B76" w:rsidRPr="00E51838">
        <w:fldChar w:fldCharType="separate"/>
      </w:r>
      <w:r w:rsidR="00F54A06" w:rsidRPr="00F54A06">
        <w:rPr>
          <w:noProof/>
        </w:rPr>
        <w:t>[3]</w:t>
      </w:r>
      <w:r w:rsidR="00C63B76" w:rsidRPr="00E51838">
        <w:fldChar w:fldCharType="end"/>
      </w:r>
      <w:r w:rsidR="00C63B76" w:rsidRPr="00E51838">
        <w:t xml:space="preserve"> </w:t>
      </w:r>
      <w:r w:rsidR="00C63B76" w:rsidRPr="00E51838">
        <w:fldChar w:fldCharType="begin" w:fldLock="1"/>
      </w:r>
      <w:r w:rsidR="0088491C">
        <w:instrText>ADDIN CSL_CITATION {"citationItems":[{"id":"ITEM-1","itemData":{"DOI":"10.1016/0043-1648(90)90206-P","ISSN":"00431648","abstract":"The magnitude of vibration and noise generation in rotating machinery is affected by the value of damping. Damping has a significant influence on the reduction of untoward motions. It can be exerted externally, for example, by the support structure and squeeze films in seals and internally by material hysteresis, dry friction and the lubricant squeeze film action in elastohydrodynamic (EHD) contacts. This paper investigates the influence of EHD lubricant film damping and preloading in the concentrated non-conforming contact of rolling and normally approaching discs. It is shown that under high preloading the damping effect is slight, but the level of preloading affects the value of the natural frequency. © 1990.","author":[{"dropping-particle":"","family":"Mehdigoli","given":"H.","non-dropping-particle":"","parse-names":false,"suffix":""},{"dropping-particle":"","family":"Rahnejat","given":"H.","non-dropping-particle":"","parse-names":false,"suffix":""},{"dropping-particle":"","family":"Gohar","given":"R.","non-dropping-particle":"","parse-names":false,"suffix":""}],"container-title":"Wear","id":"ITEM-1","issue":"1","issued":{"date-parts":[["1990"]]},"page":"1-15","title":"Vibration response of wavy surfaced disc in elastohydrodynamic rolling contact","type":"article-journal","volume":"139"},"uris":["http://www.mendeley.com/documents/?uuid=8a17e494-afe1-4876-92c9-21254727d1e7"]}],"mendeley":{"formattedCitation":"[4]","plainTextFormattedCitation":"[4]","previouslyFormattedCitation":"[4]"},"properties":{"noteIndex":0},"schema":"https://github.com/citation-style-language/schema/raw/master/csl-citation.json"}</w:instrText>
      </w:r>
      <w:r w:rsidR="00C63B76" w:rsidRPr="00E51838">
        <w:fldChar w:fldCharType="separate"/>
      </w:r>
      <w:r w:rsidR="00F54A06" w:rsidRPr="00F54A06">
        <w:rPr>
          <w:noProof/>
        </w:rPr>
        <w:t>[4]</w:t>
      </w:r>
      <w:r w:rsidR="00C63B76" w:rsidRPr="00E51838">
        <w:fldChar w:fldCharType="end"/>
      </w:r>
      <w:r w:rsidR="00C63B76">
        <w:t xml:space="preserve">, and </w:t>
      </w:r>
      <w:r w:rsidR="00A23E34">
        <w:t>it</w:t>
      </w:r>
      <w:r w:rsidR="00C63B76">
        <w:t xml:space="preserve"> can be modelled as a </w:t>
      </w:r>
      <w:r w:rsidR="00B72740">
        <w:t>rigid element that is present between roller and race.</w:t>
      </w:r>
    </w:p>
    <w:p w14:paraId="3AFF73E2" w14:textId="68E793D2" w:rsidR="00D74252" w:rsidRDefault="00D672CF" w:rsidP="00155266">
      <w:r>
        <w:t>The contact deformation</w:t>
      </w:r>
      <w:r w:rsidR="00292BA2">
        <w:t xml:space="preserve">, </w:t>
      </w:r>
      <m:oMath>
        <m:r>
          <w:rPr>
            <w:rFonts w:ascii="Cambria Math" w:hAnsi="Cambria Math"/>
          </w:rPr>
          <m:t>δ</m:t>
        </m:r>
      </m:oMath>
      <w:r w:rsidR="008F5CA5">
        <w:t xml:space="preserve">, </w:t>
      </w:r>
      <w:r>
        <w:t xml:space="preserve">is </w:t>
      </w:r>
      <w:r w:rsidR="00406784">
        <w:t>therefore a function of the displacement of the inner bearing race, angular position of the roller</w:t>
      </w:r>
      <w:r w:rsidR="00D74252">
        <w:t>,</w:t>
      </w:r>
      <w:r w:rsidR="00292BA2">
        <w:t xml:space="preserve"> </w:t>
      </w:r>
      <m:oMath>
        <m:r>
          <w:rPr>
            <w:rFonts w:ascii="Cambria Math" w:hAnsi="Cambria Math"/>
          </w:rPr>
          <m:t>θ</m:t>
        </m:r>
      </m:oMath>
      <w:r w:rsidR="00292BA2">
        <w:t>,</w:t>
      </w:r>
      <w:r w:rsidR="00D74252">
        <w:t xml:space="preserve"> </w:t>
      </w:r>
      <w:r w:rsidR="00561B13">
        <w:t>thickness of the EHL film</w:t>
      </w:r>
      <w:r w:rsidR="00292BA2">
        <w:t xml:space="preserve">, </w:t>
      </w:r>
      <m:oMath>
        <m:r>
          <w:rPr>
            <w:rFonts w:ascii="Cambria Math" w:hAnsi="Cambria Math"/>
          </w:rPr>
          <m:t>h</m:t>
        </m:r>
      </m:oMath>
      <w:r w:rsidR="00292BA2">
        <w:t>,</w:t>
      </w:r>
      <w:r w:rsidR="00561B13">
        <w:t xml:space="preserve"> and any </w:t>
      </w:r>
      <w:r w:rsidR="00F00FDB">
        <w:t>clearance or radial preload</w:t>
      </w:r>
      <w:r w:rsidR="00292BA2">
        <w:t xml:space="preserve">, </w:t>
      </w:r>
      <m:oMath>
        <m:r>
          <w:rPr>
            <w:rFonts w:ascii="Cambria Math" w:hAnsi="Cambria Math"/>
          </w:rPr>
          <m:t>±C</m:t>
        </m:r>
      </m:oMath>
      <w:r w:rsidR="00F00FDB">
        <w:t>,</w:t>
      </w:r>
      <w:r w:rsidR="00561B13">
        <w:t xml:space="preserve"> within the bearing</w:t>
      </w:r>
      <w:r w:rsidR="00D74483">
        <w:t xml:space="preserve"> </w:t>
      </w:r>
      <w:r w:rsidR="0088491C">
        <w:fldChar w:fldCharType="begin" w:fldLock="1"/>
      </w:r>
      <w:r w:rsidR="00EC0F62">
        <w:instrText>ADDIN CSL_CITATION {"citationItems":[{"id":"ITEM-1","itemData":{"DOI":"10.1177/1464419315569621","ISSN":"1464-4193","abstract":"The paper describes a combined tribodynamics analysis (dynamics and contact tribology) of cylindrical roller bearings of a heavy duty truck transmission under high applied loads. The dynamic analysis provides the transient variations in contact load. It also determines the vibration spectrum of the bearing as well as that of contact dynamics. It is shown that with sufficient preloading and/or interference fitting a widely spread loaded region results, which reduces bearing-induced vibration. The transient tribological analysis, including thermal analysis with a novel and realistic lubricant inlet boundary condition demonstrates that non-Newtonian mixed elastohydrodynamic regime of lubrication is prevalent, but with reduced friction compared with unrealistic dry Coulombic friction, which is often assumed in literature.","author":[{"dropping-particle":"","family":"Mohammadpour","given":"M.","non-dropping-particle":"","parse-names":false,"suffix":""},{"dropping-particle":"","family":"Johns-Rahnejat","given":"PM","non-dropping-particle":"","parse-names":false,"suffix":""},{"dropping-particle":"","family":"Rahnejat","given":"H.","non-dropping-particle":"","parse-names":false,"suffix":""}],"container-title":"Proceedings of the Institution of Mechanical Engineers, Part K: Journal of Multi-body Dynamics","id":"ITEM-1","issue":"4","issued":{"date-parts":[["2015","12","17"]]},"page":"407-423","title":"Roller bearing dynamics under transient thermal-mixed non-Newtonian elastohydrodynamic regime of lubrication","type":"article-journal","volume":"229"},"uris":["http://www.mendeley.com/documents/?uuid=faeb2d0d-fb74-4d98-a010-fab358f2845f"]}],"mendeley":{"formattedCitation":"[5]","plainTextFormattedCitation":"[5]","previouslyFormattedCitation":"[5]"},"properties":{"noteIndex":0},"schema":"https://github.com/citation-style-language/schema/raw/master/csl-citation.json"}</w:instrText>
      </w:r>
      <w:r w:rsidR="0088491C">
        <w:fldChar w:fldCharType="separate"/>
      </w:r>
      <w:r w:rsidR="0088491C" w:rsidRPr="0088491C">
        <w:rPr>
          <w:noProof/>
        </w:rPr>
        <w:t>[5]</w:t>
      </w:r>
      <w:r w:rsidR="0088491C">
        <w:fldChar w:fldCharType="end"/>
      </w:r>
      <w:r w:rsidR="0088491C">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D74252" w:rsidRPr="0074226B" w14:paraId="275F3869" w14:textId="77777777" w:rsidTr="00AB0B6F">
        <w:trPr>
          <w:trHeight w:val="450"/>
          <w:jc w:val="center"/>
        </w:trPr>
        <w:tc>
          <w:tcPr>
            <w:tcW w:w="5669" w:type="dxa"/>
            <w:shd w:val="clear" w:color="auto" w:fill="auto"/>
            <w:vAlign w:val="center"/>
          </w:tcPr>
          <w:p w14:paraId="5BC2D56F" w14:textId="540DFE63" w:rsidR="00D74252" w:rsidRPr="0074226B" w:rsidRDefault="00361A58" w:rsidP="00AB0B6F">
            <m:oMathPara>
              <m:oMath>
                <m:r>
                  <w:rPr>
                    <w:rFonts w:ascii="Cambria Math" w:hAnsi="Cambria Math"/>
                  </w:rPr>
                  <m:t>2δ=2</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-C</m:t>
                    </m:r>
                  </m:e>
                </m:d>
                <m:r>
                  <w:rPr>
                    <w:rFonts w:ascii="Cambria Math" w:hAnsi="Cambria Math"/>
                  </w:rPr>
                  <m:t>+z</m:t>
                </m:r>
                <m:func>
                  <m:funcPr>
                    <m:ctrlPr>
                      <w:rPr>
                        <w:rFonts w:ascii="Cambria Math" w:hAnsi="Cambria Math"/>
                        <w:szCs w:val="22"/>
                      </w:rPr>
                    </m:ctrlPr>
                  </m:funcPr>
                  <m:fName>
                    <m:r>
                      <m:rPr>
                        <m:sty m:val="p"/>
                      </m:rPr>
                      <w:rPr>
                        <w:rFonts w:ascii="Cambria Math" w:hAnsi="Cambria Math"/>
                        <w:szCs w:val="22"/>
                      </w:rPr>
                      <m:t>cos</m:t>
                    </m:r>
                  </m:fName>
                  <m:e>
                    <m:d>
                      <m:dPr>
                        <m:ctrlPr>
                          <w:rPr>
                            <w:rFonts w:ascii="Cambria Math" w:hAnsi="Cambria Math"/>
                            <w:i/>
                            <w:szCs w:val="22"/>
                          </w:rPr>
                        </m:ctrlPr>
                      </m:dPr>
                      <m:e>
                        <m:r>
                          <w:rPr>
                            <w:rFonts w:ascii="Cambria Math" w:hAnsi="Cambria Math"/>
                            <w:szCs w:val="22"/>
                          </w:rPr>
                          <m:t>θ</m:t>
                        </m:r>
                      </m:e>
                    </m:d>
                  </m:e>
                </m:func>
                <m:r>
                  <w:rPr>
                    <w:rFonts w:ascii="Cambria Math" w:hAnsi="Cambria Math"/>
                    <w:szCs w:val="22"/>
                  </w:rPr>
                  <m:t>+</m:t>
                </m:r>
                <m:r>
                  <w:rPr>
                    <w:rFonts w:ascii="Cambria Math" w:hAnsi="Cambria Math"/>
                  </w:rPr>
                  <m:t>ysin</m:t>
                </m:r>
                <m:r>
                  <m:rPr>
                    <m:sty m:val="p"/>
                  </m:rPr>
                  <w:rPr>
                    <w:rFonts w:ascii="Cambria Math" w:hAnsi="Cambria Math"/>
                    <w:szCs w:val="22"/>
                  </w:rPr>
                  <m:t>⁡</m:t>
                </m:r>
                <m:r>
                  <w:rPr>
                    <w:rFonts w:ascii="Cambria Math" w:hAnsi="Cambria Math"/>
                    <w:szCs w:val="22"/>
                  </w:rPr>
                  <m:t>(θ)</m:t>
                </m:r>
              </m:oMath>
            </m:oMathPara>
          </w:p>
        </w:tc>
        <w:tc>
          <w:tcPr>
            <w:tcW w:w="969" w:type="dxa"/>
            <w:shd w:val="clear" w:color="auto" w:fill="auto"/>
            <w:vAlign w:val="center"/>
          </w:tcPr>
          <w:p w14:paraId="5C82F789" w14:textId="4AD71CCE" w:rsidR="00D74252" w:rsidRPr="0074226B" w:rsidRDefault="00D74252" w:rsidP="00AB0B6F">
            <w:pPr>
              <w:pStyle w:val="TextBlock"/>
              <w:spacing w:after="0" w:line="360" w:lineRule="auto"/>
              <w:jc w:val="center"/>
              <w:rPr>
                <w:bCs/>
                <w:sz w:val="18"/>
              </w:rPr>
            </w:pPr>
            <w:r w:rsidRPr="0074226B">
              <w:rPr>
                <w:bCs/>
                <w:sz w:val="18"/>
              </w:rPr>
              <w:t>[1</w:t>
            </w:r>
            <w:r w:rsidR="00717CD2">
              <w:rPr>
                <w:bCs/>
                <w:sz w:val="18"/>
              </w:rPr>
              <w:t>0</w:t>
            </w:r>
            <w:r w:rsidRPr="0074226B">
              <w:rPr>
                <w:bCs/>
                <w:sz w:val="18"/>
              </w:rPr>
              <w:t>]</w:t>
            </w:r>
          </w:p>
        </w:tc>
      </w:tr>
    </w:tbl>
    <w:p w14:paraId="1BCCD6B3" w14:textId="0616A8ED" w:rsidR="00C369AA" w:rsidRDefault="00F00FDB" w:rsidP="00C369AA">
      <w:r>
        <w:t xml:space="preserve">In the case of a rolling element, a cylindrical body of finite length, the contact problem is non-Hertzian. The surfaces cannot be modelled as locally quadratic due to the presence of crowned (rounded) edges </w:t>
      </w:r>
      <w:r>
        <w:fldChar w:fldCharType="begin" w:fldLock="1"/>
      </w:r>
      <w:r w:rsidR="00EC0F62">
        <w:instrText>ADDIN CSL_CITATION {"citationItems":[{"id":"ITEM-1","itemData":{"DOI":"10.1115/1.3423314","ISSN":"0021-8936","abstract":"A general method for the numerical analysis of frictionless nonconformable non-Hertzian contact of bodies of arbitrary shape is developed. Numerical difficulties arise because the solution is extremely sensitive to the manner in which one discretizes the governing integral equation. The difficulties were overcome by utilizing new techniques, referred to as the method of redundant field points (RFP) and the method of functional regularization (FR). The accuracy and efficiency of the methods developed were tested thoroughly against known solutions of Hertzian problems. To illustrate the power of the methods, a heretofore unsolved non-Hertzian problem (corresponding to the case of rounded indentors with local flat spots) has been solved.","author":[{"dropping-particle":"","family":"Singh","given":"Krishna P.","non-dropping-particle":"","parse-names":false,"suffix":""},{"dropping-particle":"","family":"Paul","given":"Burton","non-dropping-particle":"","parse-names":false,"suffix":""}],"container-title":"Journal of Applied Mechanics","id":"ITEM-1","issue":"2","issued":{"date-parts":[["1974","6","1"]]},"page":"484-490","title":"Numerical Solution of Non-Hertzian Elastic Contact Problems","type":"article-journal","volume":"41"},"uris":["http://www.mendeley.com/documents/?uuid=5c650a78-c5a2-4bf1-a812-d709c85424cb"]}],"mendeley":{"formattedCitation":"[6]","plainTextFormattedCitation":"[6]","previouslyFormattedCitation":"[6]"},"properties":{"noteIndex":0},"schema":"https://github.com/citation-style-language/schema/raw/master/csl-citation.json"}</w:instrText>
      </w:r>
      <w:r>
        <w:fldChar w:fldCharType="separate"/>
      </w:r>
      <w:r w:rsidR="0088491C" w:rsidRPr="0088491C">
        <w:rPr>
          <w:noProof/>
        </w:rPr>
        <w:t>[6]</w:t>
      </w:r>
      <w:r>
        <w:fldChar w:fldCharType="end"/>
      </w:r>
      <w:r>
        <w:t xml:space="preserve"> . For the point contact case, Hertz </w:t>
      </w:r>
      <w:r>
        <w:fldChar w:fldCharType="begin" w:fldLock="1"/>
      </w:r>
      <w:r w:rsidR="00EC0F62">
        <w:instrText>ADDIN CSL_CITATION {"citationItems":[{"id":"ITEM-1","itemData":{"abstract":"Translated and reprinted in English in Hertz’s Miscellaneous Papers, Macmillan &amp; Co., London, 1896, Ch. 5.","author":[{"dropping-particle":"","family":"Hertz","given":"Heinrich","non-dropping-particle":"","parse-names":false,"suffix":""}],"container-title":"J. Reine Angew, Math.","id":"ITEM-1","issued":{"date-parts":[["1881"]]},"page":"156-171","title":"On the Contact of Elastic Solids","type":"article-journal","volume":"92"},"uris":["http://www.mendeley.com/documents/?uuid=87d054a1-2c78-44c3-8a6a-fdd71d9e3e6c"]}],"mendeley":{"formattedCitation":"[7]","plainTextFormattedCitation":"[7]","previouslyFormattedCitation":"[7]"},"properties":{"noteIndex":0},"schema":"https://github.com/citation-style-language/schema/raw/master/csl-citation.json"}</w:instrText>
      </w:r>
      <w:r>
        <w:fldChar w:fldCharType="separate"/>
      </w:r>
      <w:r w:rsidR="0088491C" w:rsidRPr="0088491C">
        <w:rPr>
          <w:noProof/>
        </w:rPr>
        <w:t>[7]</w:t>
      </w:r>
      <w:r>
        <w:fldChar w:fldCharType="end"/>
      </w:r>
      <w:r>
        <w:t xml:space="preserve"> proposed an analytical solution for the load-deflection relationship – however</w:t>
      </w:r>
      <w:r w:rsidR="001A7D2F">
        <w:t>,</w:t>
      </w:r>
      <w:r>
        <w:t xml:space="preserve"> no such relationship was provided for the line contact. </w:t>
      </w:r>
      <w:r w:rsidR="00666DB7">
        <w:t xml:space="preserve">A relationship </w:t>
      </w:r>
      <w:r w:rsidR="00FC07B2">
        <w:t xml:space="preserve">to obtain resultant load on individual elements based on </w:t>
      </w:r>
      <w:r w:rsidR="006E12B1">
        <w:t>their</w:t>
      </w:r>
      <w:r w:rsidR="00FC07B2">
        <w:t xml:space="preserve"> deflection</w:t>
      </w:r>
      <w:r w:rsidR="00584D6F">
        <w:t xml:space="preserve"> was nee</w:t>
      </w:r>
      <w:r w:rsidR="0063021D">
        <w:t>ded.</w:t>
      </w:r>
      <w:r w:rsidR="00B64F29">
        <w:t xml:space="preserve"> </w:t>
      </w:r>
      <w:r w:rsidR="00C369AA">
        <w:t xml:space="preserve">This has been addressed by many authors, with a more comprehensive history provided in the literature review. The most widely used of these techniques is the contact slicing technique. Whilst this does not reflect edge stress concentrations, these stresses are only distributed over a small area and hence can be neglected for the purpose of force equilibrium </w:t>
      </w:r>
      <w:r w:rsidR="00C369AA">
        <w:fldChar w:fldCharType="begin" w:fldLock="1"/>
      </w:r>
      <w:r w:rsidR="00EC0F62">
        <w:instrText>ADDIN CSL_CITATION {"citationItems":[{"id":"ITEM-1","itemData":{"author":[{"dropping-particle":"","family":"Harris","given":"Tedric A.","non-dropping-particle":"","parse-names":false,"suffix":""},{"dropping-particle":"","family":"Kotzales","given":"Michael N.","non-dropping-particle":"","parse-names":false,"suffix":""}],"edition":"Fifth","id":"ITEM-1","issued":{"date-parts":[["2007"]]},"publisher":"Taylor and Francis Group","publisher-place":"Boca Raton, FL","title":"Advanced Concepts of Bearing Technology","type":"book"},"uris":["http://www.mendeley.com/documents/?uuid=974bfe60-d3e1-4201-8c43-b1306cdbd284"]}],"mendeley":{"formattedCitation":"[8]","plainTextFormattedCitation":"[8]","previouslyFormattedCitation":"[8]"},"properties":{"noteIndex":0},"schema":"https://github.com/citation-style-language/schema/raw/master/csl-citation.json"}</w:instrText>
      </w:r>
      <w:r w:rsidR="00C369AA">
        <w:fldChar w:fldCharType="separate"/>
      </w:r>
      <w:r w:rsidR="0088491C" w:rsidRPr="0088491C">
        <w:rPr>
          <w:noProof/>
        </w:rPr>
        <w:t>[8]</w:t>
      </w:r>
      <w:r w:rsidR="00C369AA">
        <w:fldChar w:fldCharType="end"/>
      </w:r>
      <w:r w:rsidR="00C369AA">
        <w:t>. In general, this technique is favoured for its simplicity, speed, and sufficient accuracy.</w:t>
      </w:r>
    </w:p>
    <w:p w14:paraId="289D2B60" w14:textId="6B8F66B5" w:rsidR="00C3618A" w:rsidRDefault="00C3618A" w:rsidP="00C3618A">
      <w:proofErr w:type="spellStart"/>
      <w:r>
        <w:t>Andreason</w:t>
      </w:r>
      <w:proofErr w:type="spellEnd"/>
      <w:r>
        <w:t xml:space="preserve"> </w:t>
      </w:r>
      <w:r>
        <w:fldChar w:fldCharType="begin" w:fldLock="1"/>
      </w:r>
      <w:r w:rsidR="00EC0F62">
        <w:instrText>ADDIN CSL_CITATION {"citationItems":[{"id":"ITEM-1","itemData":{"DOI":"10.1016/0041-2678(73)90241-8","ISSN":"00412678","author":[{"dropping-particle":"","family":"Andréason","given":"Staffan","non-dropping-particle":"","parse-names":false,"suffix":""}],"container-title":"Tribology","id":"ITEM-1","issue":"3","issued":{"date-parts":[["1973","6"]]},"page":"84-92","title":"Load distribution in a taper roller bearing arrangement considering misalignment","type":"article-journal","volume":"6"},"uris":["http://www.mendeley.com/documents/?uuid=163efb48-2b7b-4a19-ab4d-7023a363982e"]}],"mendeley":{"formattedCitation":"[9]","plainTextFormattedCitation":"[9]","previouslyFormattedCitation":"[9]"},"properties":{"noteIndex":0},"schema":"https://github.com/citation-style-language/schema/raw/master/csl-citation.json"}</w:instrText>
      </w:r>
      <w:r>
        <w:fldChar w:fldCharType="separate"/>
      </w:r>
      <w:r w:rsidR="0088491C" w:rsidRPr="0088491C">
        <w:rPr>
          <w:noProof/>
        </w:rPr>
        <w:t>[9]</w:t>
      </w:r>
      <w:r>
        <w:fldChar w:fldCharType="end"/>
      </w:r>
      <w:r>
        <w:t xml:space="preserve"> developed the slicing technique for modelling non-Hertzian line contacts. The roller is sliced into smaller sections along its length. The contact load intensity at each slice is obtained as the one on the roller should the roller be subject to a contact compression equal to the one occurring on the slice considered over its entire length.</w:t>
      </w:r>
    </w:p>
    <w:p w14:paraId="46EAC556" w14:textId="15CCA1F2" w:rsidR="00A072F9" w:rsidRDefault="00C01CD9" w:rsidP="00A072F9">
      <w:r>
        <w:t xml:space="preserve">Modelling the roller-race contacts as a </w:t>
      </w:r>
      <w:r w:rsidR="00951A2B">
        <w:t xml:space="preserve">line </w:t>
      </w:r>
      <w:r>
        <w:t>contact between a cylindrical roller and a flat surface,</w:t>
      </w:r>
      <w:r w:rsidR="006F5045">
        <w:t xml:space="preserve"> Lundberg’s</w:t>
      </w:r>
      <w:r w:rsidR="00DC7107">
        <w:t xml:space="preserve"> </w:t>
      </w:r>
      <w:r w:rsidR="00DC7107">
        <w:fldChar w:fldCharType="begin" w:fldLock="1"/>
      </w:r>
      <w:r w:rsidR="00EC0F62">
        <w:instrText>ADDIN CSL_CITATION {"citationItems":[{"id":"ITEM-1","itemData":{"author":[{"dropping-particle":"","family":"Lundberg","given":"Gustaf","non-dropping-particle":"","parse-names":false,"suffix":""},{"dropping-particle":"","family":"Yhland","given":"Erland","non-dropping-particle":"","parse-names":false,"suffix":""}],"container-title":"SKF","id":"ITEM-1","issued":{"date-parts":[["1949"]]},"title":"Cylinder compressed between two plane bodies","type":"article-journal"},"uris":["http://www.mendeley.com/documents/?uuid=4d0f2867-607e-4586-9241-c3a90a14f901"]}],"mendeley":{"formattedCitation":"[10]","plainTextFormattedCitation":"[10]","previouslyFormattedCitation":"[10]"},"properties":{"noteIndex":0},"schema":"https://github.com/citation-style-language/schema/raw/master/csl-citation.json"}</w:instrText>
      </w:r>
      <w:r w:rsidR="00DC7107">
        <w:fldChar w:fldCharType="separate"/>
      </w:r>
      <w:r w:rsidR="0088491C" w:rsidRPr="0088491C">
        <w:rPr>
          <w:noProof/>
        </w:rPr>
        <w:t>[10]</w:t>
      </w:r>
      <w:r w:rsidR="00DC7107">
        <w:fldChar w:fldCharType="end"/>
      </w:r>
      <w:r w:rsidR="006F5045">
        <w:t xml:space="preserve"> expression </w:t>
      </w:r>
      <w:r w:rsidR="001C7EB1">
        <w:t xml:space="preserve">between contact force per unit length, </w:t>
      </w:r>
      <m:oMath>
        <m:r>
          <w:rPr>
            <w:rFonts w:ascii="Cambria Math" w:hAnsi="Cambria Math"/>
          </w:rPr>
          <m:t>w</m:t>
        </m:r>
      </m:oMath>
      <w:r w:rsidR="001C7EB1">
        <w:t xml:space="preserve">, and deformation, </w:t>
      </w:r>
      <m:oMath>
        <m:r>
          <w:rPr>
            <w:rFonts w:ascii="Cambria Math" w:hAnsi="Cambria Math"/>
          </w:rPr>
          <m:t>δ</m:t>
        </m:r>
      </m:oMath>
      <w:r w:rsidR="00120292">
        <w:t>, was used. This assumes a uniform pressure distribution along the length of the contact, and an elliptical one across it.</w:t>
      </w:r>
      <w:r w:rsidR="003115F1">
        <w:t xml:space="preserve"> </w:t>
      </w:r>
      <w:r w:rsidR="00951A2B">
        <w:t>This neglects side leakage along</w:t>
      </w:r>
      <w:r w:rsidR="005A6D81">
        <w:t xml:space="preserve"> the contact </w:t>
      </w:r>
      <w:r w:rsidR="005A6D81" w:rsidRPr="0074226B">
        <w:t>(</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A6D81" w:rsidRPr="0074226B">
        <w:t>)</w:t>
      </w:r>
      <w:r w:rsidR="00A357BA">
        <w:t xml:space="preserve"> due to the contact dimensions </w:t>
      </w:r>
      <w:r w:rsidR="000D073C">
        <w:t>in this direction being much larger than</w:t>
      </w:r>
      <w:r w:rsidR="00897621">
        <w:t xml:space="preserve"> dimensions across it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00897621" w:rsidRPr="0074226B">
        <w:t xml:space="preserve"> </w:t>
      </w:r>
      <w:r w:rsidR="00897621">
        <w:t xml:space="preserve">). This is valid </w:t>
      </w:r>
      <w:r w:rsidR="00E54451">
        <w:t>apart from the small regions at the edges of the contact.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643C56" w:rsidRPr="0074226B" w14:paraId="0C876E96" w14:textId="77777777" w:rsidTr="00AB0B6F">
        <w:trPr>
          <w:trHeight w:val="450"/>
          <w:jc w:val="center"/>
        </w:trPr>
        <w:tc>
          <w:tcPr>
            <w:tcW w:w="5669" w:type="dxa"/>
            <w:shd w:val="clear" w:color="auto" w:fill="auto"/>
            <w:vAlign w:val="center"/>
          </w:tcPr>
          <w:p w14:paraId="200F59C0" w14:textId="4A7106E7" w:rsidR="00643C56" w:rsidRPr="0074226B" w:rsidRDefault="00663192" w:rsidP="00AB0B6F">
            <m:oMathPara>
              <m:oMath>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l</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rPr>
                      <m:t>2w</m:t>
                    </m:r>
                  </m:num>
                  <m:den>
                    <m:r>
                      <w:rPr>
                        <w:rFonts w:ascii="Cambria Math" w:hAnsi="Cambria Math"/>
                      </w:rPr>
                      <m:t>π</m:t>
                    </m:r>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a</m:t>
                        </m:r>
                      </m:sub>
                    </m:sSub>
                  </m:den>
                </m:f>
                <m:r>
                  <w:rPr>
                    <w:rFonts w:ascii="Cambria Math" w:hAnsi="Cambria Math"/>
                  </w:rPr>
                  <m:t>ln</m:t>
                </m:r>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a</m:t>
                        </m:r>
                      </m:sub>
                    </m:sSub>
                  </m:num>
                  <m:den>
                    <m:r>
                      <w:rPr>
                        <w:rFonts w:ascii="Cambria Math" w:hAnsi="Cambria Math"/>
                      </w:rPr>
                      <m:t>w</m:t>
                    </m:r>
                  </m:den>
                </m:f>
              </m:oMath>
            </m:oMathPara>
          </w:p>
        </w:tc>
        <w:tc>
          <w:tcPr>
            <w:tcW w:w="969" w:type="dxa"/>
            <w:shd w:val="clear" w:color="auto" w:fill="auto"/>
            <w:vAlign w:val="center"/>
          </w:tcPr>
          <w:p w14:paraId="07F2E6A8" w14:textId="6F92FF60" w:rsidR="00643C56" w:rsidRPr="0074226B" w:rsidRDefault="00643C56" w:rsidP="00AB0B6F">
            <w:pPr>
              <w:pStyle w:val="TextBlock"/>
              <w:spacing w:after="0" w:line="360" w:lineRule="auto"/>
              <w:jc w:val="center"/>
              <w:rPr>
                <w:bCs/>
                <w:sz w:val="18"/>
              </w:rPr>
            </w:pPr>
            <w:r w:rsidRPr="0074226B">
              <w:rPr>
                <w:bCs/>
                <w:sz w:val="18"/>
              </w:rPr>
              <w:t>[1</w:t>
            </w:r>
            <w:r w:rsidR="00717CD2">
              <w:rPr>
                <w:bCs/>
                <w:sz w:val="18"/>
              </w:rPr>
              <w:t>1</w:t>
            </w:r>
            <w:r w:rsidRPr="0074226B">
              <w:rPr>
                <w:bCs/>
                <w:sz w:val="18"/>
              </w:rPr>
              <w:t>]</w:t>
            </w:r>
          </w:p>
        </w:tc>
      </w:tr>
    </w:tbl>
    <w:p w14:paraId="764C62EE" w14:textId="25083F05" w:rsidR="001125F9" w:rsidRDefault="0088516C" w:rsidP="001125F9">
      <w:r>
        <w:lastRenderedPageBreak/>
        <w:t>w</w:t>
      </w:r>
      <w:r w:rsidR="002A7D91">
        <w:t>here</w:t>
      </w:r>
      <w:r w:rsidR="00C64406">
        <w:t xml:space="preserve"> </w:t>
      </w:r>
      <m:oMath>
        <m:sSub>
          <m:sSubPr>
            <m:ctrlPr>
              <w:rPr>
                <w:rFonts w:ascii="Cambria Math" w:hAnsi="Cambria Math"/>
              </w:rPr>
            </m:ctrlPr>
          </m:sSubPr>
          <m:e>
            <m:r>
              <w:rPr>
                <w:rFonts w:ascii="Cambria Math" w:hAnsi="Cambria Math"/>
              </w:rPr>
              <m:t>E</m:t>
            </m:r>
          </m:e>
          <m:sub>
            <m:r>
              <w:rPr>
                <w:rFonts w:ascii="Cambria Math" w:hAnsi="Cambria Math"/>
              </w:rPr>
              <m:t>r</m:t>
            </m:r>
          </m:sub>
        </m:sSub>
      </m:oMath>
      <w:r w:rsidR="00C64406">
        <w:t xml:space="preserve"> is the</w:t>
      </w:r>
      <w:r w:rsidR="00C64406" w:rsidRPr="0074226B">
        <w:t xml:space="preserve"> equivalent elastic modulus</w:t>
      </w:r>
      <w:r>
        <w:t xml:space="preserve"> of the two materials and</w:t>
      </w:r>
      <w:r w:rsidR="00C64406" w:rsidRPr="0074226B">
        <w:t xml:space="preserve"> </w:t>
      </w:r>
      <m:oMath>
        <m:sSub>
          <m:sSubPr>
            <m:ctrlPr>
              <w:rPr>
                <w:rFonts w:ascii="Cambria Math" w:hAnsi="Cambria Math"/>
                <w:i/>
              </w:rPr>
            </m:ctrlPr>
          </m:sSubPr>
          <m:e>
            <m:r>
              <w:rPr>
                <w:rFonts w:ascii="Cambria Math" w:hAnsi="Cambria Math"/>
              </w:rPr>
              <m:t>l</m:t>
            </m:r>
          </m:e>
          <m:sub>
            <m:r>
              <w:rPr>
                <w:rFonts w:ascii="Cambria Math" w:hAnsi="Cambria Math"/>
              </w:rPr>
              <m:t>a</m:t>
            </m:r>
          </m:sub>
        </m:sSub>
      </m:oMath>
      <w:r w:rsidR="002A7D91">
        <w:t xml:space="preserve"> is the </w:t>
      </w:r>
      <w:r w:rsidR="00402F38">
        <w:t xml:space="preserve">active length of </w:t>
      </w:r>
      <w:r w:rsidR="00E377DF">
        <w:t>each slice</w:t>
      </w:r>
      <w:r w:rsidR="002A7D91">
        <w:t xml:space="preserve"> </w:t>
      </w:r>
      <w:r w:rsidR="00E377DF">
        <w:t>along the roller.</w:t>
      </w:r>
    </w:p>
    <w:p w14:paraId="38F9BD8A" w14:textId="7C5D21BF" w:rsidR="00317AAB" w:rsidRDefault="00317AAB" w:rsidP="00317AAB">
      <w:r>
        <w:t>Fro</w:t>
      </w:r>
      <w:r w:rsidRPr="00D35226">
        <w:t>m equation</w:t>
      </w:r>
      <w:r w:rsidR="00717CD2" w:rsidRPr="00D35226">
        <w:t xml:space="preserve"> 11</w:t>
      </w:r>
      <w:r w:rsidRPr="00D35226">
        <w:t>, an</w:t>
      </w:r>
      <w:r>
        <w:t xml:space="preserve"> equation based on empirical data can be approximated to calculate contact forces per unit length of an individual slice along the roller-race contact. This is valid if there is no separation of the bodies, </w:t>
      </w:r>
      <w:proofErr w:type="spellStart"/>
      <w:r>
        <w:t>ie</w:t>
      </w:r>
      <w:proofErr w:type="spellEnd"/>
      <w:r>
        <w:t>. the contact deformation does not become negative.</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317AAB" w:rsidRPr="0074226B" w14:paraId="04A0F976" w14:textId="77777777" w:rsidTr="00AB0B6F">
        <w:trPr>
          <w:trHeight w:val="450"/>
          <w:jc w:val="center"/>
        </w:trPr>
        <w:tc>
          <w:tcPr>
            <w:tcW w:w="5669" w:type="dxa"/>
            <w:shd w:val="clear" w:color="auto" w:fill="auto"/>
            <w:vAlign w:val="center"/>
          </w:tcPr>
          <w:p w14:paraId="5FE92F8C" w14:textId="77777777" w:rsidR="00317AAB" w:rsidRPr="0074226B" w:rsidRDefault="00663192" w:rsidP="00AB0B6F">
            <m:oMathPara>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=π</m:t>
                </m:r>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a</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δ</m:t>
                                </m:r>
                              </m:e>
                              <m:sub>
                                <m:r>
                                  <w:rPr>
                                    <w:rFonts w:ascii="Cambria Math" w:hAnsi="Cambria Math"/>
                                  </w:rPr>
                                  <m:t>k</m:t>
                                </m:r>
                              </m:sub>
                            </m:sSub>
                          </m:num>
                          <m:den>
                            <m:r>
                              <w:rPr>
                                <w:rFonts w:ascii="Cambria Math" w:hAnsi="Cambria Math"/>
                              </w:rPr>
                              <m:t>7.358</m:t>
                            </m:r>
                            <m:sSub>
                              <m:sSubPr>
                                <m:ctrlPr>
                                  <w:rPr>
                                    <w:rFonts w:ascii="Cambria Math" w:hAnsi="Cambria Math"/>
                                    <w:i/>
                                  </w:rPr>
                                </m:ctrlPr>
                              </m:sSubPr>
                              <m:e>
                                <m:r>
                                  <w:rPr>
                                    <w:rFonts w:ascii="Cambria Math" w:hAnsi="Cambria Math"/>
                                  </w:rPr>
                                  <m:t>l</m:t>
                                </m:r>
                              </m:e>
                              <m:sub>
                                <m:r>
                                  <w:rPr>
                                    <w:rFonts w:ascii="Cambria Math" w:hAnsi="Cambria Math"/>
                                  </w:rPr>
                                  <m:t>a</m:t>
                                </m:r>
                              </m:sub>
                            </m:sSub>
                          </m:den>
                        </m:f>
                      </m:e>
                    </m:d>
                  </m:e>
                  <m:sup>
                    <m:r>
                      <w:rPr>
                        <w:rFonts w:ascii="Cambria Math" w:hAnsi="Cambria Math"/>
                      </w:rPr>
                      <m:t>1.11</m:t>
                    </m:r>
                  </m:sup>
                </m:sSup>
              </m:oMath>
            </m:oMathPara>
          </w:p>
        </w:tc>
        <w:tc>
          <w:tcPr>
            <w:tcW w:w="969" w:type="dxa"/>
            <w:shd w:val="clear" w:color="auto" w:fill="auto"/>
            <w:vAlign w:val="center"/>
          </w:tcPr>
          <w:p w14:paraId="0FD1F497" w14:textId="66E63910" w:rsidR="00317AAB" w:rsidRPr="0074226B" w:rsidRDefault="00317AAB" w:rsidP="00AB0B6F">
            <w:pPr>
              <w:pStyle w:val="TextBlock"/>
              <w:spacing w:after="0" w:line="360" w:lineRule="auto"/>
              <w:jc w:val="center"/>
              <w:rPr>
                <w:bCs/>
                <w:sz w:val="18"/>
              </w:rPr>
            </w:pPr>
            <w:r w:rsidRPr="0074226B">
              <w:rPr>
                <w:bCs/>
                <w:sz w:val="18"/>
              </w:rPr>
              <w:t>[1</w:t>
            </w:r>
            <w:r w:rsidR="00717CD2">
              <w:rPr>
                <w:bCs/>
                <w:sz w:val="18"/>
              </w:rPr>
              <w:t>2</w:t>
            </w:r>
            <w:r w:rsidRPr="0074226B">
              <w:rPr>
                <w:bCs/>
                <w:sz w:val="18"/>
              </w:rPr>
              <w:t>]</w:t>
            </w:r>
          </w:p>
        </w:tc>
      </w:tr>
    </w:tbl>
    <w:p w14:paraId="2E8EC49D" w14:textId="77777777" w:rsidR="00317AAB" w:rsidRDefault="00317AAB" w:rsidP="00317AAB">
      <w:r>
        <w:t xml:space="preserve">where </w:t>
      </w:r>
      <m:oMath>
        <m:r>
          <w:rPr>
            <w:rFonts w:ascii="Cambria Math" w:hAnsi="Cambria Math"/>
          </w:rPr>
          <m:t>k</m:t>
        </m:r>
      </m:oMath>
      <w:r>
        <w:t xml:space="preserve"> represents the slice number. It is assumed that total contact deflection is shared equally between inner and outer races.</w:t>
      </w:r>
    </w:p>
    <w:p w14:paraId="0347BDF0" w14:textId="1F1DC7C5" w:rsidR="001125F9" w:rsidRDefault="001125F9" w:rsidP="001125F9">
      <w:pPr>
        <w:jc w:val="left"/>
      </w:pPr>
      <w:r>
        <w:t xml:space="preserve">The application of this slicing technique within the roller bearing model was validated against open literature. de Mul et al. </w:t>
      </w:r>
      <w:r>
        <w:fldChar w:fldCharType="begin" w:fldLock="1"/>
      </w:r>
      <w:r w:rsidR="0088491C">
        <w:instrText>ADDIN CSL_CITATION {"citationItems":[{"id":"ITEM-1","itemData":{"ISSN":"04021215","abstract":"A new, general and consistent mathematical model of highly modular character is presented for calculation of the equilibrium and associated load distribution in rolling element bearings. The bearings may be loaded and displaced in five degrees of freedom. High speed rolling element loading is considered, internal friction is neglected, the material is assumed linearly elastic and the bearing rings modelled as rigid, except for local contact deformation. Either classical Hertzian contact analysis or modern on Hertzian contact analysis of sophisticated or approximate character was used as applicable. The bearing stiffness matrix was computed analytically and used internally in the iterative bearing equilibrium calculation; its final values may be used for other purposes such as (rotor) dynamics analysis. The application of the general theory to roller bearings and an experimental verification are presented.","author":[{"dropping-particle":"","family":"Mull","given":"J. M.","non-dropping-particle":"de","parse-names":false,"suffix":""},{"dropping-particle":"","family":"Vree","given":"J. M.","non-dropping-particle":"","parse-names":false,"suffix":""},{"dropping-particle":"","family":"Maas","given":"D. A.","non-dropping-particle":"","parse-names":false,"suffix":""}],"id":"ITEM-1","issued":{"date-parts":[["1988"]]},"title":"Equilibrium and associated load distribution in ball and roller bearings loaded in five degrees of freedom while neglecting friction - part II: application to roller bearings and experimental verification.","type":"article-journal","volume":"111"},"uris":["http://www.mendeley.com/documents/?uuid=d6880711-3bcf-4e5a-8e06-7031e9ec0f8b"]}],"mendeley":{"formattedCitation":"[2]","plainTextFormattedCitation":"[2]","previouslyFormattedCitation":"[2]"},"properties":{"noteIndex":0},"schema":"https://github.com/citation-style-language/schema/raw/master/csl-citation.json"}</w:instrText>
      </w:r>
      <w:r>
        <w:fldChar w:fldCharType="separate"/>
      </w:r>
      <w:r w:rsidR="00F54A06" w:rsidRPr="00F54A06">
        <w:rPr>
          <w:noProof/>
        </w:rPr>
        <w:t>[2]</w:t>
      </w:r>
      <w:r>
        <w:fldChar w:fldCharType="end"/>
      </w:r>
      <w:r>
        <w:t xml:space="preserve"> compared results obtained from an experimental rig with numerical results calculated using bother the approximate slicing technique and the sophisticated non-Hertzian technique </w:t>
      </w:r>
      <w:r>
        <w:fldChar w:fldCharType="begin" w:fldLock="1"/>
      </w:r>
      <w:r w:rsidR="00EC0F62">
        <w:instrText>ADDIN CSL_CITATION {"citationItems":[{"id":"ITEM-1","itemData":{"DOI":"10.1115/1.3261134","ISSN":"15288897","abstract":"A new method is described for the analysis of the contact between two bodies of linearly elastic materials in the absence of friction. No specific assumptions are made about the curvature of the bodies. Though based on commonly used halfspace theory, approximations are introduced to take into account the finite dimensions of the bodies. The model has been implemented in a computer program and verified by means of FEM analysis. The applicability of the technique to lubricated tribological contacts is demonstrated. © 1986 by ASME.","author":[{"dropping-particle":"","family":"Mul","given":"J. M.","non-dropping-particle":"de","parse-names":false,"suffix":""},{"dropping-particle":"","family":"Kalker","given":"J. J.","non-dropping-particle":"","parse-names":false,"suffix":""},{"dropping-particle":"","family":"Fredriksson","given":"B.","non-dropping-particle":"","parse-names":false,"suffix":""}],"container-title":"Journal of Tribology","id":"ITEM-1","issue":"1","issued":{"date-parts":[["1986"]]},"page":"140-148","title":"The contact between arbitrarily curved bodies of finite dimensions","type":"article-journal","volume":"108"},"uris":["http://www.mendeley.com/documents/?uuid=013b8354-988e-4ab7-8c80-25b10061ad72"]}],"mendeley":{"formattedCitation":"[11]","plainTextFormattedCitation":"[11]","previouslyFormattedCitation":"[11]"},"properties":{"noteIndex":0},"schema":"https://github.com/citation-style-language/schema/raw/master/csl-citation.json"}</w:instrText>
      </w:r>
      <w:r>
        <w:fldChar w:fldCharType="separate"/>
      </w:r>
      <w:r w:rsidR="0088491C" w:rsidRPr="0088491C">
        <w:rPr>
          <w:noProof/>
        </w:rPr>
        <w:t>[11]</w:t>
      </w:r>
      <w:r>
        <w:fldChar w:fldCharType="end"/>
      </w:r>
      <w:r>
        <w:t xml:space="preserve">. By replicating the geometry of the test bearing used in their analysis, the application of </w:t>
      </w:r>
      <w:proofErr w:type="spellStart"/>
      <w:r>
        <w:t>Andreason’s</w:t>
      </w:r>
      <w:proofErr w:type="spellEnd"/>
      <w:r>
        <w:t xml:space="preserve"> slicing technique within the model used for this analysis could be validated. Results of this validation within a realistic loading region are shown in </w:t>
      </w:r>
      <w:r>
        <w:fldChar w:fldCharType="begin"/>
      </w:r>
      <w:r>
        <w:instrText xml:space="preserve"> REF _Ref71128687 \h </w:instrText>
      </w:r>
      <w:r>
        <w:fldChar w:fldCharType="separate"/>
      </w:r>
      <w:r w:rsidR="008C380A">
        <w:t xml:space="preserve">Figure </w:t>
      </w:r>
      <w:r w:rsidR="008C380A">
        <w:rPr>
          <w:noProof/>
        </w:rPr>
        <w:t>8</w:t>
      </w:r>
      <w:r>
        <w:fldChar w:fldCharType="end"/>
      </w:r>
      <w:r>
        <w:t>.</w:t>
      </w:r>
    </w:p>
    <w:p w14:paraId="64EA7FC9" w14:textId="77777777" w:rsidR="00EC2D4C" w:rsidRDefault="00EC2D4C" w:rsidP="00EC2D4C">
      <w:pPr>
        <w:keepNext/>
        <w:jc w:val="center"/>
      </w:pPr>
      <w:r w:rsidRPr="005C2355">
        <w:rPr>
          <w:noProof/>
        </w:rPr>
        <w:drawing>
          <wp:inline distT="0" distB="0" distL="0" distR="0" wp14:anchorId="7C5D0055" wp14:editId="1956493E">
            <wp:extent cx="4543425" cy="2402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02"/>
                    <a:stretch/>
                  </pic:blipFill>
                  <pic:spPr bwMode="auto">
                    <a:xfrm>
                      <a:off x="0" y="0"/>
                      <a:ext cx="4564088" cy="2413372"/>
                    </a:xfrm>
                    <a:prstGeom prst="rect">
                      <a:avLst/>
                    </a:prstGeom>
                    <a:ln>
                      <a:noFill/>
                    </a:ln>
                    <a:extLst>
                      <a:ext uri="{53640926-AAD7-44D8-BBD7-CCE9431645EC}">
                        <a14:shadowObscured xmlns:a14="http://schemas.microsoft.com/office/drawing/2010/main"/>
                      </a:ext>
                    </a:extLst>
                  </pic:spPr>
                </pic:pic>
              </a:graphicData>
            </a:graphic>
          </wp:inline>
        </w:drawing>
      </w:r>
    </w:p>
    <w:p w14:paraId="13353C75" w14:textId="6D40B210" w:rsidR="00EC2D4C" w:rsidRDefault="00EC2D4C" w:rsidP="00EC2D4C">
      <w:pPr>
        <w:pStyle w:val="Caption"/>
        <w:jc w:val="center"/>
      </w:pPr>
      <w:bookmarkStart w:id="33" w:name="_Ref71128687"/>
      <w:bookmarkStart w:id="34" w:name="_Toc103030429"/>
      <w:r>
        <w:t xml:space="preserve">Figure </w:t>
      </w:r>
      <w:r w:rsidR="00663192">
        <w:fldChar w:fldCharType="begin"/>
      </w:r>
      <w:r w:rsidR="00663192">
        <w:instrText xml:space="preserve"> SEQ Figure \* ARABIC </w:instrText>
      </w:r>
      <w:r w:rsidR="00663192">
        <w:fldChar w:fldCharType="separate"/>
      </w:r>
      <w:r w:rsidR="008C380A">
        <w:rPr>
          <w:noProof/>
        </w:rPr>
        <w:t>8</w:t>
      </w:r>
      <w:r w:rsidR="00663192">
        <w:rPr>
          <w:noProof/>
        </w:rPr>
        <w:fldChar w:fldCharType="end"/>
      </w:r>
      <w:bookmarkEnd w:id="33"/>
      <w:r>
        <w:t xml:space="preserve"> - Validation of slicing technique used in the model against experimental data by de Mul et. al </w:t>
      </w:r>
      <w:r>
        <w:fldChar w:fldCharType="begin" w:fldLock="1"/>
      </w:r>
      <w:r w:rsidR="0088491C">
        <w:instrText>ADDIN CSL_CITATION {"citationItems":[{"id":"ITEM-1","itemData":{"ISSN":"04021215","abstract":"A new, general and consistent mathematical model of highly modular character is presented for calculation of the equilibrium and associated load distribution in rolling element bearings. The bearings may be loaded and displaced in five degrees of freedom. High speed rolling element loading is considered, internal friction is neglected, the material is assumed linearly elastic and the bearing rings modelled as rigid, except for local contact deformation. Either classical Hertzian contact analysis or modern on Hertzian contact analysis of sophisticated or approximate character was used as applicable. The bearing stiffness matrix was computed analytically and used internally in the iterative bearing equilibrium calculation; its final values may be used for other purposes such as (rotor) dynamics analysis. The application of the general theory to roller bearings and an experimental verification are presented.","author":[{"dropping-particle":"","family":"Mull","given":"J. M.","non-dropping-particle":"de","parse-names":false,"suffix":""},{"dropping-particle":"","family":"Vree","given":"J. M.","non-dropping-particle":"","parse-names":false,"suffix":""},{"dropping-particle":"","family":"Maas","given":"D. A.","non-dropping-particle":"","parse-names":false,"suffix":""}],"id":"ITEM-1","issued":{"date-parts":[["1988"]]},"title":"Equilibrium and associated load distribution in ball and roller bearings loaded in five degrees of freedom while neglecting friction - part II: application to roller bearings and experimental verification.","type":"article-journal","volume":"111"},"uris":["http://www.mendeley.com/documents/?uuid=d6880711-3bcf-4e5a-8e06-7031e9ec0f8b"]}],"mendeley":{"formattedCitation":"[2]","plainTextFormattedCitation":"[2]","previouslyFormattedCitation":"[2]"},"properties":{"noteIndex":0},"schema":"https://github.com/citation-style-language/schema/raw/master/csl-citation.json"}</w:instrText>
      </w:r>
      <w:r>
        <w:fldChar w:fldCharType="separate"/>
      </w:r>
      <w:r w:rsidR="00F54A06" w:rsidRPr="00F54A06">
        <w:rPr>
          <w:i w:val="0"/>
          <w:noProof/>
        </w:rPr>
        <w:t>[2]</w:t>
      </w:r>
      <w:r>
        <w:fldChar w:fldCharType="end"/>
      </w:r>
      <w:r>
        <w:t xml:space="preserve">  and the Sophisticated non-Hertzian Technique </w:t>
      </w:r>
      <w:r>
        <w:fldChar w:fldCharType="begin" w:fldLock="1"/>
      </w:r>
      <w:r w:rsidR="00EC0F62">
        <w:instrText>ADDIN CSL_CITATION {"citationItems":[{"id":"ITEM-1","itemData":{"DOI":"10.1115/1.3261134","ISSN":"15288897","abstract":"A new method is described for the analysis of the contact between two bodies of linearly elastic materials in the absence of friction. No specific assumptions are made about the curvature of the bodies. Though based on commonly used halfspace theory, approximations are introduced to take into account the finite dimensions of the bodies. The model has been implemented in a computer program and verified by means of FEM analysis. The applicability of the technique to lubricated tribological contacts is demonstrated. © 1986 by ASME.","author":[{"dropping-particle":"","family":"Mul","given":"J. M.","non-dropping-particle":"de","parse-names":false,"suffix":""},{"dropping-particle":"","family":"Kalker","given":"J. J.","non-dropping-particle":"","parse-names":false,"suffix":""},{"dropping-particle":"","family":"Fredriksson","given":"B.","non-dropping-particle":"","parse-names":false,"suffix":""}],"container-title":"Journal of Tribology","id":"ITEM-1","issue":"1","issued":{"date-parts":[["1986"]]},"page":"140-148","title":"The contact between arbitrarily curved bodies of finite dimensions","type":"article-journal","volume":"108"},"uris":["http://www.mendeley.com/documents/?uuid=013b8354-988e-4ab7-8c80-25b10061ad72"]}],"mendeley":{"formattedCitation":"[11]","plainTextFormattedCitation":"[11]","previouslyFormattedCitation":"[11]"},"properties":{"noteIndex":0},"schema":"https://github.com/citation-style-language/schema/raw/master/csl-citation.json"}</w:instrText>
      </w:r>
      <w:r>
        <w:fldChar w:fldCharType="separate"/>
      </w:r>
      <w:r w:rsidR="0088491C" w:rsidRPr="0088491C">
        <w:rPr>
          <w:i w:val="0"/>
          <w:noProof/>
        </w:rPr>
        <w:t>[11]</w:t>
      </w:r>
      <w:bookmarkEnd w:id="34"/>
      <w:r>
        <w:fldChar w:fldCharType="end"/>
      </w:r>
    </w:p>
    <w:p w14:paraId="2651D345" w14:textId="32028CEF" w:rsidR="00C060B6" w:rsidRDefault="00C060B6" w:rsidP="00C060B6">
      <w:r>
        <w:t xml:space="preserve">The total contact load </w:t>
      </w:r>
      <m:oMath>
        <m:r>
          <w:rPr>
            <w:rFonts w:ascii="Cambria Math" w:hAnsi="Cambria Math"/>
          </w:rPr>
          <m:t>Q</m:t>
        </m:r>
      </m:oMath>
      <w:r>
        <w:t xml:space="preserve"> and moment </w:t>
      </w:r>
      <m:oMath>
        <m:r>
          <w:rPr>
            <w:rFonts w:ascii="Cambria Math" w:hAnsi="Cambria Math"/>
          </w:rPr>
          <m:t>T</m:t>
        </m:r>
      </m:oMath>
      <w:r>
        <w:t xml:space="preserve"> are then obtained by summing the contributions from all loaded slices:</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B00ABE" w:rsidRPr="0074226B" w14:paraId="37F2EB3E" w14:textId="77777777" w:rsidTr="00AB0B6F">
        <w:trPr>
          <w:trHeight w:val="450"/>
          <w:jc w:val="center"/>
        </w:trPr>
        <w:tc>
          <w:tcPr>
            <w:tcW w:w="5669" w:type="dxa"/>
            <w:shd w:val="clear" w:color="auto" w:fill="auto"/>
            <w:vAlign w:val="center"/>
          </w:tcPr>
          <w:p w14:paraId="4BABB91D" w14:textId="533D37ED" w:rsidR="00B00ABE" w:rsidRPr="0074226B" w:rsidRDefault="00DF6ED8" w:rsidP="00AB0B6F">
            <m:oMathPara>
              <m:oMath>
                <m:r>
                  <w:rPr>
                    <w:rFonts w:ascii="Cambria Math" w:hAnsi="Cambria Math"/>
                  </w:rPr>
                  <w:lastRenderedPageBreak/>
                  <m:t xml:space="preserve">W= </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nary>
              </m:oMath>
            </m:oMathPara>
          </w:p>
        </w:tc>
        <w:tc>
          <w:tcPr>
            <w:tcW w:w="969" w:type="dxa"/>
            <w:shd w:val="clear" w:color="auto" w:fill="auto"/>
            <w:vAlign w:val="center"/>
          </w:tcPr>
          <w:p w14:paraId="15E97324" w14:textId="7E34AD13" w:rsidR="00B00ABE" w:rsidRPr="0074226B" w:rsidRDefault="00B00ABE" w:rsidP="00AB0B6F">
            <w:pPr>
              <w:pStyle w:val="TextBlock"/>
              <w:spacing w:after="0" w:line="360" w:lineRule="auto"/>
              <w:jc w:val="center"/>
              <w:rPr>
                <w:bCs/>
                <w:sz w:val="18"/>
              </w:rPr>
            </w:pPr>
            <w:r w:rsidRPr="0074226B">
              <w:rPr>
                <w:bCs/>
                <w:sz w:val="18"/>
              </w:rPr>
              <w:t>[1</w:t>
            </w:r>
            <w:r w:rsidR="00717CD2">
              <w:rPr>
                <w:bCs/>
                <w:sz w:val="18"/>
              </w:rPr>
              <w:t>3</w:t>
            </w:r>
            <w:r w:rsidRPr="0074226B">
              <w:rPr>
                <w:bCs/>
                <w:sz w:val="18"/>
              </w:rPr>
              <w:t>]</w:t>
            </w:r>
          </w:p>
        </w:tc>
      </w:tr>
      <w:tr w:rsidR="00B00ABE" w:rsidRPr="0074226B" w14:paraId="771BBF10" w14:textId="77777777" w:rsidTr="00AB0B6F">
        <w:trPr>
          <w:trHeight w:val="450"/>
          <w:jc w:val="center"/>
        </w:trPr>
        <w:tc>
          <w:tcPr>
            <w:tcW w:w="5669" w:type="dxa"/>
            <w:shd w:val="clear" w:color="auto" w:fill="auto"/>
            <w:vAlign w:val="center"/>
          </w:tcPr>
          <w:p w14:paraId="38C8FE49" w14:textId="40B1700C" w:rsidR="00B00ABE" w:rsidRPr="0074226B" w:rsidRDefault="00B00ABE" w:rsidP="00AB0B6F">
            <m:oMathPara>
              <m:oMath>
                <m:r>
                  <w:rPr>
                    <w:rFonts w:ascii="Cambria Math" w:hAnsi="Cambria Math"/>
                  </w:rPr>
                  <m:t xml:space="preserve">T= </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e>
                </m:nary>
              </m:oMath>
            </m:oMathPara>
          </w:p>
        </w:tc>
        <w:tc>
          <w:tcPr>
            <w:tcW w:w="969" w:type="dxa"/>
            <w:shd w:val="clear" w:color="auto" w:fill="auto"/>
            <w:vAlign w:val="center"/>
          </w:tcPr>
          <w:p w14:paraId="11D01754" w14:textId="77777777" w:rsidR="00B00ABE" w:rsidRPr="0074226B" w:rsidRDefault="00B00ABE" w:rsidP="00AB0B6F">
            <w:pPr>
              <w:pStyle w:val="TextBlock"/>
              <w:spacing w:after="0" w:line="360" w:lineRule="auto"/>
              <w:jc w:val="center"/>
              <w:rPr>
                <w:bCs/>
                <w:sz w:val="18"/>
              </w:rPr>
            </w:pPr>
            <w:r w:rsidRPr="0074226B">
              <w:rPr>
                <w:bCs/>
                <w:sz w:val="18"/>
              </w:rPr>
              <w:t>[14]</w:t>
            </w:r>
          </w:p>
        </w:tc>
      </w:tr>
    </w:tbl>
    <w:p w14:paraId="1B3A4ABC" w14:textId="545EE533" w:rsidR="00C060B6" w:rsidRDefault="00C060B6" w:rsidP="00C060B6">
      <w:r>
        <w:t xml:space="preserve">with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oMath>
      <w:r>
        <w:t xml:space="preserve"> being the slice length.</w:t>
      </w:r>
      <w:r w:rsidR="000C42A6">
        <w:t xml:space="preserve"> This simple method is a much faster way of calculating contact load and moment than more sophisticated methods by de Mull </w:t>
      </w:r>
      <w:r w:rsidR="000C42A6">
        <w:fldChar w:fldCharType="begin" w:fldLock="1"/>
      </w:r>
      <w:r w:rsidR="00EC0F62">
        <w:instrText>ADDIN CSL_CITATION {"citationItems":[{"id":"ITEM-1","itemData":{"DOI":"10.1115/1.3261134","ISSN":"15288897","abstract":"A new method is described for the analysis of the contact between two bodies of linearly elastic materials in the absence of friction. No specific assumptions are made about the curvature of the bodies. Though based on commonly used halfspace theory, approximations are introduced to take into account the finite dimensions of the bodies. The model has been implemented in a computer program and verified by means of FEM analysis. The applicability of the technique to lubricated tribological contacts is demonstrated. © 1986 by ASME.","author":[{"dropping-particle":"","family":"Mul","given":"J. M.","non-dropping-particle":"de","parse-names":false,"suffix":""},{"dropping-particle":"","family":"Kalker","given":"J. J.","non-dropping-particle":"","parse-names":false,"suffix":""},{"dropping-particle":"","family":"Fredriksson","given":"B.","non-dropping-particle":"","parse-names":false,"suffix":""}],"container-title":"Journal of Tribology","id":"ITEM-1","issue":"1","issued":{"date-parts":[["1986"]]},"page":"140-148","title":"The contact between arbitrarily curved bodies of finite dimensions","type":"article-journal","volume":"108"},"uris":["http://www.mendeley.com/documents/?uuid=013b8354-988e-4ab7-8c80-25b10061ad72"]}],"mendeley":{"formattedCitation":"[11]","plainTextFormattedCitation":"[11]","previouslyFormattedCitation":"[11]"},"properties":{"noteIndex":0},"schema":"https://github.com/citation-style-language/schema/raw/master/csl-citation.json"}</w:instrText>
      </w:r>
      <w:r w:rsidR="000C42A6">
        <w:fldChar w:fldCharType="separate"/>
      </w:r>
      <w:r w:rsidR="0088491C" w:rsidRPr="0088491C">
        <w:rPr>
          <w:noProof/>
        </w:rPr>
        <w:t>[11]</w:t>
      </w:r>
      <w:r w:rsidR="000C42A6">
        <w:fldChar w:fldCharType="end"/>
      </w:r>
      <w:r w:rsidR="000C42A6">
        <w:t>.</w:t>
      </w:r>
    </w:p>
    <w:p w14:paraId="517EAA64" w14:textId="280772A1" w:rsidR="00E640D9" w:rsidRDefault="00E640D9" w:rsidP="00C060B6">
      <w:r>
        <w:t>At each time step of the analysis, these calculations are performed for each individual roller in the complement.</w:t>
      </w:r>
      <w:r w:rsidR="00A22682">
        <w:t xml:space="preserve"> The </w:t>
      </w:r>
      <w:r w:rsidR="00A26AB2">
        <w:t xml:space="preserve">total bearing force acting on the inner race is </w:t>
      </w:r>
      <w:r w:rsidR="00D30909">
        <w:t xml:space="preserve">solved by splitting the total contact force on each roller into its </w:t>
      </w:r>
      <w:r w:rsidR="00086A8B">
        <w:t>components and</w:t>
      </w:r>
      <w:r w:rsidR="00D30909">
        <w:t xml:space="preserve"> summing </w:t>
      </w:r>
      <w:r w:rsidR="009B51C7">
        <w:t>their contributions.</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B96BB9" w:rsidRPr="0074226B" w14:paraId="7EE3E701" w14:textId="77777777" w:rsidTr="00AB0B6F">
        <w:trPr>
          <w:trHeight w:val="450"/>
          <w:jc w:val="center"/>
        </w:trPr>
        <w:tc>
          <w:tcPr>
            <w:tcW w:w="5669" w:type="dxa"/>
            <w:shd w:val="clear" w:color="auto" w:fill="auto"/>
            <w:vAlign w:val="center"/>
          </w:tcPr>
          <w:p w14:paraId="264C625D" w14:textId="33113FF2" w:rsidR="00B96BB9" w:rsidRPr="0074226B" w:rsidRDefault="00663192" w:rsidP="00AE30F6">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z</m:t>
                    </m:r>
                  </m:sub>
                  <m:sup>
                    <m:r>
                      <w:rPr>
                        <w:rFonts w:ascii="Cambria Math" w:hAnsi="Cambria Math"/>
                      </w:rPr>
                      <m: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Wcos(θ)</m:t>
                    </m:r>
                  </m:e>
                </m:nary>
                <m:r>
                  <w:rPr>
                    <w:rFonts w:ascii="Cambria Math" w:hAnsi="Cambria Math"/>
                  </w:rPr>
                  <m:t xml:space="preserve"> </m:t>
                </m:r>
              </m:oMath>
            </m:oMathPara>
          </w:p>
        </w:tc>
        <w:tc>
          <w:tcPr>
            <w:tcW w:w="969" w:type="dxa"/>
            <w:shd w:val="clear" w:color="auto" w:fill="auto"/>
            <w:vAlign w:val="center"/>
          </w:tcPr>
          <w:p w14:paraId="5B664EA5" w14:textId="59E972DD" w:rsidR="00B96BB9" w:rsidRPr="0074226B" w:rsidRDefault="00B96BB9" w:rsidP="00AB0B6F">
            <w:pPr>
              <w:pStyle w:val="TextBlock"/>
              <w:spacing w:after="0" w:line="360" w:lineRule="auto"/>
              <w:jc w:val="center"/>
              <w:rPr>
                <w:bCs/>
                <w:sz w:val="18"/>
              </w:rPr>
            </w:pPr>
            <w:r w:rsidRPr="0074226B">
              <w:rPr>
                <w:bCs/>
                <w:sz w:val="18"/>
              </w:rPr>
              <w:t>[1</w:t>
            </w:r>
            <w:r w:rsidR="00717CD2">
              <w:rPr>
                <w:bCs/>
                <w:sz w:val="18"/>
              </w:rPr>
              <w:t>5</w:t>
            </w:r>
            <w:r w:rsidRPr="0074226B">
              <w:rPr>
                <w:bCs/>
                <w:sz w:val="18"/>
              </w:rPr>
              <w:t>]</w:t>
            </w:r>
          </w:p>
        </w:tc>
      </w:tr>
      <w:tr w:rsidR="00AE30F6" w:rsidRPr="0074226B" w14:paraId="3ECDA6EE" w14:textId="77777777" w:rsidTr="00AB0B6F">
        <w:trPr>
          <w:trHeight w:val="450"/>
          <w:jc w:val="center"/>
        </w:trPr>
        <w:tc>
          <w:tcPr>
            <w:tcW w:w="5669" w:type="dxa"/>
            <w:shd w:val="clear" w:color="auto" w:fill="auto"/>
            <w:vAlign w:val="center"/>
          </w:tcPr>
          <w:p w14:paraId="7ACB9959" w14:textId="17D62665" w:rsidR="00AE30F6" w:rsidRPr="0074226B" w:rsidRDefault="00663192" w:rsidP="00AB0B6F">
            <w:pPr>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Wsin(θ)</m:t>
                    </m:r>
                  </m:e>
                </m:nary>
                <m:r>
                  <w:rPr>
                    <w:rFonts w:ascii="Cambria Math" w:hAnsi="Cambria Math"/>
                  </w:rPr>
                  <m:t xml:space="preserve"> </m:t>
                </m:r>
              </m:oMath>
            </m:oMathPara>
          </w:p>
        </w:tc>
        <w:tc>
          <w:tcPr>
            <w:tcW w:w="969" w:type="dxa"/>
            <w:shd w:val="clear" w:color="auto" w:fill="auto"/>
            <w:vAlign w:val="center"/>
          </w:tcPr>
          <w:p w14:paraId="6FC6F5B9" w14:textId="4CEF5876" w:rsidR="00AE30F6" w:rsidRPr="0074226B" w:rsidRDefault="00AE30F6" w:rsidP="00AB0B6F">
            <w:pPr>
              <w:pStyle w:val="TextBlock"/>
              <w:spacing w:after="0" w:line="360" w:lineRule="auto"/>
              <w:jc w:val="center"/>
              <w:rPr>
                <w:bCs/>
                <w:sz w:val="18"/>
              </w:rPr>
            </w:pPr>
            <w:r w:rsidRPr="0074226B">
              <w:rPr>
                <w:bCs/>
                <w:sz w:val="18"/>
              </w:rPr>
              <w:t>[1</w:t>
            </w:r>
            <w:r w:rsidR="00717CD2">
              <w:rPr>
                <w:bCs/>
                <w:sz w:val="18"/>
              </w:rPr>
              <w:t>6</w:t>
            </w:r>
            <w:r w:rsidRPr="0074226B">
              <w:rPr>
                <w:bCs/>
                <w:sz w:val="18"/>
              </w:rPr>
              <w:t>]</w:t>
            </w:r>
          </w:p>
        </w:tc>
      </w:tr>
    </w:tbl>
    <w:p w14:paraId="0E772144" w14:textId="77777777" w:rsidR="00BA4EED" w:rsidRPr="00B80C6F" w:rsidRDefault="00BA4EED" w:rsidP="00BA4EED">
      <w:pPr>
        <w:pStyle w:val="Heading30"/>
      </w:pPr>
      <w:bookmarkStart w:id="35" w:name="_Toc72513233"/>
      <w:r w:rsidRPr="00DC228F">
        <w:t>Damping</w:t>
      </w:r>
      <w:bookmarkEnd w:id="35"/>
    </w:p>
    <w:p w14:paraId="0B43E54E" w14:textId="77777777" w:rsidR="00BA4EED" w:rsidRDefault="00BA4EED" w:rsidP="00BA4EED">
      <w:r>
        <w:t>Vibration transfer through a roller bearing is influenced by the stiffness and damping behaviour of the contacts between rolling elements and raceways.</w:t>
      </w:r>
    </w:p>
    <w:p w14:paraId="46C08C45" w14:textId="77777777" w:rsidR="00BA4EED" w:rsidRDefault="00BA4EED" w:rsidP="00BA4EED">
      <w:r>
        <w:t xml:space="preserve">Damping within a rolling element baring arises from a variety of sources. Assuming a dry ball bearing, material damping as a result of asperity contact, frictional damping, and dissipative losses at interfaces can equate to a damping coefficient of 1% </w:t>
      </w:r>
      <w:r>
        <w:rPr>
          <w:b/>
          <w:bCs/>
        </w:rPr>
        <w:fldChar w:fldCharType="begin" w:fldLock="1"/>
      </w:r>
      <w:r>
        <w:rPr>
          <w:b/>
          <w:bCs/>
        </w:rPr>
        <w:instrText>ADDIN CSL_CITATION {"citationItems":[{"id":"ITEM-1","itemData":{"DOI":"10.1243/1464419001544124","ISSN":"14644193","abstract":"The present paper deals with the measurement and calculation of the damping capability of rolling element bearings. Rolling bearing damping is strongly influenced by the lubricated contacts between rolling elements and raceways. A theoretical model for calculating lubricant film (elasto-hydrodynamic lubrication) damping is briefly described in the first part of this paper. Furthermore, a relationship for estimating damping due to other dissipative mechanisms in the bearing is suggested. In the second part, two experimental approaches for measuring rolling bearing damping are discussed. The first (more 'classical') approach is based on conventional frequency response measurements and was used to verify the developed damping model regarding the influence of bearing lubrication, speed and preload. Finally, a new experimental approach for identifying rolling bearing damping is presented, eliminating some of the drawbacks of the 'classical' approach.","author":[{"dropping-particle":"","family":"Dietl","given":"P.","non-dropping-particle":"","parse-names":false,"suffix":""},{"dropping-particle":"","family":"Wensing","given":"J.","non-dropping-particle":"","parse-names":false,"suffix":""},{"dropping-particle":"","family":"Nijen","given":"G. C.","non-dropping-particle":"Van","parse-names":false,"suffix":""}],"container-title":"Proceedings of the Institution of Mechanical Engineers, Part K: Journal of Multi-body Dynamics","id":"ITEM-1","issue":"1","issued":{"date-parts":[["2000"]]},"page":"33-43","title":"Rolling bearing damping for dynamic analysis of multi-body systems - Experimental and theoretical results","type":"article-journal","volume":"214"},"uris":["http://www.mendeley.com/documents/?uuid=c4c45ce2-e04c-4956-b13b-78a0ff576833"]}],"mendeley":{"formattedCitation":"[12]","plainTextFormattedCitation":"[12]","previouslyFormattedCitation":"[12]"},"properties":{"noteIndex":0},"schema":"https://github.com/citation-style-language/schema/raw/master/csl-citation.json"}</w:instrText>
      </w:r>
      <w:r>
        <w:rPr>
          <w:b/>
          <w:bCs/>
        </w:rPr>
        <w:fldChar w:fldCharType="separate"/>
      </w:r>
      <w:r w:rsidRPr="0088491C">
        <w:rPr>
          <w:bCs/>
          <w:noProof/>
        </w:rPr>
        <w:t>[12]</w:t>
      </w:r>
      <w:r>
        <w:rPr>
          <w:b/>
          <w:bCs/>
        </w:rPr>
        <w:fldChar w:fldCharType="end"/>
      </w:r>
      <w:r>
        <w:rPr>
          <w:b/>
          <w:bCs/>
        </w:rPr>
        <w:t xml:space="preserve">. </w:t>
      </w:r>
      <w:r>
        <w:t xml:space="preserve">The addition of lubricant can introduce EHL film damping effect which can equate to a damping ratio of 2%. Increasing contact area, i.e., more elements, larger element size and type of element also increases the damping ratio. </w:t>
      </w:r>
      <w:proofErr w:type="spellStart"/>
      <w:r>
        <w:t>Dietl</w:t>
      </w:r>
      <w:proofErr w:type="spellEnd"/>
      <w:r>
        <w:t xml:space="preserve"> et. al found that within a tapered roller bearing, as speed increased above 2 000 rpm, the EHL damping ratio began to level at around 4%, with an additional 1% arising from material damping.</w:t>
      </w:r>
    </w:p>
    <w:p w14:paraId="63D20FFA" w14:textId="77777777" w:rsidR="00BA4EED" w:rsidRDefault="00BA4EED" w:rsidP="00BA4EED">
      <w:r>
        <w:t xml:space="preserve">Damping coefficient can be obtained as a factor of contact stiffness. This is beneficial to the numerical convergence of the model in the initial stages when the system is released from stationary. The following relationship is used to find the coefficient, </w:t>
      </w:r>
      <m:oMath>
        <m:r>
          <w:rPr>
            <w:rFonts w:ascii="Cambria Math" w:hAnsi="Cambria Math"/>
          </w:rPr>
          <m:t>D</m:t>
        </m:r>
      </m:oMath>
      <w:r>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BA4EED" w:rsidRPr="0074226B" w14:paraId="6DCD9471" w14:textId="77777777" w:rsidTr="00F413DE">
        <w:trPr>
          <w:trHeight w:val="450"/>
          <w:jc w:val="center"/>
        </w:trPr>
        <w:tc>
          <w:tcPr>
            <w:tcW w:w="5669" w:type="dxa"/>
            <w:shd w:val="clear" w:color="auto" w:fill="auto"/>
            <w:vAlign w:val="center"/>
          </w:tcPr>
          <w:p w14:paraId="0CBBCCA7" w14:textId="77777777" w:rsidR="00BA4EED" w:rsidRPr="0074226B" w:rsidRDefault="00BA4EED" w:rsidP="00F413DE">
            <m:oMathPara>
              <m:oMath>
                <m:r>
                  <w:rPr>
                    <w:rFonts w:ascii="Cambria Math" w:hAnsi="Cambria Math"/>
                  </w:rPr>
                  <w:lastRenderedPageBreak/>
                  <m:t xml:space="preserve">D= </m:t>
                </m:r>
                <m:sSub>
                  <m:sSubPr>
                    <m:ctrlPr>
                      <w:rPr>
                        <w:rFonts w:ascii="Cambria Math" w:hAnsi="Cambria Math"/>
                        <w:i/>
                      </w:rPr>
                    </m:ctrlPr>
                  </m:sSubPr>
                  <m:e>
                    <m:r>
                      <w:rPr>
                        <w:rFonts w:ascii="Cambria Math" w:hAnsi="Cambria Math"/>
                      </w:rPr>
                      <m:t>f</m:t>
                    </m:r>
                  </m:e>
                  <m:sub>
                    <m:r>
                      <w:rPr>
                        <w:rFonts w:ascii="Cambria Math" w:hAnsi="Cambria Math"/>
                      </w:rPr>
                      <m:t>damp</m:t>
                    </m:r>
                  </m:sub>
                </m:sSub>
                <m:r>
                  <w:rPr>
                    <w:rFonts w:ascii="Cambria Math" w:hAnsi="Cambria Math"/>
                  </w:rPr>
                  <m:t>K</m:t>
                </m:r>
              </m:oMath>
            </m:oMathPara>
          </w:p>
        </w:tc>
        <w:tc>
          <w:tcPr>
            <w:tcW w:w="969" w:type="dxa"/>
            <w:shd w:val="clear" w:color="auto" w:fill="auto"/>
            <w:vAlign w:val="center"/>
          </w:tcPr>
          <w:p w14:paraId="1BA6EC8D" w14:textId="77777777" w:rsidR="00BA4EED" w:rsidRPr="0074226B" w:rsidRDefault="00BA4EED" w:rsidP="00F413DE">
            <w:pPr>
              <w:pStyle w:val="TextBlock"/>
              <w:spacing w:after="0" w:line="360" w:lineRule="auto"/>
              <w:jc w:val="center"/>
              <w:rPr>
                <w:bCs/>
                <w:sz w:val="18"/>
              </w:rPr>
            </w:pPr>
            <w:r w:rsidRPr="0074226B">
              <w:rPr>
                <w:bCs/>
                <w:sz w:val="18"/>
              </w:rPr>
              <w:t>[1</w:t>
            </w:r>
            <w:r>
              <w:rPr>
                <w:bCs/>
                <w:sz w:val="18"/>
              </w:rPr>
              <w:t>7</w:t>
            </w:r>
            <w:r w:rsidRPr="0074226B">
              <w:rPr>
                <w:bCs/>
                <w:sz w:val="18"/>
              </w:rPr>
              <w:t>]</w:t>
            </w:r>
          </w:p>
        </w:tc>
      </w:tr>
    </w:tbl>
    <w:p w14:paraId="02C4AE3D" w14:textId="77777777" w:rsidR="00BA4EED" w:rsidRDefault="00BA4EED" w:rsidP="00BA4EED">
      <w:r>
        <w:t xml:space="preserve">where K is the contact stiffness, and the damping factor, </w:t>
      </w:r>
      <m:oMath>
        <m:sSub>
          <m:sSubPr>
            <m:ctrlPr>
              <w:rPr>
                <w:rFonts w:ascii="Cambria Math" w:hAnsi="Cambria Math"/>
                <w:i/>
              </w:rPr>
            </m:ctrlPr>
          </m:sSubPr>
          <m:e>
            <m:r>
              <w:rPr>
                <w:rFonts w:ascii="Cambria Math" w:hAnsi="Cambria Math"/>
              </w:rPr>
              <m:t>f</m:t>
            </m:r>
          </m:e>
          <m:sub>
            <m:r>
              <w:rPr>
                <w:rFonts w:ascii="Cambria Math" w:hAnsi="Cambria Math"/>
              </w:rPr>
              <m:t>damp</m:t>
            </m:r>
          </m:sub>
        </m:sSub>
      </m:oMath>
      <w:r>
        <w:t xml:space="preserve">, is in the range of </w:t>
      </w:r>
      <m:oMath>
        <m:r>
          <m:rPr>
            <m:sty m:val="p"/>
          </m:rPr>
          <w:rPr>
            <w:rFonts w:ascii="Cambria Math" w:hAnsi="Cambria Math"/>
          </w:rPr>
          <m:t>(0.25-2.5)×</m:t>
        </m:r>
        <m:sSup>
          <m:sSupPr>
            <m:ctrlPr>
              <w:rPr>
                <w:rFonts w:ascii="Cambria Math" w:hAnsi="Cambria Math"/>
              </w:rPr>
            </m:ctrlPr>
          </m:sSupPr>
          <m:e>
            <m:r>
              <m:rPr>
                <m:sty m:val="p"/>
              </m:rPr>
              <w:rPr>
                <w:rFonts w:ascii="Cambria Math" w:hAnsi="Cambria Math"/>
              </w:rPr>
              <m:t>10</m:t>
            </m:r>
          </m:e>
          <m:sup>
            <m:r>
              <w:rPr>
                <w:rFonts w:ascii="Cambria Math" w:hAnsi="Cambria Math"/>
              </w:rPr>
              <m:t>-5</m:t>
            </m:r>
          </m:sup>
        </m:sSup>
      </m:oMath>
      <w:r>
        <w:t xml:space="preserve"> as reported by </w:t>
      </w:r>
      <w:proofErr w:type="spellStart"/>
      <w:r>
        <w:t>Kr</w:t>
      </w:r>
      <w:r>
        <w:rPr>
          <w:rFonts w:cs="Calibri"/>
        </w:rPr>
        <w:t>ä</w:t>
      </w:r>
      <w:r>
        <w:t>mer</w:t>
      </w:r>
      <w:proofErr w:type="spellEnd"/>
      <w:r>
        <w:t xml:space="preserve"> </w:t>
      </w:r>
      <w:r>
        <w:fldChar w:fldCharType="begin" w:fldLock="1"/>
      </w:r>
      <w:r>
        <w:instrText>ADDIN CSL_CITATION {"citationItems":[{"id":"ITEM-1","itemData":{"DOI":"10.1007/978-3-662-02798-1","ISBN":"978-3-662-02800-1","author":[{"dropping-particle":"","family":"Krämer","given":"Erwin","non-dropping-particle":"","parse-names":false,"suffix":""}],"id":"ITEM-1","issued":{"date-parts":[["1993"]]},"publisher":"Springer Berlin Heidelberg","publisher-place":"Berlin, Heidelberg","title":"Dynamics of Rotors and Foundations","type":"book"},"uris":["http://www.mendeley.com/documents/?uuid=2aade41c-9219-45bb-b887-3fcf9d726d98"]}],"mendeley":{"formattedCitation":"[13]","plainTextFormattedCitation":"[13]","previouslyFormattedCitation":"[13]"},"properties":{"noteIndex":0},"schema":"https://github.com/citation-style-language/schema/raw/master/csl-citation.json"}</w:instrText>
      </w:r>
      <w:r>
        <w:fldChar w:fldCharType="separate"/>
      </w:r>
      <w:r w:rsidRPr="0088491C">
        <w:rPr>
          <w:noProof/>
        </w:rPr>
        <w:t>[13]</w:t>
      </w:r>
      <w:r>
        <w:fldChar w:fldCharType="end"/>
      </w:r>
      <w:r>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BA4EED" w:rsidRPr="0074226B" w14:paraId="7DA99D49" w14:textId="77777777" w:rsidTr="00F413DE">
        <w:trPr>
          <w:trHeight w:val="450"/>
          <w:jc w:val="center"/>
        </w:trPr>
        <w:tc>
          <w:tcPr>
            <w:tcW w:w="5669" w:type="dxa"/>
            <w:shd w:val="clear" w:color="auto" w:fill="auto"/>
            <w:vAlign w:val="center"/>
          </w:tcPr>
          <w:p w14:paraId="4E5CFEF3" w14:textId="77777777" w:rsidR="00BA4EED" w:rsidRPr="0074226B" w:rsidRDefault="00663192" w:rsidP="00F413DE">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damping</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damp</m:t>
                    </m:r>
                  </m:sub>
                </m:sSub>
                <m:r>
                  <w:rPr>
                    <w:rFonts w:ascii="Cambria Math" w:hAnsi="Cambria Math"/>
                  </w:rPr>
                  <m:t>K</m:t>
                </m:r>
                <m:acc>
                  <m:accPr>
                    <m:chr m:val="̇"/>
                    <m:ctrlPr>
                      <w:rPr>
                        <w:rFonts w:ascii="Cambria Math" w:hAnsi="Cambria Math"/>
                        <w:i/>
                      </w:rPr>
                    </m:ctrlPr>
                  </m:accPr>
                  <m:e>
                    <m:r>
                      <w:rPr>
                        <w:rFonts w:ascii="Cambria Math" w:hAnsi="Cambria Math"/>
                      </w:rPr>
                      <m:t>q</m:t>
                    </m:r>
                  </m:e>
                </m:acc>
              </m:oMath>
            </m:oMathPara>
          </w:p>
        </w:tc>
        <w:tc>
          <w:tcPr>
            <w:tcW w:w="969" w:type="dxa"/>
            <w:shd w:val="clear" w:color="auto" w:fill="auto"/>
            <w:vAlign w:val="center"/>
          </w:tcPr>
          <w:p w14:paraId="60AD913C" w14:textId="77777777" w:rsidR="00BA4EED" w:rsidRPr="0074226B" w:rsidRDefault="00BA4EED" w:rsidP="00F413DE">
            <w:pPr>
              <w:pStyle w:val="TextBlock"/>
              <w:spacing w:after="0" w:line="360" w:lineRule="auto"/>
              <w:jc w:val="center"/>
              <w:rPr>
                <w:bCs/>
                <w:sz w:val="18"/>
              </w:rPr>
            </w:pPr>
            <w:r w:rsidRPr="0074226B">
              <w:rPr>
                <w:bCs/>
                <w:sz w:val="18"/>
              </w:rPr>
              <w:t>[1</w:t>
            </w:r>
            <w:r>
              <w:rPr>
                <w:bCs/>
                <w:sz w:val="18"/>
              </w:rPr>
              <w:t>8</w:t>
            </w:r>
            <w:r w:rsidRPr="0074226B">
              <w:rPr>
                <w:bCs/>
                <w:sz w:val="18"/>
              </w:rPr>
              <w:t>]</w:t>
            </w:r>
          </w:p>
        </w:tc>
      </w:tr>
    </w:tbl>
    <w:p w14:paraId="0528EF75" w14:textId="4B1CD442" w:rsidR="00BA4EED" w:rsidRDefault="00BA4EED" w:rsidP="00BA4EED">
      <w:r>
        <w:t xml:space="preserve">The contact damping force for each element, </w:t>
      </w:r>
      <m:oMath>
        <m:sSub>
          <m:sSubPr>
            <m:ctrlPr>
              <w:rPr>
                <w:rFonts w:ascii="Cambria Math" w:hAnsi="Cambria Math"/>
                <w:i/>
              </w:rPr>
            </m:ctrlPr>
          </m:sSubPr>
          <m:e>
            <m:r>
              <w:rPr>
                <w:rFonts w:ascii="Cambria Math" w:hAnsi="Cambria Math"/>
              </w:rPr>
              <m:t>F</m:t>
            </m:r>
          </m:e>
          <m:sub>
            <m:r>
              <w:rPr>
                <w:rFonts w:ascii="Cambria Math" w:hAnsi="Cambria Math"/>
              </w:rPr>
              <m:t>damping</m:t>
            </m:r>
          </m:sub>
        </m:sSub>
      </m:oMath>
      <w:r>
        <w:t xml:space="preserve">, is split into </w:t>
      </w:r>
      <m:oMath>
        <m:r>
          <w:rPr>
            <w:rFonts w:ascii="Cambria Math" w:hAnsi="Cambria Math"/>
          </w:rPr>
          <m:t>z</m:t>
        </m:r>
      </m:oMath>
      <w:r>
        <w:t xml:space="preserve"> and </w:t>
      </w:r>
      <m:oMath>
        <m:r>
          <w:rPr>
            <w:rFonts w:ascii="Cambria Math" w:hAnsi="Cambria Math"/>
          </w:rPr>
          <m:t>y</m:t>
        </m:r>
      </m:oMath>
      <w:r>
        <w:t xml:space="preserve"> components, and subtracted from the element reaction force.</w:t>
      </w:r>
    </w:p>
    <w:p w14:paraId="25F7DD91" w14:textId="2E5B71C9" w:rsidR="00EC5CDE" w:rsidRDefault="00EC5CDE" w:rsidP="00DC228F">
      <w:pPr>
        <w:pStyle w:val="Heading30"/>
      </w:pPr>
      <w:bookmarkStart w:id="36" w:name="_Toc72513234"/>
      <w:r>
        <w:t xml:space="preserve">Implicit Tribological </w:t>
      </w:r>
      <w:r w:rsidRPr="00DC228F">
        <w:t>Model</w:t>
      </w:r>
      <w:bookmarkEnd w:id="36"/>
    </w:p>
    <w:p w14:paraId="445B9A30" w14:textId="4382D59F" w:rsidR="00EC5CDE" w:rsidRDefault="0015751B" w:rsidP="00EC5CDE">
      <w:r>
        <w:t xml:space="preserve">As detailed </w:t>
      </w:r>
      <w:r w:rsidRPr="00D35226">
        <w:t xml:space="preserve">in equation </w:t>
      </w:r>
      <w:r w:rsidR="00717CD2" w:rsidRPr="00D35226">
        <w:t>10</w:t>
      </w:r>
      <w:r w:rsidRPr="00D35226">
        <w:t xml:space="preserve">, </w:t>
      </w:r>
      <w:r w:rsidR="00140FB6" w:rsidRPr="00D35226">
        <w:t>the EHL film plays a critical role in the</w:t>
      </w:r>
      <w:r w:rsidR="000A0970" w:rsidRPr="00D35226">
        <w:t xml:space="preserve"> total deflection of the roller race contact. </w:t>
      </w:r>
      <w:r w:rsidR="00A176C2" w:rsidRPr="00D35226">
        <w:t>This is the case should there be no separation of contacting bodie</w:t>
      </w:r>
      <w:r w:rsidR="00265CB7" w:rsidRPr="00D35226">
        <w:t>s.</w:t>
      </w:r>
      <w:r w:rsidR="00A176C2" w:rsidRPr="00D35226">
        <w:t xml:space="preserve"> </w:t>
      </w:r>
      <w:r w:rsidR="00265CB7" w:rsidRPr="00D35226">
        <w:t>H</w:t>
      </w:r>
      <w:r w:rsidR="00A176C2" w:rsidRPr="00D35226">
        <w:t>owever</w:t>
      </w:r>
      <w:r w:rsidR="00265CB7" w:rsidRPr="00D35226">
        <w:t>,</w:t>
      </w:r>
      <w:r w:rsidR="00A03C18" w:rsidRPr="00D35226">
        <w:t xml:space="preserve"> under variable loading conditions and with sufficient bearing</w:t>
      </w:r>
      <w:r w:rsidR="00A03C18">
        <w:t xml:space="preserve"> clearance, there may also be separation of the bodies resulting in the hydrodynamic regime of lubrication.</w:t>
      </w:r>
      <w:r w:rsidR="00140FB6">
        <w:t xml:space="preserve"> </w:t>
      </w:r>
    </w:p>
    <w:p w14:paraId="46613652" w14:textId="23486E9C" w:rsidR="005108F3" w:rsidRPr="00EC5CDE" w:rsidRDefault="005108F3" w:rsidP="00EC5CDE">
      <w:r>
        <w:t>At each time step of the analysis,</w:t>
      </w:r>
      <w:r w:rsidR="00C80B92">
        <w:t xml:space="preserve"> the </w:t>
      </w:r>
      <w:r w:rsidR="006178A3">
        <w:t xml:space="preserve">dry </w:t>
      </w:r>
      <w:r w:rsidR="00265CB7">
        <w:t>deflection</w:t>
      </w:r>
      <w:r w:rsidR="00623C94">
        <w:t xml:space="preserve"> of each roller</w:t>
      </w:r>
      <w:r w:rsidR="00265CB7">
        <w:t xml:space="preserve"> is calculated</w:t>
      </w:r>
      <w:r w:rsidR="006178A3">
        <w:t xml:space="preserve"> assuming no lubricant film is present.</w:t>
      </w:r>
      <w:r w:rsidR="00265CB7">
        <w:t xml:space="preserve"> </w:t>
      </w:r>
    </w:p>
    <w:p w14:paraId="67FFB6EE" w14:textId="2FAFFE2C" w:rsidR="00013B7C" w:rsidRPr="0074226B" w:rsidRDefault="00C80B92" w:rsidP="00013B7C">
      <m:oMath>
        <m:r>
          <w:rPr>
            <w:rFonts w:ascii="Cambria Math" w:hAnsi="Cambria Math"/>
          </w:rPr>
          <m:t>a) δ&lt;0</m:t>
        </m:r>
      </m:oMath>
      <w:r w:rsidR="00013B7C" w:rsidRPr="0074226B">
        <w:t xml:space="preserve"> indicates complete separation of the roller and race. In this instance, the lubricant is assumed to fill the separation gap, with the film thickness value equalling the magnitude of the separation:</w:t>
      </w:r>
    </w:p>
    <w:tbl>
      <w:tblPr>
        <w:tblStyle w:val="TableGridLight"/>
        <w:tblW w:w="700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1334"/>
      </w:tblGrid>
      <w:tr w:rsidR="00013B7C" w:rsidRPr="0074226B" w14:paraId="17FB8196" w14:textId="77777777" w:rsidTr="00AB0B6F">
        <w:trPr>
          <w:trHeight w:val="432"/>
          <w:jc w:val="center"/>
        </w:trPr>
        <w:tc>
          <w:tcPr>
            <w:tcW w:w="5669" w:type="dxa"/>
            <w:shd w:val="clear" w:color="auto" w:fill="auto"/>
            <w:vAlign w:val="center"/>
          </w:tcPr>
          <w:p w14:paraId="5819C930" w14:textId="04F7F9A3" w:rsidR="00013B7C" w:rsidRPr="0074226B" w:rsidRDefault="00D856DC" w:rsidP="00AB0B6F">
            <w:pPr>
              <w:spacing w:line="360" w:lineRule="auto"/>
              <w:ind w:left="1440"/>
              <w:rPr>
                <w:rFonts w:ascii="Cambria Math" w:hAnsi="Cambria Math"/>
                <w:i/>
              </w:rPr>
            </w:pPr>
            <m:oMathPara>
              <m:oMathParaPr>
                <m:jc m:val="center"/>
              </m:oMathParaPr>
              <m:oMath>
                <m:r>
                  <w:rPr>
                    <w:rFonts w:ascii="Cambria Math" w:hAnsi="Cambria Math"/>
                  </w:rPr>
                  <m:t>h=</m:t>
                </m:r>
                <m:d>
                  <m:dPr>
                    <m:begChr m:val="|"/>
                    <m:endChr m:val="|"/>
                    <m:ctrlPr>
                      <w:rPr>
                        <w:rFonts w:ascii="Cambria Math" w:hAnsi="Cambria Math"/>
                        <w:i/>
                      </w:rPr>
                    </m:ctrlPr>
                  </m:dPr>
                  <m:e>
                    <m:r>
                      <w:rPr>
                        <w:rFonts w:ascii="Cambria Math" w:hAnsi="Cambria Math"/>
                      </w:rPr>
                      <m:t>δ</m:t>
                    </m:r>
                  </m:e>
                </m:d>
              </m:oMath>
            </m:oMathPara>
          </w:p>
        </w:tc>
        <w:tc>
          <w:tcPr>
            <w:tcW w:w="1334" w:type="dxa"/>
            <w:shd w:val="clear" w:color="auto" w:fill="auto"/>
            <w:vAlign w:val="center"/>
          </w:tcPr>
          <w:p w14:paraId="70481286" w14:textId="3F2148A1" w:rsidR="00013B7C" w:rsidRPr="0074226B" w:rsidRDefault="00013B7C" w:rsidP="00AB0B6F">
            <w:pPr>
              <w:pStyle w:val="TextBlock"/>
              <w:spacing w:after="0" w:line="360" w:lineRule="auto"/>
              <w:jc w:val="center"/>
              <w:rPr>
                <w:rFonts w:ascii="Cambria Math" w:hAnsi="Cambria Math"/>
                <w:iCs/>
              </w:rPr>
            </w:pPr>
            <w:r w:rsidRPr="0074226B">
              <w:rPr>
                <w:rFonts w:ascii="Cambria Math" w:hAnsi="Cambria Math"/>
                <w:iCs/>
              </w:rPr>
              <w:t>[1</w:t>
            </w:r>
            <w:r w:rsidR="00717CD2">
              <w:rPr>
                <w:rFonts w:ascii="Cambria Math" w:hAnsi="Cambria Math"/>
                <w:iCs/>
              </w:rPr>
              <w:t>9</w:t>
            </w:r>
            <w:r w:rsidRPr="0074226B">
              <w:rPr>
                <w:rFonts w:ascii="Cambria Math" w:hAnsi="Cambria Math"/>
                <w:iCs/>
              </w:rPr>
              <w:t>]</w:t>
            </w:r>
          </w:p>
        </w:tc>
      </w:tr>
    </w:tbl>
    <w:p w14:paraId="26A72857" w14:textId="1A3AF04D" w:rsidR="00013B7C" w:rsidRDefault="00013B7C" w:rsidP="00013B7C">
      <w:r w:rsidRPr="0074226B">
        <w:t>Under this condition, the lubrication is in the hydrodynamic regime</w:t>
      </w:r>
      <w:r>
        <w:t>. The</w:t>
      </w:r>
      <w:r w:rsidRPr="0074226B">
        <w:t xml:space="preserve"> hydrodynamic </w:t>
      </w:r>
      <w:r>
        <w:t xml:space="preserve">lubricant reaction </w:t>
      </w:r>
      <w:r w:rsidRPr="0074226B">
        <w:t xml:space="preserve">load </w:t>
      </w:r>
      <w:r>
        <w:t xml:space="preserve">was derived by Rahnejat </w:t>
      </w:r>
      <w:r>
        <w:fldChar w:fldCharType="begin" w:fldLock="1"/>
      </w:r>
      <w:r w:rsidR="00EC0F62">
        <w:instrText>ADDIN CSL_CITATION {"citationItems":[{"id":"ITEM-1","itemData":{"author":[{"dropping-particle":"","family":"Rahnejat","given":"Homayoon","non-dropping-particle":"","parse-names":false,"suffix":""}],"id":"ITEM-1","issued":{"date-parts":[["1984"]]},"publisher":"University of London","title":"Influence of vibration on the oil film in concentrated contacts","type":"thesis"},"uris":["http://www.mendeley.com/documents/?uuid=68a59a59-b07f-42f5-a233-24147735bff2"]}],"mendeley":{"formattedCitation":"[14]","plainTextFormattedCitation":"[14]","previouslyFormattedCitation":"[14]"},"properties":{"noteIndex":0},"schema":"https://github.com/citation-style-language/schema/raw/master/csl-citation.json"}</w:instrText>
      </w:r>
      <w:r>
        <w:fldChar w:fldCharType="separate"/>
      </w:r>
      <w:r w:rsidR="0088491C" w:rsidRPr="0088491C">
        <w:rPr>
          <w:noProof/>
        </w:rPr>
        <w:t>[14]</w:t>
      </w:r>
      <w:r>
        <w:fldChar w:fldCharType="end"/>
      </w:r>
      <w:r>
        <w:t>, and is given by</w:t>
      </w:r>
      <w:r w:rsidRPr="0074226B">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013B7C" w:rsidRPr="0074226B" w14:paraId="4F450201" w14:textId="77777777" w:rsidTr="00AB0B6F">
        <w:trPr>
          <w:trHeight w:val="432"/>
          <w:jc w:val="center"/>
        </w:trPr>
        <w:tc>
          <w:tcPr>
            <w:tcW w:w="5669" w:type="dxa"/>
            <w:shd w:val="clear" w:color="auto" w:fill="auto"/>
            <w:vAlign w:val="center"/>
          </w:tcPr>
          <w:p w14:paraId="75C36B11" w14:textId="32264D93" w:rsidR="00013B7C" w:rsidRPr="0074226B" w:rsidRDefault="00745AD6" w:rsidP="00AB0B6F">
            <w:pPr>
              <w:spacing w:line="360" w:lineRule="auto"/>
              <w:ind w:left="720"/>
            </w:pPr>
            <m:oMathPara>
              <m:oMath>
                <m:r>
                  <w:rPr>
                    <w:rFonts w:ascii="Cambria Math" w:hAnsi="Cambria Math"/>
                  </w:rPr>
                  <m:t>W=</m:t>
                </m:r>
                <m:f>
                  <m:fPr>
                    <m:ctrlPr>
                      <w:rPr>
                        <w:rFonts w:ascii="Cambria Math" w:hAnsi="Cambria Math"/>
                        <w:i/>
                      </w:rPr>
                    </m:ctrlPr>
                  </m:fPr>
                  <m:num>
                    <m:r>
                      <w:rPr>
                        <w:rFonts w:ascii="Cambria Math" w:hAnsi="Cambria Math"/>
                      </w:rPr>
                      <m:t>2bu</m:t>
                    </m:r>
                    <m:sSub>
                      <m:sSubPr>
                        <m:ctrlPr>
                          <w:rPr>
                            <w:rFonts w:ascii="Cambria Math" w:hAnsi="Cambria Math"/>
                            <w:i/>
                          </w:rPr>
                        </m:ctrlPr>
                      </m:sSubPr>
                      <m:e>
                        <m:r>
                          <w:rPr>
                            <w:rFonts w:ascii="Cambria Math" w:hAnsi="Cambria Math"/>
                          </w:rPr>
                          <m:t>η</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h</m:t>
                    </m:r>
                  </m:den>
                </m:f>
              </m:oMath>
            </m:oMathPara>
          </w:p>
        </w:tc>
        <w:tc>
          <w:tcPr>
            <w:tcW w:w="516" w:type="dxa"/>
            <w:shd w:val="clear" w:color="auto" w:fill="auto"/>
            <w:vAlign w:val="center"/>
          </w:tcPr>
          <w:p w14:paraId="64EF66BB" w14:textId="2B8ED257" w:rsidR="00013B7C" w:rsidRPr="0074226B" w:rsidRDefault="00013B7C" w:rsidP="00AB0B6F">
            <w:pPr>
              <w:pStyle w:val="TextBlock"/>
              <w:spacing w:after="0" w:line="360" w:lineRule="auto"/>
              <w:jc w:val="center"/>
              <w:rPr>
                <w:bCs/>
                <w:sz w:val="18"/>
              </w:rPr>
            </w:pPr>
            <w:r w:rsidRPr="0074226B">
              <w:rPr>
                <w:bCs/>
                <w:sz w:val="18"/>
              </w:rPr>
              <w:t>[</w:t>
            </w:r>
            <w:r w:rsidR="00717CD2">
              <w:rPr>
                <w:bCs/>
                <w:sz w:val="18"/>
              </w:rPr>
              <w:t>20</w:t>
            </w:r>
            <w:r w:rsidRPr="0074226B">
              <w:rPr>
                <w:bCs/>
                <w:sz w:val="18"/>
              </w:rPr>
              <w:t>]</w:t>
            </w:r>
          </w:p>
        </w:tc>
      </w:tr>
    </w:tbl>
    <w:p w14:paraId="256AB3AF" w14:textId="30DE3599" w:rsidR="00013B7C" w:rsidRPr="0074226B" w:rsidRDefault="00013B7C" w:rsidP="00013B7C">
      <w:r w:rsidRPr="0074226B">
        <w:t xml:space="preserve">where </w:t>
      </w:r>
      <m:oMath>
        <m:r>
          <w:rPr>
            <w:rFonts w:ascii="Cambria Math" w:hAnsi="Cambria Math"/>
          </w:rPr>
          <m:t>b</m:t>
        </m:r>
      </m:oMath>
      <w:r w:rsidRPr="0074226B">
        <w:t xml:space="preserve"> is the half length of the contact, </w:t>
      </w:r>
      <m:oMath>
        <m:r>
          <w:rPr>
            <w:rFonts w:ascii="Cambria Math" w:hAnsi="Cambria Math"/>
          </w:rPr>
          <m:t>u</m:t>
        </m:r>
      </m:oMath>
      <w:r w:rsidRPr="0074226B">
        <w:t xml:space="preserve"> is the speed of lubricant entrainment into the contact, </w:t>
      </w:r>
      <m:oMath>
        <m:sSub>
          <m:sSubPr>
            <m:ctrlPr>
              <w:rPr>
                <w:rFonts w:ascii="Cambria Math" w:hAnsi="Cambria Math"/>
                <w:i/>
              </w:rPr>
            </m:ctrlPr>
          </m:sSubPr>
          <m:e>
            <m:r>
              <w:rPr>
                <w:rFonts w:ascii="Cambria Math" w:hAnsi="Cambria Math"/>
              </w:rPr>
              <m:t>η</m:t>
            </m:r>
          </m:e>
          <m:sub>
            <m:r>
              <w:rPr>
                <w:rFonts w:ascii="Cambria Math" w:hAnsi="Cambria Math"/>
              </w:rPr>
              <m:t>0</m:t>
            </m:r>
          </m:sub>
        </m:sSub>
      </m:oMath>
      <w:r w:rsidRPr="0074226B">
        <w:t xml:space="preserve"> is the lubricant </w:t>
      </w:r>
      <w:r w:rsidRPr="009E1B48">
        <w:t>viscosity,</w:t>
      </w:r>
      <w:r w:rsidR="009E1B48">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Pr="009E1B48">
        <w:t xml:space="preserve"> is</w:t>
      </w:r>
      <w:r w:rsidRPr="0074226B">
        <w:t xml:space="preserve"> the reduced radius of the roller and race and </w:t>
      </w:r>
      <m:oMath>
        <m:r>
          <w:rPr>
            <w:rFonts w:ascii="Cambria Math" w:hAnsi="Cambria Math"/>
          </w:rPr>
          <m:t>h</m:t>
        </m:r>
      </m:oMath>
      <w:r w:rsidRPr="0074226B">
        <w:t xml:space="preserve"> is lubricant film thickness. </w:t>
      </w:r>
    </w:p>
    <w:p w14:paraId="097C19D1" w14:textId="366083B2" w:rsidR="00013B7C" w:rsidRPr="0074226B" w:rsidRDefault="00C80B92" w:rsidP="00013B7C">
      <m:oMath>
        <m:r>
          <w:rPr>
            <w:rFonts w:ascii="Cambria Math" w:hAnsi="Cambria Math"/>
          </w:rPr>
          <w:lastRenderedPageBreak/>
          <m:t>b) δ&gt;0</m:t>
        </m:r>
      </m:oMath>
      <w:r w:rsidR="00013B7C" w:rsidRPr="0074226B">
        <w:t xml:space="preserve"> indicates deflection at the roller-race contact. This means that contact pressure is</w:t>
      </w:r>
      <w:r w:rsidR="00013B7C">
        <w:t xml:space="preserve"> sufficiently</w:t>
      </w:r>
      <w:r w:rsidR="00013B7C" w:rsidRPr="0074226B">
        <w:t xml:space="preserve"> high for the lubrication regime to be elastohydrodynamic. For the elastohydrodynamic regime, an iterative process is performed to solve film thickness. This is due to the contribution of EHL film towards deformation and consequently the load in the contact.  </w:t>
      </w:r>
    </w:p>
    <w:p w14:paraId="78F72736" w14:textId="6A1A60BE" w:rsidR="00013B7C" w:rsidRPr="0074226B" w:rsidRDefault="00013B7C" w:rsidP="00013B7C">
      <w:r w:rsidRPr="0074226B">
        <w:t xml:space="preserve">The extrapolated central film thickness for a line contact is therefore obtained </w:t>
      </w:r>
      <w:r w:rsidRPr="0074226B">
        <w:fldChar w:fldCharType="begin" w:fldLock="1"/>
      </w:r>
      <w:r w:rsidR="00EC0F62">
        <w:instrText>ADDIN CSL_CITATION {"citationItems":[{"id":"ITEM-1","itemData":{"author":[{"dropping-particle":"","family":"Dowson","given":"D.","non-dropping-particle":"","parse-names":false,"suffix":""},{"dropping-particle":"","family":"Toyoda","given":"S","non-dropping-particle":"","parse-names":false,"suffix":""}],"container-title":"Proceedings of the Fifth Leeds-Lyon Symposium on Tribology, Mechanical Engineering Publications","id":"ITEM-1","issued":{"date-parts":[["1979"]]},"page":"60-65","title":"A Central Film Thickness Formula for Elastohydrodynamic Line","type":"article-journal"},"uris":["http://www.mendeley.com/documents/?uuid=a7f4636c-d3fe-43ca-b45e-5777d8a72bf9"]}],"mendeley":{"formattedCitation":"[15]","plainTextFormattedCitation":"[15]","previouslyFormattedCitation":"[15]"},"properties":{"noteIndex":0},"schema":"https://github.com/citation-style-language/schema/raw/master/csl-citation.json"}</w:instrText>
      </w:r>
      <w:r w:rsidRPr="0074226B">
        <w:fldChar w:fldCharType="separate"/>
      </w:r>
      <w:r w:rsidR="0088491C" w:rsidRPr="0088491C">
        <w:rPr>
          <w:noProof/>
        </w:rPr>
        <w:t>[15]</w:t>
      </w:r>
      <w:r w:rsidRPr="0074226B">
        <w:fldChar w:fldCharType="end"/>
      </w:r>
      <w:r>
        <w:t xml:space="preserve"> from</w:t>
      </w:r>
      <w:r w:rsidRPr="0074226B">
        <w:t>:</w:t>
      </w:r>
    </w:p>
    <w:tbl>
      <w:tblPr>
        <w:tblStyle w:val="TableGridLight"/>
        <w:tblW w:w="66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969"/>
      </w:tblGrid>
      <w:tr w:rsidR="00013B7C" w:rsidRPr="0074226B" w14:paraId="0A82AA29" w14:textId="77777777" w:rsidTr="00AB0B6F">
        <w:trPr>
          <w:trHeight w:val="450"/>
          <w:jc w:val="center"/>
        </w:trPr>
        <w:tc>
          <w:tcPr>
            <w:tcW w:w="5669" w:type="dxa"/>
            <w:shd w:val="clear" w:color="auto" w:fill="auto"/>
            <w:vAlign w:val="center"/>
          </w:tcPr>
          <w:p w14:paraId="3CA83CFA" w14:textId="77777777" w:rsidR="00013B7C" w:rsidRPr="0074226B" w:rsidRDefault="00663192" w:rsidP="00AB0B6F">
            <w:pPr>
              <w:spacing w:line="360" w:lineRule="auto"/>
              <w:jc w:val="cente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3.06G</m:t>
                        </m:r>
                      </m:e>
                      <m:sup>
                        <m:r>
                          <w:rPr>
                            <w:rFonts w:ascii="Cambria Math" w:hAnsi="Cambria Math"/>
                          </w:rPr>
                          <m:t>*0.56</m:t>
                        </m:r>
                      </m:sup>
                    </m:sSup>
                    <m:sSup>
                      <m:sSupPr>
                        <m:ctrlPr>
                          <w:rPr>
                            <w:rFonts w:ascii="Cambria Math" w:hAnsi="Cambria Math"/>
                            <w:i/>
                          </w:rPr>
                        </m:ctrlPr>
                      </m:sSupPr>
                      <m:e>
                        <m:sSup>
                          <m:sSupPr>
                            <m:ctrlPr>
                              <w:rPr>
                                <w:rFonts w:ascii="Cambria Math" w:hAnsi="Cambria Math"/>
                                <w:i/>
                              </w:rPr>
                            </m:ctrlPr>
                          </m:sSupPr>
                          <m:e>
                            <m:r>
                              <w:rPr>
                                <w:rFonts w:ascii="Cambria Math" w:hAnsi="Cambria Math"/>
                              </w:rPr>
                              <m:t>U</m:t>
                            </m:r>
                          </m:e>
                          <m:sup>
                            <m:r>
                              <w:rPr>
                                <w:rFonts w:ascii="Cambria Math" w:hAnsi="Cambria Math"/>
                              </w:rPr>
                              <m:t>*0.69</m:t>
                            </m:r>
                          </m:sup>
                        </m:sSup>
                        <m:r>
                          <w:rPr>
                            <w:rFonts w:ascii="Cambria Math" w:hAnsi="Cambria Math"/>
                          </w:rPr>
                          <m:t>W</m:t>
                        </m:r>
                      </m:e>
                      <m:sup>
                        <m:r>
                          <w:rPr>
                            <w:rFonts w:ascii="Cambria Math" w:hAnsi="Cambria Math"/>
                          </w:rPr>
                          <m:t>*-0.1</m:t>
                        </m:r>
                      </m:sup>
                    </m:sSup>
                  </m:e>
                </m:d>
              </m:oMath>
            </m:oMathPara>
          </w:p>
        </w:tc>
        <w:tc>
          <w:tcPr>
            <w:tcW w:w="969" w:type="dxa"/>
            <w:shd w:val="clear" w:color="auto" w:fill="auto"/>
            <w:vAlign w:val="center"/>
          </w:tcPr>
          <w:p w14:paraId="1D380E20" w14:textId="483659D6" w:rsidR="00013B7C" w:rsidRPr="0074226B" w:rsidRDefault="00013B7C" w:rsidP="00AB0B6F">
            <w:pPr>
              <w:pStyle w:val="TextBlock"/>
              <w:spacing w:after="0" w:line="360" w:lineRule="auto"/>
              <w:jc w:val="center"/>
              <w:rPr>
                <w:bCs/>
                <w:sz w:val="18"/>
              </w:rPr>
            </w:pPr>
            <w:r w:rsidRPr="0074226B">
              <w:rPr>
                <w:bCs/>
                <w:sz w:val="18"/>
              </w:rPr>
              <w:t>[</w:t>
            </w:r>
            <w:r w:rsidR="00717CD2">
              <w:rPr>
                <w:bCs/>
                <w:sz w:val="18"/>
              </w:rPr>
              <w:t>21</w:t>
            </w:r>
            <w:r w:rsidRPr="0074226B">
              <w:rPr>
                <w:bCs/>
                <w:sz w:val="18"/>
              </w:rPr>
              <w:t>]</w:t>
            </w:r>
          </w:p>
        </w:tc>
      </w:tr>
    </w:tbl>
    <w:p w14:paraId="51C693C7" w14:textId="77777777" w:rsidR="00013B7C" w:rsidRPr="0074226B" w:rsidRDefault="00013B7C" w:rsidP="00013B7C">
      <w:r>
        <w:t>w</w:t>
      </w:r>
      <w:r w:rsidRPr="0074226B">
        <w:t>here</w:t>
      </w:r>
      <w:r>
        <w:t xml:space="preserve"> the</w:t>
      </w:r>
      <w:r w:rsidRPr="0074226B">
        <w:t xml:space="preserve"> following dimensionless parameters are used:</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013B7C" w:rsidRPr="0074226B" w14:paraId="25B9E59D" w14:textId="77777777" w:rsidTr="00AB0B6F">
        <w:trPr>
          <w:trHeight w:val="370"/>
          <w:jc w:val="center"/>
        </w:trPr>
        <w:tc>
          <w:tcPr>
            <w:tcW w:w="5669" w:type="dxa"/>
            <w:shd w:val="clear" w:color="auto" w:fill="auto"/>
            <w:vAlign w:val="center"/>
          </w:tcPr>
          <w:p w14:paraId="4A200B90" w14:textId="794212CA" w:rsidR="00013B7C" w:rsidRPr="0074226B" w:rsidRDefault="00663192" w:rsidP="00AB0B6F">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L</m:t>
                    </m:r>
                  </m:den>
                </m:f>
                <m:r>
                  <w:rPr>
                    <w:rFonts w:ascii="Cambria Math" w:hAnsi="Cambria Math"/>
                  </w:rPr>
                  <m:t xml:space="preserve"> , </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U</m:t>
                    </m:r>
                  </m:num>
                  <m:den>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r</m:t>
                        </m:r>
                      </m:sub>
                    </m:sSub>
                  </m:den>
                </m:f>
                <m:r>
                  <w:rPr>
                    <w:rFonts w:ascii="Cambria Math" w:hAnsi="Cambria Math"/>
                  </w:rPr>
                  <m:t xml:space="preserve"> ,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α</m:t>
                </m:r>
              </m:oMath>
            </m:oMathPara>
          </w:p>
        </w:tc>
        <w:tc>
          <w:tcPr>
            <w:tcW w:w="516" w:type="dxa"/>
            <w:shd w:val="clear" w:color="auto" w:fill="auto"/>
            <w:vAlign w:val="center"/>
          </w:tcPr>
          <w:p w14:paraId="4A687E16" w14:textId="1DE85F3B" w:rsidR="00013B7C" w:rsidRPr="0074226B" w:rsidRDefault="00717CD2" w:rsidP="00AB0B6F">
            <w:pPr>
              <w:pStyle w:val="TextBlock"/>
              <w:spacing w:after="0" w:line="360" w:lineRule="auto"/>
              <w:jc w:val="center"/>
              <w:rPr>
                <w:bCs/>
                <w:sz w:val="18"/>
              </w:rPr>
            </w:pPr>
            <w:r>
              <w:rPr>
                <w:bCs/>
                <w:sz w:val="18"/>
              </w:rPr>
              <w:t>[22</w:t>
            </w:r>
            <w:r w:rsidR="00013B7C" w:rsidRPr="0074226B">
              <w:rPr>
                <w:bCs/>
                <w:sz w:val="18"/>
              </w:rPr>
              <w:t>]</w:t>
            </w:r>
          </w:p>
        </w:tc>
      </w:tr>
    </w:tbl>
    <w:p w14:paraId="67AA86C8" w14:textId="593D4038" w:rsidR="00013B7C" w:rsidRPr="0074226B" w:rsidRDefault="00013B7C" w:rsidP="00013B7C">
      <w:r>
        <w:t xml:space="preserve">where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Pr="0074226B">
        <w:t xml:space="preserve"> is the reduced radius of the contact, </w:t>
      </w:r>
      <m:oMath>
        <m:r>
          <w:rPr>
            <w:rFonts w:ascii="Cambria Math" w:hAnsi="Cambria Math"/>
          </w:rPr>
          <m:t>L</m:t>
        </m:r>
      </m:oMath>
      <w:r w:rsidRPr="0074226B">
        <w:t xml:space="preserve"> is the </w:t>
      </w:r>
      <w:r w:rsidR="00BF2758">
        <w:t xml:space="preserve">total </w:t>
      </w:r>
      <w:r w:rsidRPr="0074226B">
        <w:t>length of the roller</w:t>
      </w:r>
      <w:r w:rsidR="006C05E3">
        <w:t>,</w:t>
      </w:r>
      <w:r w:rsidRPr="0074226B">
        <w:t xml:space="preserve"> </w:t>
      </w:r>
      <m:oMath>
        <m:r>
          <w:rPr>
            <w:rFonts w:ascii="Cambria Math" w:hAnsi="Cambria Math"/>
          </w:rPr>
          <m:t>u</m:t>
        </m:r>
      </m:oMath>
      <w:r w:rsidRPr="0074226B">
        <w:t xml:space="preserve"> is the speed of entraining motion into the contact and </w:t>
      </w:r>
      <m:oMath>
        <m:r>
          <w:rPr>
            <w:rFonts w:ascii="Cambria Math" w:hAnsi="Cambria Math"/>
          </w:rPr>
          <m:t>W</m:t>
        </m:r>
      </m:oMath>
      <w:r w:rsidRPr="0074226B">
        <w:t xml:space="preserve"> is the contact load. Assuming pure rolling</w:t>
      </w:r>
      <w:r>
        <w:t>, the speed of entraining motion is given by</w:t>
      </w:r>
      <w:r w:rsidRPr="0074226B">
        <w:t xml:space="preserve">: </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013B7C" w:rsidRPr="0074226B" w14:paraId="71FAB6F7" w14:textId="77777777" w:rsidTr="00AB0B6F">
        <w:trPr>
          <w:trHeight w:val="432"/>
          <w:jc w:val="center"/>
        </w:trPr>
        <w:tc>
          <w:tcPr>
            <w:tcW w:w="5669" w:type="dxa"/>
            <w:shd w:val="clear" w:color="auto" w:fill="auto"/>
            <w:vAlign w:val="center"/>
          </w:tcPr>
          <w:p w14:paraId="1401A331" w14:textId="34BDB673" w:rsidR="00013B7C" w:rsidRPr="0074226B" w:rsidRDefault="00D21C59" w:rsidP="00AB0B6F">
            <w:pPr>
              <w:spacing w:line="360" w:lineRule="auto"/>
            </w:pPr>
            <m:oMathPara>
              <m:oMath>
                <m:r>
                  <w:rPr>
                    <w:rFonts w:ascii="Cambria Math" w:hAnsi="Cambria Math"/>
                  </w:rPr>
                  <m:t>u=</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ω</m:t>
                            </m:r>
                          </m:e>
                          <m:sub>
                            <m:r>
                              <w:rPr>
                                <w:rFonts w:ascii="Cambria Math" w:hAnsi="Cambria Math"/>
                              </w:rPr>
                              <m:t>c,i</m:t>
                            </m:r>
                          </m:sub>
                        </m:sSub>
                        <m:r>
                          <w:rPr>
                            <w:rFonts w:ascii="Cambria Math" w:hAnsi="Cambria Math"/>
                          </w:rPr>
                          <m:t>-ω</m:t>
                        </m:r>
                      </m:e>
                      <m:sub>
                        <m:r>
                          <w:rPr>
                            <w:rFonts w:ascii="Cambria Math" w:hAnsi="Cambria Math"/>
                          </w:rPr>
                          <m:t>ri,i</m:t>
                        </m:r>
                      </m:sub>
                    </m:sSub>
                  </m:e>
                </m:d>
                <m:sSub>
                  <m:sSubPr>
                    <m:ctrlPr>
                      <w:rPr>
                        <w:rFonts w:ascii="Cambria Math" w:hAnsi="Cambria Math"/>
                        <w:i/>
                      </w:rPr>
                    </m:ctrlPr>
                  </m:sSubPr>
                  <m:e>
                    <m:r>
                      <w:rPr>
                        <w:rFonts w:ascii="Cambria Math" w:hAnsi="Cambria Math"/>
                      </w:rPr>
                      <m:t>r</m:t>
                    </m:r>
                  </m:e>
                  <m:sub>
                    <m:r>
                      <w:rPr>
                        <w:rFonts w:ascii="Cambria Math" w:hAnsi="Cambria Math"/>
                      </w:rPr>
                      <m:t>in</m:t>
                    </m:r>
                  </m:sub>
                </m:sSub>
              </m:oMath>
            </m:oMathPara>
          </w:p>
        </w:tc>
        <w:tc>
          <w:tcPr>
            <w:tcW w:w="516" w:type="dxa"/>
            <w:shd w:val="clear" w:color="auto" w:fill="auto"/>
            <w:vAlign w:val="center"/>
          </w:tcPr>
          <w:p w14:paraId="1DDE3DEF" w14:textId="5170AD83" w:rsidR="00013B7C" w:rsidRPr="0074226B" w:rsidRDefault="00013B7C" w:rsidP="00AB0B6F">
            <w:pPr>
              <w:pStyle w:val="TextBlock"/>
              <w:spacing w:after="0" w:line="360" w:lineRule="auto"/>
              <w:jc w:val="center"/>
              <w:rPr>
                <w:bCs/>
                <w:sz w:val="18"/>
              </w:rPr>
            </w:pPr>
            <w:r w:rsidRPr="0074226B">
              <w:rPr>
                <w:bCs/>
                <w:sz w:val="18"/>
              </w:rPr>
              <w:t>[</w:t>
            </w:r>
            <w:r w:rsidR="00717CD2">
              <w:rPr>
                <w:bCs/>
                <w:sz w:val="18"/>
              </w:rPr>
              <w:t>23</w:t>
            </w:r>
            <w:r w:rsidRPr="0074226B">
              <w:rPr>
                <w:bCs/>
                <w:sz w:val="18"/>
              </w:rPr>
              <w:t>]</w:t>
            </w:r>
          </w:p>
        </w:tc>
      </w:tr>
    </w:tbl>
    <w:p w14:paraId="3A4A03F6" w14:textId="19E5F16F" w:rsidR="00013B7C" w:rsidRPr="0074226B" w:rsidRDefault="00013B7C" w:rsidP="00013B7C">
      <w:r w:rsidRPr="0074226B">
        <w:t xml:space="preserve">An iterative process is used to calculate load on the roller based on total deflection including lubricant film </w:t>
      </w:r>
      <w:r w:rsidRPr="00D35226">
        <w:t xml:space="preserve">(back to </w:t>
      </w:r>
      <w:r w:rsidR="009271E2" w:rsidRPr="00D35226">
        <w:t>eq.</w:t>
      </w:r>
      <w:r w:rsidR="00717CD2" w:rsidRPr="00D35226">
        <w:t>10</w:t>
      </w:r>
      <w:r w:rsidRPr="00D35226">
        <w:t>). At each time step where an EHL film is present, convergence criteria must be met before the</w:t>
      </w:r>
      <w:r w:rsidR="009271E2" w:rsidRPr="00D35226">
        <w:t xml:space="preserve"> total bearing force is </w:t>
      </w:r>
      <w:r w:rsidR="003D0EB7" w:rsidRPr="00D35226">
        <w:t>returned</w:t>
      </w:r>
      <w:r w:rsidR="003D0EB7">
        <w:t xml:space="preserve"> </w:t>
      </w:r>
      <w:r w:rsidR="00F44E25">
        <w:t>to the system level model and</w:t>
      </w:r>
      <w:r w:rsidRPr="0074226B">
        <w:t xml:space="preserve"> </w:t>
      </w:r>
      <w:r w:rsidR="00F44E25">
        <w:t xml:space="preserve">the equations of motion </w:t>
      </w:r>
      <w:r w:rsidR="003D0EB7">
        <w:t>are</w:t>
      </w:r>
      <w:r w:rsidR="00F44E25">
        <w:t xml:space="preserve"> solved</w:t>
      </w:r>
      <w:r w:rsidRPr="0074226B">
        <w:t>:</w:t>
      </w:r>
    </w:p>
    <w:tbl>
      <w:tblPr>
        <w:tblStyle w:val="TableGridLight"/>
        <w:tblW w:w="61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516"/>
      </w:tblGrid>
      <w:tr w:rsidR="00013B7C" w:rsidRPr="0074226B" w14:paraId="5728B60D" w14:textId="77777777" w:rsidTr="00AB0B6F">
        <w:trPr>
          <w:trHeight w:val="432"/>
          <w:jc w:val="center"/>
        </w:trPr>
        <w:tc>
          <w:tcPr>
            <w:tcW w:w="5669" w:type="dxa"/>
            <w:shd w:val="clear" w:color="auto" w:fill="auto"/>
            <w:vAlign w:val="center"/>
          </w:tcPr>
          <w:p w14:paraId="4486D34D" w14:textId="70A924B1" w:rsidR="00013B7C" w:rsidRPr="0074226B" w:rsidRDefault="00663192" w:rsidP="00AB0B6F">
            <w:pPr>
              <w:spacing w:line="360" w:lineRule="auto"/>
            </w:pPr>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m-1</m:t>
                        </m:r>
                      </m:sup>
                    </m:sSubSup>
                  </m:num>
                  <m:den>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m-1</m:t>
                        </m:r>
                      </m:sup>
                    </m:sSubSup>
                  </m:den>
                </m:f>
                <m:r>
                  <w:rPr>
                    <w:rFonts w:ascii="Cambria Math" w:hAnsi="Cambria Math"/>
                  </w:rPr>
                  <m:t>≤0.01</m:t>
                </m:r>
              </m:oMath>
            </m:oMathPara>
          </w:p>
        </w:tc>
        <w:tc>
          <w:tcPr>
            <w:tcW w:w="516" w:type="dxa"/>
            <w:shd w:val="clear" w:color="auto" w:fill="auto"/>
            <w:vAlign w:val="center"/>
          </w:tcPr>
          <w:p w14:paraId="03651023" w14:textId="3111FE14" w:rsidR="00013B7C" w:rsidRPr="0074226B" w:rsidRDefault="00013B7C" w:rsidP="00AB0B6F">
            <w:pPr>
              <w:pStyle w:val="TextBlock"/>
              <w:spacing w:after="0" w:line="360" w:lineRule="auto"/>
              <w:jc w:val="center"/>
              <w:rPr>
                <w:bCs/>
                <w:sz w:val="18"/>
              </w:rPr>
            </w:pPr>
            <w:r w:rsidRPr="0074226B">
              <w:rPr>
                <w:bCs/>
                <w:sz w:val="18"/>
              </w:rPr>
              <w:t>[</w:t>
            </w:r>
            <w:r w:rsidR="00717CD2">
              <w:rPr>
                <w:bCs/>
                <w:sz w:val="18"/>
              </w:rPr>
              <w:t>24</w:t>
            </w:r>
            <w:r w:rsidRPr="0074226B">
              <w:rPr>
                <w:bCs/>
                <w:sz w:val="18"/>
              </w:rPr>
              <w:t>]</w:t>
            </w:r>
          </w:p>
        </w:tc>
      </w:tr>
    </w:tbl>
    <w:p w14:paraId="734BDB7D" w14:textId="37D73969" w:rsidR="00DA6139" w:rsidRDefault="00F44E25" w:rsidP="00DE57E2">
      <w:r>
        <w:t xml:space="preserve">where </w:t>
      </w:r>
      <m:oMath>
        <m:r>
          <w:rPr>
            <w:rFonts w:ascii="Cambria Math" w:hAnsi="Cambria Math"/>
          </w:rPr>
          <m:t>m</m:t>
        </m:r>
      </m:oMath>
      <w:r>
        <w:t xml:space="preserve"> represents the iteration number</w:t>
      </w:r>
      <w:r w:rsidR="009E1B48">
        <w:t>.</w:t>
      </w:r>
    </w:p>
    <w:p w14:paraId="2F0251BD" w14:textId="77777777" w:rsidR="00512EF8" w:rsidRDefault="00512EF8">
      <w:pPr>
        <w:spacing w:before="0" w:after="0"/>
        <w:rPr>
          <w:b/>
          <w:szCs w:val="28"/>
          <w:lang w:val="en-US"/>
        </w:rPr>
      </w:pPr>
      <w:r>
        <w:br w:type="page"/>
      </w:r>
    </w:p>
    <w:p w14:paraId="230F38C0" w14:textId="1530A1B5" w:rsidR="00512EF8" w:rsidRPr="009E1B48" w:rsidRDefault="00512EF8" w:rsidP="00BF7AA2">
      <w:pPr>
        <w:pStyle w:val="Head1"/>
      </w:pPr>
      <w:bookmarkStart w:id="37" w:name="_Toc72513235"/>
      <w:r w:rsidRPr="00A91FC6">
        <w:lastRenderedPageBreak/>
        <w:t>Results</w:t>
      </w:r>
      <w:bookmarkEnd w:id="37"/>
    </w:p>
    <w:p w14:paraId="234D6276" w14:textId="1D49A9E3" w:rsidR="003104BF" w:rsidRDefault="00656CAD" w:rsidP="00656CAD">
      <w:r>
        <w:t xml:space="preserve">Dynamic simulations were performed at speed intervals of 1 000 rpm from 1 000 rpm up to </w:t>
      </w:r>
      <w:r w:rsidR="0088274C">
        <w:t>12</w:t>
      </w:r>
      <w:r>
        <w:t xml:space="preserve"> 000 rpm. A static radial load </w:t>
      </w:r>
      <w:r w:rsidR="00583F13">
        <w:t xml:space="preserve">of 1000 N </w:t>
      </w:r>
      <w:r>
        <w:t>was applied to the load application point on the shaft</w:t>
      </w:r>
      <w:r w:rsidR="00583F13">
        <w:t xml:space="preserve">. </w:t>
      </w:r>
      <w:r w:rsidR="003104BF">
        <w:t>Results from the steady state period</w:t>
      </w:r>
      <w:r w:rsidR="00304BF3">
        <w:t>s</w:t>
      </w:r>
      <w:r w:rsidR="003104BF">
        <w:t xml:space="preserve"> of the time</w:t>
      </w:r>
      <w:r w:rsidR="00304BF3">
        <w:t>-domain</w:t>
      </w:r>
      <w:r w:rsidR="003104BF">
        <w:t xml:space="preserve"> signals have been analysed.</w:t>
      </w:r>
      <w:r w:rsidR="00304BF3">
        <w:t xml:space="preserve"> The purpose of these studies is </w:t>
      </w:r>
      <w:proofErr w:type="gramStart"/>
      <w:r w:rsidR="00304BF3">
        <w:t>observe</w:t>
      </w:r>
      <w:proofErr w:type="gramEnd"/>
      <w:r w:rsidR="00304BF3">
        <w:t xml:space="preserve"> </w:t>
      </w:r>
      <w:r w:rsidR="0015053F">
        <w:t xml:space="preserve">the difference in dynamic response between </w:t>
      </w:r>
      <w:r w:rsidR="00F80EDB">
        <w:t>dry model</w:t>
      </w:r>
      <w:r w:rsidR="00AE788F">
        <w:t>s</w:t>
      </w:r>
      <w:r w:rsidR="00F80EDB">
        <w:t xml:space="preserve"> where no EHL film is </w:t>
      </w:r>
      <w:r w:rsidR="00AE788F">
        <w:t>present</w:t>
      </w:r>
      <w:r w:rsidR="001B2FC1">
        <w:t xml:space="preserve"> (</w:t>
      </w:r>
      <m:oMath>
        <m:r>
          <w:rPr>
            <w:rFonts w:ascii="Cambria Math" w:hAnsi="Cambria Math"/>
          </w:rPr>
          <m:t>h=</m:t>
        </m:r>
        <m:r>
          <w:rPr>
            <w:rFonts w:ascii="Cambria Math" w:hAnsi="Cambria Math"/>
          </w:rPr>
          <m:t>0</m:t>
        </m:r>
      </m:oMath>
      <w:r w:rsidR="001B2FC1" w:rsidRPr="00D35226">
        <w:t xml:space="preserve"> in equation </w:t>
      </w:r>
      <w:r w:rsidR="00B7100B" w:rsidRPr="00D35226">
        <w:t>10</w:t>
      </w:r>
      <w:r w:rsidR="001B2FC1" w:rsidRPr="00D35226">
        <w:t>)</w:t>
      </w:r>
      <w:r w:rsidR="00AE788F" w:rsidRPr="00D35226">
        <w:t>,</w:t>
      </w:r>
      <w:r w:rsidR="00AE788F">
        <w:t xml:space="preserve"> and lubricated models across a range of speeds. </w:t>
      </w:r>
    </w:p>
    <w:p w14:paraId="603FB4E1" w14:textId="3B3853A5" w:rsidR="00337158" w:rsidRDefault="00337158" w:rsidP="00656CAD">
      <w:r>
        <w:t>The bearing specifications</w:t>
      </w:r>
      <w:r w:rsidR="00B96306">
        <w:t xml:space="preserve"> are described in </w:t>
      </w:r>
      <w:r w:rsidR="00B96306">
        <w:fldChar w:fldCharType="begin"/>
      </w:r>
      <w:r w:rsidR="00B96306">
        <w:instrText xml:space="preserve"> REF _Ref40296863 \h </w:instrText>
      </w:r>
      <w:r w:rsidR="00B96306">
        <w:fldChar w:fldCharType="separate"/>
      </w:r>
      <w:r w:rsidR="008C380A">
        <w:t xml:space="preserve">Table </w:t>
      </w:r>
      <w:r w:rsidR="008C380A">
        <w:rPr>
          <w:noProof/>
        </w:rPr>
        <w:t>3</w:t>
      </w:r>
      <w:r w:rsidR="00B96306">
        <w:fldChar w:fldCharType="end"/>
      </w:r>
      <w:r w:rsidR="00B96306">
        <w:t>. L</w:t>
      </w:r>
      <w:r>
        <w:t xml:space="preserve">ubricant and material properties </w:t>
      </w:r>
      <w:r w:rsidR="00B96306">
        <w:t xml:space="preserve">are specified in </w:t>
      </w:r>
      <w:r w:rsidR="00B96306">
        <w:fldChar w:fldCharType="begin"/>
      </w:r>
      <w:r w:rsidR="00B96306">
        <w:instrText xml:space="preserve"> REF _Ref40296868 \h </w:instrText>
      </w:r>
      <w:r w:rsidR="00B96306">
        <w:fldChar w:fldCharType="separate"/>
      </w:r>
      <w:r w:rsidR="008C380A">
        <w:t xml:space="preserve">Table </w:t>
      </w:r>
      <w:r w:rsidR="008C380A">
        <w:rPr>
          <w:noProof/>
        </w:rPr>
        <w:t>4</w:t>
      </w:r>
      <w:r w:rsidR="00B96306">
        <w:fldChar w:fldCharType="end"/>
      </w:r>
      <w:r w:rsidR="00B96306">
        <w:t>.</w:t>
      </w:r>
    </w:p>
    <w:p w14:paraId="28B08764" w14:textId="78B6ACB2" w:rsidR="00C1426F" w:rsidRDefault="00C1426F" w:rsidP="00C1426F">
      <w:pPr>
        <w:pStyle w:val="Caption"/>
        <w:keepNext/>
        <w:spacing w:after="0"/>
        <w:jc w:val="center"/>
      </w:pPr>
      <w:bookmarkStart w:id="38" w:name="_Ref40296863"/>
      <w:bookmarkStart w:id="39" w:name="_Toc40646138"/>
      <w:bookmarkStart w:id="40" w:name="_Toc72513268"/>
      <w:r>
        <w:t xml:space="preserve">Table </w:t>
      </w:r>
      <w:r w:rsidR="00663192">
        <w:fldChar w:fldCharType="begin"/>
      </w:r>
      <w:r w:rsidR="00663192">
        <w:instrText xml:space="preserve"> SEQ Table \* ARABIC </w:instrText>
      </w:r>
      <w:r w:rsidR="00663192">
        <w:fldChar w:fldCharType="separate"/>
      </w:r>
      <w:r w:rsidR="008C380A">
        <w:rPr>
          <w:noProof/>
        </w:rPr>
        <w:t>3</w:t>
      </w:r>
      <w:r w:rsidR="00663192">
        <w:rPr>
          <w:noProof/>
        </w:rPr>
        <w:fldChar w:fldCharType="end"/>
      </w:r>
      <w:bookmarkEnd w:id="38"/>
      <w:r>
        <w:t xml:space="preserve"> - Bearing Specification</w:t>
      </w:r>
      <w:bookmarkEnd w:id="39"/>
      <w:bookmarkEnd w:id="40"/>
    </w:p>
    <w:tbl>
      <w:tblPr>
        <w:tblStyle w:val="TableGrid"/>
        <w:tblW w:w="6236" w:type="dxa"/>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4535"/>
        <w:gridCol w:w="1701"/>
      </w:tblGrid>
      <w:tr w:rsidR="00C1426F" w:rsidRPr="00590902" w14:paraId="1BBE5A2A" w14:textId="77777777" w:rsidTr="00AB0B6F">
        <w:trPr>
          <w:trHeight w:val="353"/>
          <w:jc w:val="center"/>
        </w:trPr>
        <w:tc>
          <w:tcPr>
            <w:tcW w:w="4535" w:type="dxa"/>
            <w:vAlign w:val="center"/>
          </w:tcPr>
          <w:p w14:paraId="1746D688" w14:textId="77777777" w:rsidR="00C1426F" w:rsidRPr="00590902" w:rsidRDefault="00C1426F" w:rsidP="00AB0B6F">
            <w:pPr>
              <w:spacing w:before="0" w:after="0"/>
              <w:jc w:val="center"/>
            </w:pPr>
            <w:r w:rsidRPr="008F22E6">
              <w:rPr>
                <w:sz w:val="18"/>
                <w:szCs w:val="18"/>
              </w:rPr>
              <w:t>Inner Race Bore</w:t>
            </w:r>
          </w:p>
        </w:tc>
        <w:tc>
          <w:tcPr>
            <w:tcW w:w="1701" w:type="dxa"/>
            <w:vAlign w:val="center"/>
          </w:tcPr>
          <w:p w14:paraId="13A0D2A9" w14:textId="77777777" w:rsidR="00C1426F" w:rsidRPr="006811BA" w:rsidRDefault="00C1426F" w:rsidP="00AB0B6F">
            <w:pPr>
              <w:spacing w:before="0" w:after="0"/>
              <w:jc w:val="center"/>
              <w:rPr>
                <w:sz w:val="18"/>
                <w:szCs w:val="18"/>
              </w:rPr>
            </w:pPr>
            <w:r>
              <w:rPr>
                <w:sz w:val="18"/>
                <w:szCs w:val="18"/>
              </w:rPr>
              <w:t>25 mm</w:t>
            </w:r>
          </w:p>
        </w:tc>
      </w:tr>
      <w:tr w:rsidR="00C1426F" w:rsidRPr="00590902" w14:paraId="44D6E12C" w14:textId="77777777" w:rsidTr="00AB0B6F">
        <w:trPr>
          <w:trHeight w:val="378"/>
          <w:jc w:val="center"/>
        </w:trPr>
        <w:tc>
          <w:tcPr>
            <w:tcW w:w="4535" w:type="dxa"/>
            <w:vAlign w:val="center"/>
          </w:tcPr>
          <w:p w14:paraId="7095BCA5" w14:textId="77777777" w:rsidR="00C1426F" w:rsidRPr="00590902" w:rsidRDefault="00C1426F" w:rsidP="00AB0B6F">
            <w:pPr>
              <w:spacing w:before="0" w:after="0"/>
              <w:jc w:val="center"/>
            </w:pPr>
            <w:r>
              <w:rPr>
                <w:sz w:val="18"/>
                <w:szCs w:val="18"/>
              </w:rPr>
              <w:t>Inner Race Diameter</w:t>
            </w:r>
          </w:p>
        </w:tc>
        <w:tc>
          <w:tcPr>
            <w:tcW w:w="1701" w:type="dxa"/>
            <w:vAlign w:val="center"/>
          </w:tcPr>
          <w:p w14:paraId="3B72F968" w14:textId="77777777" w:rsidR="00C1426F" w:rsidRPr="006811BA" w:rsidRDefault="00C1426F" w:rsidP="00AB0B6F">
            <w:pPr>
              <w:spacing w:before="0" w:after="0"/>
              <w:jc w:val="center"/>
              <w:rPr>
                <w:sz w:val="18"/>
                <w:szCs w:val="18"/>
              </w:rPr>
            </w:pPr>
            <w:r>
              <w:rPr>
                <w:sz w:val="18"/>
                <w:szCs w:val="18"/>
              </w:rPr>
              <w:t>31.5 mm</w:t>
            </w:r>
          </w:p>
        </w:tc>
      </w:tr>
      <w:tr w:rsidR="00C1426F" w:rsidRPr="00590902" w14:paraId="5C528161" w14:textId="77777777" w:rsidTr="00AB0B6F">
        <w:trPr>
          <w:trHeight w:val="353"/>
          <w:jc w:val="center"/>
        </w:trPr>
        <w:tc>
          <w:tcPr>
            <w:tcW w:w="4535" w:type="dxa"/>
            <w:vAlign w:val="center"/>
          </w:tcPr>
          <w:p w14:paraId="02893F63" w14:textId="77777777" w:rsidR="00C1426F" w:rsidRPr="00590902" w:rsidRDefault="00C1426F" w:rsidP="00AB0B6F">
            <w:pPr>
              <w:spacing w:before="0" w:after="0"/>
              <w:jc w:val="center"/>
              <w:rPr>
                <w:i/>
              </w:rPr>
            </w:pPr>
            <w:r>
              <w:rPr>
                <w:sz w:val="18"/>
                <w:szCs w:val="18"/>
              </w:rPr>
              <w:t>Outer Race Diameter</w:t>
            </w:r>
          </w:p>
        </w:tc>
        <w:tc>
          <w:tcPr>
            <w:tcW w:w="1701" w:type="dxa"/>
            <w:vAlign w:val="center"/>
          </w:tcPr>
          <w:p w14:paraId="665169BE" w14:textId="77777777" w:rsidR="00C1426F" w:rsidRPr="006811BA" w:rsidRDefault="00C1426F" w:rsidP="00AB0B6F">
            <w:pPr>
              <w:spacing w:before="0" w:after="0"/>
              <w:jc w:val="center"/>
              <w:rPr>
                <w:sz w:val="18"/>
                <w:szCs w:val="18"/>
              </w:rPr>
            </w:pPr>
            <w:r w:rsidRPr="006811BA">
              <w:rPr>
                <w:sz w:val="18"/>
                <w:szCs w:val="18"/>
              </w:rPr>
              <w:t>46.</w:t>
            </w:r>
            <w:r>
              <w:rPr>
                <w:sz w:val="18"/>
                <w:szCs w:val="18"/>
              </w:rPr>
              <w:t>5</w:t>
            </w:r>
            <w:r w:rsidRPr="006811BA">
              <w:rPr>
                <w:sz w:val="18"/>
                <w:szCs w:val="18"/>
              </w:rPr>
              <w:t xml:space="preserve"> mm</w:t>
            </w:r>
          </w:p>
        </w:tc>
      </w:tr>
      <w:tr w:rsidR="00C1426F" w:rsidRPr="00590902" w14:paraId="19E2011B" w14:textId="77777777" w:rsidTr="00AB0B6F">
        <w:trPr>
          <w:trHeight w:val="353"/>
          <w:jc w:val="center"/>
        </w:trPr>
        <w:tc>
          <w:tcPr>
            <w:tcW w:w="4535" w:type="dxa"/>
            <w:vAlign w:val="center"/>
          </w:tcPr>
          <w:p w14:paraId="643A5189" w14:textId="77777777" w:rsidR="00C1426F" w:rsidRDefault="00C1426F" w:rsidP="00AB0B6F">
            <w:pPr>
              <w:spacing w:before="0" w:after="0"/>
              <w:jc w:val="center"/>
              <w:rPr>
                <w:sz w:val="18"/>
                <w:szCs w:val="18"/>
              </w:rPr>
            </w:pPr>
            <w:r>
              <w:rPr>
                <w:sz w:val="18"/>
                <w:szCs w:val="18"/>
              </w:rPr>
              <w:t>Roller Diameter</w:t>
            </w:r>
          </w:p>
        </w:tc>
        <w:tc>
          <w:tcPr>
            <w:tcW w:w="1701" w:type="dxa"/>
            <w:vAlign w:val="center"/>
          </w:tcPr>
          <w:p w14:paraId="2C56D2CE" w14:textId="77777777" w:rsidR="00C1426F" w:rsidRPr="00675D15" w:rsidRDefault="00C1426F" w:rsidP="00AB0B6F">
            <w:pPr>
              <w:spacing w:before="0" w:after="0"/>
              <w:jc w:val="center"/>
              <w:rPr>
                <w:sz w:val="18"/>
                <w:szCs w:val="18"/>
              </w:rPr>
            </w:pPr>
            <w:r>
              <w:rPr>
                <w:sz w:val="18"/>
                <w:szCs w:val="18"/>
              </w:rPr>
              <w:t>7.5 mm</w:t>
            </w:r>
          </w:p>
        </w:tc>
      </w:tr>
      <w:tr w:rsidR="00C1426F" w:rsidRPr="00590902" w14:paraId="7502DCB8" w14:textId="77777777" w:rsidTr="00AB0B6F">
        <w:trPr>
          <w:trHeight w:val="353"/>
          <w:jc w:val="center"/>
        </w:trPr>
        <w:tc>
          <w:tcPr>
            <w:tcW w:w="4535" w:type="dxa"/>
            <w:vAlign w:val="center"/>
          </w:tcPr>
          <w:p w14:paraId="0E511B3D" w14:textId="77777777" w:rsidR="00C1426F" w:rsidRDefault="00C1426F" w:rsidP="00AB0B6F">
            <w:pPr>
              <w:spacing w:before="0" w:after="0"/>
              <w:jc w:val="center"/>
              <w:rPr>
                <w:sz w:val="18"/>
                <w:szCs w:val="18"/>
              </w:rPr>
            </w:pPr>
            <w:r>
              <w:rPr>
                <w:sz w:val="18"/>
                <w:szCs w:val="18"/>
              </w:rPr>
              <w:t>Roller Length</w:t>
            </w:r>
          </w:p>
        </w:tc>
        <w:tc>
          <w:tcPr>
            <w:tcW w:w="1701" w:type="dxa"/>
            <w:vAlign w:val="center"/>
          </w:tcPr>
          <w:p w14:paraId="588EB000" w14:textId="48C460F3" w:rsidR="00C1426F" w:rsidRPr="00675D15" w:rsidRDefault="005867E3" w:rsidP="00AB0B6F">
            <w:pPr>
              <w:spacing w:before="0" w:after="0"/>
              <w:jc w:val="center"/>
              <w:rPr>
                <w:sz w:val="18"/>
                <w:szCs w:val="18"/>
              </w:rPr>
            </w:pPr>
            <w:r>
              <w:rPr>
                <w:sz w:val="18"/>
                <w:szCs w:val="18"/>
              </w:rPr>
              <w:t>15</w:t>
            </w:r>
            <w:r w:rsidR="00C1426F">
              <w:rPr>
                <w:sz w:val="18"/>
                <w:szCs w:val="18"/>
              </w:rPr>
              <w:t xml:space="preserve"> mm</w:t>
            </w:r>
          </w:p>
        </w:tc>
      </w:tr>
      <w:tr w:rsidR="00C1426F" w:rsidRPr="00590902" w14:paraId="7C44D7A2" w14:textId="77777777" w:rsidTr="00AB0B6F">
        <w:trPr>
          <w:trHeight w:val="353"/>
          <w:jc w:val="center"/>
        </w:trPr>
        <w:tc>
          <w:tcPr>
            <w:tcW w:w="4535" w:type="dxa"/>
            <w:vAlign w:val="center"/>
          </w:tcPr>
          <w:p w14:paraId="09DA6E31" w14:textId="77777777" w:rsidR="00C1426F" w:rsidRDefault="00C1426F" w:rsidP="00AB0B6F">
            <w:pPr>
              <w:spacing w:before="0" w:after="0"/>
              <w:jc w:val="center"/>
              <w:rPr>
                <w:sz w:val="18"/>
                <w:szCs w:val="18"/>
              </w:rPr>
            </w:pPr>
            <w:r>
              <w:rPr>
                <w:sz w:val="18"/>
                <w:szCs w:val="18"/>
              </w:rPr>
              <w:t>Number of Rollers</w:t>
            </w:r>
          </w:p>
        </w:tc>
        <w:tc>
          <w:tcPr>
            <w:tcW w:w="1701" w:type="dxa"/>
            <w:vAlign w:val="center"/>
          </w:tcPr>
          <w:p w14:paraId="1BC1FE48" w14:textId="77777777" w:rsidR="00C1426F" w:rsidRPr="00675D15" w:rsidRDefault="00C1426F" w:rsidP="00AB0B6F">
            <w:pPr>
              <w:spacing w:before="0" w:after="0"/>
              <w:jc w:val="center"/>
              <w:rPr>
                <w:sz w:val="18"/>
                <w:szCs w:val="18"/>
              </w:rPr>
            </w:pPr>
            <w:r>
              <w:rPr>
                <w:sz w:val="18"/>
                <w:szCs w:val="18"/>
              </w:rPr>
              <w:t>12</w:t>
            </w:r>
          </w:p>
        </w:tc>
      </w:tr>
      <w:tr w:rsidR="00C1426F" w:rsidRPr="00590902" w14:paraId="513953E1" w14:textId="77777777" w:rsidTr="00AB0B6F">
        <w:trPr>
          <w:trHeight w:val="353"/>
          <w:jc w:val="center"/>
        </w:trPr>
        <w:tc>
          <w:tcPr>
            <w:tcW w:w="4535" w:type="dxa"/>
            <w:vAlign w:val="center"/>
          </w:tcPr>
          <w:p w14:paraId="0C781D3E" w14:textId="77777777" w:rsidR="00C1426F" w:rsidRDefault="00C1426F" w:rsidP="00AB0B6F">
            <w:pPr>
              <w:spacing w:before="0" w:after="0"/>
              <w:jc w:val="center"/>
              <w:rPr>
                <w:sz w:val="18"/>
                <w:szCs w:val="18"/>
              </w:rPr>
            </w:pPr>
            <w:r>
              <w:rPr>
                <w:sz w:val="18"/>
                <w:szCs w:val="18"/>
              </w:rPr>
              <w:t>Radial Interference</w:t>
            </w:r>
          </w:p>
        </w:tc>
        <w:tc>
          <w:tcPr>
            <w:tcW w:w="1701" w:type="dxa"/>
            <w:vAlign w:val="center"/>
          </w:tcPr>
          <w:p w14:paraId="77068C17" w14:textId="77777777" w:rsidR="00C1426F" w:rsidRPr="00675D15" w:rsidRDefault="00C1426F" w:rsidP="00AB0B6F">
            <w:pPr>
              <w:spacing w:before="0" w:after="0"/>
              <w:jc w:val="center"/>
              <w:rPr>
                <w:sz w:val="18"/>
                <w:szCs w:val="18"/>
              </w:rPr>
            </w:pPr>
            <w:r>
              <w:rPr>
                <w:sz w:val="18"/>
                <w:szCs w:val="18"/>
              </w:rPr>
              <w:t xml:space="preserve">0 </w:t>
            </w:r>
            <w:r>
              <w:rPr>
                <w:rFonts w:cs="Calibri"/>
                <w:sz w:val="18"/>
                <w:szCs w:val="18"/>
              </w:rPr>
              <w:t>µ</w:t>
            </w:r>
            <w:r>
              <w:rPr>
                <w:sz w:val="18"/>
                <w:szCs w:val="18"/>
              </w:rPr>
              <w:t>m</w:t>
            </w:r>
          </w:p>
        </w:tc>
      </w:tr>
    </w:tbl>
    <w:p w14:paraId="1F53AC97" w14:textId="793793EE" w:rsidR="00C1426F" w:rsidRDefault="00C1426F" w:rsidP="00C1426F">
      <w:pPr>
        <w:pStyle w:val="Caption"/>
        <w:keepNext/>
        <w:spacing w:after="0"/>
        <w:jc w:val="center"/>
      </w:pPr>
      <w:bookmarkStart w:id="41" w:name="_Ref40296868"/>
      <w:bookmarkStart w:id="42" w:name="_Toc40646139"/>
      <w:bookmarkStart w:id="43" w:name="_Toc72513269"/>
      <w:r>
        <w:t xml:space="preserve">Table </w:t>
      </w:r>
      <w:r w:rsidR="00663192">
        <w:fldChar w:fldCharType="begin"/>
      </w:r>
      <w:r w:rsidR="00663192">
        <w:instrText xml:space="preserve"> SEQ Table \* ARABIC </w:instrText>
      </w:r>
      <w:r w:rsidR="00663192">
        <w:fldChar w:fldCharType="separate"/>
      </w:r>
      <w:r w:rsidR="008C380A">
        <w:rPr>
          <w:noProof/>
        </w:rPr>
        <w:t>4</w:t>
      </w:r>
      <w:r w:rsidR="00663192">
        <w:rPr>
          <w:noProof/>
        </w:rPr>
        <w:fldChar w:fldCharType="end"/>
      </w:r>
      <w:bookmarkEnd w:id="41"/>
      <w:r>
        <w:t xml:space="preserve"> – Lubricant and Material Properties</w:t>
      </w:r>
      <w:bookmarkEnd w:id="42"/>
      <w:bookmarkEnd w:id="43"/>
    </w:p>
    <w:tbl>
      <w:tblPr>
        <w:tblStyle w:val="TableGrid"/>
        <w:tblW w:w="6236" w:type="dxa"/>
        <w:jc w:val="center"/>
        <w:tblBorders>
          <w:top w:val="single" w:sz="4" w:space="0" w:color="000000" w:themeColor="text1"/>
          <w:left w:val="none" w:sz="0" w:space="0" w:color="auto"/>
          <w:bottom w:val="single" w:sz="4"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4535"/>
        <w:gridCol w:w="1701"/>
      </w:tblGrid>
      <w:tr w:rsidR="00C1426F" w:rsidRPr="00590902" w14:paraId="5D4D560C" w14:textId="77777777" w:rsidTr="00AB0B6F">
        <w:trPr>
          <w:trHeight w:val="353"/>
          <w:jc w:val="center"/>
        </w:trPr>
        <w:tc>
          <w:tcPr>
            <w:tcW w:w="4535" w:type="dxa"/>
            <w:vAlign w:val="center"/>
          </w:tcPr>
          <w:p w14:paraId="6810EC21" w14:textId="77777777" w:rsidR="00C1426F" w:rsidRPr="00590902" w:rsidRDefault="00C1426F" w:rsidP="00AB0B6F">
            <w:pPr>
              <w:spacing w:before="0" w:after="0"/>
              <w:jc w:val="center"/>
            </w:pPr>
            <w:r w:rsidRPr="00401410">
              <w:rPr>
                <w:sz w:val="18"/>
                <w:szCs w:val="18"/>
              </w:rPr>
              <w:t>Pressure Viscosity Coefficient (</w:t>
            </w:r>
            <m:oMath>
              <m:r>
                <w:rPr>
                  <w:rFonts w:ascii="Cambria Math" w:hAnsi="Cambria Math"/>
                  <w:sz w:val="18"/>
                  <w:szCs w:val="18"/>
                </w:rPr>
                <m:t>α</m:t>
              </m:r>
            </m:oMath>
            <w:r>
              <w:rPr>
                <w:sz w:val="18"/>
                <w:szCs w:val="18"/>
              </w:rPr>
              <w:t>)</w:t>
            </w:r>
          </w:p>
        </w:tc>
        <w:tc>
          <w:tcPr>
            <w:tcW w:w="1701" w:type="dxa"/>
            <w:vAlign w:val="center"/>
          </w:tcPr>
          <w:p w14:paraId="6C3F8E92" w14:textId="77777777" w:rsidR="00C1426F" w:rsidRPr="006811BA" w:rsidRDefault="00C1426F" w:rsidP="00AB0B6F">
            <w:pPr>
              <w:spacing w:before="0" w:after="0"/>
              <w:jc w:val="center"/>
              <w:rPr>
                <w:rFonts w:cs="Calibri"/>
                <w:sz w:val="18"/>
                <w:szCs w:val="18"/>
              </w:rPr>
            </w:pPr>
            <w:r w:rsidRPr="006811BA">
              <w:rPr>
                <w:rFonts w:cs="Calibri"/>
                <w:sz w:val="18"/>
                <w:szCs w:val="18"/>
              </w:rPr>
              <w:t xml:space="preserve">2.1 </w:t>
            </w:r>
            <m:oMath>
              <m:r>
                <w:rPr>
                  <w:rFonts w:ascii="Cambria Math" w:hAnsi="Cambria Math" w:cs="Calibri"/>
                  <w:sz w:val="18"/>
                  <w:szCs w:val="18"/>
                </w:rPr>
                <m:t>×</m:t>
              </m:r>
            </m:oMath>
            <w:r>
              <w:rPr>
                <w:rFonts w:cs="Calibri"/>
                <w:sz w:val="18"/>
                <w:szCs w:val="18"/>
              </w:rPr>
              <w:t xml:space="preserve"> 10</w:t>
            </w:r>
            <w:r>
              <w:rPr>
                <w:rFonts w:cs="Calibri"/>
                <w:sz w:val="18"/>
                <w:szCs w:val="18"/>
                <w:vertAlign w:val="superscript"/>
              </w:rPr>
              <w:t>-8</w:t>
            </w:r>
            <w:r w:rsidRPr="006811BA">
              <w:rPr>
                <w:rFonts w:cs="Calibri"/>
                <w:sz w:val="18"/>
                <w:szCs w:val="18"/>
              </w:rPr>
              <w:t xml:space="preserve"> </w:t>
            </w:r>
            <w:r>
              <w:rPr>
                <w:rFonts w:cs="Calibri"/>
                <w:sz w:val="18"/>
                <w:szCs w:val="18"/>
              </w:rPr>
              <w:t>Pa</w:t>
            </w:r>
            <w:r>
              <w:rPr>
                <w:rFonts w:cs="Calibri"/>
                <w:sz w:val="18"/>
                <w:szCs w:val="18"/>
                <w:vertAlign w:val="superscript"/>
              </w:rPr>
              <w:t>-1</w:t>
            </w:r>
            <w:r>
              <w:rPr>
                <w:rFonts w:cs="Calibri"/>
                <w:sz w:val="18"/>
                <w:szCs w:val="18"/>
              </w:rPr>
              <w:t xml:space="preserve"> </w:t>
            </w:r>
          </w:p>
        </w:tc>
      </w:tr>
      <w:tr w:rsidR="00C1426F" w:rsidRPr="00590902" w14:paraId="28E43623" w14:textId="77777777" w:rsidTr="00AB0B6F">
        <w:trPr>
          <w:trHeight w:val="378"/>
          <w:jc w:val="center"/>
        </w:trPr>
        <w:tc>
          <w:tcPr>
            <w:tcW w:w="4535" w:type="dxa"/>
            <w:vAlign w:val="center"/>
          </w:tcPr>
          <w:p w14:paraId="7AEAF07C" w14:textId="77777777" w:rsidR="00C1426F" w:rsidRPr="00401410" w:rsidRDefault="00C1426F" w:rsidP="00AB0B6F">
            <w:pPr>
              <w:spacing w:before="0" w:after="0"/>
              <w:jc w:val="center"/>
              <w:rPr>
                <w:sz w:val="18"/>
                <w:szCs w:val="18"/>
              </w:rPr>
            </w:pPr>
            <w:r>
              <w:rPr>
                <w:sz w:val="18"/>
                <w:szCs w:val="18"/>
              </w:rPr>
              <w:t>Atmospheric lubricant dynamic viscosity (</w:t>
            </w:r>
            <m:oMath>
              <m:sSub>
                <m:sSubPr>
                  <m:ctrlPr>
                    <w:rPr>
                      <w:rFonts w:ascii="Cambria Math" w:hAnsi="Cambria Math"/>
                      <w:i/>
                      <w:sz w:val="18"/>
                      <w:szCs w:val="18"/>
                    </w:rPr>
                  </m:ctrlPr>
                </m:sSubPr>
                <m:e>
                  <m:r>
                    <w:rPr>
                      <w:rFonts w:ascii="Cambria Math" w:hAnsi="Cambria Math"/>
                      <w:sz w:val="18"/>
                      <w:szCs w:val="18"/>
                    </w:rPr>
                    <m:t>η</m:t>
                  </m:r>
                </m:e>
                <m:sub>
                  <m:r>
                    <w:rPr>
                      <w:rFonts w:ascii="Cambria Math" w:hAnsi="Cambria Math"/>
                      <w:sz w:val="18"/>
                      <w:szCs w:val="18"/>
                    </w:rPr>
                    <m:t>0</m:t>
                  </m:r>
                </m:sub>
              </m:sSub>
            </m:oMath>
            <w:r>
              <w:rPr>
                <w:sz w:val="18"/>
                <w:szCs w:val="18"/>
              </w:rPr>
              <w:t>)</w:t>
            </w:r>
          </w:p>
        </w:tc>
        <w:tc>
          <w:tcPr>
            <w:tcW w:w="1701" w:type="dxa"/>
            <w:vAlign w:val="center"/>
          </w:tcPr>
          <w:p w14:paraId="2218B4FE" w14:textId="77777777" w:rsidR="00C1426F" w:rsidRPr="00401410" w:rsidRDefault="00C1426F" w:rsidP="00AB0B6F">
            <w:pPr>
              <w:spacing w:before="0" w:after="0"/>
              <w:jc w:val="center"/>
              <w:rPr>
                <w:sz w:val="18"/>
                <w:szCs w:val="18"/>
              </w:rPr>
            </w:pPr>
            <w:r w:rsidRPr="00401410">
              <w:rPr>
                <w:sz w:val="18"/>
                <w:szCs w:val="18"/>
              </w:rPr>
              <w:t>0.0</w:t>
            </w:r>
            <w:r>
              <w:rPr>
                <w:sz w:val="18"/>
                <w:szCs w:val="18"/>
              </w:rPr>
              <w:t xml:space="preserve">8 </w:t>
            </w:r>
            <w:proofErr w:type="spellStart"/>
            <w:proofErr w:type="gramStart"/>
            <w:r>
              <w:rPr>
                <w:sz w:val="18"/>
                <w:szCs w:val="18"/>
              </w:rPr>
              <w:t>Pa.s</w:t>
            </w:r>
            <w:proofErr w:type="spellEnd"/>
            <w:proofErr w:type="gramEnd"/>
          </w:p>
        </w:tc>
      </w:tr>
      <w:tr w:rsidR="00C1426F" w:rsidRPr="00590902" w14:paraId="1E2C2949" w14:textId="77777777" w:rsidTr="00AB0B6F">
        <w:trPr>
          <w:trHeight w:val="353"/>
          <w:jc w:val="center"/>
        </w:trPr>
        <w:tc>
          <w:tcPr>
            <w:tcW w:w="4535" w:type="dxa"/>
            <w:vAlign w:val="center"/>
          </w:tcPr>
          <w:p w14:paraId="55FDA997" w14:textId="77777777" w:rsidR="00C1426F" w:rsidRPr="00401410" w:rsidRDefault="00C1426F" w:rsidP="00AB0B6F">
            <w:pPr>
              <w:spacing w:before="0" w:after="0"/>
              <w:jc w:val="center"/>
              <w:rPr>
                <w:sz w:val="18"/>
                <w:szCs w:val="18"/>
              </w:rPr>
            </w:pPr>
            <w:r>
              <w:rPr>
                <w:sz w:val="18"/>
                <w:szCs w:val="18"/>
              </w:rPr>
              <w:t>Lubricant inlet density (</w:t>
            </w:r>
            <m:oMath>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0</m:t>
                  </m:r>
                </m:sub>
              </m:sSub>
            </m:oMath>
            <w:r>
              <w:rPr>
                <w:sz w:val="18"/>
                <w:szCs w:val="18"/>
              </w:rPr>
              <w:t>)</w:t>
            </w:r>
          </w:p>
        </w:tc>
        <w:tc>
          <w:tcPr>
            <w:tcW w:w="1701" w:type="dxa"/>
            <w:vAlign w:val="center"/>
          </w:tcPr>
          <w:p w14:paraId="7F5FEDA1" w14:textId="77777777" w:rsidR="00C1426F" w:rsidRPr="00401410" w:rsidRDefault="00C1426F" w:rsidP="00AB0B6F">
            <w:pPr>
              <w:spacing w:before="0" w:after="0"/>
              <w:jc w:val="center"/>
              <w:rPr>
                <w:sz w:val="18"/>
                <w:szCs w:val="18"/>
              </w:rPr>
            </w:pPr>
            <w:r>
              <w:rPr>
                <w:sz w:val="18"/>
                <w:szCs w:val="18"/>
              </w:rPr>
              <w:t>833.8 kg/m</w:t>
            </w:r>
          </w:p>
        </w:tc>
      </w:tr>
      <w:tr w:rsidR="00C1426F" w:rsidRPr="00590902" w14:paraId="00B707A8" w14:textId="77777777" w:rsidTr="00AB0B6F">
        <w:trPr>
          <w:trHeight w:val="353"/>
          <w:jc w:val="center"/>
        </w:trPr>
        <w:tc>
          <w:tcPr>
            <w:tcW w:w="4535" w:type="dxa"/>
            <w:vAlign w:val="center"/>
          </w:tcPr>
          <w:p w14:paraId="1F38894C" w14:textId="77777777" w:rsidR="00C1426F" w:rsidRDefault="00C1426F" w:rsidP="00AB0B6F">
            <w:pPr>
              <w:spacing w:before="0" w:after="0"/>
              <w:jc w:val="center"/>
              <w:rPr>
                <w:sz w:val="18"/>
                <w:szCs w:val="18"/>
              </w:rPr>
            </w:pPr>
            <w:r>
              <w:rPr>
                <w:sz w:val="18"/>
                <w:szCs w:val="18"/>
              </w:rPr>
              <w:t>Modulus of elasticity of contacting solids</w:t>
            </w:r>
          </w:p>
        </w:tc>
        <w:tc>
          <w:tcPr>
            <w:tcW w:w="1701" w:type="dxa"/>
            <w:vAlign w:val="center"/>
          </w:tcPr>
          <w:p w14:paraId="56F7EFCA" w14:textId="77777777" w:rsidR="00C1426F" w:rsidRPr="00401410" w:rsidRDefault="00C1426F" w:rsidP="00AB0B6F">
            <w:pPr>
              <w:spacing w:before="0" w:after="0"/>
              <w:jc w:val="center"/>
              <w:rPr>
                <w:sz w:val="18"/>
                <w:szCs w:val="18"/>
              </w:rPr>
            </w:pPr>
            <w:r>
              <w:rPr>
                <w:sz w:val="18"/>
                <w:szCs w:val="18"/>
              </w:rPr>
              <w:t>210 GPa</w:t>
            </w:r>
          </w:p>
        </w:tc>
      </w:tr>
      <w:tr w:rsidR="00C1426F" w:rsidRPr="00590902" w14:paraId="47392435" w14:textId="77777777" w:rsidTr="00AB0B6F">
        <w:trPr>
          <w:trHeight w:val="353"/>
          <w:jc w:val="center"/>
        </w:trPr>
        <w:tc>
          <w:tcPr>
            <w:tcW w:w="4535" w:type="dxa"/>
            <w:vAlign w:val="center"/>
          </w:tcPr>
          <w:p w14:paraId="08AD6165" w14:textId="77777777" w:rsidR="00C1426F" w:rsidRDefault="00C1426F" w:rsidP="00AB0B6F">
            <w:pPr>
              <w:spacing w:before="0" w:after="0"/>
              <w:jc w:val="center"/>
              <w:rPr>
                <w:sz w:val="18"/>
                <w:szCs w:val="18"/>
              </w:rPr>
            </w:pPr>
            <w:r>
              <w:rPr>
                <w:sz w:val="18"/>
                <w:szCs w:val="18"/>
              </w:rPr>
              <w:t>Poisson’s ratio of contacting solids</w:t>
            </w:r>
          </w:p>
        </w:tc>
        <w:tc>
          <w:tcPr>
            <w:tcW w:w="1701" w:type="dxa"/>
            <w:vAlign w:val="center"/>
          </w:tcPr>
          <w:p w14:paraId="7E7E1D5B" w14:textId="77777777" w:rsidR="00C1426F" w:rsidRPr="00401410" w:rsidRDefault="00C1426F" w:rsidP="00AB0B6F">
            <w:pPr>
              <w:spacing w:before="0" w:after="0"/>
              <w:jc w:val="center"/>
              <w:rPr>
                <w:sz w:val="18"/>
                <w:szCs w:val="18"/>
              </w:rPr>
            </w:pPr>
            <w:r>
              <w:rPr>
                <w:sz w:val="18"/>
                <w:szCs w:val="18"/>
              </w:rPr>
              <w:t>0.3</w:t>
            </w:r>
          </w:p>
        </w:tc>
      </w:tr>
    </w:tbl>
    <w:p w14:paraId="5BC858D4" w14:textId="77777777" w:rsidR="00614736" w:rsidRDefault="00614736">
      <w:pPr>
        <w:spacing w:before="0" w:after="0"/>
      </w:pPr>
    </w:p>
    <w:p w14:paraId="51CC828E" w14:textId="44F3857D" w:rsidR="00BF7AA2" w:rsidRDefault="0088274C" w:rsidP="00E37689">
      <w:pPr>
        <w:pStyle w:val="Heading20"/>
      </w:pPr>
      <w:bookmarkStart w:id="44" w:name="_Toc72513236"/>
      <w:r>
        <w:t>Dry vs Lubricated Roller Contact Conditions</w:t>
      </w:r>
      <w:bookmarkEnd w:id="44"/>
    </w:p>
    <w:p w14:paraId="4D54F623" w14:textId="4B02523C" w:rsidR="009D5202" w:rsidRDefault="00E13A82" w:rsidP="009D5202">
      <w:r>
        <w:t xml:space="preserve">At </w:t>
      </w:r>
      <w:r w:rsidR="007C477C">
        <w:t xml:space="preserve">speeds of 4 000, </w:t>
      </w:r>
      <w:r w:rsidR="00CE264A">
        <w:t>8 000 and 12 000rpm</w:t>
      </w:r>
      <w:r w:rsidR="003862ED">
        <w:t xml:space="preserve">, the contact conditions of an individual roller and the raceway </w:t>
      </w:r>
      <w:r w:rsidR="00886363">
        <w:t>have been analysed</w:t>
      </w:r>
      <w:r w:rsidR="00230734">
        <w:t xml:space="preserve"> for the dry and lubricated models.</w:t>
      </w:r>
      <w:r w:rsidR="00CE264A">
        <w:t xml:space="preserve"> These are plotted for a fixed </w:t>
      </w:r>
      <w:proofErr w:type="gramStart"/>
      <w:r w:rsidR="00CE264A">
        <w:t>time period</w:t>
      </w:r>
      <w:proofErr w:type="gramEnd"/>
      <w:r w:rsidR="00CE264A">
        <w:t xml:space="preserve"> of 0.2s in the steady state region of the dynamic results.</w:t>
      </w:r>
      <w:r w:rsidR="00230734">
        <w:t xml:space="preserve"> Contact deformation and resultant normal force are plotted to show the force-deflection relationship</w:t>
      </w:r>
      <w:r w:rsidR="00BF4EAC">
        <w:t xml:space="preserve">. The linearised normal contact stiffness is </w:t>
      </w:r>
      <w:r w:rsidR="006C660A">
        <w:t>computed for each speed</w:t>
      </w:r>
      <w:r w:rsidR="00517CE6">
        <w:t xml:space="preserve"> </w:t>
      </w:r>
      <w:r w:rsidR="00111855">
        <w:t xml:space="preserve">to observe how this fluctuates through the roller orbit for each model. </w:t>
      </w:r>
      <w:r w:rsidR="00DD5061">
        <w:t>The contact force and corresponding film thickness are plotted to also quantify the EHL film thickness and the effect that the fluctuating contact load has on it</w:t>
      </w:r>
      <w:r w:rsidR="00E92C5B">
        <w:t>s magnitude.</w:t>
      </w:r>
    </w:p>
    <w:p w14:paraId="3319ABA4" w14:textId="1A761FCA" w:rsidR="006A1834" w:rsidRPr="009D5202" w:rsidRDefault="00E365F7" w:rsidP="009D5202">
      <w:r>
        <w:t xml:space="preserve">Results for 4 000, 8 000 and 12 000 rpm are shown in </w:t>
      </w:r>
      <w:r w:rsidR="006A1834">
        <w:fldChar w:fldCharType="begin"/>
      </w:r>
      <w:r w:rsidR="006A1834">
        <w:instrText xml:space="preserve"> REF _Ref72452813 \h </w:instrText>
      </w:r>
      <w:r w:rsidR="006A1834">
        <w:fldChar w:fldCharType="separate"/>
      </w:r>
      <w:r w:rsidR="008C380A">
        <w:t xml:space="preserve">Figure </w:t>
      </w:r>
      <w:r w:rsidR="008C380A">
        <w:rPr>
          <w:noProof/>
        </w:rPr>
        <w:t>9</w:t>
      </w:r>
      <w:r w:rsidR="006A1834">
        <w:fldChar w:fldCharType="end"/>
      </w:r>
      <w:r>
        <w:t xml:space="preserve">, </w:t>
      </w:r>
      <w:r w:rsidR="006A1834">
        <w:fldChar w:fldCharType="begin"/>
      </w:r>
      <w:r w:rsidR="006A1834">
        <w:instrText xml:space="preserve"> REF _Ref72452814 \h </w:instrText>
      </w:r>
      <w:r w:rsidR="006A1834">
        <w:fldChar w:fldCharType="separate"/>
      </w:r>
      <w:r w:rsidR="008C380A">
        <w:t xml:space="preserve">Figure </w:t>
      </w:r>
      <w:r w:rsidR="008C380A">
        <w:rPr>
          <w:noProof/>
        </w:rPr>
        <w:t>10</w:t>
      </w:r>
      <w:r w:rsidR="006A1834">
        <w:fldChar w:fldCharType="end"/>
      </w:r>
      <w:r>
        <w:t xml:space="preserve"> and </w:t>
      </w:r>
      <w:r w:rsidR="006A1834">
        <w:fldChar w:fldCharType="begin"/>
      </w:r>
      <w:r w:rsidR="006A1834">
        <w:instrText xml:space="preserve"> REF _Ref72452818 \h </w:instrText>
      </w:r>
      <w:r w:rsidR="006A1834">
        <w:fldChar w:fldCharType="separate"/>
      </w:r>
      <w:r w:rsidR="008C380A">
        <w:t xml:space="preserve">Figure </w:t>
      </w:r>
      <w:r w:rsidR="008C380A">
        <w:rPr>
          <w:noProof/>
        </w:rPr>
        <w:t>11</w:t>
      </w:r>
      <w:r w:rsidR="006A1834">
        <w:fldChar w:fldCharType="end"/>
      </w:r>
      <w:r>
        <w:t xml:space="preserve"> respectively.</w:t>
      </w:r>
    </w:p>
    <w:tbl>
      <w:tblPr>
        <w:tblStyle w:val="TableGrid"/>
        <w:tblW w:w="107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6"/>
        <w:gridCol w:w="5386"/>
      </w:tblGrid>
      <w:tr w:rsidR="00B531C1" w14:paraId="2CD760DB" w14:textId="77777777" w:rsidTr="00A1062D">
        <w:trPr>
          <w:jc w:val="center"/>
        </w:trPr>
        <w:tc>
          <w:tcPr>
            <w:tcW w:w="5386" w:type="dxa"/>
          </w:tcPr>
          <w:p w14:paraId="115BE5F6" w14:textId="31AB5827" w:rsidR="00B531C1" w:rsidRPr="00B531C1" w:rsidRDefault="00B531C1" w:rsidP="002804ED">
            <w:pPr>
              <w:keepNext/>
              <w:jc w:val="center"/>
              <w:rPr>
                <w:b/>
                <w:bCs/>
              </w:rPr>
            </w:pPr>
            <w:r w:rsidRPr="00B531C1">
              <w:rPr>
                <w:b/>
                <w:bCs/>
              </w:rPr>
              <w:lastRenderedPageBreak/>
              <w:t>4 000 rpm Lubricated Results</w:t>
            </w:r>
          </w:p>
        </w:tc>
        <w:tc>
          <w:tcPr>
            <w:tcW w:w="5386" w:type="dxa"/>
          </w:tcPr>
          <w:p w14:paraId="0D91C8F7" w14:textId="5B4F2CBE" w:rsidR="00B531C1" w:rsidRPr="00B531C1" w:rsidRDefault="00B531C1" w:rsidP="002804ED">
            <w:pPr>
              <w:keepNext/>
              <w:jc w:val="center"/>
              <w:rPr>
                <w:b/>
                <w:bCs/>
              </w:rPr>
            </w:pPr>
            <w:r w:rsidRPr="00B531C1">
              <w:rPr>
                <w:b/>
                <w:bCs/>
              </w:rPr>
              <w:t>4 000 rpm Dry Results</w:t>
            </w:r>
          </w:p>
        </w:tc>
      </w:tr>
      <w:tr w:rsidR="009D5202" w14:paraId="6CD3DC8F" w14:textId="77777777" w:rsidTr="00A1062D">
        <w:trPr>
          <w:jc w:val="center"/>
        </w:trPr>
        <w:tc>
          <w:tcPr>
            <w:tcW w:w="5386" w:type="dxa"/>
          </w:tcPr>
          <w:p w14:paraId="77EECFDB" w14:textId="77777777" w:rsidR="009D5202" w:rsidRDefault="009D5202" w:rsidP="002804ED">
            <w:pPr>
              <w:keepNext/>
              <w:jc w:val="center"/>
            </w:pPr>
            <w:r w:rsidRPr="00BE5F73">
              <w:rPr>
                <w:noProof/>
              </w:rPr>
              <w:drawing>
                <wp:inline distT="0" distB="0" distL="0" distR="0" wp14:anchorId="2476B4BF" wp14:editId="7900CB17">
                  <wp:extent cx="3240000" cy="1680173"/>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0000" cy="1680173"/>
                          </a:xfrm>
                          <a:prstGeom prst="rect">
                            <a:avLst/>
                          </a:prstGeom>
                        </pic:spPr>
                      </pic:pic>
                    </a:graphicData>
                  </a:graphic>
                </wp:inline>
              </w:drawing>
            </w:r>
          </w:p>
          <w:p w14:paraId="1FA8FB9F" w14:textId="7A9154C4" w:rsidR="009D5202" w:rsidRDefault="009D5202" w:rsidP="002804ED">
            <w:pPr>
              <w:pStyle w:val="Caption"/>
              <w:jc w:val="center"/>
            </w:pPr>
            <w:r>
              <w:t xml:space="preserve">Figure </w:t>
            </w:r>
            <w:r w:rsidR="000447A8">
              <w:t>12</w:t>
            </w:r>
            <w:r w:rsidR="004E6889">
              <w:t>a</w:t>
            </w:r>
            <w:r>
              <w:t xml:space="preserve"> - 4 000 rpm Lubricated - Contact Deformation and Contact Force</w:t>
            </w:r>
          </w:p>
        </w:tc>
        <w:tc>
          <w:tcPr>
            <w:tcW w:w="5386" w:type="dxa"/>
          </w:tcPr>
          <w:p w14:paraId="30C9CE5E" w14:textId="77777777" w:rsidR="009D5202" w:rsidRDefault="009D5202" w:rsidP="002804ED">
            <w:pPr>
              <w:keepNext/>
              <w:jc w:val="center"/>
            </w:pPr>
            <w:r w:rsidRPr="00220E00">
              <w:rPr>
                <w:noProof/>
              </w:rPr>
              <w:drawing>
                <wp:inline distT="0" distB="0" distL="0" distR="0" wp14:anchorId="2E7C2B0A" wp14:editId="6C8BF7DF">
                  <wp:extent cx="3240000" cy="1722393"/>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1722393"/>
                          </a:xfrm>
                          <a:prstGeom prst="rect">
                            <a:avLst/>
                          </a:prstGeom>
                        </pic:spPr>
                      </pic:pic>
                    </a:graphicData>
                  </a:graphic>
                </wp:inline>
              </w:drawing>
            </w:r>
          </w:p>
          <w:p w14:paraId="48FEAA30" w14:textId="43C31433" w:rsidR="009D5202" w:rsidRDefault="00DB291E" w:rsidP="002804ED">
            <w:pPr>
              <w:pStyle w:val="Caption"/>
              <w:jc w:val="center"/>
            </w:pPr>
            <w:r>
              <w:t xml:space="preserve">Figure </w:t>
            </w:r>
            <w:r w:rsidR="000447A8">
              <w:t>12b</w:t>
            </w:r>
            <w:r w:rsidR="00EC4176">
              <w:t xml:space="preserve"> -</w:t>
            </w:r>
            <w:r w:rsidR="009D5202">
              <w:t xml:space="preserve"> 4 000 rpm Dry - Contact Deformation and Contact Force</w:t>
            </w:r>
          </w:p>
        </w:tc>
      </w:tr>
      <w:tr w:rsidR="009D5202" w14:paraId="6D89150D" w14:textId="77777777" w:rsidTr="00A1062D">
        <w:trPr>
          <w:jc w:val="center"/>
        </w:trPr>
        <w:tc>
          <w:tcPr>
            <w:tcW w:w="5386" w:type="dxa"/>
          </w:tcPr>
          <w:p w14:paraId="16C15416" w14:textId="77777777" w:rsidR="009D5202" w:rsidRDefault="009D5202" w:rsidP="002804ED">
            <w:pPr>
              <w:keepNext/>
              <w:jc w:val="center"/>
            </w:pPr>
            <w:r w:rsidRPr="000426E4">
              <w:rPr>
                <w:noProof/>
              </w:rPr>
              <w:drawing>
                <wp:inline distT="0" distB="0" distL="0" distR="0" wp14:anchorId="50B10CAA" wp14:editId="333FA9E7">
                  <wp:extent cx="3240000" cy="179087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0000" cy="1790876"/>
                          </a:xfrm>
                          <a:prstGeom prst="rect">
                            <a:avLst/>
                          </a:prstGeom>
                        </pic:spPr>
                      </pic:pic>
                    </a:graphicData>
                  </a:graphic>
                </wp:inline>
              </w:drawing>
            </w:r>
          </w:p>
          <w:p w14:paraId="11C38678" w14:textId="7DC2D57F" w:rsidR="009D5202" w:rsidRDefault="00EC4176" w:rsidP="002804ED">
            <w:pPr>
              <w:pStyle w:val="Caption"/>
              <w:jc w:val="center"/>
            </w:pPr>
            <w:r>
              <w:t xml:space="preserve">Figure </w:t>
            </w:r>
            <w:r w:rsidR="000447A8">
              <w:t>12c</w:t>
            </w:r>
            <w:r w:rsidR="009D5202">
              <w:t xml:space="preserve"> - 4 000 rpm Lubricated - Normal Contact Stiffness</w:t>
            </w:r>
          </w:p>
        </w:tc>
        <w:tc>
          <w:tcPr>
            <w:tcW w:w="5386" w:type="dxa"/>
          </w:tcPr>
          <w:p w14:paraId="150A5F18" w14:textId="77777777" w:rsidR="009D5202" w:rsidRDefault="009D5202" w:rsidP="002804ED">
            <w:pPr>
              <w:keepNext/>
              <w:jc w:val="center"/>
            </w:pPr>
            <w:r w:rsidRPr="00A72AFA">
              <w:rPr>
                <w:noProof/>
              </w:rPr>
              <w:drawing>
                <wp:inline distT="0" distB="0" distL="0" distR="0" wp14:anchorId="2C65DC16" wp14:editId="5AB8F150">
                  <wp:extent cx="3240000" cy="1839745"/>
                  <wp:effectExtent l="0" t="0" r="0" b="825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000" cy="1839745"/>
                          </a:xfrm>
                          <a:prstGeom prst="rect">
                            <a:avLst/>
                          </a:prstGeom>
                        </pic:spPr>
                      </pic:pic>
                    </a:graphicData>
                  </a:graphic>
                </wp:inline>
              </w:drawing>
            </w:r>
          </w:p>
          <w:p w14:paraId="49EEE9B8" w14:textId="1DA36EA0" w:rsidR="009D5202" w:rsidRDefault="00EC4176" w:rsidP="002804ED">
            <w:pPr>
              <w:pStyle w:val="Caption"/>
              <w:jc w:val="center"/>
            </w:pPr>
            <w:r>
              <w:t xml:space="preserve">Figure </w:t>
            </w:r>
            <w:r w:rsidR="000447A8">
              <w:t>12d</w:t>
            </w:r>
            <w:r>
              <w:t xml:space="preserve"> </w:t>
            </w:r>
            <w:r w:rsidR="009D5202">
              <w:t xml:space="preserve">- 4 000 </w:t>
            </w:r>
            <w:r w:rsidR="009D5202" w:rsidRPr="00582B39">
              <w:t xml:space="preserve">rpm </w:t>
            </w:r>
            <w:r w:rsidR="009D5202">
              <w:t xml:space="preserve">Dry </w:t>
            </w:r>
            <w:r w:rsidR="009D5202" w:rsidRPr="00582B39">
              <w:t>- Normal Contact Stiffness</w:t>
            </w:r>
          </w:p>
        </w:tc>
      </w:tr>
      <w:tr w:rsidR="009D5202" w14:paraId="1F75EB16" w14:textId="77777777" w:rsidTr="00A1062D">
        <w:trPr>
          <w:jc w:val="center"/>
        </w:trPr>
        <w:tc>
          <w:tcPr>
            <w:tcW w:w="5386" w:type="dxa"/>
          </w:tcPr>
          <w:p w14:paraId="3EF9926D" w14:textId="76B25650" w:rsidR="009D5202" w:rsidRDefault="00B24681" w:rsidP="002804ED">
            <w:pPr>
              <w:keepNext/>
              <w:jc w:val="center"/>
            </w:pPr>
            <w:r w:rsidRPr="00B24681">
              <w:rPr>
                <w:noProof/>
              </w:rPr>
              <w:drawing>
                <wp:inline distT="0" distB="0" distL="0" distR="0" wp14:anchorId="32A63413" wp14:editId="2910ED86">
                  <wp:extent cx="3240000" cy="1673523"/>
                  <wp:effectExtent l="0" t="0" r="0"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0000" cy="1673523"/>
                          </a:xfrm>
                          <a:prstGeom prst="rect">
                            <a:avLst/>
                          </a:prstGeom>
                        </pic:spPr>
                      </pic:pic>
                    </a:graphicData>
                  </a:graphic>
                </wp:inline>
              </w:drawing>
            </w:r>
          </w:p>
          <w:p w14:paraId="07733F6F" w14:textId="00034681" w:rsidR="009D5202" w:rsidRDefault="00EC4176" w:rsidP="002804ED">
            <w:pPr>
              <w:pStyle w:val="Caption"/>
              <w:jc w:val="center"/>
            </w:pPr>
            <w:r>
              <w:t xml:space="preserve">Figure </w:t>
            </w:r>
            <w:r w:rsidR="000447A8">
              <w:t>12</w:t>
            </w:r>
            <w:r>
              <w:t>e</w:t>
            </w:r>
            <w:r w:rsidR="009D5202">
              <w:t xml:space="preserve"> - 4 000 rpm Lubricated - Contact Force and Corresponding Film Thickness</w:t>
            </w:r>
          </w:p>
        </w:tc>
        <w:tc>
          <w:tcPr>
            <w:tcW w:w="5386" w:type="dxa"/>
          </w:tcPr>
          <w:p w14:paraId="6B554503" w14:textId="77777777" w:rsidR="009D5202" w:rsidRDefault="009D5202" w:rsidP="002804ED">
            <w:pPr>
              <w:keepNext/>
              <w:jc w:val="center"/>
            </w:pPr>
            <w:r w:rsidRPr="003548A9">
              <w:rPr>
                <w:noProof/>
              </w:rPr>
              <w:drawing>
                <wp:inline distT="0" distB="0" distL="0" distR="0" wp14:anchorId="48E804C2" wp14:editId="080B7274">
                  <wp:extent cx="3240000" cy="1703444"/>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0000" cy="1703444"/>
                          </a:xfrm>
                          <a:prstGeom prst="rect">
                            <a:avLst/>
                          </a:prstGeom>
                        </pic:spPr>
                      </pic:pic>
                    </a:graphicData>
                  </a:graphic>
                </wp:inline>
              </w:drawing>
            </w:r>
          </w:p>
          <w:p w14:paraId="41456D11" w14:textId="1BF00594" w:rsidR="009D5202" w:rsidRDefault="00EC4176" w:rsidP="002804ED">
            <w:pPr>
              <w:pStyle w:val="Caption"/>
              <w:jc w:val="center"/>
            </w:pPr>
            <w:r>
              <w:t xml:space="preserve">Figure </w:t>
            </w:r>
            <w:r w:rsidR="000447A8">
              <w:t>12f</w:t>
            </w:r>
            <w:r w:rsidR="009D5202">
              <w:t xml:space="preserve"> - 4 000 rpm Dry - Contact Force and Corresponding Film Thickness</w:t>
            </w:r>
          </w:p>
        </w:tc>
      </w:tr>
    </w:tbl>
    <w:p w14:paraId="09C87087" w14:textId="6EAEC40C" w:rsidR="009D5202" w:rsidRDefault="000447A8" w:rsidP="000447A8">
      <w:pPr>
        <w:pStyle w:val="Caption"/>
        <w:jc w:val="center"/>
      </w:pPr>
      <w:bookmarkStart w:id="45" w:name="_Ref72452813"/>
      <w:bookmarkStart w:id="46" w:name="_Toc103030430"/>
      <w:r>
        <w:t xml:space="preserve">Figure </w:t>
      </w:r>
      <w:r w:rsidR="00663192">
        <w:fldChar w:fldCharType="begin"/>
      </w:r>
      <w:r w:rsidR="00663192">
        <w:instrText xml:space="preserve"> SEQ Figure \* ARABIC </w:instrText>
      </w:r>
      <w:r w:rsidR="00663192">
        <w:fldChar w:fldCharType="separate"/>
      </w:r>
      <w:r w:rsidR="008C380A">
        <w:rPr>
          <w:noProof/>
        </w:rPr>
        <w:t>9</w:t>
      </w:r>
      <w:r w:rsidR="00663192">
        <w:rPr>
          <w:noProof/>
        </w:rPr>
        <w:fldChar w:fldCharType="end"/>
      </w:r>
      <w:bookmarkEnd w:id="45"/>
      <w:r>
        <w:t xml:space="preserve"> - 4 000 rpm Lubricated and Dry Contact Results</w:t>
      </w:r>
      <w:bookmarkEnd w:id="46"/>
    </w:p>
    <w:tbl>
      <w:tblPr>
        <w:tblStyle w:val="TableGrid"/>
        <w:tblW w:w="107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6"/>
        <w:gridCol w:w="5386"/>
      </w:tblGrid>
      <w:tr w:rsidR="00B531C1" w14:paraId="256BC624" w14:textId="77777777" w:rsidTr="00A1062D">
        <w:trPr>
          <w:jc w:val="center"/>
        </w:trPr>
        <w:tc>
          <w:tcPr>
            <w:tcW w:w="5386" w:type="dxa"/>
          </w:tcPr>
          <w:p w14:paraId="78A0830F" w14:textId="55A3CF69" w:rsidR="00B531C1" w:rsidRPr="00B531C1" w:rsidRDefault="00B531C1" w:rsidP="002804ED">
            <w:pPr>
              <w:keepNext/>
              <w:jc w:val="center"/>
              <w:rPr>
                <w:b/>
                <w:bCs/>
              </w:rPr>
            </w:pPr>
            <w:r w:rsidRPr="00B531C1">
              <w:rPr>
                <w:b/>
                <w:bCs/>
              </w:rPr>
              <w:lastRenderedPageBreak/>
              <w:t>8 000 rpm Lubricated Results</w:t>
            </w:r>
          </w:p>
        </w:tc>
        <w:tc>
          <w:tcPr>
            <w:tcW w:w="5386" w:type="dxa"/>
          </w:tcPr>
          <w:p w14:paraId="40D0CD96" w14:textId="620390C3" w:rsidR="00B531C1" w:rsidRPr="00B531C1" w:rsidRDefault="00B531C1" w:rsidP="002804ED">
            <w:pPr>
              <w:keepNext/>
              <w:jc w:val="center"/>
              <w:rPr>
                <w:b/>
                <w:bCs/>
              </w:rPr>
            </w:pPr>
            <w:r w:rsidRPr="00B531C1">
              <w:rPr>
                <w:b/>
                <w:bCs/>
              </w:rPr>
              <w:t>8 000 rpm Dry Results</w:t>
            </w:r>
          </w:p>
        </w:tc>
      </w:tr>
      <w:tr w:rsidR="009D5202" w14:paraId="6710868C" w14:textId="77777777" w:rsidTr="00A1062D">
        <w:trPr>
          <w:jc w:val="center"/>
        </w:trPr>
        <w:tc>
          <w:tcPr>
            <w:tcW w:w="5386" w:type="dxa"/>
          </w:tcPr>
          <w:p w14:paraId="6991B419" w14:textId="77777777" w:rsidR="009D5202" w:rsidRDefault="009D5202" w:rsidP="002804ED">
            <w:pPr>
              <w:keepNext/>
              <w:jc w:val="center"/>
            </w:pPr>
            <w:r w:rsidRPr="009961EF">
              <w:rPr>
                <w:noProof/>
              </w:rPr>
              <w:drawing>
                <wp:inline distT="0" distB="0" distL="0" distR="0" wp14:anchorId="3A3275CD" wp14:editId="3CDE1303">
                  <wp:extent cx="3240000" cy="1680173"/>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0000" cy="1680173"/>
                          </a:xfrm>
                          <a:prstGeom prst="rect">
                            <a:avLst/>
                          </a:prstGeom>
                        </pic:spPr>
                      </pic:pic>
                    </a:graphicData>
                  </a:graphic>
                </wp:inline>
              </w:drawing>
            </w:r>
          </w:p>
          <w:p w14:paraId="15B700BF" w14:textId="55687B8D" w:rsidR="009D5202" w:rsidRDefault="009D5202" w:rsidP="002804ED">
            <w:pPr>
              <w:pStyle w:val="Caption"/>
              <w:jc w:val="center"/>
            </w:pPr>
            <w:r>
              <w:t xml:space="preserve">Figure </w:t>
            </w:r>
            <w:r w:rsidR="00C86C64">
              <w:t>11</w:t>
            </w:r>
            <w:r w:rsidR="004E6889">
              <w:t>a</w:t>
            </w:r>
            <w:r>
              <w:t xml:space="preserve"> - 8000 </w:t>
            </w:r>
            <w:r w:rsidRPr="00B22F4A">
              <w:t xml:space="preserve">rpm </w:t>
            </w:r>
            <w:r>
              <w:t xml:space="preserve">Lubricated </w:t>
            </w:r>
            <w:r w:rsidRPr="00B22F4A">
              <w:t>- Contact Deformation and Contact Force</w:t>
            </w:r>
          </w:p>
        </w:tc>
        <w:tc>
          <w:tcPr>
            <w:tcW w:w="5386" w:type="dxa"/>
          </w:tcPr>
          <w:p w14:paraId="28A454D0" w14:textId="77777777" w:rsidR="009D5202" w:rsidRDefault="009D5202" w:rsidP="002804ED">
            <w:pPr>
              <w:keepNext/>
              <w:jc w:val="center"/>
            </w:pPr>
            <w:r w:rsidRPr="00795C80">
              <w:rPr>
                <w:noProof/>
              </w:rPr>
              <w:drawing>
                <wp:inline distT="0" distB="0" distL="0" distR="0" wp14:anchorId="2E8C3641" wp14:editId="540A1F1F">
                  <wp:extent cx="3240000" cy="1722393"/>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0000" cy="1722393"/>
                          </a:xfrm>
                          <a:prstGeom prst="rect">
                            <a:avLst/>
                          </a:prstGeom>
                        </pic:spPr>
                      </pic:pic>
                    </a:graphicData>
                  </a:graphic>
                </wp:inline>
              </w:drawing>
            </w:r>
          </w:p>
          <w:p w14:paraId="43567698" w14:textId="7921F23D" w:rsidR="009D5202" w:rsidRDefault="009D5202" w:rsidP="002804ED">
            <w:pPr>
              <w:pStyle w:val="Caption"/>
              <w:jc w:val="center"/>
            </w:pPr>
            <w:r>
              <w:t xml:space="preserve">Figure </w:t>
            </w:r>
            <w:r w:rsidR="00C86C64">
              <w:t>11</w:t>
            </w:r>
            <w:r w:rsidR="004E6889">
              <w:t>b</w:t>
            </w:r>
            <w:r>
              <w:t xml:space="preserve"> - 8 000 </w:t>
            </w:r>
            <w:r w:rsidRPr="008D6D60">
              <w:t>rpm Dry - Contact Deformation and Contact Force</w:t>
            </w:r>
          </w:p>
        </w:tc>
      </w:tr>
      <w:tr w:rsidR="009D5202" w14:paraId="5A209D18" w14:textId="77777777" w:rsidTr="00A1062D">
        <w:trPr>
          <w:jc w:val="center"/>
        </w:trPr>
        <w:tc>
          <w:tcPr>
            <w:tcW w:w="5386" w:type="dxa"/>
          </w:tcPr>
          <w:p w14:paraId="0006A731" w14:textId="77777777" w:rsidR="009D5202" w:rsidRDefault="009D5202" w:rsidP="002804ED">
            <w:pPr>
              <w:keepNext/>
              <w:jc w:val="center"/>
            </w:pPr>
            <w:r w:rsidRPr="00832401">
              <w:rPr>
                <w:noProof/>
              </w:rPr>
              <w:drawing>
                <wp:inline distT="0" distB="0" distL="0" distR="0" wp14:anchorId="2358DB5B" wp14:editId="22E3E589">
                  <wp:extent cx="3240000" cy="1790876"/>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0000" cy="1790876"/>
                          </a:xfrm>
                          <a:prstGeom prst="rect">
                            <a:avLst/>
                          </a:prstGeom>
                        </pic:spPr>
                      </pic:pic>
                    </a:graphicData>
                  </a:graphic>
                </wp:inline>
              </w:drawing>
            </w:r>
          </w:p>
          <w:p w14:paraId="1A48BFB8" w14:textId="74A69957" w:rsidR="009D5202" w:rsidRDefault="009D5202" w:rsidP="002804ED">
            <w:pPr>
              <w:pStyle w:val="Caption"/>
              <w:jc w:val="center"/>
            </w:pPr>
            <w:r>
              <w:t xml:space="preserve">Figure </w:t>
            </w:r>
            <w:r w:rsidR="00C86C64">
              <w:t>11c</w:t>
            </w:r>
            <w:r>
              <w:t xml:space="preserve">- 8 000 </w:t>
            </w:r>
            <w:r w:rsidRPr="00C349BB">
              <w:t>rpm Lubricated - Normal Contact Stiffness</w:t>
            </w:r>
          </w:p>
        </w:tc>
        <w:tc>
          <w:tcPr>
            <w:tcW w:w="5386" w:type="dxa"/>
          </w:tcPr>
          <w:p w14:paraId="73EFC32B" w14:textId="77777777" w:rsidR="009D5202" w:rsidRDefault="009D5202" w:rsidP="002804ED">
            <w:pPr>
              <w:keepNext/>
              <w:jc w:val="center"/>
            </w:pPr>
            <w:r w:rsidRPr="007811C3">
              <w:rPr>
                <w:noProof/>
              </w:rPr>
              <w:drawing>
                <wp:inline distT="0" distB="0" distL="0" distR="0" wp14:anchorId="1BE98A72" wp14:editId="6970EA70">
                  <wp:extent cx="3240000" cy="1839745"/>
                  <wp:effectExtent l="0" t="0" r="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0000" cy="1839745"/>
                          </a:xfrm>
                          <a:prstGeom prst="rect">
                            <a:avLst/>
                          </a:prstGeom>
                        </pic:spPr>
                      </pic:pic>
                    </a:graphicData>
                  </a:graphic>
                </wp:inline>
              </w:drawing>
            </w:r>
          </w:p>
          <w:p w14:paraId="501F4180" w14:textId="0BDA3279" w:rsidR="009D5202" w:rsidRDefault="009D5202" w:rsidP="002804ED">
            <w:pPr>
              <w:pStyle w:val="Caption"/>
              <w:jc w:val="center"/>
            </w:pPr>
            <w:r>
              <w:t xml:space="preserve">Figure </w:t>
            </w:r>
            <w:r w:rsidR="00C86C64">
              <w:t>11</w:t>
            </w:r>
            <w:r w:rsidR="004E6889">
              <w:t>d</w:t>
            </w:r>
            <w:r>
              <w:t xml:space="preserve"> - 8 000 </w:t>
            </w:r>
            <w:r w:rsidRPr="002F5518">
              <w:t>rpm Dry - Normal Contact Stiffness</w:t>
            </w:r>
          </w:p>
        </w:tc>
      </w:tr>
      <w:tr w:rsidR="009D5202" w14:paraId="23322AD7" w14:textId="77777777" w:rsidTr="00A1062D">
        <w:trPr>
          <w:jc w:val="center"/>
        </w:trPr>
        <w:tc>
          <w:tcPr>
            <w:tcW w:w="5386" w:type="dxa"/>
          </w:tcPr>
          <w:p w14:paraId="30379A81" w14:textId="19262A76" w:rsidR="009D5202" w:rsidRDefault="001C570B" w:rsidP="002804ED">
            <w:pPr>
              <w:keepNext/>
              <w:jc w:val="center"/>
            </w:pPr>
            <w:r w:rsidRPr="001C570B">
              <w:rPr>
                <w:noProof/>
              </w:rPr>
              <w:drawing>
                <wp:inline distT="0" distB="0" distL="0" distR="0" wp14:anchorId="68379EF2" wp14:editId="32A44FFA">
                  <wp:extent cx="3240000" cy="1673523"/>
                  <wp:effectExtent l="0" t="0" r="0" b="31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0000" cy="1673523"/>
                          </a:xfrm>
                          <a:prstGeom prst="rect">
                            <a:avLst/>
                          </a:prstGeom>
                        </pic:spPr>
                      </pic:pic>
                    </a:graphicData>
                  </a:graphic>
                </wp:inline>
              </w:drawing>
            </w:r>
          </w:p>
          <w:p w14:paraId="602F1935" w14:textId="3BBFBBC8" w:rsidR="009D5202" w:rsidRDefault="009D5202" w:rsidP="002804ED">
            <w:pPr>
              <w:pStyle w:val="Caption"/>
              <w:jc w:val="center"/>
            </w:pPr>
            <w:r>
              <w:t xml:space="preserve">Figure </w:t>
            </w:r>
            <w:r w:rsidR="00C86C64">
              <w:t>11</w:t>
            </w:r>
            <w:r w:rsidR="004E6889">
              <w:t>e</w:t>
            </w:r>
            <w:r>
              <w:t xml:space="preserve">- 8 000 </w:t>
            </w:r>
            <w:r w:rsidRPr="00382D76">
              <w:t>rpm Lubricated - Contact Force and Corresponding Film Thickness</w:t>
            </w:r>
          </w:p>
        </w:tc>
        <w:tc>
          <w:tcPr>
            <w:tcW w:w="5386" w:type="dxa"/>
          </w:tcPr>
          <w:p w14:paraId="09E6F800" w14:textId="77777777" w:rsidR="009D5202" w:rsidRDefault="009D5202" w:rsidP="002804ED">
            <w:pPr>
              <w:keepNext/>
              <w:jc w:val="center"/>
            </w:pPr>
            <w:r w:rsidRPr="007811C3">
              <w:rPr>
                <w:noProof/>
              </w:rPr>
              <w:drawing>
                <wp:inline distT="0" distB="0" distL="0" distR="0" wp14:anchorId="530610D6" wp14:editId="2AC0C2A0">
                  <wp:extent cx="3240000" cy="1703444"/>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1703444"/>
                          </a:xfrm>
                          <a:prstGeom prst="rect">
                            <a:avLst/>
                          </a:prstGeom>
                        </pic:spPr>
                      </pic:pic>
                    </a:graphicData>
                  </a:graphic>
                </wp:inline>
              </w:drawing>
            </w:r>
          </w:p>
          <w:p w14:paraId="7CC4C122" w14:textId="503C5944" w:rsidR="009D5202" w:rsidRDefault="009D5202" w:rsidP="002804ED">
            <w:pPr>
              <w:pStyle w:val="Caption"/>
              <w:jc w:val="center"/>
            </w:pPr>
            <w:r>
              <w:t xml:space="preserve">Figure </w:t>
            </w:r>
            <w:r w:rsidR="00C86C64">
              <w:t>11</w:t>
            </w:r>
            <w:r w:rsidR="004E6889">
              <w:t>f</w:t>
            </w:r>
            <w:r>
              <w:t xml:space="preserve"> - 8 000 </w:t>
            </w:r>
            <w:r w:rsidRPr="00904FDC">
              <w:t xml:space="preserve">rpm </w:t>
            </w:r>
            <w:r>
              <w:t>Dry</w:t>
            </w:r>
            <w:r w:rsidRPr="00904FDC">
              <w:t xml:space="preserve"> - Contact Force and Corresponding Film Thickness</w:t>
            </w:r>
          </w:p>
        </w:tc>
      </w:tr>
    </w:tbl>
    <w:p w14:paraId="56A24CC0" w14:textId="1230F308" w:rsidR="009D5202" w:rsidRDefault="004E6889" w:rsidP="00C86C64">
      <w:pPr>
        <w:pStyle w:val="Caption"/>
        <w:jc w:val="center"/>
      </w:pPr>
      <w:bookmarkStart w:id="47" w:name="_Ref72452814"/>
      <w:bookmarkStart w:id="48" w:name="_Toc103030431"/>
      <w:r>
        <w:t xml:space="preserve">Figure </w:t>
      </w:r>
      <w:r w:rsidR="00663192">
        <w:fldChar w:fldCharType="begin"/>
      </w:r>
      <w:r w:rsidR="00663192">
        <w:instrText xml:space="preserve"> SEQ Figure \* ARABIC </w:instrText>
      </w:r>
      <w:r w:rsidR="00663192">
        <w:fldChar w:fldCharType="separate"/>
      </w:r>
      <w:r w:rsidR="008C380A">
        <w:rPr>
          <w:noProof/>
        </w:rPr>
        <w:t>10</w:t>
      </w:r>
      <w:r w:rsidR="00663192">
        <w:rPr>
          <w:noProof/>
        </w:rPr>
        <w:fldChar w:fldCharType="end"/>
      </w:r>
      <w:bookmarkEnd w:id="47"/>
      <w:r>
        <w:t xml:space="preserve"> -</w:t>
      </w:r>
      <w:r w:rsidR="00C86C64">
        <w:t xml:space="preserve"> 8 000 rpm Lubricated and Dry Contact Results</w:t>
      </w:r>
      <w:bookmarkEnd w:id="48"/>
    </w:p>
    <w:tbl>
      <w:tblPr>
        <w:tblStyle w:val="TableGrid"/>
        <w:tblW w:w="107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6"/>
        <w:gridCol w:w="5386"/>
      </w:tblGrid>
      <w:tr w:rsidR="00B531C1" w14:paraId="21D48FD0" w14:textId="77777777" w:rsidTr="00A1062D">
        <w:trPr>
          <w:jc w:val="center"/>
        </w:trPr>
        <w:tc>
          <w:tcPr>
            <w:tcW w:w="5386" w:type="dxa"/>
          </w:tcPr>
          <w:p w14:paraId="71EC6062" w14:textId="12960A26" w:rsidR="00B531C1" w:rsidRPr="00B531C1" w:rsidRDefault="00B531C1" w:rsidP="002804ED">
            <w:pPr>
              <w:keepNext/>
              <w:jc w:val="center"/>
              <w:rPr>
                <w:b/>
                <w:bCs/>
              </w:rPr>
            </w:pPr>
            <w:r w:rsidRPr="00B531C1">
              <w:rPr>
                <w:b/>
                <w:bCs/>
              </w:rPr>
              <w:lastRenderedPageBreak/>
              <w:t>12 000 rpm Lubricated Results</w:t>
            </w:r>
          </w:p>
        </w:tc>
        <w:tc>
          <w:tcPr>
            <w:tcW w:w="5386" w:type="dxa"/>
          </w:tcPr>
          <w:p w14:paraId="143A762E" w14:textId="10C3058C" w:rsidR="00B531C1" w:rsidRPr="00B531C1" w:rsidRDefault="00B531C1" w:rsidP="002804ED">
            <w:pPr>
              <w:keepNext/>
              <w:jc w:val="center"/>
              <w:rPr>
                <w:b/>
                <w:bCs/>
              </w:rPr>
            </w:pPr>
            <w:r w:rsidRPr="00B531C1">
              <w:rPr>
                <w:b/>
                <w:bCs/>
              </w:rPr>
              <w:t>12 000 rpm Dry Results</w:t>
            </w:r>
          </w:p>
        </w:tc>
      </w:tr>
      <w:tr w:rsidR="009D5202" w14:paraId="216C4D07" w14:textId="77777777" w:rsidTr="00A1062D">
        <w:trPr>
          <w:jc w:val="center"/>
        </w:trPr>
        <w:tc>
          <w:tcPr>
            <w:tcW w:w="5386" w:type="dxa"/>
          </w:tcPr>
          <w:p w14:paraId="2B674901" w14:textId="77777777" w:rsidR="009D5202" w:rsidRDefault="009D5202" w:rsidP="002804ED">
            <w:pPr>
              <w:keepNext/>
              <w:jc w:val="center"/>
            </w:pPr>
            <w:r w:rsidRPr="00184C39">
              <w:rPr>
                <w:noProof/>
              </w:rPr>
              <w:drawing>
                <wp:inline distT="0" distB="0" distL="0" distR="0" wp14:anchorId="3FF748A5" wp14:editId="0CAAB797">
                  <wp:extent cx="3240000" cy="168017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1680173"/>
                          </a:xfrm>
                          <a:prstGeom prst="rect">
                            <a:avLst/>
                          </a:prstGeom>
                        </pic:spPr>
                      </pic:pic>
                    </a:graphicData>
                  </a:graphic>
                </wp:inline>
              </w:drawing>
            </w:r>
          </w:p>
          <w:p w14:paraId="34686A61" w14:textId="01BEE32A" w:rsidR="009D5202" w:rsidRDefault="009D5202" w:rsidP="002804ED">
            <w:pPr>
              <w:pStyle w:val="Caption"/>
              <w:jc w:val="center"/>
            </w:pPr>
            <w:r>
              <w:t xml:space="preserve">Figure </w:t>
            </w:r>
            <w:r w:rsidR="00C86C64">
              <w:t xml:space="preserve">12a </w:t>
            </w:r>
            <w:r>
              <w:t xml:space="preserve">- 12 000 </w:t>
            </w:r>
            <w:r w:rsidRPr="000C2683">
              <w:t xml:space="preserve">rpm </w:t>
            </w:r>
            <w:r>
              <w:t>Lubricated</w:t>
            </w:r>
            <w:r w:rsidRPr="000C2683">
              <w:t xml:space="preserve"> - Contact Deformation and Contact Force</w:t>
            </w:r>
          </w:p>
        </w:tc>
        <w:tc>
          <w:tcPr>
            <w:tcW w:w="5386" w:type="dxa"/>
          </w:tcPr>
          <w:p w14:paraId="24C5DBDD" w14:textId="77777777" w:rsidR="009D5202" w:rsidRDefault="009D5202" w:rsidP="002804ED">
            <w:pPr>
              <w:keepNext/>
              <w:jc w:val="center"/>
            </w:pPr>
            <w:r w:rsidRPr="00DD3CFA">
              <w:rPr>
                <w:noProof/>
              </w:rPr>
              <w:drawing>
                <wp:inline distT="0" distB="0" distL="0" distR="0" wp14:anchorId="0C51C093" wp14:editId="37557B07">
                  <wp:extent cx="3240000" cy="1722393"/>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1722393"/>
                          </a:xfrm>
                          <a:prstGeom prst="rect">
                            <a:avLst/>
                          </a:prstGeom>
                        </pic:spPr>
                      </pic:pic>
                    </a:graphicData>
                  </a:graphic>
                </wp:inline>
              </w:drawing>
            </w:r>
          </w:p>
          <w:p w14:paraId="559071D8" w14:textId="5DC035BD" w:rsidR="009D5202" w:rsidRDefault="009D5202" w:rsidP="002804ED">
            <w:pPr>
              <w:pStyle w:val="Caption"/>
              <w:jc w:val="center"/>
            </w:pPr>
            <w:r>
              <w:t xml:space="preserve">Figure </w:t>
            </w:r>
            <w:r w:rsidR="00C86C64">
              <w:t>12b</w:t>
            </w:r>
            <w:r>
              <w:t xml:space="preserve"> - 12 000 </w:t>
            </w:r>
            <w:r w:rsidRPr="0041353E">
              <w:t>rpm Dry - Contact Deformation and Contact Force</w:t>
            </w:r>
          </w:p>
        </w:tc>
      </w:tr>
      <w:tr w:rsidR="009D5202" w14:paraId="1D550E82" w14:textId="77777777" w:rsidTr="00A1062D">
        <w:trPr>
          <w:jc w:val="center"/>
        </w:trPr>
        <w:tc>
          <w:tcPr>
            <w:tcW w:w="5386" w:type="dxa"/>
          </w:tcPr>
          <w:p w14:paraId="52D3CC0D" w14:textId="77777777" w:rsidR="009D5202" w:rsidRDefault="009D5202" w:rsidP="002804ED">
            <w:pPr>
              <w:keepNext/>
              <w:jc w:val="center"/>
            </w:pPr>
            <w:r w:rsidRPr="00CF48A4">
              <w:rPr>
                <w:noProof/>
              </w:rPr>
              <w:drawing>
                <wp:inline distT="0" distB="0" distL="0" distR="0" wp14:anchorId="655D9B26" wp14:editId="5315F851">
                  <wp:extent cx="3240000" cy="1816142"/>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1816142"/>
                          </a:xfrm>
                          <a:prstGeom prst="rect">
                            <a:avLst/>
                          </a:prstGeom>
                        </pic:spPr>
                      </pic:pic>
                    </a:graphicData>
                  </a:graphic>
                </wp:inline>
              </w:drawing>
            </w:r>
          </w:p>
          <w:p w14:paraId="2247E5A4" w14:textId="448F47A3" w:rsidR="009D5202" w:rsidRDefault="009D5202" w:rsidP="002804ED">
            <w:pPr>
              <w:pStyle w:val="Caption"/>
              <w:jc w:val="center"/>
            </w:pPr>
            <w:r>
              <w:t xml:space="preserve">Figure </w:t>
            </w:r>
            <w:r w:rsidR="00C86C64">
              <w:t>12c</w:t>
            </w:r>
            <w:r>
              <w:t xml:space="preserve"> - 12 000 </w:t>
            </w:r>
            <w:r w:rsidRPr="008F40BE">
              <w:t>rpm Lubricated - Normal Contact Stiffness</w:t>
            </w:r>
          </w:p>
        </w:tc>
        <w:tc>
          <w:tcPr>
            <w:tcW w:w="5386" w:type="dxa"/>
          </w:tcPr>
          <w:p w14:paraId="3B419307" w14:textId="77777777" w:rsidR="009D5202" w:rsidRDefault="009D5202" w:rsidP="002804ED">
            <w:pPr>
              <w:keepNext/>
              <w:jc w:val="center"/>
            </w:pPr>
            <w:r w:rsidRPr="00DD3CFA">
              <w:rPr>
                <w:noProof/>
              </w:rPr>
              <w:drawing>
                <wp:inline distT="0" distB="0" distL="0" distR="0" wp14:anchorId="0CE40A67" wp14:editId="236FD621">
                  <wp:extent cx="3240000" cy="1839745"/>
                  <wp:effectExtent l="0" t="0" r="0" b="825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1839745"/>
                          </a:xfrm>
                          <a:prstGeom prst="rect">
                            <a:avLst/>
                          </a:prstGeom>
                        </pic:spPr>
                      </pic:pic>
                    </a:graphicData>
                  </a:graphic>
                </wp:inline>
              </w:drawing>
            </w:r>
          </w:p>
          <w:p w14:paraId="5DB25433" w14:textId="2A363F77" w:rsidR="009D5202" w:rsidRDefault="009D5202" w:rsidP="002804ED">
            <w:pPr>
              <w:pStyle w:val="Caption"/>
              <w:jc w:val="center"/>
            </w:pPr>
            <w:r>
              <w:t>Figure</w:t>
            </w:r>
            <w:r w:rsidR="00C86C64">
              <w:t xml:space="preserve"> 12d</w:t>
            </w:r>
            <w:r>
              <w:t xml:space="preserve"> - 12 000 </w:t>
            </w:r>
            <w:r w:rsidRPr="00D65A8D">
              <w:t>rpm Dry - Normal Contact Stiffness</w:t>
            </w:r>
          </w:p>
        </w:tc>
      </w:tr>
      <w:tr w:rsidR="009D5202" w14:paraId="3D669BE0" w14:textId="77777777" w:rsidTr="00A1062D">
        <w:trPr>
          <w:jc w:val="center"/>
        </w:trPr>
        <w:tc>
          <w:tcPr>
            <w:tcW w:w="5386" w:type="dxa"/>
          </w:tcPr>
          <w:p w14:paraId="631A4CDE" w14:textId="6A7449CD" w:rsidR="009D5202" w:rsidRDefault="00522588" w:rsidP="002804ED">
            <w:pPr>
              <w:keepNext/>
              <w:jc w:val="center"/>
            </w:pPr>
            <w:r w:rsidRPr="00522588">
              <w:rPr>
                <w:noProof/>
              </w:rPr>
              <w:drawing>
                <wp:inline distT="0" distB="0" distL="0" distR="0" wp14:anchorId="0A403CC8" wp14:editId="4C2D2B82">
                  <wp:extent cx="3240000" cy="1673523"/>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1673523"/>
                          </a:xfrm>
                          <a:prstGeom prst="rect">
                            <a:avLst/>
                          </a:prstGeom>
                        </pic:spPr>
                      </pic:pic>
                    </a:graphicData>
                  </a:graphic>
                </wp:inline>
              </w:drawing>
            </w:r>
          </w:p>
          <w:p w14:paraId="0303D0F8" w14:textId="4295A3EF" w:rsidR="009D5202" w:rsidRDefault="009D5202" w:rsidP="002804ED">
            <w:pPr>
              <w:pStyle w:val="Caption"/>
              <w:jc w:val="center"/>
            </w:pPr>
            <w:r>
              <w:t xml:space="preserve">Figure </w:t>
            </w:r>
            <w:r w:rsidR="00C86C64">
              <w:t xml:space="preserve">12e </w:t>
            </w:r>
            <w:r>
              <w:t>- 12</w:t>
            </w:r>
            <w:r w:rsidRPr="00FD4FFE">
              <w:t xml:space="preserve"> 000 rpm Lubricated - Contact Force and Corresponding Film Thickness</w:t>
            </w:r>
          </w:p>
        </w:tc>
        <w:tc>
          <w:tcPr>
            <w:tcW w:w="5386" w:type="dxa"/>
          </w:tcPr>
          <w:p w14:paraId="44747849" w14:textId="77777777" w:rsidR="009D5202" w:rsidRDefault="009D5202" w:rsidP="002804ED">
            <w:pPr>
              <w:keepNext/>
              <w:jc w:val="center"/>
            </w:pPr>
            <w:r w:rsidRPr="00F7049E">
              <w:rPr>
                <w:noProof/>
              </w:rPr>
              <w:drawing>
                <wp:inline distT="0" distB="0" distL="0" distR="0" wp14:anchorId="547E0AB5" wp14:editId="026DAF87">
                  <wp:extent cx="3240000" cy="170344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1703444"/>
                          </a:xfrm>
                          <a:prstGeom prst="rect">
                            <a:avLst/>
                          </a:prstGeom>
                        </pic:spPr>
                      </pic:pic>
                    </a:graphicData>
                  </a:graphic>
                </wp:inline>
              </w:drawing>
            </w:r>
          </w:p>
          <w:p w14:paraId="43375938" w14:textId="0B9A8965" w:rsidR="009D5202" w:rsidRDefault="009D5202" w:rsidP="002804ED">
            <w:pPr>
              <w:pStyle w:val="Caption"/>
              <w:jc w:val="center"/>
            </w:pPr>
            <w:r>
              <w:t xml:space="preserve">Figure </w:t>
            </w:r>
            <w:r w:rsidR="00C86C64">
              <w:t xml:space="preserve">12f </w:t>
            </w:r>
            <w:r>
              <w:t xml:space="preserve">- 12 000 </w:t>
            </w:r>
            <w:r w:rsidRPr="00A76102">
              <w:t xml:space="preserve">rpm </w:t>
            </w:r>
            <w:r>
              <w:t xml:space="preserve">Dry </w:t>
            </w:r>
            <w:r w:rsidRPr="00A76102">
              <w:t>- Contact Force and Corresponding Film Thickness</w:t>
            </w:r>
          </w:p>
        </w:tc>
      </w:tr>
    </w:tbl>
    <w:p w14:paraId="6F8C0AA7" w14:textId="345DE2C3" w:rsidR="00C86C64" w:rsidRDefault="00C86C64" w:rsidP="00C86C64">
      <w:pPr>
        <w:pStyle w:val="Caption"/>
        <w:jc w:val="center"/>
      </w:pPr>
      <w:bookmarkStart w:id="49" w:name="_Ref72452818"/>
      <w:bookmarkStart w:id="50" w:name="_Toc103030432"/>
      <w:r>
        <w:t xml:space="preserve">Figure </w:t>
      </w:r>
      <w:r w:rsidR="00663192">
        <w:fldChar w:fldCharType="begin"/>
      </w:r>
      <w:r w:rsidR="00663192">
        <w:instrText xml:space="preserve"> SEQ Figure \* ARABIC </w:instrText>
      </w:r>
      <w:r w:rsidR="00663192">
        <w:fldChar w:fldCharType="separate"/>
      </w:r>
      <w:r w:rsidR="008C380A">
        <w:rPr>
          <w:noProof/>
        </w:rPr>
        <w:t>11</w:t>
      </w:r>
      <w:r w:rsidR="00663192">
        <w:rPr>
          <w:noProof/>
        </w:rPr>
        <w:fldChar w:fldCharType="end"/>
      </w:r>
      <w:bookmarkEnd w:id="49"/>
      <w:r>
        <w:t xml:space="preserve"> - 12 000 rpm Lubricated and Dry Contact Results</w:t>
      </w:r>
      <w:bookmarkEnd w:id="50"/>
    </w:p>
    <w:p w14:paraId="05E687A7" w14:textId="1CBC677F" w:rsidR="009D5202" w:rsidRDefault="009D5202" w:rsidP="009D5202"/>
    <w:p w14:paraId="02DB2711" w14:textId="5C2A82AB" w:rsidR="00E365F7" w:rsidRDefault="007F153A" w:rsidP="009D5202">
      <w:r>
        <w:lastRenderedPageBreak/>
        <w:t xml:space="preserve">Analysing </w:t>
      </w:r>
      <w:r w:rsidR="009D58EF">
        <w:t xml:space="preserve">the dry (a) and lubricated (b) contact force and </w:t>
      </w:r>
      <w:r w:rsidR="0033156C">
        <w:t>deformation results, the</w:t>
      </w:r>
      <w:r>
        <w:t xml:space="preserve"> peak </w:t>
      </w:r>
      <w:r w:rsidR="0033156C">
        <w:t>values for both remain constant at each speed interval due to the absence of the lubricant film</w:t>
      </w:r>
      <w:r w:rsidR="00CA2E0D">
        <w:t xml:space="preserve">. </w:t>
      </w:r>
      <w:r w:rsidR="00265C31">
        <w:t xml:space="preserve">For the lubricated cases, the </w:t>
      </w:r>
      <w:r w:rsidR="004F703D">
        <w:t>peak</w:t>
      </w:r>
      <w:r>
        <w:t xml:space="preserve"> </w:t>
      </w:r>
      <w:r w:rsidR="00265C31">
        <w:t xml:space="preserve">contact force </w:t>
      </w:r>
      <w:r w:rsidR="004F703D">
        <w:t>increases</w:t>
      </w:r>
      <w:r w:rsidR="00265C31">
        <w:t xml:space="preserve"> from</w:t>
      </w:r>
      <w:r w:rsidR="00740D06">
        <w:t xml:space="preserve"> 1050 N to 2175 N</w:t>
      </w:r>
      <w:r w:rsidR="004F703D">
        <w:t>. This increase is due to the</w:t>
      </w:r>
      <w:r w:rsidR="00510E28">
        <w:t xml:space="preserve"> entrainment of lubricant into the contact that acts as a rigid wedge which adds to the total deformation and hence resultant force.</w:t>
      </w:r>
      <w:r w:rsidR="00A00795">
        <w:t xml:space="preserve"> </w:t>
      </w:r>
      <w:r w:rsidR="0093778B">
        <w:t xml:space="preserve">For </w:t>
      </w:r>
      <w:r w:rsidR="003E6E4F">
        <w:t>the 12</w:t>
      </w:r>
      <w:r w:rsidR="0093778B">
        <w:t> </w:t>
      </w:r>
      <w:r w:rsidR="003E6E4F">
        <w:t>000</w:t>
      </w:r>
      <w:r w:rsidR="0093778B">
        <w:t> </w:t>
      </w:r>
      <w:r w:rsidR="003E6E4F">
        <w:t>rpm cases (</w:t>
      </w:r>
      <w:r w:rsidR="003E6E4F">
        <w:fldChar w:fldCharType="begin"/>
      </w:r>
      <w:r w:rsidR="003E6E4F">
        <w:instrText xml:space="preserve"> REF _Ref72452818 \h </w:instrText>
      </w:r>
      <w:r w:rsidR="003E6E4F">
        <w:fldChar w:fldCharType="separate"/>
      </w:r>
      <w:r w:rsidR="008C380A">
        <w:t xml:space="preserve">Figure </w:t>
      </w:r>
      <w:r w:rsidR="008C380A">
        <w:rPr>
          <w:noProof/>
        </w:rPr>
        <w:t>11</w:t>
      </w:r>
      <w:r w:rsidR="003E6E4F">
        <w:fldChar w:fldCharType="end"/>
      </w:r>
      <w:proofErr w:type="gramStart"/>
      <w:r w:rsidR="006E7767">
        <w:t>a and</w:t>
      </w:r>
      <w:proofErr w:type="gramEnd"/>
      <w:r w:rsidR="003E6E4F">
        <w:t xml:space="preserve"> </w:t>
      </w:r>
      <w:r w:rsidR="003E6E4F">
        <w:fldChar w:fldCharType="begin"/>
      </w:r>
      <w:r w:rsidR="003E6E4F">
        <w:instrText xml:space="preserve"> REF _Ref72452818 \h </w:instrText>
      </w:r>
      <w:r w:rsidR="003E6E4F">
        <w:fldChar w:fldCharType="separate"/>
      </w:r>
      <w:r w:rsidR="008C380A">
        <w:t xml:space="preserve">Figure </w:t>
      </w:r>
      <w:r w:rsidR="008C380A">
        <w:rPr>
          <w:noProof/>
        </w:rPr>
        <w:t>11</w:t>
      </w:r>
      <w:r w:rsidR="003E6E4F">
        <w:fldChar w:fldCharType="end"/>
      </w:r>
      <w:r w:rsidR="003E6E4F">
        <w:t>b)</w:t>
      </w:r>
      <w:r w:rsidR="0093778B">
        <w:t xml:space="preserve">, </w:t>
      </w:r>
      <w:r w:rsidR="00C4300C">
        <w:t xml:space="preserve">under lightly loaded shaft conditions with zero preload </w:t>
      </w:r>
      <w:r w:rsidR="00BF3707">
        <w:t>in the bearing</w:t>
      </w:r>
      <w:r w:rsidR="00812649">
        <w:t>,</w:t>
      </w:r>
      <w:r w:rsidR="00BF3707">
        <w:t xml:space="preserve"> a </w:t>
      </w:r>
      <w:r w:rsidR="0093778B">
        <w:t xml:space="preserve">peak </w:t>
      </w:r>
      <w:r w:rsidR="00BF3707">
        <w:t>contact force difference of up to 16 times</w:t>
      </w:r>
      <w:r w:rsidR="0093778B">
        <w:t xml:space="preserve"> can be seen between the </w:t>
      </w:r>
      <w:r w:rsidR="00DD7A42">
        <w:t>dry and lubricated models</w:t>
      </w:r>
      <w:r w:rsidR="00BF3707">
        <w:t>.</w:t>
      </w:r>
      <w:r w:rsidR="00BE1DBF">
        <w:t xml:space="preserve"> It can also be seen that </w:t>
      </w:r>
      <w:r w:rsidR="00DD7A42">
        <w:t xml:space="preserve">the contact force reduces to zero in the dry results for all speeds, indicating separation of the rollers and raceways. The </w:t>
      </w:r>
      <w:r w:rsidR="0052070F">
        <w:t xml:space="preserve">contact force fluctuations for the lubricated model show constant positive values, indicating </w:t>
      </w:r>
      <w:r w:rsidR="002D3814">
        <w:t>deformation at the roller and raceway contact throughout the entire orbit.</w:t>
      </w:r>
    </w:p>
    <w:p w14:paraId="5A84B8EC" w14:textId="6DDAFC8F" w:rsidR="002D3814" w:rsidRDefault="006078B5" w:rsidP="009D5202">
      <w:r>
        <w:t>The contact stiffness peak values</w:t>
      </w:r>
      <w:r w:rsidR="00BF72E4">
        <w:t xml:space="preserve"> for the dry models</w:t>
      </w:r>
      <w:r>
        <w:t xml:space="preserve"> </w:t>
      </w:r>
      <w:r w:rsidR="00BF72E4">
        <w:t>(</w:t>
      </w:r>
      <w:r w:rsidR="00D0410A">
        <w:t>d</w:t>
      </w:r>
      <w:r w:rsidR="00BF72E4">
        <w:t>)</w:t>
      </w:r>
      <w:r>
        <w:t xml:space="preserve"> do not change</w:t>
      </w:r>
      <w:r w:rsidR="00BF72E4">
        <w:t xml:space="preserve"> with increasing speed. This is due to the contact </w:t>
      </w:r>
      <w:r w:rsidR="00D0410A">
        <w:t xml:space="preserve">deformation remaining almost constant throughout the speed sweep. For the lubricated results (c), the contact stiffness increases with </w:t>
      </w:r>
      <w:r w:rsidR="002000C9">
        <w:t xml:space="preserve">speed. This is due to a greater film thickness at higher speeds resulting in greater contact deformation. As the lubricant film stiffness is </w:t>
      </w:r>
      <w:r w:rsidR="00974855">
        <w:t>1-2</w:t>
      </w:r>
      <w:r w:rsidR="002000C9">
        <w:t xml:space="preserve"> order</w:t>
      </w:r>
      <w:r w:rsidR="00974855">
        <w:t>s</w:t>
      </w:r>
      <w:r w:rsidR="002000C9">
        <w:t xml:space="preserve"> greater than</w:t>
      </w:r>
      <w:r w:rsidR="00974855">
        <w:t xml:space="preserve"> the material stiffness, when the EHL film and material stiffness act in series, the </w:t>
      </w:r>
      <w:r w:rsidR="0096017C">
        <w:t>stiffness of the contact is governed by the material stiffness. As the penetration depth into the materials increase</w:t>
      </w:r>
      <w:r w:rsidR="00F2237E">
        <w:t>s with speed</w:t>
      </w:r>
      <w:r w:rsidR="0096017C">
        <w:t xml:space="preserve">, the non-linear force-deflection relationship observed in </w:t>
      </w:r>
      <w:r w:rsidR="00DC0584">
        <w:fldChar w:fldCharType="begin"/>
      </w:r>
      <w:r w:rsidR="00DC0584">
        <w:instrText xml:space="preserve"> REF _Ref71128687 \h </w:instrText>
      </w:r>
      <w:r w:rsidR="00DC0584">
        <w:fldChar w:fldCharType="separate"/>
      </w:r>
      <w:r w:rsidR="008C380A">
        <w:t xml:space="preserve">Figure </w:t>
      </w:r>
      <w:r w:rsidR="008C380A">
        <w:rPr>
          <w:noProof/>
        </w:rPr>
        <w:t>8</w:t>
      </w:r>
      <w:r w:rsidR="00DC0584">
        <w:fldChar w:fldCharType="end"/>
      </w:r>
      <w:r w:rsidR="002000C9">
        <w:t xml:space="preserve"> </w:t>
      </w:r>
      <w:r w:rsidR="0096017C">
        <w:t xml:space="preserve">results in a greater stiffness </w:t>
      </w:r>
      <w:r w:rsidR="00F2237E">
        <w:t>value at the contact. At 12 000 rpm (</w:t>
      </w:r>
      <w:r w:rsidR="00F2237E">
        <w:fldChar w:fldCharType="begin"/>
      </w:r>
      <w:r w:rsidR="00F2237E">
        <w:instrText xml:space="preserve"> REF _Ref72452818 \h </w:instrText>
      </w:r>
      <w:r w:rsidR="00F2237E">
        <w:fldChar w:fldCharType="separate"/>
      </w:r>
      <w:r w:rsidR="008C380A">
        <w:t xml:space="preserve">Figure </w:t>
      </w:r>
      <w:r w:rsidR="008C380A">
        <w:rPr>
          <w:noProof/>
        </w:rPr>
        <w:t>11</w:t>
      </w:r>
      <w:r w:rsidR="00F2237E">
        <w:fldChar w:fldCharType="end"/>
      </w:r>
      <w:r w:rsidR="00F2237E">
        <w:t xml:space="preserve">c and </w:t>
      </w:r>
      <w:r w:rsidR="00F2237E">
        <w:fldChar w:fldCharType="begin"/>
      </w:r>
      <w:r w:rsidR="00F2237E">
        <w:instrText xml:space="preserve"> REF _Ref72452818 \h </w:instrText>
      </w:r>
      <w:r w:rsidR="00F2237E">
        <w:fldChar w:fldCharType="separate"/>
      </w:r>
      <w:r w:rsidR="008C380A">
        <w:t xml:space="preserve">Figure </w:t>
      </w:r>
      <w:r w:rsidR="008C380A">
        <w:rPr>
          <w:noProof/>
        </w:rPr>
        <w:t>11</w:t>
      </w:r>
      <w:r w:rsidR="00F2237E">
        <w:fldChar w:fldCharType="end"/>
      </w:r>
      <w:r w:rsidR="00F2237E">
        <w:t xml:space="preserve">d), the contact stiffness magnitude </w:t>
      </w:r>
      <w:r w:rsidR="00B736F7">
        <w:t xml:space="preserve">in the lubricated model </w:t>
      </w:r>
      <w:r w:rsidR="00F2237E">
        <w:t xml:space="preserve">is </w:t>
      </w:r>
      <w:r w:rsidR="00B736F7">
        <w:t>1.35 times greater than the dry model.</w:t>
      </w:r>
    </w:p>
    <w:p w14:paraId="673D039F" w14:textId="54E74D82" w:rsidR="00B736F7" w:rsidRPr="009D5202" w:rsidRDefault="006579A3" w:rsidP="009D5202">
      <w:r>
        <w:t>The film thickness variation with rotational speed and load is shown</w:t>
      </w:r>
      <w:r w:rsidR="00034E7A">
        <w:t xml:space="preserve"> </w:t>
      </w:r>
      <w:r w:rsidR="00DF44D0">
        <w:t xml:space="preserve">in </w:t>
      </w:r>
      <w:r w:rsidR="00DF44D0">
        <w:fldChar w:fldCharType="begin"/>
      </w:r>
      <w:r w:rsidR="00DF44D0">
        <w:instrText xml:space="preserve"> REF _Ref72452813 \h </w:instrText>
      </w:r>
      <w:r w:rsidR="00DF44D0">
        <w:fldChar w:fldCharType="separate"/>
      </w:r>
      <w:r w:rsidR="008C380A">
        <w:t xml:space="preserve">Figure </w:t>
      </w:r>
      <w:r w:rsidR="008C380A">
        <w:rPr>
          <w:noProof/>
        </w:rPr>
        <w:t>9</w:t>
      </w:r>
      <w:r w:rsidR="00DF44D0">
        <w:fldChar w:fldCharType="end"/>
      </w:r>
      <w:r w:rsidR="00DF44D0">
        <w:t xml:space="preserve">e - </w:t>
      </w:r>
      <w:r w:rsidR="00DF44D0">
        <w:fldChar w:fldCharType="begin"/>
      </w:r>
      <w:r w:rsidR="00DF44D0">
        <w:instrText xml:space="preserve"> REF _Ref72452818 \h </w:instrText>
      </w:r>
      <w:r w:rsidR="00DF44D0">
        <w:fldChar w:fldCharType="separate"/>
      </w:r>
      <w:r w:rsidR="008C380A">
        <w:t xml:space="preserve">Figure </w:t>
      </w:r>
      <w:r w:rsidR="008C380A">
        <w:rPr>
          <w:noProof/>
        </w:rPr>
        <w:t>11</w:t>
      </w:r>
      <w:r w:rsidR="00DF44D0">
        <w:fldChar w:fldCharType="end"/>
      </w:r>
      <w:r w:rsidR="00DF44D0">
        <w:t xml:space="preserve">e. As </w:t>
      </w:r>
      <w:r w:rsidR="00DF4C89">
        <w:t xml:space="preserve">rotational </w:t>
      </w:r>
      <w:r w:rsidR="00DF44D0">
        <w:t xml:space="preserve">speed increases, the </w:t>
      </w:r>
      <w:r w:rsidR="00DF4C89">
        <w:t>relative surface velocity</w:t>
      </w:r>
      <w:r w:rsidR="00DF44D0">
        <w:t xml:space="preserve"> at the roller </w:t>
      </w:r>
      <w:r w:rsidR="00DF4C89">
        <w:t>race contact increases. This results in a</w:t>
      </w:r>
      <w:r w:rsidR="00C340EA">
        <w:t xml:space="preserve"> greater amount of lubricant being entrained into the EHL contact. From 4 000 rpm to 12 000 rpm, the </w:t>
      </w:r>
      <w:r w:rsidR="0097666A">
        <w:t xml:space="preserve">film thickness grows by 2.1 </w:t>
      </w:r>
      <w:r w:rsidR="0097666A">
        <w:rPr>
          <w:rFonts w:cs="Calibri"/>
        </w:rPr>
        <w:t>µ</w:t>
      </w:r>
      <w:r w:rsidR="0097666A">
        <w:t>m.</w:t>
      </w:r>
      <w:r w:rsidR="00124ED6">
        <w:t xml:space="preserve"> The effect of fluctuating load on the thickness can also be observed as the roller enters and exits the loaded region, characterised by the </w:t>
      </w:r>
      <w:r w:rsidR="00B7100B">
        <w:t>increase,</w:t>
      </w:r>
      <w:r w:rsidR="00124ED6">
        <w:t xml:space="preserve"> and decrease in contact force. </w:t>
      </w:r>
      <w:r w:rsidR="009F7608">
        <w:t xml:space="preserve">As the </w:t>
      </w:r>
      <w:r w:rsidR="001D3BC6">
        <w:t>roller enters the loaded region, the central film thickness reduces</w:t>
      </w:r>
      <w:r w:rsidR="00AB77DF">
        <w:t>.</w:t>
      </w:r>
    </w:p>
    <w:p w14:paraId="65E06AC9" w14:textId="4ADCD53D" w:rsidR="007111BB" w:rsidRDefault="0088274C" w:rsidP="00E37689">
      <w:pPr>
        <w:pStyle w:val="Heading20"/>
      </w:pPr>
      <w:bookmarkStart w:id="51" w:name="_Toc72513237"/>
      <w:r>
        <w:t xml:space="preserve">Dry vs Lubricated </w:t>
      </w:r>
      <w:r w:rsidR="007111BB">
        <w:t xml:space="preserve">Speed Sweep </w:t>
      </w:r>
      <w:r w:rsidR="007111BB" w:rsidRPr="00E37689">
        <w:t>Operating</w:t>
      </w:r>
      <w:r w:rsidR="007111BB">
        <w:t xml:space="preserve"> Envelopes</w:t>
      </w:r>
      <w:bookmarkEnd w:id="51"/>
    </w:p>
    <w:p w14:paraId="6CE4804A" w14:textId="7CF28116" w:rsidR="007C5A79" w:rsidRDefault="007111BB" w:rsidP="009D144C">
      <w:r>
        <w:t xml:space="preserve">In this analysis, </w:t>
      </w:r>
      <w:r w:rsidR="00592624">
        <w:t>periods of the steady state signal at each 1 000 rpm increment</w:t>
      </w:r>
      <w:r w:rsidR="0028140A">
        <w:t>s</w:t>
      </w:r>
      <w:r w:rsidR="00592624">
        <w:t xml:space="preserve"> have been analysed. The </w:t>
      </w:r>
      <w:r w:rsidR="00FB4D3E">
        <w:t>peak-to-peak</w:t>
      </w:r>
      <w:r w:rsidR="00592624">
        <w:t xml:space="preserve"> values </w:t>
      </w:r>
      <w:r w:rsidR="006A0D95">
        <w:t xml:space="preserve">for </w:t>
      </w:r>
      <w:r w:rsidR="002C5F61">
        <w:t xml:space="preserve">different contact and dynamic conditions have been </w:t>
      </w:r>
      <w:r w:rsidR="00FB4D3E">
        <w:t xml:space="preserve">plotted for both the dry and lubricated cases across the speed sweep. </w:t>
      </w:r>
      <w:r w:rsidR="009D144C">
        <w:t>The purpose of this is to clearly show</w:t>
      </w:r>
      <w:r w:rsidR="00FB4D3E">
        <w:t xml:space="preserve"> how the bearing and system behaviour varies with speed </w:t>
      </w:r>
      <w:r w:rsidR="00FC49E1">
        <w:t>for both analyses, and why it is crucial that the lubricant film is implicitly modelled to capture these differences at higher speeds.</w:t>
      </w:r>
      <w:r w:rsidR="00BE733B">
        <w:t xml:space="preserve"> Solid lines represent maximum values from the signal, and dotted lines represent minimum values.</w:t>
      </w:r>
    </w:p>
    <w:p w14:paraId="33E74992" w14:textId="59B4B162" w:rsidR="007C5A79" w:rsidRDefault="007C5A79" w:rsidP="00E37689">
      <w:pPr>
        <w:pStyle w:val="Heading30"/>
      </w:pPr>
      <w:bookmarkStart w:id="52" w:name="_Toc72513238"/>
      <w:r w:rsidRPr="007C5A79">
        <w:lastRenderedPageBreak/>
        <w:t>Inner Race Displacement – Z-Direction</w:t>
      </w:r>
      <w:bookmarkEnd w:id="52"/>
    </w:p>
    <w:p w14:paraId="46B60920" w14:textId="5F8856C0" w:rsidR="00760CE2" w:rsidRPr="002A2381" w:rsidRDefault="00760CE2" w:rsidP="002A2381">
      <w:pPr>
        <w:spacing w:before="0" w:after="0"/>
        <w:jc w:val="center"/>
        <w:rPr>
          <w:b/>
          <w:bCs/>
        </w:rPr>
      </w:pPr>
      <w:r w:rsidRPr="00DE3CF1">
        <w:rPr>
          <w:noProof/>
        </w:rPr>
        <w:drawing>
          <wp:inline distT="0" distB="0" distL="0" distR="0" wp14:anchorId="03B8DEBC" wp14:editId="48E43273">
            <wp:extent cx="4410075" cy="2463414"/>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3434" cy="2482048"/>
                    </a:xfrm>
                    <a:prstGeom prst="rect">
                      <a:avLst/>
                    </a:prstGeom>
                  </pic:spPr>
                </pic:pic>
              </a:graphicData>
            </a:graphic>
          </wp:inline>
        </w:drawing>
      </w:r>
    </w:p>
    <w:p w14:paraId="69216625" w14:textId="541296DF" w:rsidR="00841756" w:rsidRDefault="003A0E88" w:rsidP="003A0E88">
      <w:pPr>
        <w:pStyle w:val="Caption"/>
        <w:jc w:val="center"/>
      </w:pPr>
      <w:bookmarkStart w:id="53" w:name="_Ref72453423"/>
      <w:bookmarkStart w:id="54" w:name="_Toc103030433"/>
      <w:r>
        <w:t xml:space="preserve">Figure </w:t>
      </w:r>
      <w:r w:rsidR="00663192">
        <w:fldChar w:fldCharType="begin"/>
      </w:r>
      <w:r w:rsidR="00663192">
        <w:instrText xml:space="preserve"> SEQ Figure \* ARABIC </w:instrText>
      </w:r>
      <w:r w:rsidR="00663192">
        <w:fldChar w:fldCharType="separate"/>
      </w:r>
      <w:r w:rsidR="008C380A">
        <w:rPr>
          <w:noProof/>
        </w:rPr>
        <w:t>12</w:t>
      </w:r>
      <w:r w:rsidR="00663192">
        <w:rPr>
          <w:noProof/>
        </w:rPr>
        <w:fldChar w:fldCharType="end"/>
      </w:r>
      <w:bookmarkEnd w:id="53"/>
      <w:r>
        <w:t xml:space="preserve"> - Inner Race Displacement Operating Envelope - Z-Direction</w:t>
      </w:r>
      <w:bookmarkEnd w:id="54"/>
    </w:p>
    <w:p w14:paraId="736A2DD8" w14:textId="01908F63" w:rsidR="005F29FD" w:rsidRDefault="00EA0983" w:rsidP="00902B75">
      <w:r>
        <w:t xml:space="preserve">Displacement of the inner bearing race is shown to be </w:t>
      </w:r>
      <w:r w:rsidR="00783917">
        <w:t xml:space="preserve">greater for the dry model </w:t>
      </w:r>
      <w:r w:rsidR="00DF24C1">
        <w:t>for the same value of force applied to the inner race</w:t>
      </w:r>
      <w:r w:rsidR="00226120">
        <w:t xml:space="preserve">. </w:t>
      </w:r>
      <w:r w:rsidR="00985471">
        <w:t xml:space="preserve">This is a consequence of the greater total stiffness of the bearing </w:t>
      </w:r>
      <w:r w:rsidR="008826CF">
        <w:t>in the lubricated model. The inclusion of the rigid lubricant film leads to greater total contact deflection</w:t>
      </w:r>
      <w:r w:rsidR="004F65DC">
        <w:t xml:space="preserve">, which leads to a higher contact stiffness at each element due to the non-linear relationship between force and deflection. The </w:t>
      </w:r>
      <w:r w:rsidR="00985471">
        <w:t xml:space="preserve">combined stiffnesses of all </w:t>
      </w:r>
      <w:r w:rsidR="007B2B96">
        <w:t>roller-raceway contacts</w:t>
      </w:r>
      <w:r w:rsidR="004F65DC">
        <w:t xml:space="preserve"> in parallel lead to a greater total bearing stiffness and hence </w:t>
      </w:r>
      <w:r w:rsidR="004C118E">
        <w:t>lower inner race displacement for the same applied force. The inner race displacement of the lubricated model</w:t>
      </w:r>
      <w:r w:rsidR="005A78E2">
        <w:t xml:space="preserve"> also reduces as rotational speed of the shaft increases. This is</w:t>
      </w:r>
      <w:r w:rsidR="00902B75">
        <w:t xml:space="preserve"> also a result of contact stiffness increasing with entrainment velocity.</w:t>
      </w:r>
    </w:p>
    <w:p w14:paraId="2988586A" w14:textId="6EB490C1" w:rsidR="0027564C" w:rsidRDefault="007C5A79" w:rsidP="00E37689">
      <w:pPr>
        <w:pStyle w:val="Heading30"/>
      </w:pPr>
      <w:bookmarkStart w:id="55" w:name="_Toc72513239"/>
      <w:r w:rsidRPr="007C5A79">
        <w:t xml:space="preserve">Inner Race </w:t>
      </w:r>
      <w:r w:rsidR="0027564C">
        <w:t>Force</w:t>
      </w:r>
      <w:r w:rsidRPr="007C5A79">
        <w:t xml:space="preserve"> – Z-Direction</w:t>
      </w:r>
      <w:bookmarkEnd w:id="55"/>
    </w:p>
    <w:p w14:paraId="424B0388" w14:textId="07E9F416" w:rsidR="00902B75" w:rsidRDefault="00B57F2A" w:rsidP="00902B75">
      <w:pPr>
        <w:keepNext/>
        <w:spacing w:before="0" w:after="0"/>
        <w:jc w:val="center"/>
      </w:pPr>
      <w:r w:rsidRPr="00B57F2A">
        <w:rPr>
          <w:noProof/>
        </w:rPr>
        <w:drawing>
          <wp:inline distT="0" distB="0" distL="0" distR="0" wp14:anchorId="3545A4F8" wp14:editId="4B360B19">
            <wp:extent cx="4638675" cy="2543988"/>
            <wp:effectExtent l="0" t="0" r="0"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6368" cy="2548207"/>
                    </a:xfrm>
                    <a:prstGeom prst="rect">
                      <a:avLst/>
                    </a:prstGeom>
                  </pic:spPr>
                </pic:pic>
              </a:graphicData>
            </a:graphic>
          </wp:inline>
        </w:drawing>
      </w:r>
    </w:p>
    <w:p w14:paraId="7993E05C" w14:textId="1305551B" w:rsidR="0027564C" w:rsidRDefault="00902B75" w:rsidP="00902B75">
      <w:pPr>
        <w:pStyle w:val="Caption"/>
        <w:jc w:val="center"/>
      </w:pPr>
      <w:bookmarkStart w:id="56" w:name="_Toc103030434"/>
      <w:r>
        <w:t xml:space="preserve">Figure </w:t>
      </w:r>
      <w:r w:rsidR="00663192">
        <w:fldChar w:fldCharType="begin"/>
      </w:r>
      <w:r w:rsidR="00663192">
        <w:instrText xml:space="preserve"> SEQ Figure \* ARABIC </w:instrText>
      </w:r>
      <w:r w:rsidR="00663192">
        <w:fldChar w:fldCharType="separate"/>
      </w:r>
      <w:r w:rsidR="008C380A">
        <w:rPr>
          <w:noProof/>
        </w:rPr>
        <w:t>13</w:t>
      </w:r>
      <w:r w:rsidR="00663192">
        <w:rPr>
          <w:noProof/>
        </w:rPr>
        <w:fldChar w:fldCharType="end"/>
      </w:r>
      <w:r>
        <w:t xml:space="preserve"> - Inner Race Force Operating Envelope - Z-Direction</w:t>
      </w:r>
      <w:bookmarkEnd w:id="56"/>
    </w:p>
    <w:p w14:paraId="1EA83E5A" w14:textId="24953A0F" w:rsidR="000F3DC8" w:rsidRDefault="00902B75" w:rsidP="00902B75">
      <w:r>
        <w:lastRenderedPageBreak/>
        <w:t xml:space="preserve">For both dry and lubricated models, </w:t>
      </w:r>
      <w:r w:rsidR="00D92BCF">
        <w:t xml:space="preserve">the inner race reaction force is equal for the </w:t>
      </w:r>
      <w:r w:rsidR="00C368E7">
        <w:t>speed sweep.</w:t>
      </w:r>
      <w:r w:rsidR="00194F67">
        <w:t xml:space="preserve"> This is due to a constant static force being applied to the shaft at every speed increment, with </w:t>
      </w:r>
      <w:r w:rsidR="009D2953">
        <w:t>each bearing taking a share of the applied load. Due to t</w:t>
      </w:r>
      <w:r w:rsidR="00277037">
        <w:t xml:space="preserve">he non-central application of force and </w:t>
      </w:r>
      <w:r w:rsidR="008F28D2">
        <w:t xml:space="preserve">constraining the shaft to only lateral motion, the bearing </w:t>
      </w:r>
      <w:r w:rsidR="005D712A">
        <w:t xml:space="preserve">(bearing 1) </w:t>
      </w:r>
      <w:r w:rsidR="008F28D2">
        <w:t>analysed in the</w:t>
      </w:r>
      <w:r w:rsidR="006A1AEE">
        <w:t>se</w:t>
      </w:r>
      <w:r w:rsidR="008F28D2">
        <w:t xml:space="preserve"> results takes a smaller share of the 1 000 N load.</w:t>
      </w:r>
      <w:r w:rsidR="003A2016">
        <w:t xml:space="preserve"> </w:t>
      </w:r>
      <w:r w:rsidR="00286B63">
        <w:t xml:space="preserve">The nominal reaction force remains constant throughout the speed sweep, however the fluctuations between minimum and maximum values </w:t>
      </w:r>
      <w:r w:rsidR="000B6570">
        <w:t>var</w:t>
      </w:r>
      <w:r w:rsidR="00577E5A">
        <w:t xml:space="preserve">y due to </w:t>
      </w:r>
      <w:r w:rsidR="00BE70A3">
        <w:t>small contributions from the flexible shaft</w:t>
      </w:r>
      <w:r w:rsidR="007345E7">
        <w:t xml:space="preserve">. </w:t>
      </w:r>
    </w:p>
    <w:p w14:paraId="49E7A732" w14:textId="7D0AE26F" w:rsidR="00B13C09" w:rsidRDefault="000F3DC8" w:rsidP="00902B75">
      <w:r>
        <w:t>The contact force is expected to</w:t>
      </w:r>
      <w:r w:rsidR="00813DAB">
        <w:t xml:space="preserve"> fluctuate to a much greater degree with time-varying input forces and additional flexible elements within the model. The</w:t>
      </w:r>
      <w:r w:rsidR="00430AD0">
        <w:t xml:space="preserve"> only excitation within the model comes from the rollers entering and exiting the loaded region of the bearings. Th</w:t>
      </w:r>
      <w:r w:rsidR="00082314">
        <w:t>ese contact frequencies do not have enough energy to excite resonances within the flexible shaft or other structures, hence the very steady dynamic response from these initial studies.</w:t>
      </w:r>
      <w:r>
        <w:t xml:space="preserve"> </w:t>
      </w:r>
      <w:r w:rsidR="00921A7D">
        <w:t>Higher</w:t>
      </w:r>
      <w:r w:rsidR="007345E7">
        <w:t xml:space="preserve"> speeds </w:t>
      </w:r>
      <w:r>
        <w:t xml:space="preserve">and loading conditions </w:t>
      </w:r>
      <w:r w:rsidR="007345E7">
        <w:t>need to be modelled to asses</w:t>
      </w:r>
      <w:r w:rsidR="00577E5A">
        <w:t>s</w:t>
      </w:r>
      <w:r w:rsidR="007345E7">
        <w:t xml:space="preserve"> </w:t>
      </w:r>
      <w:r>
        <w:t xml:space="preserve">this </w:t>
      </w:r>
      <w:r w:rsidR="00921A7D">
        <w:t>further.</w:t>
      </w:r>
      <w:r w:rsidR="007345E7">
        <w:t xml:space="preserve"> </w:t>
      </w:r>
    </w:p>
    <w:p w14:paraId="451A5E0B" w14:textId="391311CD" w:rsidR="0027564C" w:rsidRDefault="0027564C" w:rsidP="00E37689">
      <w:pPr>
        <w:pStyle w:val="Heading30"/>
      </w:pPr>
      <w:bookmarkStart w:id="57" w:name="_Toc72513240"/>
      <w:r>
        <w:t>Contact Deformation</w:t>
      </w:r>
      <w:bookmarkEnd w:id="57"/>
    </w:p>
    <w:p w14:paraId="6DB0DFC2" w14:textId="358510A9" w:rsidR="0027564C" w:rsidRDefault="0027564C" w:rsidP="0027564C">
      <w:pPr>
        <w:spacing w:before="0" w:after="0"/>
        <w:rPr>
          <w:b/>
          <w:bCs/>
        </w:rPr>
      </w:pPr>
    </w:p>
    <w:p w14:paraId="49714FE0" w14:textId="7C15320E" w:rsidR="00D86D47" w:rsidRDefault="008915E8" w:rsidP="00D86D47">
      <w:pPr>
        <w:keepNext/>
        <w:spacing w:before="0" w:after="0"/>
        <w:jc w:val="center"/>
      </w:pPr>
      <w:r w:rsidRPr="008915E8">
        <w:rPr>
          <w:noProof/>
        </w:rPr>
        <w:drawing>
          <wp:inline distT="0" distB="0" distL="0" distR="0" wp14:anchorId="542E3CFE" wp14:editId="54C195C2">
            <wp:extent cx="4926868" cy="2752090"/>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0839" cy="2754308"/>
                    </a:xfrm>
                    <a:prstGeom prst="rect">
                      <a:avLst/>
                    </a:prstGeom>
                  </pic:spPr>
                </pic:pic>
              </a:graphicData>
            </a:graphic>
          </wp:inline>
        </w:drawing>
      </w:r>
    </w:p>
    <w:p w14:paraId="74015137" w14:textId="3B5D1A8F" w:rsidR="00570BE6" w:rsidRDefault="00D86D47" w:rsidP="00D86D47">
      <w:pPr>
        <w:pStyle w:val="Caption"/>
        <w:jc w:val="center"/>
      </w:pPr>
      <w:bookmarkStart w:id="58" w:name="_Toc103030435"/>
      <w:r>
        <w:t xml:space="preserve">Figure </w:t>
      </w:r>
      <w:r w:rsidR="00663192">
        <w:fldChar w:fldCharType="begin"/>
      </w:r>
      <w:r w:rsidR="00663192">
        <w:instrText xml:space="preserve"> SEQ Figure \* ARABIC </w:instrText>
      </w:r>
      <w:r w:rsidR="00663192">
        <w:fldChar w:fldCharType="separate"/>
      </w:r>
      <w:r w:rsidR="008C380A">
        <w:rPr>
          <w:noProof/>
        </w:rPr>
        <w:t>14</w:t>
      </w:r>
      <w:r w:rsidR="00663192">
        <w:rPr>
          <w:noProof/>
        </w:rPr>
        <w:fldChar w:fldCharType="end"/>
      </w:r>
      <w:r>
        <w:t xml:space="preserve"> - Contact Deformation Operating Envelope</w:t>
      </w:r>
      <w:bookmarkEnd w:id="58"/>
    </w:p>
    <w:p w14:paraId="1F7FD72E" w14:textId="61F502F1" w:rsidR="000453E2" w:rsidRDefault="00BA7C83" w:rsidP="00D70589">
      <w:r>
        <w:t xml:space="preserve">Analysing the results from the dry analysis, </w:t>
      </w:r>
      <w:r w:rsidR="00D867EE">
        <w:t>the minimum value of contact deflection reaches zero through all speeds. The reason for this is that the bearing model ha</w:t>
      </w:r>
      <w:r w:rsidR="00C51C46">
        <w:t>s</w:t>
      </w:r>
      <w:r w:rsidR="00D867EE">
        <w:t xml:space="preserve"> no </w:t>
      </w:r>
      <w:r w:rsidR="00EF2236">
        <w:t xml:space="preserve">predefined preload. The contact deflection in the loaded region of the </w:t>
      </w:r>
      <w:r w:rsidR="00C51C46">
        <w:t xml:space="preserve">dry </w:t>
      </w:r>
      <w:r w:rsidR="00EF2236">
        <w:t>bearing lead</w:t>
      </w:r>
      <w:r w:rsidR="00B44519">
        <w:t>s</w:t>
      </w:r>
      <w:r w:rsidR="00EF2236">
        <w:t xml:space="preserve"> to contact separation in the unloaded region, resulting in zero contact deflection for each roller </w:t>
      </w:r>
      <w:r w:rsidR="00572AC6">
        <w:t xml:space="preserve">in periods of their orbit. </w:t>
      </w:r>
      <w:r w:rsidR="00AA6BB4">
        <w:t xml:space="preserve">The deformation for the </w:t>
      </w:r>
      <w:r w:rsidR="00B44519">
        <w:t>lubricated models increases with speed due to the higher entrainment velocities resulting in thicker EHL film and hence greater contact deflection.</w:t>
      </w:r>
    </w:p>
    <w:p w14:paraId="33C87DD5" w14:textId="68ED798A" w:rsidR="00570BE6" w:rsidRPr="00DD29B3" w:rsidRDefault="0027564C" w:rsidP="002804ED">
      <w:pPr>
        <w:pStyle w:val="Heading30"/>
        <w:spacing w:before="0" w:after="0"/>
      </w:pPr>
      <w:bookmarkStart w:id="59" w:name="_Toc72513241"/>
      <w:r w:rsidRPr="00DD29B3">
        <w:lastRenderedPageBreak/>
        <w:t>Contact Force</w:t>
      </w:r>
      <w:bookmarkEnd w:id="59"/>
    </w:p>
    <w:p w14:paraId="186FB273" w14:textId="1FC760B5" w:rsidR="00B44519" w:rsidRDefault="008915E8" w:rsidP="00B44519">
      <w:pPr>
        <w:keepNext/>
        <w:spacing w:before="0" w:after="0"/>
        <w:jc w:val="center"/>
      </w:pPr>
      <w:r w:rsidRPr="008915E8">
        <w:rPr>
          <w:noProof/>
        </w:rPr>
        <w:drawing>
          <wp:inline distT="0" distB="0" distL="0" distR="0" wp14:anchorId="3ED5CBE2" wp14:editId="6367D6C8">
            <wp:extent cx="4757054" cy="2595245"/>
            <wp:effectExtent l="0" t="0" r="571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9474" cy="2596565"/>
                    </a:xfrm>
                    <a:prstGeom prst="rect">
                      <a:avLst/>
                    </a:prstGeom>
                  </pic:spPr>
                </pic:pic>
              </a:graphicData>
            </a:graphic>
          </wp:inline>
        </w:drawing>
      </w:r>
    </w:p>
    <w:p w14:paraId="4362A5BC" w14:textId="7E19EDD5" w:rsidR="00570BE6" w:rsidRDefault="00B44519" w:rsidP="00B44519">
      <w:pPr>
        <w:pStyle w:val="Caption"/>
        <w:jc w:val="center"/>
      </w:pPr>
      <w:bookmarkStart w:id="60" w:name="_Toc103030436"/>
      <w:r>
        <w:t xml:space="preserve">Figure </w:t>
      </w:r>
      <w:r w:rsidR="00663192">
        <w:fldChar w:fldCharType="begin"/>
      </w:r>
      <w:r w:rsidR="00663192">
        <w:instrText xml:space="preserve"> SEQ Figure \* ARABIC </w:instrText>
      </w:r>
      <w:r w:rsidR="00663192">
        <w:fldChar w:fldCharType="separate"/>
      </w:r>
      <w:r w:rsidR="008C380A">
        <w:rPr>
          <w:noProof/>
        </w:rPr>
        <w:t>15</w:t>
      </w:r>
      <w:r w:rsidR="00663192">
        <w:rPr>
          <w:noProof/>
        </w:rPr>
        <w:fldChar w:fldCharType="end"/>
      </w:r>
      <w:r>
        <w:t xml:space="preserve"> - Contact Force Operating Envelope</w:t>
      </w:r>
      <w:bookmarkEnd w:id="60"/>
    </w:p>
    <w:p w14:paraId="653361A1" w14:textId="0D49AF6E" w:rsidR="00570BE6" w:rsidRDefault="00BE733B" w:rsidP="00BE733B">
      <w:r>
        <w:t xml:space="preserve">Contact force follows the same behaviour of as the contact deformation </w:t>
      </w:r>
      <w:r w:rsidR="00F33FF6">
        <w:t>due to the force-deflection relationship</w:t>
      </w:r>
      <w:r w:rsidR="005D22D2">
        <w:t>.</w:t>
      </w:r>
      <w:r w:rsidR="005B73DF">
        <w:t xml:space="preserve"> The 0 N values in the dry model </w:t>
      </w:r>
      <w:r w:rsidR="00E6141E">
        <w:t xml:space="preserve">indicated roller-race separation at all speeds. </w:t>
      </w:r>
    </w:p>
    <w:p w14:paraId="62601C78" w14:textId="77777777" w:rsidR="00BE733B" w:rsidRDefault="00BE733B" w:rsidP="00570BE6">
      <w:pPr>
        <w:spacing w:before="0" w:after="0"/>
        <w:jc w:val="center"/>
      </w:pPr>
    </w:p>
    <w:p w14:paraId="53E8C1BA" w14:textId="3A7CEA40" w:rsidR="008930C9" w:rsidRPr="00570BE6" w:rsidRDefault="00570BE6" w:rsidP="00E37689">
      <w:pPr>
        <w:pStyle w:val="Heading30"/>
      </w:pPr>
      <w:bookmarkStart w:id="61" w:name="_Toc72513242"/>
      <w:r w:rsidRPr="00570BE6">
        <w:t>Contact Stiffness</w:t>
      </w:r>
      <w:bookmarkEnd w:id="61"/>
    </w:p>
    <w:p w14:paraId="52505A70" w14:textId="77777777" w:rsidR="00E6141E" w:rsidRDefault="008915E8" w:rsidP="00E6141E">
      <w:pPr>
        <w:keepNext/>
        <w:spacing w:before="0" w:after="0"/>
        <w:jc w:val="center"/>
      </w:pPr>
      <w:r w:rsidRPr="008915E8">
        <w:rPr>
          <w:noProof/>
        </w:rPr>
        <w:drawing>
          <wp:inline distT="0" distB="0" distL="0" distR="0" wp14:anchorId="1FD00222" wp14:editId="73459290">
            <wp:extent cx="4533900" cy="2532583"/>
            <wp:effectExtent l="0" t="0" r="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1504" cy="2536830"/>
                    </a:xfrm>
                    <a:prstGeom prst="rect">
                      <a:avLst/>
                    </a:prstGeom>
                  </pic:spPr>
                </pic:pic>
              </a:graphicData>
            </a:graphic>
          </wp:inline>
        </w:drawing>
      </w:r>
    </w:p>
    <w:p w14:paraId="4C7E40E9" w14:textId="049BA45E" w:rsidR="004A72B3" w:rsidRDefault="00E6141E" w:rsidP="00E6141E">
      <w:pPr>
        <w:pStyle w:val="Caption"/>
        <w:jc w:val="center"/>
      </w:pPr>
      <w:bookmarkStart w:id="62" w:name="_Ref72456448"/>
      <w:bookmarkStart w:id="63" w:name="_Toc103030437"/>
      <w:r>
        <w:t xml:space="preserve">Figure </w:t>
      </w:r>
      <w:r w:rsidR="00663192">
        <w:fldChar w:fldCharType="begin"/>
      </w:r>
      <w:r w:rsidR="00663192">
        <w:instrText xml:space="preserve"> SEQ Figure \* ARABIC </w:instrText>
      </w:r>
      <w:r w:rsidR="00663192">
        <w:fldChar w:fldCharType="separate"/>
      </w:r>
      <w:r w:rsidR="008C380A">
        <w:rPr>
          <w:noProof/>
        </w:rPr>
        <w:t>16</w:t>
      </w:r>
      <w:r w:rsidR="00663192">
        <w:rPr>
          <w:noProof/>
        </w:rPr>
        <w:fldChar w:fldCharType="end"/>
      </w:r>
      <w:bookmarkEnd w:id="62"/>
      <w:r>
        <w:t xml:space="preserve"> - Contact Stiffness Operating Envelope</w:t>
      </w:r>
      <w:bookmarkEnd w:id="63"/>
    </w:p>
    <w:p w14:paraId="2EE49E31" w14:textId="69940857" w:rsidR="00E6141E" w:rsidRDefault="00445FBB" w:rsidP="00445FBB">
      <w:pPr>
        <w:spacing w:before="0" w:after="0"/>
      </w:pPr>
      <w:r>
        <w:t>Contact stiffness increase</w:t>
      </w:r>
      <w:r w:rsidR="00491F60">
        <w:t>s</w:t>
      </w:r>
      <w:r>
        <w:t xml:space="preserve"> with contact deformation</w:t>
      </w:r>
      <w:r w:rsidR="00491F60">
        <w:t xml:space="preserve"> in the lubricated model</w:t>
      </w:r>
      <w:r>
        <w:t xml:space="preserve"> </w:t>
      </w:r>
      <w:r w:rsidR="006960ED">
        <w:t xml:space="preserve">due to </w:t>
      </w:r>
      <w:r w:rsidR="00491F60">
        <w:t xml:space="preserve">increased contact deformation and </w:t>
      </w:r>
      <w:r w:rsidR="006960ED">
        <w:t>the non-linear force relationship</w:t>
      </w:r>
      <w:r w:rsidR="008B0013">
        <w:t xml:space="preserve"> of the contact. Much greater peak to peak fluctuations </w:t>
      </w:r>
      <w:proofErr w:type="gramStart"/>
      <w:r w:rsidR="008B0013">
        <w:lastRenderedPageBreak/>
        <w:t>occur</w:t>
      </w:r>
      <w:proofErr w:type="gramEnd"/>
      <w:r w:rsidR="008B0013">
        <w:t xml:space="preserve"> for the dry model due to the </w:t>
      </w:r>
      <w:r w:rsidR="00491F60">
        <w:t>convergence and separation of the races resulting in an unloaded region and hence zero contact stiffness when the roller reach the 12 o’clock position of the bearing.</w:t>
      </w:r>
    </w:p>
    <w:p w14:paraId="60AB522D" w14:textId="07B16EC4" w:rsidR="004A72B3" w:rsidRPr="004A72B3" w:rsidRDefault="004A72B3" w:rsidP="00E37689">
      <w:pPr>
        <w:pStyle w:val="Heading30"/>
      </w:pPr>
      <w:bookmarkStart w:id="64" w:name="_Toc72513243"/>
      <w:r w:rsidRPr="004A72B3">
        <w:t>Total Bearing Stiffness</w:t>
      </w:r>
      <w:bookmarkEnd w:id="64"/>
    </w:p>
    <w:p w14:paraId="7B2329A6" w14:textId="77777777" w:rsidR="00852C46" w:rsidRDefault="00C77CFC" w:rsidP="00852C46">
      <w:pPr>
        <w:keepNext/>
        <w:spacing w:before="0" w:after="0"/>
        <w:jc w:val="center"/>
      </w:pPr>
      <w:r w:rsidRPr="00C77CFC">
        <w:rPr>
          <w:noProof/>
        </w:rPr>
        <w:drawing>
          <wp:inline distT="0" distB="0" distL="0" distR="0" wp14:anchorId="27227D39" wp14:editId="3409C7FF">
            <wp:extent cx="4602881" cy="2571115"/>
            <wp:effectExtent l="0" t="0" r="762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5642" cy="2572657"/>
                    </a:xfrm>
                    <a:prstGeom prst="rect">
                      <a:avLst/>
                    </a:prstGeom>
                  </pic:spPr>
                </pic:pic>
              </a:graphicData>
            </a:graphic>
          </wp:inline>
        </w:drawing>
      </w:r>
    </w:p>
    <w:p w14:paraId="1BC9F209" w14:textId="0427AA2F" w:rsidR="00290517" w:rsidRDefault="00852C46" w:rsidP="00852C46">
      <w:pPr>
        <w:pStyle w:val="Caption"/>
        <w:jc w:val="center"/>
      </w:pPr>
      <w:bookmarkStart w:id="65" w:name="_Toc103030438"/>
      <w:r>
        <w:t xml:space="preserve">Figure </w:t>
      </w:r>
      <w:r w:rsidR="00663192">
        <w:fldChar w:fldCharType="begin"/>
      </w:r>
      <w:r w:rsidR="00663192">
        <w:instrText xml:space="preserve"> SEQ Figure \* ARABIC </w:instrText>
      </w:r>
      <w:r w:rsidR="00663192">
        <w:fldChar w:fldCharType="separate"/>
      </w:r>
      <w:r w:rsidR="008C380A">
        <w:rPr>
          <w:noProof/>
        </w:rPr>
        <w:t>17</w:t>
      </w:r>
      <w:r w:rsidR="00663192">
        <w:rPr>
          <w:noProof/>
        </w:rPr>
        <w:fldChar w:fldCharType="end"/>
      </w:r>
      <w:r>
        <w:t xml:space="preserve"> - Total Bearing Stiffness Operating Envelope</w:t>
      </w:r>
      <w:bookmarkEnd w:id="65"/>
    </w:p>
    <w:p w14:paraId="7F4A0C44" w14:textId="377FE6E0" w:rsidR="00290517" w:rsidRPr="00E56FE3" w:rsidRDefault="001B09CD" w:rsidP="001B09CD">
      <w:pPr>
        <w:spacing w:before="0" w:after="0"/>
      </w:pPr>
      <w:r>
        <w:t xml:space="preserve">The total bearing stiffness results from </w:t>
      </w:r>
      <w:r w:rsidR="00E82D04">
        <w:t xml:space="preserve">all contact stiffnesses between rollers and raceways acting in parallel. The </w:t>
      </w:r>
      <w:r w:rsidR="008665BA">
        <w:t>total stiffness for the dry cases remains constant at 0.</w:t>
      </w:r>
      <w:r w:rsidR="00657C5D">
        <w:t>58</w:t>
      </w:r>
      <w:r w:rsidR="00E56FE3">
        <w:t xml:space="preserve"> x 10</w:t>
      </w:r>
      <w:r w:rsidR="00E56FE3">
        <w:rPr>
          <w:vertAlign w:val="superscript"/>
        </w:rPr>
        <w:t>9</w:t>
      </w:r>
      <w:r w:rsidR="00E56FE3">
        <w:t xml:space="preserve"> N/m</w:t>
      </w:r>
      <w:r w:rsidR="00024B3B">
        <w:t xml:space="preserve">. This </w:t>
      </w:r>
      <w:r w:rsidR="00D86BC8">
        <w:t xml:space="preserve">is expected </w:t>
      </w:r>
      <w:r w:rsidR="00A93541">
        <w:t xml:space="preserve">as the contact stiffness does not vary with speed as shown in </w:t>
      </w:r>
      <w:r w:rsidR="00F77709">
        <w:fldChar w:fldCharType="begin"/>
      </w:r>
      <w:r w:rsidR="00F77709">
        <w:instrText xml:space="preserve"> REF _Ref72456448 \h </w:instrText>
      </w:r>
      <w:r w:rsidR="00F77709">
        <w:fldChar w:fldCharType="separate"/>
      </w:r>
      <w:r w:rsidR="008C380A">
        <w:t xml:space="preserve">Figure </w:t>
      </w:r>
      <w:r w:rsidR="008C380A">
        <w:rPr>
          <w:noProof/>
        </w:rPr>
        <w:t>16</w:t>
      </w:r>
      <w:r w:rsidR="00F77709">
        <w:fldChar w:fldCharType="end"/>
      </w:r>
      <w:r w:rsidR="00F77709">
        <w:t xml:space="preserve">. For the lubricated model, due to the increase in each contact </w:t>
      </w:r>
      <w:r w:rsidR="00BD7E45">
        <w:t xml:space="preserve">stiffness for each roller, the total bearing stiffness increases with speed. This </w:t>
      </w:r>
      <w:r w:rsidR="00445FBB">
        <w:t xml:space="preserve">is the reason why for a given force on the inner race, the displacement of the inner race reduces with speed as shown in </w:t>
      </w:r>
      <w:r w:rsidR="00445FBB">
        <w:fldChar w:fldCharType="begin"/>
      </w:r>
      <w:r w:rsidR="00445FBB">
        <w:instrText xml:space="preserve"> REF _Ref72453423 \h </w:instrText>
      </w:r>
      <w:r w:rsidR="00445FBB">
        <w:fldChar w:fldCharType="separate"/>
      </w:r>
      <w:r w:rsidR="008C380A">
        <w:t xml:space="preserve">Figure </w:t>
      </w:r>
      <w:r w:rsidR="008C380A">
        <w:rPr>
          <w:noProof/>
        </w:rPr>
        <w:t>12</w:t>
      </w:r>
      <w:r w:rsidR="00445FBB">
        <w:fldChar w:fldCharType="end"/>
      </w:r>
      <w:r w:rsidR="00445FBB">
        <w:t>.</w:t>
      </w:r>
      <w:r w:rsidR="00D86BC8">
        <w:t xml:space="preserve"> </w:t>
      </w:r>
    </w:p>
    <w:p w14:paraId="3802A7A2" w14:textId="4623D227" w:rsidR="00290517" w:rsidRDefault="00E37689" w:rsidP="00DD29B3">
      <w:pPr>
        <w:pStyle w:val="Heading20"/>
      </w:pPr>
      <w:bookmarkStart w:id="66" w:name="_Toc72513244"/>
      <w:r>
        <w:t xml:space="preserve">Greenwood </w:t>
      </w:r>
      <w:r w:rsidR="00290517">
        <w:t>Regimes of Lubrication</w:t>
      </w:r>
      <w:bookmarkEnd w:id="66"/>
    </w:p>
    <w:p w14:paraId="6742011A" w14:textId="0D334B54" w:rsidR="00430FA8" w:rsidRDefault="00430FA8" w:rsidP="00430FA8">
      <w:r>
        <w:t xml:space="preserve">For the </w:t>
      </w:r>
      <w:r w:rsidR="00E4710A">
        <w:t xml:space="preserve">case of the lubricated bearing with no clearance, contact deformation occurs </w:t>
      </w:r>
      <w:r w:rsidR="00EC609F">
        <w:t xml:space="preserve">between each roller and race around its entire orbit due to the presence of the lubricant film. Under </w:t>
      </w:r>
      <w:r w:rsidR="00A958EB">
        <w:t>t</w:t>
      </w:r>
      <w:r w:rsidR="002C4D56">
        <w:t xml:space="preserve">hese conditions, the lubricant regime is elastohydrodynamic for the full cycle. If </w:t>
      </w:r>
      <w:r w:rsidR="006F3097">
        <w:t xml:space="preserve">the bearing has clearance and force magnitudes are large enough to cause separation of the raceways, then </w:t>
      </w:r>
      <w:r w:rsidR="00B92BA9">
        <w:t>the regime of lubrication will transition from EHL to hydrodynamic.</w:t>
      </w:r>
    </w:p>
    <w:p w14:paraId="1B11BF44" w14:textId="15E76E76" w:rsidR="00E4710A" w:rsidRDefault="00B92BA9" w:rsidP="00430FA8">
      <w:r>
        <w:t xml:space="preserve">A </w:t>
      </w:r>
      <w:r w:rsidR="001426EF">
        <w:t>method of modelling the regime of lubrication that the contact is operating under is using Greenwood</w:t>
      </w:r>
      <w:r w:rsidR="00473D2B">
        <w:t xml:space="preserve"> regimes of elastohydrodynamic lubrication. </w:t>
      </w:r>
      <w:r w:rsidR="00E4710A" w:rsidRPr="0074226B">
        <w:t>The charts display the physical effects instrumental to EHL formation under isothermal conditions: viscosity rise due to pressure and elastic deformation of the surface.</w:t>
      </w:r>
    </w:p>
    <w:p w14:paraId="36592E3B" w14:textId="2ED3F158" w:rsidR="004F14CE" w:rsidRDefault="004F14CE" w:rsidP="00430FA8">
      <w:r w:rsidRPr="0074226B">
        <w:lastRenderedPageBreak/>
        <w:t xml:space="preserve">The </w:t>
      </w:r>
      <w:proofErr w:type="spellStart"/>
      <w:r w:rsidR="00473D2B">
        <w:t>piezo</w:t>
      </w:r>
      <w:r w:rsidRPr="0074226B">
        <w:t>viscous</w:t>
      </w:r>
      <w:proofErr w:type="spellEnd"/>
      <w:r w:rsidRPr="0074226B">
        <w:t xml:space="preserve"> elastic</w:t>
      </w:r>
      <w:r w:rsidR="00473D2B">
        <w:t xml:space="preserve"> (PE)</w:t>
      </w:r>
      <w:r w:rsidRPr="0074226B">
        <w:t xml:space="preserve"> regime signifies the EHL regime of lubrication where contact pressures are such that elastic deformation of the surfaces and viscosity rise due to pressure increase is significant. The iso-viscous rigid </w:t>
      </w:r>
      <w:r w:rsidR="00473D2B">
        <w:t xml:space="preserve">(IR) </w:t>
      </w:r>
      <w:r w:rsidRPr="0074226B">
        <w:t xml:space="preserve">regime occurs when the magnitude of elastic deformation is insignificant, and the contact pressures are low enough that viscosity rise is negligible, </w:t>
      </w:r>
      <w:proofErr w:type="gramStart"/>
      <w:r w:rsidRPr="0074226B">
        <w:t>i</w:t>
      </w:r>
      <w:r>
        <w:t>.</w:t>
      </w:r>
      <w:r w:rsidRPr="0074226B">
        <w:t>e.</w:t>
      </w:r>
      <w:proofErr w:type="gramEnd"/>
      <w:r w:rsidRPr="0074226B">
        <w:t xml:space="preserve"> hydrodynamic lubrication</w:t>
      </w:r>
      <w:r w:rsidR="00473D2B">
        <w:t>.</w:t>
      </w:r>
    </w:p>
    <w:p w14:paraId="13DE825B" w14:textId="58524D3D" w:rsidR="00A14155" w:rsidRPr="00430FA8" w:rsidRDefault="00D13E1D" w:rsidP="00430FA8">
      <w:r>
        <w:t>Contact force</w:t>
      </w:r>
      <w:r w:rsidR="001535A2">
        <w:t xml:space="preserve"> per unit length</w:t>
      </w:r>
      <w:r>
        <w:t xml:space="preserve"> and entrainment velocity </w:t>
      </w:r>
      <w:r w:rsidR="00A02623">
        <w:t xml:space="preserve">for roller loading cycles at 4 000 rpm, 8 000 rpm ad 12 000 rpm </w:t>
      </w:r>
      <w:r w:rsidR="000657D4">
        <w:t>were</w:t>
      </w:r>
      <w:r w:rsidR="00890505">
        <w:t xml:space="preserve"> used </w:t>
      </w:r>
      <w:r w:rsidR="00A75E92">
        <w:t xml:space="preserve">to calculate the </w:t>
      </w:r>
      <w:r w:rsidR="0047080A">
        <w:t>viscosity parameter, A, and elasticity parameter, B.</w:t>
      </w:r>
      <w:r w:rsidR="000657D4">
        <w:t xml:space="preserve"> </w:t>
      </w:r>
      <w:r w:rsidR="001535A2">
        <w:t>The results are then overlayed on the line contact boundar</w:t>
      </w:r>
      <w:r w:rsidR="00753317">
        <w:t>ies to assess how far into each region the contact operates. It is shown that as speed increase</w:t>
      </w:r>
      <w:r w:rsidR="00D966EE">
        <w:t>s</w:t>
      </w:r>
      <w:r w:rsidR="00753317">
        <w:t xml:space="preserve">, due the greater value of contact deflection and hence force, </w:t>
      </w:r>
      <w:r w:rsidR="0056683D">
        <w:t xml:space="preserve">the greater pressures result in the contact moving further into the </w:t>
      </w:r>
      <w:proofErr w:type="spellStart"/>
      <w:r w:rsidR="0056683D">
        <w:t>piezoviscous</w:t>
      </w:r>
      <w:proofErr w:type="spellEnd"/>
      <w:r w:rsidR="0056683D">
        <w:t xml:space="preserve"> elastic region of the plot.</w:t>
      </w:r>
    </w:p>
    <w:p w14:paraId="027B0F71" w14:textId="77777777" w:rsidR="00F87850" w:rsidRDefault="004D6785" w:rsidP="00F87850">
      <w:pPr>
        <w:keepNext/>
        <w:spacing w:before="0" w:after="0"/>
        <w:jc w:val="center"/>
      </w:pPr>
      <w:r w:rsidRPr="004D6785">
        <w:rPr>
          <w:noProof/>
        </w:rPr>
        <w:drawing>
          <wp:inline distT="0" distB="0" distL="0" distR="0" wp14:anchorId="70B4AAD1" wp14:editId="6B14D0D9">
            <wp:extent cx="4257675" cy="5133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487"/>
                    <a:stretch/>
                  </pic:blipFill>
                  <pic:spPr bwMode="auto">
                    <a:xfrm>
                      <a:off x="0" y="0"/>
                      <a:ext cx="4294358" cy="5177770"/>
                    </a:xfrm>
                    <a:prstGeom prst="rect">
                      <a:avLst/>
                    </a:prstGeom>
                    <a:ln>
                      <a:noFill/>
                    </a:ln>
                    <a:extLst>
                      <a:ext uri="{53640926-AAD7-44D8-BBD7-CCE9431645EC}">
                        <a14:shadowObscured xmlns:a14="http://schemas.microsoft.com/office/drawing/2010/main"/>
                      </a:ext>
                    </a:extLst>
                  </pic:spPr>
                </pic:pic>
              </a:graphicData>
            </a:graphic>
          </wp:inline>
        </w:drawing>
      </w:r>
    </w:p>
    <w:p w14:paraId="460C1EAB" w14:textId="7D7F204F" w:rsidR="00F87850" w:rsidRDefault="00F87850" w:rsidP="00F87850">
      <w:pPr>
        <w:pStyle w:val="Caption"/>
        <w:jc w:val="center"/>
      </w:pPr>
      <w:bookmarkStart w:id="67" w:name="_Toc103030439"/>
      <w:r>
        <w:t xml:space="preserve">Figure </w:t>
      </w:r>
      <w:r w:rsidR="00663192">
        <w:fldChar w:fldCharType="begin"/>
      </w:r>
      <w:r w:rsidR="00663192">
        <w:instrText xml:space="preserve"> SEQ Figure \* ARABIC </w:instrText>
      </w:r>
      <w:r w:rsidR="00663192">
        <w:fldChar w:fldCharType="separate"/>
      </w:r>
      <w:r w:rsidR="008C380A">
        <w:rPr>
          <w:noProof/>
        </w:rPr>
        <w:t>18</w:t>
      </w:r>
      <w:r w:rsidR="00663192">
        <w:rPr>
          <w:noProof/>
        </w:rPr>
        <w:fldChar w:fldCharType="end"/>
      </w:r>
      <w:r>
        <w:t xml:space="preserve"> - Greenwood Regimes for Contact Conditions at 4 000, 8 000 and 12 000 rpm</w:t>
      </w:r>
      <w:bookmarkEnd w:id="67"/>
    </w:p>
    <w:p w14:paraId="1D389058" w14:textId="120FC812" w:rsidR="003779A9" w:rsidRDefault="008930C9" w:rsidP="00E37689">
      <w:pPr>
        <w:spacing w:before="0" w:after="0"/>
        <w:jc w:val="center"/>
        <w:rPr>
          <w:b/>
          <w:szCs w:val="28"/>
          <w:lang w:val="en-US"/>
        </w:rPr>
      </w:pPr>
      <w:r>
        <w:br w:type="page"/>
      </w:r>
    </w:p>
    <w:p w14:paraId="573CCD07" w14:textId="08CBA683" w:rsidR="00512EF8" w:rsidRDefault="00512EF8" w:rsidP="00BF7AA2">
      <w:pPr>
        <w:pStyle w:val="Heading10"/>
      </w:pPr>
      <w:bookmarkStart w:id="68" w:name="_Toc72513245"/>
      <w:r w:rsidRPr="001E13C3">
        <w:lastRenderedPageBreak/>
        <w:t>Conclusion</w:t>
      </w:r>
      <w:bookmarkEnd w:id="68"/>
    </w:p>
    <w:p w14:paraId="279BDF35" w14:textId="54E998B5" w:rsidR="000503C0" w:rsidRDefault="00697786" w:rsidP="001E13C3">
      <w:r>
        <w:t xml:space="preserve">This work has introduced the methodology of coupling a </w:t>
      </w:r>
      <w:r w:rsidR="00CB7E73">
        <w:t xml:space="preserve">non-linear </w:t>
      </w:r>
      <w:r>
        <w:t>lubricated bearing model</w:t>
      </w:r>
      <w:r w:rsidR="00CB7E73">
        <w:t xml:space="preserve"> with a flexible system level model. </w:t>
      </w:r>
      <w:r w:rsidR="00F373C1">
        <w:t>To the author’s know</w:t>
      </w:r>
      <w:r w:rsidR="00694342">
        <w:t>ledge, high speed analysis of a flexible system level model containing lubricated bearings has not been performed. Th</w:t>
      </w:r>
      <w:r w:rsidR="00922955">
        <w:t>e methodology used her</w:t>
      </w:r>
      <w:r w:rsidR="000503C0">
        <w:t>e</w:t>
      </w:r>
      <w:r w:rsidR="00922955">
        <w:t xml:space="preserve"> can be develop</w:t>
      </w:r>
      <w:r w:rsidR="000503C0">
        <w:t>ed</w:t>
      </w:r>
      <w:r w:rsidR="00922955">
        <w:t xml:space="preserve"> to integrate lubricated bearing</w:t>
      </w:r>
      <w:r w:rsidR="000503C0">
        <w:t>s</w:t>
      </w:r>
      <w:r w:rsidR="00922955">
        <w:t xml:space="preserve"> within more complex systems</w:t>
      </w:r>
      <w:r w:rsidR="009B7DB1">
        <w:t xml:space="preserve">, such as </w:t>
      </w:r>
      <w:r w:rsidR="0077476C">
        <w:t xml:space="preserve">full </w:t>
      </w:r>
      <w:r w:rsidR="009B7DB1">
        <w:t xml:space="preserve">electrified powertrain models. </w:t>
      </w:r>
    </w:p>
    <w:p w14:paraId="704E9CD8" w14:textId="19B4975C" w:rsidR="007B3366" w:rsidRDefault="004302C0" w:rsidP="001E13C3">
      <w:r>
        <w:t xml:space="preserve">Results show that </w:t>
      </w:r>
      <w:r w:rsidR="000B4EFC">
        <w:t>film thickness increases with rotational speed of the shaft due to the higher contact entrainment velocities.</w:t>
      </w:r>
      <w:r w:rsidR="00031D22">
        <w:t xml:space="preserve"> Th</w:t>
      </w:r>
      <w:r w:rsidR="00960623">
        <w:t xml:space="preserve">e rigid film adds to the total </w:t>
      </w:r>
      <w:r w:rsidR="007439D9">
        <w:t xml:space="preserve">contact </w:t>
      </w:r>
      <w:r w:rsidR="00960623">
        <w:t>deformation predicted by the dry-Hertzian assumption</w:t>
      </w:r>
      <w:r w:rsidR="007439D9">
        <w:t xml:space="preserve">, </w:t>
      </w:r>
      <w:r w:rsidR="00C777B3">
        <w:t>and as a result</w:t>
      </w:r>
      <w:r w:rsidR="007439D9">
        <w:t>, the</w:t>
      </w:r>
      <w:r w:rsidR="00C777B3">
        <w:t xml:space="preserve"> reaction </w:t>
      </w:r>
      <w:r w:rsidR="007439D9">
        <w:t>force</w:t>
      </w:r>
      <w:r w:rsidR="00C777B3">
        <w:t xml:space="preserve"> at the contact increases.</w:t>
      </w:r>
      <w:r w:rsidR="008E4620">
        <w:t xml:space="preserve"> Between </w:t>
      </w:r>
      <w:r w:rsidR="00910560">
        <w:t>4 000</w:t>
      </w:r>
      <w:r w:rsidR="008E4620">
        <w:t> – 12 000 rpm</w:t>
      </w:r>
      <w:r w:rsidR="00406DE3">
        <w:t xml:space="preserve"> in the lubricated mode</w:t>
      </w:r>
      <w:r w:rsidR="008E4620">
        <w:t>, the</w:t>
      </w:r>
      <w:r w:rsidR="00910560">
        <w:t xml:space="preserve"> EHL</w:t>
      </w:r>
      <w:r w:rsidR="008E4620">
        <w:t xml:space="preserve"> film </w:t>
      </w:r>
      <w:r w:rsidR="00910560">
        <w:t xml:space="preserve">in the contact </w:t>
      </w:r>
      <w:r w:rsidR="008E4620">
        <w:t>grows by 2.1</w:t>
      </w:r>
      <w:r w:rsidR="00A530B4">
        <w:t> </w:t>
      </w:r>
      <w:r w:rsidR="008E4620">
        <w:rPr>
          <w:rFonts w:cs="Calibri"/>
        </w:rPr>
        <w:t>µ</w:t>
      </w:r>
      <w:r w:rsidR="008E4620">
        <w:t>m</w:t>
      </w:r>
      <w:r w:rsidR="00910560">
        <w:t xml:space="preserve">, </w:t>
      </w:r>
      <w:r w:rsidR="00406DE3">
        <w:t xml:space="preserve">resulting in a doubling of the contact </w:t>
      </w:r>
      <w:r w:rsidR="00882169">
        <w:t>loads between rollers and races. At 12 000 rpm,</w:t>
      </w:r>
      <w:r w:rsidR="006D588F">
        <w:t xml:space="preserve"> the contact load magnitude difference between the dry and lubricated model is 16 times</w:t>
      </w:r>
      <w:r w:rsidR="00882169">
        <w:t>.</w:t>
      </w:r>
      <w:r w:rsidR="00406DE3">
        <w:t xml:space="preserve"> </w:t>
      </w:r>
      <w:r w:rsidR="00C777B3">
        <w:t xml:space="preserve"> </w:t>
      </w:r>
      <w:r w:rsidR="00212DBF">
        <w:t xml:space="preserve">Stiffness of the contact also </w:t>
      </w:r>
      <w:r w:rsidR="004F53BA">
        <w:t>increases</w:t>
      </w:r>
      <w:r w:rsidR="00212DBF">
        <w:t xml:space="preserve"> with speed due to the higher contact deflections and </w:t>
      </w:r>
      <w:r w:rsidR="00C777B3">
        <w:t>non-linear force-deflection relationship</w:t>
      </w:r>
      <w:r w:rsidR="00746C0C">
        <w:t xml:space="preserve">. </w:t>
      </w:r>
      <w:r w:rsidR="007F5D9E">
        <w:t xml:space="preserve">This means that under simply loaded conditions, the </w:t>
      </w:r>
      <w:r w:rsidR="00284F71">
        <w:t xml:space="preserve">total stiffness of the bearing </w:t>
      </w:r>
      <w:r w:rsidR="00746C0C">
        <w:t xml:space="preserve">increases </w:t>
      </w:r>
      <w:r w:rsidR="006B135E">
        <w:t xml:space="preserve">by 2.5 times </w:t>
      </w:r>
      <w:r w:rsidR="00746C0C">
        <w:t>due to the contribution of all roller-raceways stiffness</w:t>
      </w:r>
      <w:r w:rsidR="006B135E">
        <w:t>es</w:t>
      </w:r>
      <w:r w:rsidR="00B73559">
        <w:t>.</w:t>
      </w:r>
      <w:r w:rsidR="006B135E">
        <w:t xml:space="preserve"> In a full system level model, this will significantly impact the NVH response </w:t>
      </w:r>
      <w:r w:rsidR="009256F6">
        <w:t>which need to be accurately characterized.</w:t>
      </w:r>
      <w:r w:rsidR="00675831">
        <w:t xml:space="preserve"> </w:t>
      </w:r>
      <w:r w:rsidR="0055181C">
        <w:t xml:space="preserve">The contact load </w:t>
      </w:r>
      <w:r w:rsidR="00675831">
        <w:t xml:space="preserve">differences </w:t>
      </w:r>
      <w:r w:rsidR="0055181C">
        <w:t>will also affect durability and wear within the bearing</w:t>
      </w:r>
      <w:r w:rsidR="00675831">
        <w:t xml:space="preserve"> contacts,</w:t>
      </w:r>
      <w:r w:rsidR="0055181C">
        <w:t xml:space="preserve"> </w:t>
      </w:r>
      <w:r w:rsidR="00C26404">
        <w:t xml:space="preserve">with higher contact </w:t>
      </w:r>
      <w:r w:rsidR="00A0120C">
        <w:t>pressures</w:t>
      </w:r>
      <w:r w:rsidR="00C26404">
        <w:t xml:space="preserve"> resulting in greater sub-surface stresses.</w:t>
      </w:r>
    </w:p>
    <w:p w14:paraId="64F32975" w14:textId="08410A2D" w:rsidR="00675831" w:rsidRDefault="00675831" w:rsidP="001E13C3">
      <w:r>
        <w:t xml:space="preserve">For this simple shaft model, the </w:t>
      </w:r>
      <w:r w:rsidR="008A2259">
        <w:t>full effect of shaft flexibility was not observed. The excitation energies resulting from the contact loads w</w:t>
      </w:r>
      <w:r w:rsidR="000C6FF4">
        <w:t>ere</w:t>
      </w:r>
      <w:r w:rsidR="008A2259">
        <w:t xml:space="preserve"> not great enough to excite </w:t>
      </w:r>
      <w:r w:rsidR="000C6FF4">
        <w:t xml:space="preserve">resonant frequencies within the shaft. With time-varying input forces, higher loads and more flexible structures within the model, the </w:t>
      </w:r>
      <w:r w:rsidR="005957A6">
        <w:t xml:space="preserve">frequency response of the system can be analysed in greater detail to see how the change in bearing stiffness affects </w:t>
      </w:r>
      <w:r w:rsidR="0028649D">
        <w:t>full system dynamics.</w:t>
      </w:r>
    </w:p>
    <w:p w14:paraId="374942A4" w14:textId="6D8E7D45" w:rsidR="006A3B36" w:rsidRPr="00697786" w:rsidRDefault="0028649D" w:rsidP="001E13C3">
      <w:r>
        <w:t xml:space="preserve">The workflow can be extended to include 1D numerical EHL analysis of the contacts at each </w:t>
      </w:r>
      <w:r w:rsidR="000A17EE">
        <w:t xml:space="preserve">time step of a load cycle, as presented in Chapter 2. The pressure, film and viscosity distributions can be used to calculate </w:t>
      </w:r>
      <w:r w:rsidR="006A3B36">
        <w:t>contact friction and sub-surface stresses to extend the analysis further and model wear.</w:t>
      </w:r>
    </w:p>
    <w:p w14:paraId="625DCE87" w14:textId="27A40782" w:rsidR="00697786" w:rsidRDefault="00697786" w:rsidP="00E37689">
      <w:pPr>
        <w:pStyle w:val="Heading10"/>
        <w:numPr>
          <w:ilvl w:val="0"/>
          <w:numId w:val="0"/>
        </w:numPr>
        <w:ind w:left="432" w:hanging="432"/>
      </w:pPr>
    </w:p>
    <w:p w14:paraId="642EE29B" w14:textId="77777777" w:rsidR="006A3B36" w:rsidRDefault="006A3B36">
      <w:pPr>
        <w:spacing w:before="0" w:after="0"/>
        <w:rPr>
          <w:b/>
          <w:kern w:val="28"/>
          <w:sz w:val="24"/>
        </w:rPr>
      </w:pPr>
      <w:r>
        <w:br w:type="page"/>
      </w:r>
    </w:p>
    <w:p w14:paraId="186C623D" w14:textId="0E68C3DE" w:rsidR="00A522C4" w:rsidRDefault="00A522C4" w:rsidP="00BF7AA2">
      <w:pPr>
        <w:pStyle w:val="Heading10"/>
      </w:pPr>
      <w:bookmarkStart w:id="69" w:name="_Toc72513246"/>
      <w:r>
        <w:lastRenderedPageBreak/>
        <w:t xml:space="preserve">Additional Work for </w:t>
      </w:r>
      <w:r w:rsidRPr="001E13C3">
        <w:t>Chapter</w:t>
      </w:r>
      <w:bookmarkEnd w:id="69"/>
    </w:p>
    <w:p w14:paraId="11018006" w14:textId="77777777" w:rsidR="00A522C4" w:rsidRPr="001E13C3" w:rsidRDefault="00A522C4" w:rsidP="001E13C3">
      <w:pPr>
        <w:rPr>
          <w:b/>
          <w:bCs/>
        </w:rPr>
      </w:pPr>
      <w:r w:rsidRPr="001E13C3">
        <w:rPr>
          <w:b/>
          <w:bCs/>
        </w:rPr>
        <w:t>Time-varying force input on shaft</w:t>
      </w:r>
    </w:p>
    <w:p w14:paraId="2EFA57F7" w14:textId="2C7D7BE8" w:rsidR="00B73559" w:rsidRPr="001E13C3" w:rsidRDefault="00A522C4" w:rsidP="00B73559">
      <w:r w:rsidRPr="001E13C3">
        <w:t>The current system level model uses a static radial load on the shaft</w:t>
      </w:r>
      <w:r w:rsidR="00F90889">
        <w:t xml:space="preserve">. Excitation </w:t>
      </w:r>
      <w:r w:rsidR="001856A2">
        <w:t>fluctuations</w:t>
      </w:r>
      <w:r w:rsidR="00F90889">
        <w:t xml:space="preserve"> resulting from the rollers entering and exiting the loaded regions were very low magnitude, resulting in</w:t>
      </w:r>
      <w:r w:rsidR="001856A2">
        <w:t xml:space="preserve"> low </w:t>
      </w:r>
      <w:r w:rsidR="007A4FF1">
        <w:t>total bearing forces acting on the shaft</w:t>
      </w:r>
      <w:r w:rsidR="006A3B36">
        <w:t xml:space="preserve">. </w:t>
      </w:r>
      <w:r w:rsidR="00F90889">
        <w:t xml:space="preserve">Resonant frequencies of the shaft were therefore not observed through the speed </w:t>
      </w:r>
      <w:r w:rsidR="007A4FF1">
        <w:t xml:space="preserve">sweep. This model will be extended to include </w:t>
      </w:r>
      <w:r w:rsidR="00A706C6">
        <w:t xml:space="preserve">time-varying input </w:t>
      </w:r>
      <w:r w:rsidR="006E30D3">
        <w:t xml:space="preserve">forces on the shaft to capture these resonances </w:t>
      </w:r>
      <w:r w:rsidR="006C43ED">
        <w:t xml:space="preserve">and </w:t>
      </w:r>
      <w:r w:rsidR="006E30D3">
        <w:t xml:space="preserve">better observe the NVH phenomena </w:t>
      </w:r>
      <w:r w:rsidR="00ED3D9A">
        <w:t xml:space="preserve">occurring </w:t>
      </w:r>
      <w:proofErr w:type="gramStart"/>
      <w:r w:rsidR="00ED3D9A">
        <w:t>as a result of</w:t>
      </w:r>
      <w:proofErr w:type="gramEnd"/>
      <w:r w:rsidR="00ED3D9A">
        <w:t xml:space="preserve"> using lubricated bearings.</w:t>
      </w:r>
    </w:p>
    <w:p w14:paraId="6D4887DC" w14:textId="09931CCA" w:rsidR="00A522C4" w:rsidRPr="001E13C3" w:rsidRDefault="00ED3D9A" w:rsidP="001E13C3">
      <w:pPr>
        <w:rPr>
          <w:b/>
          <w:bCs/>
        </w:rPr>
      </w:pPr>
      <w:r>
        <w:rPr>
          <w:b/>
          <w:bCs/>
        </w:rPr>
        <w:t>Investigate the i</w:t>
      </w:r>
      <w:r w:rsidR="00A522C4" w:rsidRPr="001E13C3">
        <w:rPr>
          <w:b/>
          <w:bCs/>
        </w:rPr>
        <w:t>nfluence of varying clearance and preload in the bearing</w:t>
      </w:r>
    </w:p>
    <w:p w14:paraId="1290F2B8" w14:textId="0AE6B382" w:rsidR="00A522C4" w:rsidRDefault="00A522C4" w:rsidP="00ED3D9A">
      <w:r w:rsidRPr="001E13C3">
        <w:t>There is a large contact force magnitude difference between the dry and lubricated models due to the zero-clearance condition of the bearing. Preload, or negative clearance, would load the rollers around the entire orbit and result in a higher constant stiffness of the</w:t>
      </w:r>
      <w:r w:rsidR="00737576">
        <w:t xml:space="preserve"> dry</w:t>
      </w:r>
      <w:r w:rsidRPr="001E13C3">
        <w:t xml:space="preserve"> bearing. Clearance may also result in a higher prevalence of unloaded regions of the bearing</w:t>
      </w:r>
      <w:r w:rsidR="00737576">
        <w:t xml:space="preserve"> for both dry and lubricated cases.</w:t>
      </w:r>
    </w:p>
    <w:p w14:paraId="415FAE3C" w14:textId="78C90590" w:rsidR="00ED3D9A" w:rsidRDefault="00ED3D9A" w:rsidP="00ED3D9A">
      <w:pPr>
        <w:rPr>
          <w:b/>
          <w:bCs/>
        </w:rPr>
      </w:pPr>
      <w:r>
        <w:rPr>
          <w:b/>
          <w:bCs/>
        </w:rPr>
        <w:t>Higher shaft rotational speeds</w:t>
      </w:r>
    </w:p>
    <w:p w14:paraId="4B13603C" w14:textId="6464B4A2" w:rsidR="00ED3D9A" w:rsidRPr="001E13C3" w:rsidRDefault="00ED3D9A" w:rsidP="00ED3D9A">
      <w:r w:rsidRPr="001E13C3">
        <w:t>The</w:t>
      </w:r>
      <w:r>
        <w:t xml:space="preserve"> models </w:t>
      </w:r>
      <w:r w:rsidR="00D32970">
        <w:t xml:space="preserve">in this study have been run up to 12 000 rpm. </w:t>
      </w:r>
      <w:r w:rsidR="004B612C">
        <w:t>Simulations are currently being run to extend this</w:t>
      </w:r>
      <w:r w:rsidR="009509AA">
        <w:t xml:space="preserve"> up to 20 000 rpm.</w:t>
      </w:r>
    </w:p>
    <w:p w14:paraId="5DBC3C28" w14:textId="77777777" w:rsidR="00A522C4" w:rsidRPr="001E13C3" w:rsidRDefault="00A522C4" w:rsidP="001E13C3">
      <w:pPr>
        <w:rPr>
          <w:b/>
          <w:bCs/>
        </w:rPr>
      </w:pPr>
      <w:r w:rsidRPr="001E13C3">
        <w:rPr>
          <w:b/>
          <w:bCs/>
        </w:rPr>
        <w:t>Varying damping coefficient</w:t>
      </w:r>
    </w:p>
    <w:p w14:paraId="195CB708" w14:textId="3EF12BDB" w:rsidR="00A522C4" w:rsidRPr="001E13C3" w:rsidRDefault="00A522C4" w:rsidP="00ED3D9A">
      <w:r w:rsidRPr="001E13C3">
        <w:t>The damping coefficient</w:t>
      </w:r>
      <w:r w:rsidR="009509AA">
        <w:t xml:space="preserve"> of the bearings</w:t>
      </w:r>
      <w:r w:rsidRPr="001E13C3">
        <w:t xml:space="preserve"> in these studies was kept at zero</w:t>
      </w:r>
      <w:r w:rsidR="009509AA">
        <w:t xml:space="preserve"> for initial studies. </w:t>
      </w:r>
      <w:r w:rsidR="00D81A3E">
        <w:t>The value of this damping will be varied to observe its effect on the</w:t>
      </w:r>
      <w:r w:rsidR="00E0591D">
        <w:t xml:space="preserve"> </w:t>
      </w:r>
      <w:r w:rsidR="00504374">
        <w:t>system and</w:t>
      </w:r>
      <w:r w:rsidR="00E0591D">
        <w:t xml:space="preserve"> bring it closer to experimental </w:t>
      </w:r>
      <w:r w:rsidR="00504374">
        <w:t>findings of contact and total bearing damping.</w:t>
      </w:r>
    </w:p>
    <w:p w14:paraId="14E661FC" w14:textId="77777777" w:rsidR="00A522C4" w:rsidRPr="001E13C3" w:rsidRDefault="00A522C4" w:rsidP="001E13C3">
      <w:pPr>
        <w:rPr>
          <w:b/>
          <w:bCs/>
        </w:rPr>
      </w:pPr>
      <w:r w:rsidRPr="001E13C3">
        <w:rPr>
          <w:b/>
          <w:bCs/>
        </w:rPr>
        <w:t>Experimental validation using high-speed roller bearing test rig</w:t>
      </w:r>
    </w:p>
    <w:p w14:paraId="6549BD3D" w14:textId="4EFFDF36" w:rsidR="00A522C4" w:rsidRPr="001E13C3" w:rsidRDefault="00A522C4" w:rsidP="001E13C3">
      <w:r w:rsidRPr="001E13C3">
        <w:t xml:space="preserve">The current test rig has been replicated at system level within </w:t>
      </w:r>
      <w:r w:rsidR="00292D1B">
        <w:t>the flexible multi-body software</w:t>
      </w:r>
      <w:r w:rsidRPr="001E13C3">
        <w:t>. Some modifications need to be performed on the rig to use it as system level validation for this work.</w:t>
      </w:r>
      <w:r w:rsidR="00504374">
        <w:t xml:space="preserve"> </w:t>
      </w:r>
      <w:r w:rsidR="00D95FAE">
        <w:t xml:space="preserve">The shaft and brackets can be instrumented to measure race </w:t>
      </w:r>
      <w:r w:rsidR="00D21369">
        <w:t>displacement and</w:t>
      </w:r>
      <w:r w:rsidR="00D95FAE">
        <w:t xml:space="preserve"> observe this effect at different speeds for lubricated and dry bearings.</w:t>
      </w:r>
    </w:p>
    <w:p w14:paraId="5AC0C7CA" w14:textId="77777777" w:rsidR="00A522C4" w:rsidRDefault="00A522C4" w:rsidP="00E37689">
      <w:pPr>
        <w:pStyle w:val="Heading10"/>
        <w:numPr>
          <w:ilvl w:val="0"/>
          <w:numId w:val="0"/>
        </w:numPr>
        <w:ind w:left="432" w:hanging="432"/>
      </w:pPr>
    </w:p>
    <w:p w14:paraId="574BA3B1" w14:textId="77777777" w:rsidR="00CD1343" w:rsidRDefault="00CD1343">
      <w:pPr>
        <w:spacing w:before="0" w:after="0"/>
        <w:rPr>
          <w:b/>
          <w:szCs w:val="28"/>
          <w:lang w:val="en-US"/>
        </w:rPr>
      </w:pPr>
      <w:r>
        <w:br w:type="page"/>
      </w:r>
    </w:p>
    <w:p w14:paraId="7D636301" w14:textId="77777777" w:rsidR="00482332" w:rsidRPr="00482332" w:rsidRDefault="006F7A94" w:rsidP="00482332">
      <w:pPr>
        <w:pStyle w:val="Head1"/>
      </w:pPr>
      <w:bookmarkStart w:id="70" w:name="_Toc72513247"/>
      <w:r w:rsidRPr="00482332">
        <w:lastRenderedPageBreak/>
        <w:t>Nomenclature</w:t>
      </w:r>
      <w:bookmarkEnd w:id="70"/>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3"/>
        <w:gridCol w:w="7216"/>
      </w:tblGrid>
      <w:tr w:rsidR="00482332" w:rsidRPr="00CD1343" w14:paraId="05A655DF" w14:textId="77777777" w:rsidTr="002804ED">
        <w:trPr>
          <w:trHeight w:val="226"/>
        </w:trPr>
        <w:tc>
          <w:tcPr>
            <w:tcW w:w="1573" w:type="dxa"/>
          </w:tcPr>
          <w:p w14:paraId="68DA11BA" w14:textId="77777777" w:rsidR="00482332" w:rsidRPr="00CD1343" w:rsidRDefault="00482332" w:rsidP="002804ED">
            <w:pPr>
              <w:spacing w:before="0" w:after="0"/>
              <w:jc w:val="center"/>
              <w:rPr>
                <w:szCs w:val="22"/>
                <w:lang w:val="en-US" w:eastAsia="ja-JP" w:bidi="fa-IR"/>
              </w:rPr>
            </w:pPr>
            <m:oMathPara>
              <m:oMath>
                <m:r>
                  <w:rPr>
                    <w:rFonts w:ascii="Cambria Math" w:hAnsi="Cambria Math"/>
                    <w:szCs w:val="22"/>
                    <w:lang w:val="en-US" w:eastAsia="ja-JP" w:bidi="fa-IR"/>
                  </w:rPr>
                  <m:t>A</m:t>
                </m:r>
              </m:oMath>
            </m:oMathPara>
          </w:p>
        </w:tc>
        <w:tc>
          <w:tcPr>
            <w:tcW w:w="7216" w:type="dxa"/>
          </w:tcPr>
          <w:p w14:paraId="10E6E9DC"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Viscosity parameter (-)</w:t>
            </w:r>
          </w:p>
        </w:tc>
      </w:tr>
      <w:tr w:rsidR="00482332" w:rsidRPr="00CD1343" w14:paraId="5E115C65" w14:textId="77777777" w:rsidTr="002804ED">
        <w:trPr>
          <w:trHeight w:val="226"/>
        </w:trPr>
        <w:tc>
          <w:tcPr>
            <w:tcW w:w="1573" w:type="dxa"/>
          </w:tcPr>
          <w:p w14:paraId="59390149" w14:textId="77777777" w:rsidR="00482332" w:rsidRPr="00CD1343" w:rsidRDefault="00482332" w:rsidP="002804ED">
            <w:pPr>
              <w:spacing w:before="0" w:after="0"/>
              <w:jc w:val="center"/>
              <w:rPr>
                <w:rFonts w:eastAsia="Calibri"/>
                <w:szCs w:val="22"/>
                <w:lang w:val="en-US" w:eastAsia="ja-JP" w:bidi="fa-IR"/>
              </w:rPr>
            </w:pPr>
            <w:r>
              <w:rPr>
                <w:rFonts w:eastAsia="Calibri"/>
                <w:szCs w:val="22"/>
                <w:lang w:val="en-US" w:eastAsia="ja-JP" w:bidi="fa-IR"/>
              </w:rPr>
              <w:t>B</w:t>
            </w:r>
          </w:p>
        </w:tc>
        <w:tc>
          <w:tcPr>
            <w:tcW w:w="7216" w:type="dxa"/>
          </w:tcPr>
          <w:p w14:paraId="7AF32CFA" w14:textId="77777777" w:rsidR="00482332" w:rsidRDefault="00482332" w:rsidP="002804ED">
            <w:pPr>
              <w:spacing w:before="0" w:after="0"/>
              <w:jc w:val="left"/>
              <w:rPr>
                <w:rFonts w:cs="Calibri"/>
                <w:szCs w:val="22"/>
                <w:lang w:val="en-US" w:eastAsia="ja-JP" w:bidi="fa-IR"/>
              </w:rPr>
            </w:pPr>
            <w:r>
              <w:rPr>
                <w:rFonts w:cs="Calibri"/>
                <w:szCs w:val="22"/>
                <w:lang w:val="en-US" w:eastAsia="ja-JP" w:bidi="fa-IR"/>
              </w:rPr>
              <w:t>Elasticity parameter (-)</w:t>
            </w:r>
          </w:p>
        </w:tc>
      </w:tr>
      <w:tr w:rsidR="00482332" w:rsidRPr="00CD1343" w14:paraId="6E92F75F" w14:textId="77777777" w:rsidTr="002804ED">
        <w:trPr>
          <w:trHeight w:val="226"/>
        </w:trPr>
        <w:tc>
          <w:tcPr>
            <w:tcW w:w="1573" w:type="dxa"/>
          </w:tcPr>
          <w:p w14:paraId="5B1265FB" w14:textId="77777777" w:rsidR="00482332" w:rsidRPr="00CD1343" w:rsidRDefault="00482332" w:rsidP="002804ED">
            <w:pPr>
              <w:spacing w:before="0" w:after="0"/>
              <w:jc w:val="center"/>
              <w:rPr>
                <w:szCs w:val="22"/>
                <w:lang w:val="en-US" w:eastAsia="ja-JP" w:bidi="fa-IR"/>
              </w:rPr>
            </w:pPr>
            <m:oMathPara>
              <m:oMath>
                <m:r>
                  <w:rPr>
                    <w:rFonts w:ascii="Cambria Math" w:hAnsi="Cambria Math"/>
                    <w:szCs w:val="22"/>
                    <w:lang w:val="en-US" w:eastAsia="ja-JP" w:bidi="fa-IR"/>
                  </w:rPr>
                  <m:t>b</m:t>
                </m:r>
              </m:oMath>
            </m:oMathPara>
          </w:p>
        </w:tc>
        <w:tc>
          <w:tcPr>
            <w:tcW w:w="7216" w:type="dxa"/>
          </w:tcPr>
          <w:p w14:paraId="6BDF3F79" w14:textId="77777777" w:rsidR="00482332" w:rsidRPr="00CD1343" w:rsidRDefault="00482332" w:rsidP="002804ED">
            <w:pPr>
              <w:spacing w:before="0" w:after="0"/>
              <w:jc w:val="left"/>
              <w:rPr>
                <w:rFonts w:cs="Calibri"/>
                <w:szCs w:val="22"/>
                <w:lang w:val="en-US" w:eastAsia="ja-JP" w:bidi="fa-IR"/>
              </w:rPr>
            </w:pPr>
            <w:r w:rsidRPr="00CD1343">
              <w:rPr>
                <w:rFonts w:eastAsia="Arial" w:cs="Calibri"/>
                <w:szCs w:val="22"/>
                <w:lang w:val="en-US" w:eastAsia="ja-JP" w:bidi="fa-IR"/>
              </w:rPr>
              <w:t>Half-length of the contact (mm)</w:t>
            </w:r>
          </w:p>
        </w:tc>
      </w:tr>
      <w:tr w:rsidR="00482332" w:rsidRPr="00CD1343" w14:paraId="174F01DB" w14:textId="77777777" w:rsidTr="002804ED">
        <w:trPr>
          <w:trHeight w:val="226"/>
        </w:trPr>
        <w:tc>
          <w:tcPr>
            <w:tcW w:w="1573" w:type="dxa"/>
            <w:vAlign w:val="center"/>
          </w:tcPr>
          <w:p w14:paraId="1728DF71" w14:textId="77777777" w:rsidR="00482332" w:rsidRPr="00CD1343" w:rsidRDefault="00482332" w:rsidP="002804ED">
            <w:pPr>
              <w:spacing w:before="0" w:after="0"/>
              <w:jc w:val="center"/>
              <w:rPr>
                <w:szCs w:val="22"/>
                <w:lang w:val="en-US" w:eastAsia="ja-JP" w:bidi="fa-IR"/>
              </w:rPr>
            </w:pPr>
            <w:r w:rsidRPr="00CD1343">
              <w:rPr>
                <w:szCs w:val="22"/>
                <w:lang w:val="en-US" w:eastAsia="ja-JP" w:bidi="fa-IR"/>
              </w:rPr>
              <w:t>C</w:t>
            </w:r>
          </w:p>
        </w:tc>
        <w:tc>
          <w:tcPr>
            <w:tcW w:w="7216" w:type="dxa"/>
            <w:vAlign w:val="center"/>
          </w:tcPr>
          <w:p w14:paraId="1610A322"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Radial clearance (µm)</w:t>
            </w:r>
          </w:p>
        </w:tc>
      </w:tr>
      <w:tr w:rsidR="00482332" w:rsidRPr="00CD1343" w14:paraId="1EC9D71B" w14:textId="77777777" w:rsidTr="002804ED">
        <w:trPr>
          <w:trHeight w:val="226"/>
        </w:trPr>
        <w:tc>
          <w:tcPr>
            <w:tcW w:w="1573" w:type="dxa"/>
          </w:tcPr>
          <w:p w14:paraId="4D06F25E" w14:textId="77777777" w:rsidR="00482332" w:rsidRPr="00CD1343" w:rsidRDefault="00663192" w:rsidP="002804ED">
            <w:pPr>
              <w:spacing w:before="0" w:after="0"/>
              <w:jc w:val="center"/>
              <w:rPr>
                <w:szCs w:val="22"/>
                <w:lang w:val="en-US" w:eastAsia="ja-JP" w:bidi="fa-IR"/>
              </w:rPr>
            </w:pPr>
            <m:oMathPara>
              <m:oMath>
                <m:sSub>
                  <m:sSubPr>
                    <m:ctrlPr>
                      <w:rPr>
                        <w:rFonts w:ascii="Cambria Math" w:hAnsi="Cambria Math"/>
                        <w:i/>
                        <w:szCs w:val="22"/>
                        <w:lang w:val="en-US" w:eastAsia="ja-JP" w:bidi="fa-IR"/>
                      </w:rPr>
                    </m:ctrlPr>
                  </m:sSubPr>
                  <m:e>
                    <m:r>
                      <w:rPr>
                        <w:rFonts w:ascii="Cambria Math" w:hAnsi="Cambria Math"/>
                        <w:szCs w:val="22"/>
                        <w:lang w:val="en-US" w:eastAsia="ja-JP" w:bidi="fa-IR"/>
                      </w:rPr>
                      <m:t>D</m:t>
                    </m:r>
                  </m:e>
                  <m:sub>
                    <m:r>
                      <w:rPr>
                        <w:rFonts w:ascii="Cambria Math" w:hAnsi="Cambria Math"/>
                        <w:szCs w:val="22"/>
                        <w:lang w:val="en-US" w:eastAsia="ja-JP" w:bidi="fa-IR"/>
                      </w:rPr>
                      <m:t>r</m:t>
                    </m:r>
                  </m:sub>
                </m:sSub>
              </m:oMath>
            </m:oMathPara>
          </w:p>
        </w:tc>
        <w:tc>
          <w:tcPr>
            <w:tcW w:w="7216" w:type="dxa"/>
          </w:tcPr>
          <w:p w14:paraId="1E8CE8C0"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Diameter of roller (mm)</w:t>
            </w:r>
          </w:p>
        </w:tc>
      </w:tr>
      <w:tr w:rsidR="00482332" w:rsidRPr="00CD1343" w14:paraId="4CECCCF1" w14:textId="77777777" w:rsidTr="002804ED">
        <w:trPr>
          <w:trHeight w:val="226"/>
        </w:trPr>
        <w:tc>
          <w:tcPr>
            <w:tcW w:w="1573" w:type="dxa"/>
          </w:tcPr>
          <w:p w14:paraId="404DF9FB" w14:textId="77777777" w:rsidR="00482332" w:rsidRPr="00CD1343" w:rsidRDefault="00482332" w:rsidP="002804ED">
            <w:pPr>
              <w:spacing w:before="0" w:after="0"/>
              <w:jc w:val="center"/>
              <w:rPr>
                <w:szCs w:val="22"/>
                <w:lang w:val="en-US" w:eastAsia="ja-JP" w:bidi="fa-IR"/>
              </w:rPr>
            </w:pPr>
            <m:oMathPara>
              <m:oMath>
                <m:r>
                  <w:rPr>
                    <w:rFonts w:ascii="Cambria Math" w:hAnsi="Cambria Math"/>
                  </w:rPr>
                  <m:t>d</m:t>
                </m:r>
              </m:oMath>
            </m:oMathPara>
          </w:p>
        </w:tc>
        <w:tc>
          <w:tcPr>
            <w:tcW w:w="7216" w:type="dxa"/>
          </w:tcPr>
          <w:p w14:paraId="0A7BDD7D"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Damping coefficient of flexible body (N.s.m</w:t>
            </w:r>
            <w:r>
              <w:rPr>
                <w:rFonts w:cs="Calibri"/>
                <w:szCs w:val="22"/>
                <w:vertAlign w:val="superscript"/>
                <w:lang w:val="en-US" w:eastAsia="ja-JP" w:bidi="fa-IR"/>
              </w:rPr>
              <w:t>-1</w:t>
            </w:r>
            <w:r>
              <w:rPr>
                <w:rFonts w:cs="Calibri"/>
                <w:szCs w:val="22"/>
                <w:lang w:val="en-US" w:eastAsia="ja-JP" w:bidi="fa-IR"/>
              </w:rPr>
              <w:t>)</w:t>
            </w:r>
          </w:p>
        </w:tc>
      </w:tr>
      <w:tr w:rsidR="00482332" w:rsidRPr="00CD1343" w14:paraId="19533404" w14:textId="77777777" w:rsidTr="002804ED">
        <w:trPr>
          <w:trHeight w:val="226"/>
        </w:trPr>
        <w:tc>
          <w:tcPr>
            <w:tcW w:w="1573" w:type="dxa"/>
          </w:tcPr>
          <w:p w14:paraId="337F0CCC" w14:textId="77777777" w:rsidR="00482332" w:rsidRPr="00CD1343" w:rsidRDefault="00663192" w:rsidP="002804ED">
            <w:pPr>
              <w:spacing w:before="0" w:after="0"/>
              <w:jc w:val="center"/>
              <w:rPr>
                <w:szCs w:val="22"/>
                <w:lang w:val="en-US" w:eastAsia="ja-JP" w:bidi="fa-IR"/>
              </w:rPr>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oMath>
            </m:oMathPara>
          </w:p>
        </w:tc>
        <w:tc>
          <w:tcPr>
            <w:tcW w:w="7216" w:type="dxa"/>
          </w:tcPr>
          <w:p w14:paraId="2C1AC062"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 xml:space="preserve">3 x </w:t>
            </w:r>
            <w:proofErr w:type="gramStart"/>
            <w:r>
              <w:rPr>
                <w:rFonts w:cs="Calibri"/>
                <w:szCs w:val="22"/>
                <w:lang w:val="en-US" w:eastAsia="ja-JP" w:bidi="fa-IR"/>
              </w:rPr>
              <w:t>3 unit</w:t>
            </w:r>
            <w:proofErr w:type="gramEnd"/>
            <w:r>
              <w:rPr>
                <w:rFonts w:cs="Calibri"/>
                <w:szCs w:val="22"/>
                <w:lang w:val="en-US" w:eastAsia="ja-JP" w:bidi="fa-IR"/>
              </w:rPr>
              <w:t xml:space="preserve"> matrix (-)</w:t>
            </w:r>
          </w:p>
        </w:tc>
      </w:tr>
      <w:tr w:rsidR="00482332" w:rsidRPr="00CD1343" w14:paraId="0B0F58D2" w14:textId="77777777" w:rsidTr="002804ED">
        <w:trPr>
          <w:trHeight w:val="226"/>
        </w:trPr>
        <w:tc>
          <w:tcPr>
            <w:tcW w:w="1573" w:type="dxa"/>
          </w:tcPr>
          <w:p w14:paraId="27FF2AB6" w14:textId="77777777" w:rsidR="00482332" w:rsidRPr="00CD1343" w:rsidRDefault="00663192" w:rsidP="002804ED">
            <w:pPr>
              <w:spacing w:before="0" w:after="0"/>
              <w:jc w:val="center"/>
              <w:rPr>
                <w:szCs w:val="22"/>
                <w:lang w:val="en-US" w:eastAsia="ja-JP" w:bidi="fa-IR"/>
              </w:rPr>
            </w:pPr>
            <m:oMathPara>
              <m:oMath>
                <m:sSub>
                  <m:sSubPr>
                    <m:ctrlPr>
                      <w:rPr>
                        <w:rFonts w:ascii="Cambria Math" w:hAnsi="Cambria Math"/>
                        <w:i/>
                        <w:szCs w:val="22"/>
                        <w:lang w:val="en-US" w:eastAsia="ja-JP" w:bidi="fa-IR"/>
                      </w:rPr>
                    </m:ctrlPr>
                  </m:sSubPr>
                  <m:e>
                    <m:r>
                      <w:rPr>
                        <w:rFonts w:ascii="Cambria Math" w:hAnsi="Cambria Math"/>
                        <w:szCs w:val="22"/>
                        <w:lang w:val="en-US" w:eastAsia="ja-JP" w:bidi="fa-IR"/>
                      </w:rPr>
                      <m:t>E</m:t>
                    </m:r>
                  </m:e>
                  <m:sub>
                    <m:r>
                      <w:rPr>
                        <w:rFonts w:ascii="Cambria Math" w:hAnsi="Cambria Math"/>
                        <w:szCs w:val="22"/>
                        <w:lang w:val="en-US" w:eastAsia="ja-JP" w:bidi="fa-IR"/>
                      </w:rPr>
                      <m:t>r</m:t>
                    </m:r>
                  </m:sub>
                </m:sSub>
              </m:oMath>
            </m:oMathPara>
          </w:p>
        </w:tc>
        <w:tc>
          <w:tcPr>
            <w:tcW w:w="7216" w:type="dxa"/>
          </w:tcPr>
          <w:p w14:paraId="031656DF" w14:textId="77777777" w:rsidR="00482332" w:rsidRPr="00CD1343" w:rsidRDefault="00482332" w:rsidP="002804ED">
            <w:pPr>
              <w:spacing w:before="0" w:after="0"/>
              <w:jc w:val="left"/>
              <w:rPr>
                <w:rFonts w:eastAsia="Arial" w:cs="Calibri"/>
                <w:szCs w:val="22"/>
                <w:lang w:val="en-US" w:eastAsia="ja-JP" w:bidi="fa-IR"/>
              </w:rPr>
            </w:pPr>
            <w:r w:rsidRPr="00CD1343">
              <w:rPr>
                <w:rFonts w:cs="Calibri"/>
                <w:szCs w:val="22"/>
                <w:lang w:val="en-US" w:eastAsia="ja-JP" w:bidi="fa-IR"/>
              </w:rPr>
              <w:t>Equivalent (reduced) elastic modulus (Pa)</w:t>
            </w:r>
          </w:p>
        </w:tc>
      </w:tr>
      <w:tr w:rsidR="00482332" w:rsidRPr="00CD1343" w14:paraId="06997465" w14:textId="77777777" w:rsidTr="002804ED">
        <w:trPr>
          <w:trHeight w:val="226"/>
        </w:trPr>
        <w:tc>
          <w:tcPr>
            <w:tcW w:w="1573" w:type="dxa"/>
            <w:vAlign w:val="center"/>
          </w:tcPr>
          <w:p w14:paraId="66CF1F6B" w14:textId="77777777" w:rsidR="00482332" w:rsidRPr="00CD1343" w:rsidRDefault="00663192" w:rsidP="002804ED">
            <w:pPr>
              <w:spacing w:before="0" w:after="0"/>
              <w:jc w:val="center"/>
              <w:rPr>
                <w:szCs w:val="22"/>
                <w:lang w:val="en-US" w:eastAsia="ja-JP" w:bidi="fa-IR"/>
              </w:rPr>
            </w:pPr>
            <m:oMathPara>
              <m:oMath>
                <m:sSub>
                  <m:sSubPr>
                    <m:ctrlPr>
                      <w:rPr>
                        <w:rFonts w:ascii="Cambria Math" w:hAnsi="Cambria Math"/>
                        <w:i/>
                        <w:szCs w:val="22"/>
                        <w:lang w:val="en-US" w:eastAsia="ja-JP" w:bidi="fa-IR"/>
                      </w:rPr>
                    </m:ctrlPr>
                  </m:sSubPr>
                  <m:e>
                    <m:r>
                      <w:rPr>
                        <w:rFonts w:ascii="Cambria Math" w:hAnsi="Cambria Math"/>
                        <w:szCs w:val="22"/>
                        <w:lang w:val="en-US" w:eastAsia="ja-JP" w:bidi="fa-IR"/>
                      </w:rPr>
                      <m:t>F</m:t>
                    </m:r>
                  </m:e>
                  <m:sub>
                    <m:r>
                      <w:rPr>
                        <w:rFonts w:ascii="Cambria Math" w:hAnsi="Cambria Math"/>
                        <w:szCs w:val="22"/>
                        <w:lang w:val="en-US" w:eastAsia="ja-JP" w:bidi="fa-IR"/>
                      </w:rPr>
                      <m:t>z</m:t>
                    </m:r>
                  </m:sub>
                </m:sSub>
              </m:oMath>
            </m:oMathPara>
          </w:p>
        </w:tc>
        <w:tc>
          <w:tcPr>
            <w:tcW w:w="7216" w:type="dxa"/>
            <w:vAlign w:val="center"/>
          </w:tcPr>
          <w:p w14:paraId="32F5465F" w14:textId="77777777" w:rsidR="00482332" w:rsidRPr="00CD1343" w:rsidRDefault="00482332" w:rsidP="002804ED">
            <w:pPr>
              <w:spacing w:before="0" w:after="0"/>
              <w:jc w:val="left"/>
              <w:rPr>
                <w:rFonts w:eastAsia="Arial" w:cs="Calibri"/>
                <w:szCs w:val="22"/>
                <w:lang w:val="en-US" w:eastAsia="ja-JP" w:bidi="fa-IR"/>
              </w:rPr>
            </w:pPr>
            <w:r w:rsidRPr="00CD1343">
              <w:rPr>
                <w:rFonts w:cs="Calibri"/>
                <w:szCs w:val="22"/>
                <w:lang w:val="en-US" w:eastAsia="ja-JP" w:bidi="fa-IR"/>
              </w:rPr>
              <w:t xml:space="preserve">Radial load in </w:t>
            </w:r>
            <w:r>
              <w:rPr>
                <w:rFonts w:cs="Calibri"/>
                <w:szCs w:val="22"/>
                <w:lang w:val="en-US" w:eastAsia="ja-JP" w:bidi="fa-IR"/>
              </w:rPr>
              <w:t>z</w:t>
            </w:r>
            <w:r w:rsidRPr="00CD1343">
              <w:rPr>
                <w:rFonts w:cs="Calibri"/>
                <w:szCs w:val="22"/>
                <w:lang w:val="en-US" w:eastAsia="ja-JP" w:bidi="fa-IR"/>
              </w:rPr>
              <w:t>-direction (N)</w:t>
            </w:r>
          </w:p>
        </w:tc>
      </w:tr>
      <w:tr w:rsidR="00482332" w:rsidRPr="00CD1343" w14:paraId="7642662A" w14:textId="77777777" w:rsidTr="002804ED">
        <w:trPr>
          <w:trHeight w:val="226"/>
        </w:trPr>
        <w:tc>
          <w:tcPr>
            <w:tcW w:w="1573" w:type="dxa"/>
            <w:vAlign w:val="center"/>
          </w:tcPr>
          <w:p w14:paraId="4812FDEA" w14:textId="77777777" w:rsidR="00482332" w:rsidRPr="00CD1343" w:rsidRDefault="00482332" w:rsidP="002804ED">
            <w:pPr>
              <w:spacing w:before="0" w:after="0"/>
              <w:jc w:val="center"/>
              <w:rPr>
                <w:szCs w:val="22"/>
                <w:lang w:val="en-US" w:eastAsia="ja-JP" w:bidi="fa-IR"/>
              </w:rPr>
            </w:pPr>
            <m:oMathPara>
              <m:oMath>
                <m:r>
                  <w:rPr>
                    <w:rFonts w:ascii="Cambria Math" w:hAnsi="Cambria Math"/>
                  </w:rPr>
                  <m:t>f</m:t>
                </m:r>
              </m:oMath>
            </m:oMathPara>
          </w:p>
        </w:tc>
        <w:tc>
          <w:tcPr>
            <w:tcW w:w="7216" w:type="dxa"/>
            <w:vAlign w:val="center"/>
          </w:tcPr>
          <w:p w14:paraId="1BA3CED4"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Sub vector of forces (N)</w:t>
            </w:r>
          </w:p>
        </w:tc>
      </w:tr>
      <w:tr w:rsidR="00482332" w:rsidRPr="00CD1343" w14:paraId="1EDDF3F4" w14:textId="77777777" w:rsidTr="002804ED">
        <w:trPr>
          <w:trHeight w:val="226"/>
        </w:trPr>
        <w:tc>
          <w:tcPr>
            <w:tcW w:w="1573" w:type="dxa"/>
            <w:vAlign w:val="center"/>
          </w:tcPr>
          <w:p w14:paraId="6C566093" w14:textId="77777777" w:rsidR="00482332" w:rsidRDefault="00663192" w:rsidP="002804ED">
            <w:pPr>
              <w:spacing w:before="0" w:after="0"/>
              <w:jc w:val="center"/>
            </w:pPr>
            <m:oMathPara>
              <m:oMath>
                <m:sSup>
                  <m:sSupPr>
                    <m:ctrlPr>
                      <w:rPr>
                        <w:rFonts w:ascii="Cambria Math" w:hAnsi="Cambria Math"/>
                        <w:i/>
                      </w:rPr>
                    </m:ctrlPr>
                  </m:sSupPr>
                  <m:e>
                    <m:r>
                      <w:rPr>
                        <w:rFonts w:ascii="Cambria Math" w:hAnsi="Cambria Math"/>
                      </w:rPr>
                      <m:t>f</m:t>
                    </m:r>
                  </m:e>
                  <m:sup>
                    <m:r>
                      <w:rPr>
                        <w:rFonts w:ascii="Cambria Math" w:hAnsi="Cambria Math"/>
                      </w:rPr>
                      <m:t>a</m:t>
                    </m:r>
                  </m:sup>
                </m:sSup>
              </m:oMath>
            </m:oMathPara>
          </w:p>
        </w:tc>
        <w:tc>
          <w:tcPr>
            <w:tcW w:w="7216" w:type="dxa"/>
            <w:vAlign w:val="center"/>
          </w:tcPr>
          <w:p w14:paraId="48C3E967" w14:textId="77777777" w:rsidR="00482332" w:rsidRDefault="00482332" w:rsidP="002804ED">
            <w:pPr>
              <w:spacing w:before="0" w:after="0"/>
              <w:jc w:val="left"/>
              <w:rPr>
                <w:rFonts w:cs="Calibri"/>
                <w:szCs w:val="22"/>
                <w:lang w:val="en-US" w:eastAsia="ja-JP" w:bidi="fa-IR"/>
              </w:rPr>
            </w:pPr>
            <w:r>
              <w:rPr>
                <w:rFonts w:cs="Calibri"/>
                <w:szCs w:val="22"/>
                <w:lang w:val="en-US" w:eastAsia="ja-JP" w:bidi="fa-IR"/>
              </w:rPr>
              <w:t>Vector of external loads (N)</w:t>
            </w:r>
          </w:p>
        </w:tc>
      </w:tr>
      <w:tr w:rsidR="00482332" w:rsidRPr="00CD1343" w14:paraId="45B4424D" w14:textId="77777777" w:rsidTr="002804ED">
        <w:trPr>
          <w:trHeight w:val="226"/>
        </w:trPr>
        <w:tc>
          <w:tcPr>
            <w:tcW w:w="1573" w:type="dxa"/>
            <w:vAlign w:val="center"/>
          </w:tcPr>
          <w:p w14:paraId="43E4A1D2" w14:textId="77777777" w:rsidR="00482332" w:rsidRDefault="00663192" w:rsidP="002804ED">
            <w:pPr>
              <w:spacing w:before="0" w:after="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oMath>
            </m:oMathPara>
          </w:p>
        </w:tc>
        <w:tc>
          <w:tcPr>
            <w:tcW w:w="7216" w:type="dxa"/>
            <w:vAlign w:val="center"/>
          </w:tcPr>
          <w:p w14:paraId="3520C863" w14:textId="77777777" w:rsidR="00482332" w:rsidRDefault="00482332" w:rsidP="002804ED">
            <w:pPr>
              <w:spacing w:before="0" w:after="0"/>
              <w:jc w:val="left"/>
              <w:rPr>
                <w:rFonts w:cs="Calibri"/>
                <w:szCs w:val="22"/>
                <w:lang w:val="en-US" w:eastAsia="ja-JP" w:bidi="fa-IR"/>
              </w:rPr>
            </w:pPr>
            <w:r>
              <w:rPr>
                <w:rFonts w:cs="Calibri"/>
                <w:szCs w:val="22"/>
                <w:lang w:val="en-US" w:eastAsia="ja-JP" w:bidi="fa-IR"/>
              </w:rPr>
              <w:t>Vector of joint forces (N)</w:t>
            </w:r>
          </w:p>
        </w:tc>
      </w:tr>
      <w:tr w:rsidR="00482332" w:rsidRPr="00CD1343" w14:paraId="6B87F86D" w14:textId="77777777" w:rsidTr="002804ED">
        <w:trPr>
          <w:trHeight w:val="226"/>
        </w:trPr>
        <w:tc>
          <w:tcPr>
            <w:tcW w:w="1573" w:type="dxa"/>
            <w:vAlign w:val="center"/>
          </w:tcPr>
          <w:p w14:paraId="2F6050A0" w14:textId="77777777" w:rsidR="00482332" w:rsidRDefault="00663192" w:rsidP="002804ED">
            <w:pPr>
              <w:spacing w:before="0" w:after="0"/>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z</m:t>
                    </m:r>
                  </m:sub>
                  <m:sup>
                    <m:r>
                      <w:rPr>
                        <w:rFonts w:ascii="Cambria Math" w:hAnsi="Cambria Math"/>
                      </w:rPr>
                      <m:t>*</m:t>
                    </m:r>
                  </m:sup>
                </m:sSubSup>
              </m:oMath>
            </m:oMathPara>
          </w:p>
        </w:tc>
        <w:tc>
          <w:tcPr>
            <w:tcW w:w="7216" w:type="dxa"/>
            <w:vAlign w:val="center"/>
          </w:tcPr>
          <w:p w14:paraId="1D01DD00" w14:textId="77777777" w:rsidR="00482332" w:rsidRDefault="00482332" w:rsidP="002804ED">
            <w:pPr>
              <w:spacing w:before="0" w:after="0"/>
              <w:jc w:val="left"/>
              <w:rPr>
                <w:rFonts w:cs="Calibri"/>
                <w:szCs w:val="22"/>
                <w:lang w:val="en-US" w:eastAsia="ja-JP" w:bidi="fa-IR"/>
              </w:rPr>
            </w:pPr>
            <w:r>
              <w:rPr>
                <w:rFonts w:cs="Calibri"/>
                <w:szCs w:val="22"/>
                <w:lang w:val="en-US" w:eastAsia="ja-JP" w:bidi="fa-IR"/>
              </w:rPr>
              <w:t>Joint forces in z-direction (N)</w:t>
            </w:r>
          </w:p>
        </w:tc>
      </w:tr>
      <w:tr w:rsidR="00482332" w:rsidRPr="00CD1343" w14:paraId="4B898F08" w14:textId="77777777" w:rsidTr="002804ED">
        <w:trPr>
          <w:trHeight w:val="226"/>
        </w:trPr>
        <w:tc>
          <w:tcPr>
            <w:tcW w:w="1573" w:type="dxa"/>
            <w:vAlign w:val="center"/>
          </w:tcPr>
          <w:p w14:paraId="5A526CF9" w14:textId="77777777" w:rsidR="00482332" w:rsidRPr="004642B6" w:rsidRDefault="00663192" w:rsidP="002804ED">
            <w:pPr>
              <w:spacing w:before="0" w:after="0"/>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oMath>
            </m:oMathPara>
          </w:p>
        </w:tc>
        <w:tc>
          <w:tcPr>
            <w:tcW w:w="7216" w:type="dxa"/>
            <w:vAlign w:val="center"/>
          </w:tcPr>
          <w:p w14:paraId="272B8492" w14:textId="77777777" w:rsidR="00482332" w:rsidRDefault="00482332" w:rsidP="002804ED">
            <w:pPr>
              <w:spacing w:before="0" w:after="0"/>
              <w:jc w:val="left"/>
              <w:rPr>
                <w:rFonts w:cs="Calibri"/>
                <w:szCs w:val="22"/>
                <w:lang w:val="en-US" w:eastAsia="ja-JP" w:bidi="fa-IR"/>
              </w:rPr>
            </w:pPr>
            <w:r>
              <w:rPr>
                <w:rFonts w:cs="Calibri"/>
                <w:szCs w:val="22"/>
                <w:lang w:val="en-US" w:eastAsia="ja-JP" w:bidi="fa-IR"/>
              </w:rPr>
              <w:t>Joint forces in y-direction (N)</w:t>
            </w:r>
          </w:p>
        </w:tc>
      </w:tr>
      <w:tr w:rsidR="00482332" w:rsidRPr="00CD1343" w14:paraId="163F47D2" w14:textId="77777777" w:rsidTr="002804ED">
        <w:trPr>
          <w:trHeight w:val="226"/>
        </w:trPr>
        <w:tc>
          <w:tcPr>
            <w:tcW w:w="1573" w:type="dxa"/>
            <w:vAlign w:val="center"/>
          </w:tcPr>
          <w:p w14:paraId="7741165F" w14:textId="77777777" w:rsidR="00482332" w:rsidRDefault="00663192" w:rsidP="002804ED">
            <w:pPr>
              <w:spacing w:before="0" w:after="0"/>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ext</m:t>
                    </m:r>
                  </m:sup>
                </m:sSubSup>
              </m:oMath>
            </m:oMathPara>
          </w:p>
        </w:tc>
        <w:tc>
          <w:tcPr>
            <w:tcW w:w="7216" w:type="dxa"/>
            <w:vAlign w:val="center"/>
          </w:tcPr>
          <w:p w14:paraId="17042D01" w14:textId="77777777" w:rsidR="00482332" w:rsidRDefault="00482332" w:rsidP="002804ED">
            <w:pPr>
              <w:spacing w:before="0" w:after="0"/>
              <w:jc w:val="left"/>
              <w:rPr>
                <w:rFonts w:cs="Calibri"/>
                <w:szCs w:val="22"/>
                <w:lang w:val="en-US" w:eastAsia="ja-JP" w:bidi="fa-IR"/>
              </w:rPr>
            </w:pPr>
            <w:r>
              <w:rPr>
                <w:rFonts w:cs="Calibri"/>
                <w:szCs w:val="22"/>
                <w:lang w:val="en-US" w:eastAsia="ja-JP" w:bidi="fa-IR"/>
              </w:rPr>
              <w:t xml:space="preserve">Internal forces and moments vector of node </w:t>
            </w:r>
            <m:oMath>
              <m:r>
                <w:rPr>
                  <w:rFonts w:ascii="Cambria Math" w:hAnsi="Cambria Math"/>
                </w:rPr>
                <m:t>i</m:t>
              </m:r>
            </m:oMath>
            <w:r>
              <w:rPr>
                <w:rFonts w:cs="Calibri"/>
              </w:rPr>
              <w:t xml:space="preserve"> (-)</w:t>
            </w:r>
          </w:p>
        </w:tc>
      </w:tr>
      <w:tr w:rsidR="00482332" w:rsidRPr="00CD1343" w14:paraId="3BCDEA93" w14:textId="77777777" w:rsidTr="002804ED">
        <w:trPr>
          <w:trHeight w:val="226"/>
        </w:trPr>
        <w:tc>
          <w:tcPr>
            <w:tcW w:w="1573" w:type="dxa"/>
            <w:vAlign w:val="center"/>
          </w:tcPr>
          <w:p w14:paraId="14B30F92" w14:textId="77777777" w:rsidR="00482332" w:rsidRDefault="00663192" w:rsidP="002804ED">
            <w:pPr>
              <w:spacing w:before="0" w:after="0"/>
              <w:jc w:val="center"/>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int</m:t>
                    </m:r>
                  </m:sup>
                </m:sSubSup>
              </m:oMath>
            </m:oMathPara>
          </w:p>
        </w:tc>
        <w:tc>
          <w:tcPr>
            <w:tcW w:w="7216" w:type="dxa"/>
            <w:vAlign w:val="center"/>
          </w:tcPr>
          <w:p w14:paraId="34690412" w14:textId="77777777" w:rsidR="00482332" w:rsidRDefault="00482332" w:rsidP="002804ED">
            <w:pPr>
              <w:spacing w:before="0" w:after="0"/>
              <w:jc w:val="left"/>
              <w:rPr>
                <w:rFonts w:cs="Calibri"/>
                <w:szCs w:val="22"/>
                <w:lang w:val="en-US" w:eastAsia="ja-JP" w:bidi="fa-IR"/>
              </w:rPr>
            </w:pPr>
            <w:r>
              <w:rPr>
                <w:rFonts w:cs="Calibri"/>
                <w:szCs w:val="22"/>
                <w:lang w:val="en-US" w:eastAsia="ja-JP" w:bidi="fa-IR"/>
              </w:rPr>
              <w:t xml:space="preserve">Internal forces and moments vector of node </w:t>
            </w:r>
            <m:oMath>
              <m:r>
                <w:rPr>
                  <w:rFonts w:ascii="Cambria Math" w:hAnsi="Cambria Math"/>
                </w:rPr>
                <m:t>i</m:t>
              </m:r>
            </m:oMath>
            <w:r>
              <w:rPr>
                <w:rFonts w:cs="Calibri"/>
              </w:rPr>
              <w:t xml:space="preserve"> (-)</w:t>
            </w:r>
          </w:p>
        </w:tc>
      </w:tr>
      <w:tr w:rsidR="00482332" w:rsidRPr="00CD1343" w14:paraId="0DB2DA7E" w14:textId="77777777" w:rsidTr="002804ED">
        <w:trPr>
          <w:trHeight w:val="226"/>
        </w:trPr>
        <w:tc>
          <w:tcPr>
            <w:tcW w:w="1573" w:type="dxa"/>
          </w:tcPr>
          <w:p w14:paraId="65ACE08B" w14:textId="77777777" w:rsidR="00482332" w:rsidRPr="00CD1343" w:rsidRDefault="00663192" w:rsidP="002804ED">
            <w:pPr>
              <w:spacing w:before="0" w:after="0"/>
              <w:jc w:val="center"/>
              <w:rPr>
                <w:rFonts w:eastAsia="Calibri" w:cs="Calibri"/>
                <w:szCs w:val="22"/>
                <w:lang w:val="en-US" w:eastAsia="ja-JP" w:bidi="fa-IR"/>
              </w:rPr>
            </w:pPr>
            <m:oMathPara>
              <m:oMath>
                <m:sSubSup>
                  <m:sSubSupPr>
                    <m:ctrlPr>
                      <w:rPr>
                        <w:rFonts w:ascii="Cambria Math" w:hAnsi="Cambria Math"/>
                        <w:i/>
                      </w:rPr>
                    </m:ctrlPr>
                  </m:sSubSupPr>
                  <m:e>
                    <m:r>
                      <w:rPr>
                        <w:rFonts w:ascii="Cambria Math" w:hAnsi="Cambria Math"/>
                      </w:rPr>
                      <m:t>f</m:t>
                    </m:r>
                  </m:e>
                  <m:sub>
                    <m:r>
                      <w:rPr>
                        <w:rFonts w:ascii="Cambria Math" w:hAnsi="Cambria Math"/>
                      </w:rPr>
                      <m:t>F,i</m:t>
                    </m:r>
                  </m:sub>
                  <m:sup>
                    <m:r>
                      <w:rPr>
                        <w:rFonts w:ascii="Cambria Math" w:hAnsi="Cambria Math"/>
                      </w:rPr>
                      <m:t>Abs</m:t>
                    </m:r>
                  </m:sup>
                </m:sSubSup>
              </m:oMath>
            </m:oMathPara>
          </w:p>
        </w:tc>
        <w:tc>
          <w:tcPr>
            <w:tcW w:w="7216" w:type="dxa"/>
          </w:tcPr>
          <w:p w14:paraId="342F17DA"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 xml:space="preserve">Force vector applied to node </w:t>
            </w:r>
            <m:oMath>
              <m:r>
                <w:rPr>
                  <w:rFonts w:ascii="Cambria Math" w:hAnsi="Cambria Math"/>
                </w:rPr>
                <m:t>i</m:t>
              </m:r>
            </m:oMath>
            <w:r>
              <w:rPr>
                <w:rFonts w:cs="Calibri"/>
                <w:szCs w:val="22"/>
                <w:lang w:val="en-US" w:eastAsia="ja-JP" w:bidi="fa-IR"/>
              </w:rPr>
              <w:t xml:space="preserve"> given in absolute coordinates (N)</w:t>
            </w:r>
          </w:p>
        </w:tc>
      </w:tr>
      <w:tr w:rsidR="00482332" w:rsidRPr="00CD1343" w14:paraId="790E74C5" w14:textId="77777777" w:rsidTr="002804ED">
        <w:trPr>
          <w:trHeight w:val="226"/>
        </w:trPr>
        <w:tc>
          <w:tcPr>
            <w:tcW w:w="1573" w:type="dxa"/>
          </w:tcPr>
          <w:p w14:paraId="2174D484" w14:textId="77777777" w:rsidR="00482332" w:rsidRPr="00CD1343" w:rsidRDefault="00663192" w:rsidP="002804ED">
            <w:pPr>
              <w:spacing w:before="0" w:after="0"/>
              <w:jc w:val="center"/>
              <w:rPr>
                <w:rFonts w:eastAsia="Calibri" w:cs="Calibri"/>
                <w:szCs w:val="22"/>
                <w:lang w:val="en-US" w:eastAsia="ja-JP" w:bidi="fa-IR"/>
              </w:rPr>
            </w:pPr>
            <m:oMathPara>
              <m:oMath>
                <m:sSubSup>
                  <m:sSubSupPr>
                    <m:ctrlPr>
                      <w:rPr>
                        <w:rFonts w:ascii="Cambria Math" w:hAnsi="Cambria Math"/>
                        <w:i/>
                      </w:rPr>
                    </m:ctrlPr>
                  </m:sSubSupPr>
                  <m:e>
                    <m:r>
                      <w:rPr>
                        <w:rFonts w:ascii="Cambria Math" w:hAnsi="Cambria Math"/>
                      </w:rPr>
                      <m:t>f</m:t>
                    </m:r>
                  </m:e>
                  <m:sub>
                    <m:r>
                      <w:rPr>
                        <w:rFonts w:ascii="Cambria Math" w:hAnsi="Cambria Math"/>
                      </w:rPr>
                      <m:t>M,i</m:t>
                    </m:r>
                  </m:sub>
                  <m:sup>
                    <m:r>
                      <w:rPr>
                        <w:rFonts w:ascii="Cambria Math" w:hAnsi="Cambria Math"/>
                      </w:rPr>
                      <m:t>Abs</m:t>
                    </m:r>
                  </m:sup>
                </m:sSubSup>
              </m:oMath>
            </m:oMathPara>
          </w:p>
        </w:tc>
        <w:tc>
          <w:tcPr>
            <w:tcW w:w="7216" w:type="dxa"/>
          </w:tcPr>
          <w:p w14:paraId="1A097D09"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 xml:space="preserve">Moment vector applied to node </w:t>
            </w:r>
            <m:oMath>
              <m:r>
                <w:rPr>
                  <w:rFonts w:ascii="Cambria Math" w:hAnsi="Cambria Math"/>
                </w:rPr>
                <m:t>i</m:t>
              </m:r>
            </m:oMath>
            <w:r>
              <w:rPr>
                <w:rFonts w:cs="Calibri"/>
                <w:szCs w:val="22"/>
                <w:lang w:val="en-US" w:eastAsia="ja-JP" w:bidi="fa-IR"/>
              </w:rPr>
              <w:t xml:space="preserve"> given in absolute coordinates (Nm)</w:t>
            </w:r>
          </w:p>
        </w:tc>
      </w:tr>
      <w:tr w:rsidR="00482332" w:rsidRPr="00CD1343" w14:paraId="55028D90" w14:textId="77777777" w:rsidTr="002804ED">
        <w:trPr>
          <w:trHeight w:val="226"/>
        </w:trPr>
        <w:tc>
          <w:tcPr>
            <w:tcW w:w="1573" w:type="dxa"/>
          </w:tcPr>
          <w:p w14:paraId="3AA293BE" w14:textId="77777777" w:rsidR="00482332" w:rsidRPr="00CD1343" w:rsidRDefault="00663192" w:rsidP="002804ED">
            <w:pPr>
              <w:spacing w:before="0" w:after="0"/>
              <w:jc w:val="center"/>
              <w:rPr>
                <w:rFonts w:eastAsia="Calibri" w:cs="Calibri"/>
                <w:szCs w:val="22"/>
                <w:lang w:val="en-US" w:eastAsia="ja-JP" w:bidi="fa-IR"/>
              </w:rPr>
            </w:pPr>
            <m:oMathPara>
              <m:oMath>
                <m:sSub>
                  <m:sSubPr>
                    <m:ctrlPr>
                      <w:rPr>
                        <w:rFonts w:ascii="Cambria Math" w:hAnsi="Cambria Math"/>
                        <w:i/>
                      </w:rPr>
                    </m:ctrlPr>
                  </m:sSubPr>
                  <m:e>
                    <m:r>
                      <w:rPr>
                        <w:rFonts w:ascii="Cambria Math" w:hAnsi="Cambria Math"/>
                      </w:rPr>
                      <m:t>f</m:t>
                    </m:r>
                  </m:e>
                  <m:sub>
                    <m:r>
                      <w:rPr>
                        <w:rFonts w:ascii="Cambria Math" w:hAnsi="Cambria Math"/>
                      </w:rPr>
                      <m:t>damp</m:t>
                    </m:r>
                  </m:sub>
                </m:sSub>
              </m:oMath>
            </m:oMathPara>
          </w:p>
        </w:tc>
        <w:tc>
          <w:tcPr>
            <w:tcW w:w="7216" w:type="dxa"/>
          </w:tcPr>
          <w:p w14:paraId="0A0AA257"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Damping factor (-)</w:t>
            </w:r>
          </w:p>
        </w:tc>
      </w:tr>
      <w:tr w:rsidR="00482332" w:rsidRPr="00CD1343" w14:paraId="64B5CD42" w14:textId="77777777" w:rsidTr="002804ED">
        <w:trPr>
          <w:trHeight w:val="226"/>
        </w:trPr>
        <w:tc>
          <w:tcPr>
            <w:tcW w:w="1573" w:type="dxa"/>
          </w:tcPr>
          <w:p w14:paraId="5DFDC2B9" w14:textId="77777777" w:rsidR="00482332" w:rsidRPr="00CD1343" w:rsidRDefault="00663192" w:rsidP="002804ED">
            <w:pPr>
              <w:spacing w:before="0" w:after="0"/>
              <w:jc w:val="center"/>
              <w:rPr>
                <w:rFonts w:cs="Calibri"/>
                <w:i/>
                <w:iCs/>
                <w:szCs w:val="22"/>
                <w:lang w:val="en-US" w:eastAsia="ja-JP" w:bidi="fa-IR"/>
              </w:rPr>
            </w:pPr>
            <m:oMathPara>
              <m:oMath>
                <m:sSup>
                  <m:sSupPr>
                    <m:ctrlPr>
                      <w:rPr>
                        <w:rFonts w:ascii="Cambria Math" w:hAnsi="Cambria Math"/>
                        <w:i/>
                        <w:szCs w:val="22"/>
                        <w:lang w:val="en-US" w:eastAsia="ja-JP" w:bidi="fa-IR"/>
                      </w:rPr>
                    </m:ctrlPr>
                  </m:sSupPr>
                  <m:e>
                    <m:r>
                      <w:rPr>
                        <w:rFonts w:ascii="Cambria Math" w:hAnsi="Cambria Math"/>
                        <w:szCs w:val="22"/>
                        <w:lang w:val="en-US" w:eastAsia="ja-JP" w:bidi="fa-IR"/>
                      </w:rPr>
                      <m:t>G</m:t>
                    </m:r>
                  </m:e>
                  <m:sup>
                    <m:r>
                      <w:rPr>
                        <w:rFonts w:ascii="Cambria Math" w:hAnsi="Cambria Math"/>
                        <w:szCs w:val="22"/>
                        <w:lang w:val="en-US" w:eastAsia="ja-JP" w:bidi="fa-IR"/>
                      </w:rPr>
                      <m:t>*</m:t>
                    </m:r>
                  </m:sup>
                </m:sSup>
              </m:oMath>
            </m:oMathPara>
          </w:p>
        </w:tc>
        <w:tc>
          <w:tcPr>
            <w:tcW w:w="7216" w:type="dxa"/>
          </w:tcPr>
          <w:p w14:paraId="6B24253F" w14:textId="77777777" w:rsidR="00482332" w:rsidRPr="00CD1343" w:rsidRDefault="00482332" w:rsidP="002804ED">
            <w:pPr>
              <w:spacing w:before="0" w:after="0"/>
              <w:jc w:val="left"/>
              <w:rPr>
                <w:rFonts w:cs="Calibri"/>
                <w:szCs w:val="22"/>
                <w:lang w:val="en-US" w:eastAsia="ja-JP" w:bidi="fa-IR"/>
              </w:rPr>
            </w:pPr>
            <w:r w:rsidRPr="00CD1343">
              <w:rPr>
                <w:rFonts w:eastAsia="Arial" w:cs="Calibri"/>
                <w:szCs w:val="22"/>
                <w:lang w:val="en-US" w:eastAsia="ja-JP" w:bidi="fa-IR"/>
              </w:rPr>
              <w:t>Dimensionless equivalent geometry (-)</w:t>
            </w:r>
          </w:p>
        </w:tc>
      </w:tr>
      <w:tr w:rsidR="00482332" w:rsidRPr="00CD1343" w14:paraId="2CB8EF93" w14:textId="77777777" w:rsidTr="002804ED">
        <w:trPr>
          <w:trHeight w:val="226"/>
        </w:trPr>
        <w:tc>
          <w:tcPr>
            <w:tcW w:w="1573" w:type="dxa"/>
            <w:vAlign w:val="center"/>
          </w:tcPr>
          <w:p w14:paraId="2D90420E" w14:textId="77777777" w:rsidR="00482332" w:rsidRPr="00CD1343" w:rsidRDefault="00663192" w:rsidP="002804ED">
            <w:pPr>
              <w:spacing w:before="0" w:after="0"/>
              <w:jc w:val="center"/>
              <w:rPr>
                <w:rFonts w:cs="Calibri"/>
                <w:i/>
                <w:iCs/>
                <w:szCs w:val="22"/>
                <w:lang w:val="en-US" w:eastAsia="ja-JP" w:bidi="fa-IR"/>
              </w:rPr>
            </w:pPr>
            <m:oMathPara>
              <m:oMath>
                <m:sSub>
                  <m:sSubPr>
                    <m:ctrlPr>
                      <w:rPr>
                        <w:rFonts w:ascii="Cambria Math" w:hAnsi="Cambria Math"/>
                        <w:i/>
                        <w:szCs w:val="22"/>
                        <w:lang w:val="en-US" w:eastAsia="ja-JP" w:bidi="fa-IR"/>
                      </w:rPr>
                    </m:ctrlPr>
                  </m:sSubPr>
                  <m:e>
                    <m:r>
                      <w:rPr>
                        <w:rFonts w:ascii="Cambria Math" w:hAnsi="Cambria Math"/>
                        <w:szCs w:val="22"/>
                        <w:lang w:val="en-US" w:eastAsia="ja-JP" w:bidi="fa-IR"/>
                      </w:rPr>
                      <m:t>h</m:t>
                    </m:r>
                  </m:e>
                  <m:sub>
                    <m:r>
                      <w:rPr>
                        <w:rFonts w:ascii="Cambria Math" w:hAnsi="Cambria Math"/>
                        <w:szCs w:val="22"/>
                        <w:lang w:val="en-US" w:eastAsia="ja-JP" w:bidi="fa-IR"/>
                      </w:rPr>
                      <m:t>c</m:t>
                    </m:r>
                  </m:sub>
                </m:sSub>
              </m:oMath>
            </m:oMathPara>
          </w:p>
        </w:tc>
        <w:tc>
          <w:tcPr>
            <w:tcW w:w="7216" w:type="dxa"/>
            <w:vAlign w:val="center"/>
          </w:tcPr>
          <w:p w14:paraId="1242EE34"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Central film thickness (m)</w:t>
            </w:r>
          </w:p>
        </w:tc>
      </w:tr>
      <w:tr w:rsidR="00482332" w:rsidRPr="00CD1343" w14:paraId="33196476" w14:textId="77777777" w:rsidTr="002804ED">
        <w:trPr>
          <w:trHeight w:val="226"/>
        </w:trPr>
        <w:tc>
          <w:tcPr>
            <w:tcW w:w="1573" w:type="dxa"/>
            <w:vAlign w:val="center"/>
          </w:tcPr>
          <w:p w14:paraId="4DCB9419" w14:textId="77777777" w:rsidR="00482332" w:rsidRPr="00CD1343" w:rsidRDefault="00663192" w:rsidP="002804ED">
            <w:pPr>
              <w:spacing w:before="0" w:after="0"/>
              <w:jc w:val="center"/>
              <w:rPr>
                <w:szCs w:val="22"/>
                <w:lang w:val="en-US" w:eastAsia="ja-JP" w:bidi="fa-IR"/>
              </w:rPr>
            </w:pPr>
            <m:oMathPara>
              <m:oMath>
                <m:sSubSup>
                  <m:sSubSupPr>
                    <m:ctrlPr>
                      <w:rPr>
                        <w:rFonts w:ascii="Cambria Math" w:hAnsi="Cambria Math"/>
                        <w:i/>
                      </w:rPr>
                    </m:ctrlPr>
                  </m:sSubSupPr>
                  <m:e>
                    <m:r>
                      <w:rPr>
                        <w:rFonts w:ascii="Cambria Math" w:hAnsi="Cambria Math"/>
                      </w:rPr>
                      <m:t>I</m:t>
                    </m:r>
                  </m:e>
                  <m:sub>
                    <m:r>
                      <w:rPr>
                        <w:rFonts w:ascii="Cambria Math" w:hAnsi="Cambria Math"/>
                      </w:rPr>
                      <m:t>C,i</m:t>
                    </m:r>
                  </m:sub>
                  <m:sup>
                    <m:r>
                      <w:rPr>
                        <w:rFonts w:ascii="Cambria Math" w:hAnsi="Cambria Math"/>
                      </w:rPr>
                      <m:t>Abs</m:t>
                    </m:r>
                  </m:sup>
                </m:sSubSup>
              </m:oMath>
            </m:oMathPara>
          </w:p>
        </w:tc>
        <w:tc>
          <w:tcPr>
            <w:tcW w:w="7216" w:type="dxa"/>
            <w:vAlign w:val="center"/>
          </w:tcPr>
          <w:p w14:paraId="15FD57AE"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 xml:space="preserve">Mass moment of inertia of node </w:t>
            </w:r>
            <m:oMath>
              <m:r>
                <w:rPr>
                  <w:rFonts w:ascii="Cambria Math" w:hAnsi="Cambria Math"/>
                </w:rPr>
                <m:t>i</m:t>
              </m:r>
            </m:oMath>
            <w:r>
              <w:rPr>
                <w:rFonts w:cs="Calibri"/>
                <w:szCs w:val="22"/>
                <w:lang w:val="en-US" w:eastAsia="ja-JP" w:bidi="fa-IR"/>
              </w:rPr>
              <w:t xml:space="preserve"> (kg.m</w:t>
            </w:r>
            <w:r>
              <w:rPr>
                <w:rFonts w:cs="Calibri"/>
                <w:szCs w:val="22"/>
                <w:vertAlign w:val="superscript"/>
                <w:lang w:val="en-US" w:eastAsia="ja-JP" w:bidi="fa-IR"/>
              </w:rPr>
              <w:t>2</w:t>
            </w:r>
            <w:r>
              <w:rPr>
                <w:rFonts w:cs="Calibri"/>
                <w:szCs w:val="22"/>
                <w:lang w:val="en-US" w:eastAsia="ja-JP" w:bidi="fa-IR"/>
              </w:rPr>
              <w:t>)</w:t>
            </w:r>
          </w:p>
        </w:tc>
      </w:tr>
      <w:tr w:rsidR="00482332" w:rsidRPr="00CD1343" w14:paraId="68153BB0" w14:textId="77777777" w:rsidTr="002804ED">
        <w:trPr>
          <w:trHeight w:val="226"/>
        </w:trPr>
        <w:tc>
          <w:tcPr>
            <w:tcW w:w="1573" w:type="dxa"/>
            <w:vAlign w:val="center"/>
          </w:tcPr>
          <w:p w14:paraId="702FC9D2" w14:textId="77777777" w:rsidR="00482332" w:rsidRPr="00CD1343" w:rsidRDefault="00482332" w:rsidP="002804ED">
            <w:pPr>
              <w:spacing w:before="0" w:after="0"/>
              <w:jc w:val="center"/>
              <w:rPr>
                <w:szCs w:val="26"/>
                <w:lang w:val="en-US" w:eastAsia="ja-JP" w:bidi="fa-IR"/>
              </w:rPr>
            </w:pPr>
            <m:oMathPara>
              <m:oMath>
                <m:r>
                  <w:rPr>
                    <w:rFonts w:ascii="Cambria Math" w:hAnsi="Cambria Math"/>
                    <w:szCs w:val="22"/>
                    <w:lang w:val="en-US" w:eastAsia="ja-JP" w:bidi="fa-IR"/>
                  </w:rPr>
                  <m:t>k</m:t>
                </m:r>
              </m:oMath>
            </m:oMathPara>
          </w:p>
        </w:tc>
        <w:tc>
          <w:tcPr>
            <w:tcW w:w="7216" w:type="dxa"/>
            <w:vAlign w:val="center"/>
          </w:tcPr>
          <w:p w14:paraId="745E7E03"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Flexible body s</w:t>
            </w:r>
            <w:r w:rsidRPr="00CD1343">
              <w:rPr>
                <w:rFonts w:cs="Calibri"/>
                <w:szCs w:val="22"/>
                <w:lang w:val="en-US" w:eastAsia="ja-JP" w:bidi="fa-IR"/>
              </w:rPr>
              <w:t>tiffness (Nm</w:t>
            </w:r>
            <w:r w:rsidRPr="00CD1343">
              <w:rPr>
                <w:rFonts w:cs="Calibri"/>
                <w:szCs w:val="22"/>
                <w:vertAlign w:val="superscript"/>
                <w:lang w:val="en-US" w:eastAsia="ja-JP" w:bidi="fa-IR"/>
              </w:rPr>
              <w:t>-1</w:t>
            </w:r>
            <w:r w:rsidRPr="00CD1343">
              <w:rPr>
                <w:rFonts w:cs="Calibri"/>
                <w:szCs w:val="22"/>
                <w:lang w:val="en-US" w:eastAsia="ja-JP" w:bidi="fa-IR"/>
              </w:rPr>
              <w:t>)</w:t>
            </w:r>
          </w:p>
        </w:tc>
      </w:tr>
      <w:tr w:rsidR="00482332" w:rsidRPr="00CD1343" w14:paraId="07FB6273" w14:textId="77777777" w:rsidTr="002804ED">
        <w:trPr>
          <w:trHeight w:val="226"/>
        </w:trPr>
        <w:tc>
          <w:tcPr>
            <w:tcW w:w="1573" w:type="dxa"/>
            <w:vAlign w:val="center"/>
          </w:tcPr>
          <w:p w14:paraId="119FBFDC" w14:textId="77777777" w:rsidR="00482332" w:rsidRPr="00CD1343" w:rsidRDefault="00482332" w:rsidP="002804ED">
            <w:pPr>
              <w:spacing w:before="0" w:after="0"/>
              <w:jc w:val="center"/>
              <w:rPr>
                <w:szCs w:val="22"/>
                <w:lang w:val="en-US" w:eastAsia="ja-JP" w:bidi="fa-IR"/>
              </w:rPr>
            </w:pPr>
            <w:r>
              <w:rPr>
                <w:szCs w:val="22"/>
                <w:lang w:val="en-US" w:eastAsia="ja-JP" w:bidi="fa-IR"/>
              </w:rPr>
              <w:t>K</w:t>
            </w:r>
          </w:p>
        </w:tc>
        <w:tc>
          <w:tcPr>
            <w:tcW w:w="7216" w:type="dxa"/>
            <w:vAlign w:val="center"/>
          </w:tcPr>
          <w:p w14:paraId="38900422" w14:textId="77777777" w:rsidR="00482332" w:rsidRDefault="00482332" w:rsidP="002804ED">
            <w:pPr>
              <w:spacing w:before="0" w:after="0"/>
              <w:jc w:val="left"/>
              <w:rPr>
                <w:rFonts w:cs="Calibri"/>
                <w:szCs w:val="22"/>
                <w:lang w:val="en-US" w:eastAsia="ja-JP" w:bidi="fa-IR"/>
              </w:rPr>
            </w:pPr>
            <w:r>
              <w:rPr>
                <w:rFonts w:cs="Calibri"/>
                <w:szCs w:val="22"/>
                <w:lang w:val="en-US" w:eastAsia="ja-JP" w:bidi="fa-IR"/>
              </w:rPr>
              <w:t xml:space="preserve">Contact stiffness </w:t>
            </w:r>
            <w:r w:rsidRPr="00CD1343">
              <w:rPr>
                <w:rFonts w:cs="Calibri"/>
                <w:szCs w:val="22"/>
                <w:lang w:val="en-US" w:eastAsia="ja-JP" w:bidi="fa-IR"/>
              </w:rPr>
              <w:t>(Nm</w:t>
            </w:r>
            <w:r w:rsidRPr="00CD1343">
              <w:rPr>
                <w:rFonts w:cs="Calibri"/>
                <w:szCs w:val="22"/>
                <w:vertAlign w:val="superscript"/>
                <w:lang w:val="en-US" w:eastAsia="ja-JP" w:bidi="fa-IR"/>
              </w:rPr>
              <w:t>-1</w:t>
            </w:r>
            <w:r w:rsidRPr="00CD1343">
              <w:rPr>
                <w:rFonts w:cs="Calibri"/>
                <w:szCs w:val="22"/>
                <w:lang w:val="en-US" w:eastAsia="ja-JP" w:bidi="fa-IR"/>
              </w:rPr>
              <w:t>)</w:t>
            </w:r>
          </w:p>
        </w:tc>
      </w:tr>
      <w:tr w:rsidR="00482332" w:rsidRPr="00CD1343" w14:paraId="4767D86B" w14:textId="77777777" w:rsidTr="002804ED">
        <w:trPr>
          <w:trHeight w:val="226"/>
        </w:trPr>
        <w:tc>
          <w:tcPr>
            <w:tcW w:w="1573" w:type="dxa"/>
          </w:tcPr>
          <w:p w14:paraId="51FC7DF0" w14:textId="77777777" w:rsidR="00482332" w:rsidRPr="00CD1343" w:rsidRDefault="00663192" w:rsidP="002804ED">
            <w:pPr>
              <w:spacing w:before="0" w:after="0"/>
              <w:jc w:val="center"/>
              <w:rPr>
                <w:rFonts w:cs="Calibri"/>
                <w:szCs w:val="22"/>
                <w:lang w:val="en-US" w:eastAsia="ja-JP" w:bidi="fa-IR"/>
              </w:rPr>
            </w:pPr>
            <m:oMathPara>
              <m:oMath>
                <m:sSub>
                  <m:sSubPr>
                    <m:ctrlPr>
                      <w:rPr>
                        <w:rFonts w:ascii="Cambria Math" w:hAnsi="Cambria Math"/>
                        <w:i/>
                      </w:rPr>
                    </m:ctrlPr>
                  </m:sSubPr>
                  <m:e>
                    <m:r>
                      <w:rPr>
                        <w:rFonts w:ascii="Cambria Math" w:hAnsi="Cambria Math"/>
                      </w:rPr>
                      <m:t>l</m:t>
                    </m:r>
                  </m:e>
                  <m:sub>
                    <m:r>
                      <w:rPr>
                        <w:rFonts w:ascii="Cambria Math" w:hAnsi="Cambria Math"/>
                      </w:rPr>
                      <m:t>a</m:t>
                    </m:r>
                  </m:sub>
                </m:sSub>
              </m:oMath>
            </m:oMathPara>
          </w:p>
        </w:tc>
        <w:tc>
          <w:tcPr>
            <w:tcW w:w="7216" w:type="dxa"/>
          </w:tcPr>
          <w:p w14:paraId="5E7847D0"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Active length of roller slice (mm)</w:t>
            </w:r>
          </w:p>
        </w:tc>
      </w:tr>
      <w:tr w:rsidR="00482332" w:rsidRPr="00CD1343" w14:paraId="4FCF4B4F" w14:textId="77777777" w:rsidTr="002804ED">
        <w:trPr>
          <w:trHeight w:val="226"/>
        </w:trPr>
        <w:tc>
          <w:tcPr>
            <w:tcW w:w="1573" w:type="dxa"/>
          </w:tcPr>
          <w:p w14:paraId="75E66340" w14:textId="77777777" w:rsidR="00482332" w:rsidRPr="00CD1343" w:rsidRDefault="00482332" w:rsidP="002804ED">
            <w:pPr>
              <w:spacing w:before="0" w:after="0"/>
              <w:jc w:val="center"/>
              <w:rPr>
                <w:rFonts w:cs="Calibri"/>
                <w:szCs w:val="22"/>
                <w:lang w:val="en-US" w:eastAsia="ja-JP" w:bidi="fa-IR"/>
              </w:rPr>
            </w:pPr>
            <m:oMathPara>
              <m:oMath>
                <m:r>
                  <w:rPr>
                    <w:rFonts w:ascii="Cambria Math" w:hAnsi="Cambria Math"/>
                    <w:szCs w:val="22"/>
                    <w:lang w:val="en-US" w:eastAsia="ja-JP" w:bidi="fa-IR"/>
                  </w:rPr>
                  <m:t>L</m:t>
                </m:r>
              </m:oMath>
            </m:oMathPara>
          </w:p>
        </w:tc>
        <w:tc>
          <w:tcPr>
            <w:tcW w:w="7216" w:type="dxa"/>
          </w:tcPr>
          <w:p w14:paraId="227A7B0C"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Roller length (mm)</w:t>
            </w:r>
          </w:p>
        </w:tc>
      </w:tr>
      <w:tr w:rsidR="00482332" w:rsidRPr="00CD1343" w14:paraId="497962D5" w14:textId="77777777" w:rsidTr="002804ED">
        <w:trPr>
          <w:trHeight w:val="226"/>
        </w:trPr>
        <w:tc>
          <w:tcPr>
            <w:tcW w:w="1573" w:type="dxa"/>
          </w:tcPr>
          <w:p w14:paraId="5E88E845" w14:textId="77777777" w:rsidR="00482332" w:rsidRPr="00CD1343" w:rsidRDefault="00663192" w:rsidP="002804ED">
            <w:pPr>
              <w:spacing w:before="0" w:after="0"/>
              <w:jc w:val="center"/>
              <w:rPr>
                <w:szCs w:val="22"/>
                <w:lang w:val="en-US" w:eastAsia="ja-JP" w:bidi="fa-IR"/>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oMath>
            </m:oMathPara>
          </w:p>
        </w:tc>
        <w:tc>
          <w:tcPr>
            <w:tcW w:w="7216" w:type="dxa"/>
          </w:tcPr>
          <w:p w14:paraId="45437F59"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Mass tensor (kg)</w:t>
            </w:r>
          </w:p>
        </w:tc>
      </w:tr>
      <w:tr w:rsidR="00482332" w:rsidRPr="00CD1343" w14:paraId="5D17B5D6" w14:textId="77777777" w:rsidTr="002804ED">
        <w:trPr>
          <w:trHeight w:val="226"/>
        </w:trPr>
        <w:tc>
          <w:tcPr>
            <w:tcW w:w="1573" w:type="dxa"/>
          </w:tcPr>
          <w:p w14:paraId="50D155A0" w14:textId="77777777" w:rsidR="00482332" w:rsidRDefault="00482332" w:rsidP="002804ED">
            <w:pPr>
              <w:spacing w:before="0" w:after="0"/>
              <w:jc w:val="center"/>
            </w:pPr>
            <m:oMathPara>
              <m:oMath>
                <m:r>
                  <w:rPr>
                    <w:rFonts w:ascii="Cambria Math" w:hAnsi="Cambria Math"/>
                  </w:rPr>
                  <m:t>M</m:t>
                </m:r>
              </m:oMath>
            </m:oMathPara>
          </w:p>
        </w:tc>
        <w:tc>
          <w:tcPr>
            <w:tcW w:w="7216" w:type="dxa"/>
          </w:tcPr>
          <w:p w14:paraId="09CEC993" w14:textId="77777777" w:rsidR="00482332" w:rsidRDefault="00482332" w:rsidP="002804ED">
            <w:pPr>
              <w:spacing w:before="0" w:after="0"/>
              <w:jc w:val="left"/>
              <w:rPr>
                <w:rFonts w:cs="Calibri"/>
                <w:szCs w:val="22"/>
                <w:lang w:val="en-US" w:eastAsia="ja-JP" w:bidi="fa-IR"/>
              </w:rPr>
            </w:pPr>
            <w:r>
              <w:rPr>
                <w:rFonts w:cs="Calibri"/>
                <w:szCs w:val="22"/>
                <w:lang w:val="en-US" w:eastAsia="ja-JP" w:bidi="fa-IR"/>
              </w:rPr>
              <w:t>Mass matrix of body (kg)</w:t>
            </w:r>
          </w:p>
        </w:tc>
      </w:tr>
      <w:tr w:rsidR="00482332" w:rsidRPr="00CD1343" w14:paraId="2E0CC7E6" w14:textId="77777777" w:rsidTr="002804ED">
        <w:trPr>
          <w:trHeight w:val="226"/>
        </w:trPr>
        <w:tc>
          <w:tcPr>
            <w:tcW w:w="1573" w:type="dxa"/>
            <w:vAlign w:val="center"/>
          </w:tcPr>
          <w:p w14:paraId="71A7BDBD" w14:textId="77777777" w:rsidR="00482332" w:rsidRPr="00CD1343" w:rsidRDefault="00482332" w:rsidP="002804ED">
            <w:pPr>
              <w:spacing w:before="0" w:after="0"/>
              <w:jc w:val="center"/>
              <w:rPr>
                <w:rFonts w:cs="Calibri"/>
                <w:i/>
                <w:iCs/>
                <w:szCs w:val="22"/>
                <w:lang w:val="en-US" w:eastAsia="ja-JP" w:bidi="fa-IR"/>
              </w:rPr>
            </w:pPr>
            <m:oMathPara>
              <m:oMath>
                <m:r>
                  <w:rPr>
                    <w:rFonts w:ascii="Cambria Math" w:hAnsi="Cambria Math"/>
                    <w:szCs w:val="22"/>
                    <w:lang w:val="en-US" w:eastAsia="ja-JP" w:bidi="fa-IR"/>
                  </w:rPr>
                  <m:t>n</m:t>
                </m:r>
              </m:oMath>
            </m:oMathPara>
          </w:p>
        </w:tc>
        <w:tc>
          <w:tcPr>
            <w:tcW w:w="7216" w:type="dxa"/>
            <w:vAlign w:val="center"/>
          </w:tcPr>
          <w:p w14:paraId="4B26E42F"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Exponent of localized deflection (-)</w:t>
            </w:r>
          </w:p>
        </w:tc>
      </w:tr>
      <w:tr w:rsidR="00482332" w:rsidRPr="00CD1343" w14:paraId="216050BA" w14:textId="77777777" w:rsidTr="002804ED">
        <w:trPr>
          <w:trHeight w:val="226"/>
        </w:trPr>
        <w:tc>
          <w:tcPr>
            <w:tcW w:w="1573" w:type="dxa"/>
            <w:vAlign w:val="center"/>
          </w:tcPr>
          <w:p w14:paraId="3B5DA0D1" w14:textId="77777777" w:rsidR="00482332" w:rsidRPr="00CD1343" w:rsidRDefault="00482332" w:rsidP="002804ED">
            <w:pPr>
              <w:spacing w:before="0" w:after="0"/>
              <w:jc w:val="center"/>
              <w:rPr>
                <w:szCs w:val="22"/>
                <w:lang w:val="en-US" w:eastAsia="ja-JP" w:bidi="fa-IR"/>
              </w:rPr>
            </w:pPr>
            <w:r w:rsidRPr="00CD1343">
              <w:rPr>
                <w:szCs w:val="22"/>
                <w:lang w:val="en-US" w:eastAsia="ja-JP" w:bidi="fa-IR"/>
              </w:rPr>
              <w:t>N</w:t>
            </w:r>
          </w:p>
        </w:tc>
        <w:tc>
          <w:tcPr>
            <w:tcW w:w="7216" w:type="dxa"/>
            <w:vAlign w:val="center"/>
          </w:tcPr>
          <w:p w14:paraId="11EF38BC"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Number of rolling elements (-)</w:t>
            </w:r>
          </w:p>
        </w:tc>
      </w:tr>
      <w:tr w:rsidR="00482332" w:rsidRPr="00CD1343" w14:paraId="331755FD" w14:textId="77777777" w:rsidTr="002804ED">
        <w:trPr>
          <w:trHeight w:val="226"/>
        </w:trPr>
        <w:tc>
          <w:tcPr>
            <w:tcW w:w="1573" w:type="dxa"/>
          </w:tcPr>
          <w:p w14:paraId="0705AD8A" w14:textId="77777777" w:rsidR="00482332" w:rsidRPr="00CD1343" w:rsidRDefault="00482332" w:rsidP="002804ED">
            <w:pPr>
              <w:spacing w:before="0" w:after="0"/>
              <w:jc w:val="center"/>
              <w:rPr>
                <w:rFonts w:cs="Calibri"/>
                <w:i/>
                <w:iCs/>
                <w:szCs w:val="22"/>
                <w:lang w:val="en-US" w:eastAsia="ja-JP" w:bidi="fa-IR"/>
              </w:rPr>
            </w:pPr>
            <m:oMathPara>
              <m:oMath>
                <m:r>
                  <w:rPr>
                    <w:rFonts w:ascii="Cambria Math" w:hAnsi="Cambria Math" w:cs="Calibri"/>
                    <w:szCs w:val="26"/>
                    <w:lang w:val="en-US" w:eastAsia="ja-JP" w:bidi="fa-IR"/>
                  </w:rPr>
                  <m:t>p</m:t>
                </m:r>
              </m:oMath>
            </m:oMathPara>
          </w:p>
        </w:tc>
        <w:tc>
          <w:tcPr>
            <w:tcW w:w="7216" w:type="dxa"/>
          </w:tcPr>
          <w:p w14:paraId="7FDF42EC"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Contact pressure (Pa)</w:t>
            </w:r>
          </w:p>
        </w:tc>
      </w:tr>
      <w:tr w:rsidR="00482332" w:rsidRPr="00CD1343" w14:paraId="65ABB7E8" w14:textId="77777777" w:rsidTr="002804ED">
        <w:trPr>
          <w:trHeight w:val="226"/>
        </w:trPr>
        <w:tc>
          <w:tcPr>
            <w:tcW w:w="1573" w:type="dxa"/>
          </w:tcPr>
          <w:p w14:paraId="214AA74D" w14:textId="77777777" w:rsidR="00482332" w:rsidRPr="00CD1343" w:rsidRDefault="00663192" w:rsidP="002804ED">
            <w:pPr>
              <w:spacing w:before="0" w:after="0"/>
              <w:jc w:val="center"/>
              <w:rPr>
                <w:szCs w:val="26"/>
                <w:lang w:val="en-US" w:eastAsia="ja-JP" w:bidi="fa-IR"/>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oMath>
            </m:oMathPara>
          </w:p>
        </w:tc>
        <w:tc>
          <w:tcPr>
            <w:tcW w:w="7216" w:type="dxa"/>
          </w:tcPr>
          <w:p w14:paraId="4800E706"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Vector of nonlinear inertia forces and moments (-)</w:t>
            </w:r>
          </w:p>
        </w:tc>
      </w:tr>
      <w:tr w:rsidR="00482332" w:rsidRPr="00CD1343" w14:paraId="58885D93" w14:textId="77777777" w:rsidTr="002804ED">
        <w:trPr>
          <w:trHeight w:val="226"/>
        </w:trPr>
        <w:tc>
          <w:tcPr>
            <w:tcW w:w="1573" w:type="dxa"/>
          </w:tcPr>
          <w:p w14:paraId="07BB1A3F" w14:textId="77777777" w:rsidR="00482332" w:rsidRPr="00CD1343" w:rsidRDefault="00482332" w:rsidP="002804ED">
            <w:pPr>
              <w:spacing w:before="0" w:after="0"/>
              <w:jc w:val="center"/>
              <w:rPr>
                <w:szCs w:val="26"/>
                <w:lang w:val="en-US" w:eastAsia="ja-JP" w:bidi="fa-IR"/>
              </w:rPr>
            </w:pPr>
            <m:oMathPara>
              <m:oMath>
                <m:r>
                  <w:rPr>
                    <w:rFonts w:ascii="Cambria Math" w:hAnsi="Cambria Math"/>
                    <w:szCs w:val="26"/>
                    <w:lang w:val="en-US" w:eastAsia="ja-JP" w:bidi="fa-IR"/>
                  </w:rPr>
                  <m:t>q</m:t>
                </m:r>
              </m:oMath>
            </m:oMathPara>
          </w:p>
        </w:tc>
        <w:tc>
          <w:tcPr>
            <w:tcW w:w="7216" w:type="dxa"/>
          </w:tcPr>
          <w:p w14:paraId="2FEAA9FF"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Vector of generalized displacements (m)</w:t>
            </w:r>
          </w:p>
        </w:tc>
      </w:tr>
      <w:tr w:rsidR="00482332" w:rsidRPr="00CD1343" w14:paraId="1C14E64E" w14:textId="77777777" w:rsidTr="002804ED">
        <w:trPr>
          <w:trHeight w:val="226"/>
        </w:trPr>
        <w:tc>
          <w:tcPr>
            <w:tcW w:w="1573" w:type="dxa"/>
          </w:tcPr>
          <w:p w14:paraId="027AA440" w14:textId="77777777" w:rsidR="00482332" w:rsidRDefault="00663192" w:rsidP="002804ED">
            <w:pPr>
              <w:spacing w:before="0" w:after="0"/>
              <w:jc w:val="center"/>
              <w:rPr>
                <w:szCs w:val="26"/>
                <w:lang w:val="en-US" w:eastAsia="ja-JP" w:bidi="fa-IR"/>
              </w:rPr>
            </w:pPr>
            <m:oMathPara>
              <m:oMath>
                <m:acc>
                  <m:accPr>
                    <m:chr m:val="̇"/>
                    <m:ctrlPr>
                      <w:rPr>
                        <w:rFonts w:ascii="Cambria Math" w:hAnsi="Cambria Math"/>
                        <w:i/>
                      </w:rPr>
                    </m:ctrlPr>
                  </m:accPr>
                  <m:e>
                    <m:r>
                      <w:rPr>
                        <w:rFonts w:ascii="Cambria Math" w:hAnsi="Cambria Math"/>
                      </w:rPr>
                      <m:t>q</m:t>
                    </m:r>
                  </m:e>
                </m:acc>
              </m:oMath>
            </m:oMathPara>
          </w:p>
        </w:tc>
        <w:tc>
          <w:tcPr>
            <w:tcW w:w="7216" w:type="dxa"/>
          </w:tcPr>
          <w:p w14:paraId="35FBE88B" w14:textId="77777777" w:rsidR="00482332" w:rsidRDefault="00482332" w:rsidP="002804ED">
            <w:pPr>
              <w:spacing w:before="0" w:after="0"/>
              <w:jc w:val="left"/>
              <w:rPr>
                <w:rFonts w:cs="Calibri"/>
                <w:szCs w:val="22"/>
                <w:lang w:val="en-US" w:eastAsia="ja-JP" w:bidi="fa-IR"/>
              </w:rPr>
            </w:pPr>
            <w:r>
              <w:rPr>
                <w:rFonts w:cs="Calibri"/>
                <w:szCs w:val="22"/>
                <w:lang w:val="en-US" w:eastAsia="ja-JP" w:bidi="fa-IR"/>
              </w:rPr>
              <w:t>Vector of generalized velocities (m.s</w:t>
            </w:r>
            <w:r>
              <w:rPr>
                <w:rFonts w:cs="Calibri"/>
                <w:szCs w:val="22"/>
                <w:vertAlign w:val="superscript"/>
                <w:lang w:val="en-US" w:eastAsia="ja-JP" w:bidi="fa-IR"/>
              </w:rPr>
              <w:t>-1</w:t>
            </w:r>
            <w:r>
              <w:rPr>
                <w:rFonts w:cs="Calibri"/>
                <w:szCs w:val="22"/>
                <w:lang w:val="en-US" w:eastAsia="ja-JP" w:bidi="fa-IR"/>
              </w:rPr>
              <w:t>)</w:t>
            </w:r>
          </w:p>
        </w:tc>
      </w:tr>
      <w:tr w:rsidR="00482332" w:rsidRPr="00CD1343" w14:paraId="50912C52" w14:textId="77777777" w:rsidTr="002804ED">
        <w:trPr>
          <w:trHeight w:val="226"/>
        </w:trPr>
        <w:tc>
          <w:tcPr>
            <w:tcW w:w="1573" w:type="dxa"/>
          </w:tcPr>
          <w:p w14:paraId="68D40597" w14:textId="77777777" w:rsidR="00482332" w:rsidRPr="00CD1343" w:rsidRDefault="00663192" w:rsidP="002804ED">
            <w:pPr>
              <w:spacing w:before="0" w:after="0"/>
              <w:jc w:val="center"/>
              <w:rPr>
                <w:rFonts w:cs="Calibri"/>
                <w:szCs w:val="26"/>
                <w:lang w:val="en-US" w:eastAsia="ja-JP" w:bidi="fa-IR"/>
              </w:rPr>
            </w:pPr>
            <m:oMathPara>
              <m:oMath>
                <m:acc>
                  <m:accPr>
                    <m:chr m:val="̈"/>
                    <m:ctrlPr>
                      <w:rPr>
                        <w:rFonts w:ascii="Cambria Math" w:hAnsi="Cambria Math"/>
                        <w:i/>
                      </w:rPr>
                    </m:ctrlPr>
                  </m:accPr>
                  <m:e>
                    <m:r>
                      <w:rPr>
                        <w:rFonts w:ascii="Cambria Math" w:hAnsi="Cambria Math"/>
                      </w:rPr>
                      <m:t>q</m:t>
                    </m:r>
                  </m:e>
                </m:acc>
              </m:oMath>
            </m:oMathPara>
          </w:p>
        </w:tc>
        <w:tc>
          <w:tcPr>
            <w:tcW w:w="7216" w:type="dxa"/>
          </w:tcPr>
          <w:p w14:paraId="28E76818" w14:textId="77777777" w:rsidR="00482332" w:rsidRPr="00EE56A5" w:rsidRDefault="00482332" w:rsidP="002804ED">
            <w:pPr>
              <w:spacing w:before="0" w:after="0"/>
              <w:jc w:val="left"/>
              <w:rPr>
                <w:rFonts w:cs="Calibri"/>
                <w:szCs w:val="22"/>
                <w:lang w:val="en-US" w:eastAsia="ja-JP" w:bidi="fa-IR"/>
              </w:rPr>
            </w:pPr>
            <w:r>
              <w:rPr>
                <w:rFonts w:cs="Calibri"/>
                <w:szCs w:val="22"/>
                <w:lang w:val="en-US" w:eastAsia="ja-JP" w:bidi="fa-IR"/>
              </w:rPr>
              <w:t>Vector of generalized accelerations (m.s</w:t>
            </w:r>
            <w:r>
              <w:rPr>
                <w:rFonts w:cs="Calibri"/>
                <w:szCs w:val="22"/>
                <w:vertAlign w:val="superscript"/>
                <w:lang w:val="en-US" w:eastAsia="ja-JP" w:bidi="fa-IR"/>
              </w:rPr>
              <w:t>-2</w:t>
            </w:r>
            <w:r>
              <w:rPr>
                <w:rFonts w:cs="Calibri"/>
                <w:szCs w:val="22"/>
                <w:lang w:val="en-US" w:eastAsia="ja-JP" w:bidi="fa-IR"/>
              </w:rPr>
              <w:t>)</w:t>
            </w:r>
          </w:p>
        </w:tc>
      </w:tr>
      <w:tr w:rsidR="00482332" w:rsidRPr="00CD1343" w14:paraId="63FC91F1" w14:textId="77777777" w:rsidTr="002804ED">
        <w:trPr>
          <w:trHeight w:val="226"/>
        </w:trPr>
        <w:tc>
          <w:tcPr>
            <w:tcW w:w="1573" w:type="dxa"/>
          </w:tcPr>
          <w:p w14:paraId="6C5E2A31" w14:textId="77777777" w:rsidR="00482332" w:rsidRPr="00CD1343" w:rsidRDefault="00663192" w:rsidP="002804ED">
            <w:pPr>
              <w:spacing w:before="0" w:after="0"/>
              <w:jc w:val="center"/>
              <w:rPr>
                <w:rFonts w:cs="Calibri"/>
                <w:szCs w:val="26"/>
                <w:lang w:val="en-US" w:eastAsia="ja-JP" w:bidi="fa-IR"/>
              </w:rPr>
            </w:pPr>
            <m:oMathPara>
              <m:oMath>
                <m:sSub>
                  <m:sSubPr>
                    <m:ctrlPr>
                      <w:rPr>
                        <w:rFonts w:ascii="Cambria Math" w:hAnsi="Cambria Math" w:cs="B Nazanin"/>
                        <w:i/>
                        <w:szCs w:val="22"/>
                        <w:lang w:val="en-US" w:eastAsia="ja-JP" w:bidi="fa-IR"/>
                      </w:rPr>
                    </m:ctrlPr>
                  </m:sSubPr>
                  <m:e>
                    <m:r>
                      <w:rPr>
                        <w:rFonts w:ascii="Cambria Math" w:hAnsi="Cambria Math" w:cs="B Nazanin"/>
                        <w:szCs w:val="22"/>
                        <w:lang w:val="en-US" w:eastAsia="ja-JP" w:bidi="fa-IR"/>
                      </w:rPr>
                      <m:t>r</m:t>
                    </m:r>
                  </m:e>
                  <m:sub>
                    <m:r>
                      <w:rPr>
                        <w:rFonts w:ascii="Cambria Math" w:hAnsi="Cambria Math" w:cs="B Nazanin"/>
                        <w:szCs w:val="22"/>
                        <w:lang w:val="en-US" w:eastAsia="ja-JP" w:bidi="fa-IR"/>
                      </w:rPr>
                      <m:t>in</m:t>
                    </m:r>
                  </m:sub>
                </m:sSub>
              </m:oMath>
            </m:oMathPara>
          </w:p>
        </w:tc>
        <w:tc>
          <w:tcPr>
            <w:tcW w:w="7216" w:type="dxa"/>
          </w:tcPr>
          <w:p w14:paraId="738582EC"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Radius of inner race (mm)</w:t>
            </w:r>
          </w:p>
        </w:tc>
      </w:tr>
      <w:tr w:rsidR="00482332" w:rsidRPr="00CD1343" w14:paraId="020D0D1C" w14:textId="77777777" w:rsidTr="002804ED">
        <w:trPr>
          <w:trHeight w:val="226"/>
        </w:trPr>
        <w:tc>
          <w:tcPr>
            <w:tcW w:w="1573" w:type="dxa"/>
          </w:tcPr>
          <w:p w14:paraId="6B77AE47" w14:textId="77777777" w:rsidR="00482332" w:rsidRPr="00CD1343" w:rsidRDefault="00663192" w:rsidP="002804ED">
            <w:pPr>
              <w:spacing w:before="0" w:after="0"/>
              <w:jc w:val="center"/>
              <w:rPr>
                <w:rFonts w:cs="Calibri"/>
                <w:szCs w:val="22"/>
                <w:lang w:val="en-US" w:eastAsia="ja-JP" w:bidi="fa-IR"/>
              </w:rPr>
            </w:pPr>
            <m:oMathPara>
              <m:oMath>
                <m:sSub>
                  <m:sSubPr>
                    <m:ctrlPr>
                      <w:rPr>
                        <w:rFonts w:ascii="Cambria Math" w:hAnsi="Cambria Math"/>
                        <w:i/>
                        <w:szCs w:val="22"/>
                        <w:lang w:val="en-US" w:eastAsia="ja-JP" w:bidi="fa-IR"/>
                      </w:rPr>
                    </m:ctrlPr>
                  </m:sSubPr>
                  <m:e>
                    <m:r>
                      <w:rPr>
                        <w:rFonts w:ascii="Cambria Math" w:hAnsi="Cambria Math"/>
                        <w:szCs w:val="22"/>
                        <w:lang w:val="en-US" w:eastAsia="ja-JP" w:bidi="fa-IR"/>
                      </w:rPr>
                      <m:t>R</m:t>
                    </m:r>
                  </m:e>
                  <m:sub>
                    <m:r>
                      <w:rPr>
                        <w:rFonts w:ascii="Cambria Math" w:hAnsi="Cambria Math"/>
                        <w:szCs w:val="22"/>
                        <w:lang w:val="en-US" w:eastAsia="ja-JP" w:bidi="fa-IR"/>
                      </w:rPr>
                      <m:t>r</m:t>
                    </m:r>
                  </m:sub>
                </m:sSub>
              </m:oMath>
            </m:oMathPara>
          </w:p>
        </w:tc>
        <w:tc>
          <w:tcPr>
            <w:tcW w:w="7216" w:type="dxa"/>
          </w:tcPr>
          <w:p w14:paraId="6965D0ED" w14:textId="77777777" w:rsidR="00482332" w:rsidRPr="00CD1343" w:rsidRDefault="00482332" w:rsidP="002804ED">
            <w:pPr>
              <w:spacing w:before="0" w:after="0"/>
              <w:jc w:val="left"/>
              <w:rPr>
                <w:rFonts w:cs="Calibri"/>
                <w:szCs w:val="22"/>
                <w:lang w:val="en-US" w:eastAsia="ja-JP" w:bidi="fa-IR"/>
              </w:rPr>
            </w:pPr>
            <w:r w:rsidRPr="00CD1343">
              <w:rPr>
                <w:rFonts w:eastAsia="Arial" w:cs="Calibri"/>
                <w:szCs w:val="22"/>
                <w:lang w:val="en-US" w:eastAsia="ja-JP" w:bidi="fa-IR"/>
              </w:rPr>
              <w:t>Equivalent radius of contact (mm)</w:t>
            </w:r>
          </w:p>
        </w:tc>
      </w:tr>
      <w:tr w:rsidR="00482332" w:rsidRPr="00CD1343" w14:paraId="3323CCA4" w14:textId="77777777" w:rsidTr="002804ED">
        <w:trPr>
          <w:trHeight w:val="226"/>
        </w:trPr>
        <w:tc>
          <w:tcPr>
            <w:tcW w:w="1573" w:type="dxa"/>
          </w:tcPr>
          <w:p w14:paraId="49BCAC0F" w14:textId="77777777" w:rsidR="00482332" w:rsidRPr="00CD1343" w:rsidRDefault="00482332" w:rsidP="002804ED">
            <w:pPr>
              <w:spacing w:before="0" w:after="0"/>
              <w:jc w:val="center"/>
              <w:rPr>
                <w:szCs w:val="22"/>
                <w:lang w:val="en-US" w:eastAsia="ja-JP" w:bidi="fa-IR"/>
              </w:rPr>
            </w:pPr>
            <m:oMathPara>
              <m:oMath>
                <m:r>
                  <w:rPr>
                    <w:rFonts w:ascii="Cambria Math" w:hAnsi="Cambria Math"/>
                    <w:szCs w:val="22"/>
                    <w:lang w:val="en-US" w:eastAsia="ja-JP" w:bidi="fa-IR"/>
                  </w:rPr>
                  <m:t>u</m:t>
                </m:r>
              </m:oMath>
            </m:oMathPara>
          </w:p>
        </w:tc>
        <w:tc>
          <w:tcPr>
            <w:tcW w:w="7216" w:type="dxa"/>
          </w:tcPr>
          <w:p w14:paraId="6621A0D4" w14:textId="77777777" w:rsidR="00482332" w:rsidRPr="00CD1343" w:rsidRDefault="00482332" w:rsidP="002804ED">
            <w:pPr>
              <w:spacing w:before="0" w:after="0"/>
              <w:jc w:val="left"/>
              <w:rPr>
                <w:rFonts w:cs="Calibri"/>
                <w:szCs w:val="22"/>
                <w:lang w:val="en-US" w:eastAsia="ja-JP" w:bidi="fa-IR"/>
              </w:rPr>
            </w:pPr>
            <w:r w:rsidRPr="00CD1343">
              <w:rPr>
                <w:rFonts w:eastAsia="Arial" w:cs="Calibri"/>
                <w:szCs w:val="22"/>
                <w:lang w:val="en-US" w:eastAsia="ja-JP" w:bidi="fa-IR"/>
              </w:rPr>
              <w:t>Speed of entraining motion (m.s</w:t>
            </w:r>
            <w:r w:rsidRPr="00CD1343">
              <w:rPr>
                <w:rFonts w:eastAsia="Arial" w:cs="Calibri"/>
                <w:szCs w:val="22"/>
                <w:vertAlign w:val="superscript"/>
                <w:lang w:val="en-US" w:eastAsia="ja-JP" w:bidi="fa-IR"/>
              </w:rPr>
              <w:t>-1</w:t>
            </w:r>
            <w:r w:rsidRPr="00CD1343">
              <w:rPr>
                <w:rFonts w:eastAsia="Arial" w:cs="Calibri"/>
                <w:szCs w:val="22"/>
                <w:lang w:val="en-US" w:eastAsia="ja-JP" w:bidi="fa-IR"/>
              </w:rPr>
              <w:t>)</w:t>
            </w:r>
          </w:p>
        </w:tc>
      </w:tr>
      <w:tr w:rsidR="00482332" w:rsidRPr="00CD1343" w14:paraId="3455B343" w14:textId="77777777" w:rsidTr="002804ED">
        <w:trPr>
          <w:trHeight w:val="226"/>
        </w:trPr>
        <w:tc>
          <w:tcPr>
            <w:tcW w:w="1573" w:type="dxa"/>
          </w:tcPr>
          <w:p w14:paraId="7F6E916E" w14:textId="77777777" w:rsidR="00482332" w:rsidRPr="00CD1343" w:rsidRDefault="00663192" w:rsidP="002804ED">
            <w:pPr>
              <w:spacing w:before="0" w:after="0"/>
              <w:jc w:val="center"/>
              <w:rPr>
                <w:szCs w:val="22"/>
                <w:lang w:val="en-US" w:eastAsia="ja-JP" w:bidi="fa-IR"/>
              </w:rPr>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oMath>
            </m:oMathPara>
          </w:p>
        </w:tc>
        <w:tc>
          <w:tcPr>
            <w:tcW w:w="7216" w:type="dxa"/>
          </w:tcPr>
          <w:p w14:paraId="4FCE31B4" w14:textId="77777777" w:rsidR="00482332" w:rsidRPr="00CD1343" w:rsidRDefault="00482332" w:rsidP="002804ED">
            <w:pPr>
              <w:spacing w:before="0" w:after="0"/>
              <w:jc w:val="left"/>
              <w:rPr>
                <w:rFonts w:eastAsia="Arial" w:cs="Calibri"/>
                <w:szCs w:val="22"/>
                <w:lang w:val="en-US" w:eastAsia="ja-JP" w:bidi="fa-IR"/>
              </w:rPr>
            </w:pPr>
            <w:r>
              <w:rPr>
                <w:rFonts w:eastAsia="Arial" w:cs="Calibri"/>
                <w:szCs w:val="22"/>
                <w:lang w:val="en-US" w:eastAsia="ja-JP" w:bidi="fa-IR"/>
              </w:rPr>
              <w:t>Vector of local translations (m)</w:t>
            </w:r>
          </w:p>
        </w:tc>
      </w:tr>
      <w:tr w:rsidR="00482332" w:rsidRPr="00CD1343" w14:paraId="5B600841" w14:textId="77777777" w:rsidTr="002804ED">
        <w:trPr>
          <w:trHeight w:val="226"/>
        </w:trPr>
        <w:tc>
          <w:tcPr>
            <w:tcW w:w="1573" w:type="dxa"/>
          </w:tcPr>
          <w:p w14:paraId="56CAE841" w14:textId="77777777" w:rsidR="00482332" w:rsidRPr="00CD1343" w:rsidRDefault="00663192" w:rsidP="002804ED">
            <w:pPr>
              <w:spacing w:before="0" w:after="0"/>
              <w:jc w:val="center"/>
              <w:rPr>
                <w:szCs w:val="22"/>
                <w:lang w:val="en-US" w:eastAsia="ja-JP" w:bidi="fa-IR"/>
              </w:rPr>
            </w:pPr>
            <m:oMathPara>
              <m:oMath>
                <m:sSup>
                  <m:sSupPr>
                    <m:ctrlPr>
                      <w:rPr>
                        <w:rFonts w:ascii="Cambria Math" w:hAnsi="Cambria Math"/>
                        <w:i/>
                        <w:szCs w:val="22"/>
                        <w:lang w:val="en-US" w:eastAsia="ja-JP" w:bidi="fa-IR"/>
                      </w:rPr>
                    </m:ctrlPr>
                  </m:sSupPr>
                  <m:e>
                    <m:r>
                      <w:rPr>
                        <w:rFonts w:ascii="Cambria Math" w:hAnsi="Cambria Math"/>
                        <w:szCs w:val="22"/>
                        <w:lang w:val="en-US" w:eastAsia="ja-JP" w:bidi="fa-IR"/>
                      </w:rPr>
                      <m:t>U</m:t>
                    </m:r>
                  </m:e>
                  <m:sup>
                    <m:r>
                      <w:rPr>
                        <w:rFonts w:ascii="Cambria Math" w:hAnsi="Cambria Math"/>
                        <w:szCs w:val="22"/>
                        <w:lang w:val="en-US" w:eastAsia="ja-JP" w:bidi="fa-IR"/>
                      </w:rPr>
                      <m:t>*</m:t>
                    </m:r>
                  </m:sup>
                </m:sSup>
              </m:oMath>
            </m:oMathPara>
          </w:p>
        </w:tc>
        <w:tc>
          <w:tcPr>
            <w:tcW w:w="7216" w:type="dxa"/>
          </w:tcPr>
          <w:p w14:paraId="413CFA6D"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Dimensionless speed parameter (-)</w:t>
            </w:r>
          </w:p>
        </w:tc>
      </w:tr>
      <w:tr w:rsidR="00482332" w:rsidRPr="00CD1343" w14:paraId="3B9D453D" w14:textId="77777777" w:rsidTr="002804ED">
        <w:trPr>
          <w:trHeight w:val="226"/>
        </w:trPr>
        <w:tc>
          <w:tcPr>
            <w:tcW w:w="1573" w:type="dxa"/>
            <w:vAlign w:val="center"/>
          </w:tcPr>
          <w:p w14:paraId="0E298B98" w14:textId="77777777" w:rsidR="00482332" w:rsidRPr="00CD1343" w:rsidRDefault="00482332" w:rsidP="002804ED">
            <w:pPr>
              <w:spacing w:before="0" w:after="0"/>
              <w:jc w:val="center"/>
              <w:rPr>
                <w:rFonts w:cs="Calibri"/>
                <w:szCs w:val="22"/>
                <w:lang w:val="en-US" w:eastAsia="ja-JP" w:bidi="fa-IR"/>
              </w:rPr>
            </w:pPr>
            <m:oMathPara>
              <m:oMath>
                <m:r>
                  <w:rPr>
                    <w:rFonts w:ascii="Cambria Math" w:hAnsi="Cambria Math"/>
                    <w:szCs w:val="22"/>
                    <w:lang w:val="en-US" w:eastAsia="ja-JP" w:bidi="fa-IR"/>
                  </w:rPr>
                  <m:t>v</m:t>
                </m:r>
              </m:oMath>
            </m:oMathPara>
          </w:p>
        </w:tc>
        <w:tc>
          <w:tcPr>
            <w:tcW w:w="7216" w:type="dxa"/>
            <w:vAlign w:val="center"/>
          </w:tcPr>
          <w:p w14:paraId="6ADD01DC"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Velocity (m.s</w:t>
            </w:r>
            <w:r w:rsidRPr="00CD1343">
              <w:rPr>
                <w:rFonts w:cs="Calibri"/>
                <w:szCs w:val="22"/>
                <w:vertAlign w:val="superscript"/>
                <w:lang w:val="en-US" w:eastAsia="ja-JP" w:bidi="fa-IR"/>
              </w:rPr>
              <w:t>-1</w:t>
            </w:r>
            <w:r w:rsidRPr="00CD1343">
              <w:rPr>
                <w:rFonts w:cs="Calibri"/>
                <w:szCs w:val="22"/>
                <w:lang w:val="en-US" w:eastAsia="ja-JP" w:bidi="fa-IR"/>
              </w:rPr>
              <w:t>)</w:t>
            </w:r>
          </w:p>
        </w:tc>
      </w:tr>
      <w:tr w:rsidR="00482332" w:rsidRPr="00CD1343" w14:paraId="4734E421" w14:textId="77777777" w:rsidTr="002804ED">
        <w:trPr>
          <w:trHeight w:val="226"/>
        </w:trPr>
        <w:tc>
          <w:tcPr>
            <w:tcW w:w="1573" w:type="dxa"/>
            <w:vAlign w:val="center"/>
          </w:tcPr>
          <w:p w14:paraId="1B7619CB" w14:textId="77777777" w:rsidR="00482332" w:rsidRPr="00CD1343" w:rsidRDefault="00482332" w:rsidP="002804ED">
            <w:pPr>
              <w:spacing w:before="0" w:after="0"/>
              <w:jc w:val="center"/>
              <w:rPr>
                <w:rFonts w:cs="Calibri"/>
                <w:szCs w:val="22"/>
                <w:lang w:val="en-US" w:eastAsia="ja-JP" w:bidi="fa-IR"/>
              </w:rPr>
            </w:pPr>
            <m:oMathPara>
              <m:oMath>
                <m:r>
                  <w:rPr>
                    <w:rFonts w:ascii="Cambria Math" w:hAnsi="Cambria Math"/>
                    <w:szCs w:val="22"/>
                    <w:lang w:val="en-US" w:eastAsia="ja-JP" w:bidi="fa-IR"/>
                  </w:rPr>
                  <m:t>W</m:t>
                </m:r>
              </m:oMath>
            </m:oMathPara>
          </w:p>
        </w:tc>
        <w:tc>
          <w:tcPr>
            <w:tcW w:w="7216" w:type="dxa"/>
            <w:vAlign w:val="center"/>
          </w:tcPr>
          <w:p w14:paraId="1CC8320D"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Contact load (N)</w:t>
            </w:r>
          </w:p>
        </w:tc>
      </w:tr>
      <w:tr w:rsidR="00482332" w:rsidRPr="00CD1343" w14:paraId="68317A88" w14:textId="77777777" w:rsidTr="002804ED">
        <w:trPr>
          <w:trHeight w:val="226"/>
        </w:trPr>
        <w:tc>
          <w:tcPr>
            <w:tcW w:w="1573" w:type="dxa"/>
            <w:vAlign w:val="center"/>
          </w:tcPr>
          <w:p w14:paraId="5320A3CC" w14:textId="77777777" w:rsidR="00482332" w:rsidRPr="00CD1343" w:rsidRDefault="00482332" w:rsidP="002804ED">
            <w:pPr>
              <w:spacing w:before="0" w:after="0"/>
              <w:jc w:val="center"/>
              <w:rPr>
                <w:szCs w:val="22"/>
                <w:lang w:val="en-US" w:eastAsia="ja-JP" w:bidi="fa-IR"/>
              </w:rPr>
            </w:pPr>
            <m:oMathPara>
              <m:oMath>
                <m:r>
                  <w:rPr>
                    <w:rFonts w:ascii="Cambria Math" w:hAnsi="Cambria Math"/>
                  </w:rPr>
                  <m:t>w</m:t>
                </m:r>
              </m:oMath>
            </m:oMathPara>
          </w:p>
        </w:tc>
        <w:tc>
          <w:tcPr>
            <w:tcW w:w="7216" w:type="dxa"/>
            <w:vAlign w:val="center"/>
          </w:tcPr>
          <w:p w14:paraId="2638B2D6"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Contact load</w:t>
            </w:r>
            <w:r>
              <w:rPr>
                <w:rFonts w:cs="Calibri"/>
                <w:szCs w:val="22"/>
                <w:lang w:val="en-US" w:eastAsia="ja-JP" w:bidi="fa-IR"/>
              </w:rPr>
              <w:t xml:space="preserve"> per unit length</w:t>
            </w:r>
            <w:r w:rsidRPr="00CD1343">
              <w:rPr>
                <w:rFonts w:cs="Calibri"/>
                <w:szCs w:val="22"/>
                <w:lang w:val="en-US" w:eastAsia="ja-JP" w:bidi="fa-IR"/>
              </w:rPr>
              <w:t xml:space="preserve"> (N</w:t>
            </w:r>
            <w:r>
              <w:rPr>
                <w:rFonts w:cs="Calibri"/>
                <w:szCs w:val="22"/>
                <w:lang w:val="en-US" w:eastAsia="ja-JP" w:bidi="fa-IR"/>
              </w:rPr>
              <w:t>.m</w:t>
            </w:r>
            <w:r>
              <w:rPr>
                <w:rFonts w:cs="Calibri"/>
                <w:szCs w:val="22"/>
                <w:vertAlign w:val="superscript"/>
                <w:lang w:val="en-US" w:eastAsia="ja-JP" w:bidi="fa-IR"/>
              </w:rPr>
              <w:t>-1</w:t>
            </w:r>
            <w:r w:rsidRPr="00CD1343">
              <w:rPr>
                <w:rFonts w:cs="Calibri"/>
                <w:szCs w:val="22"/>
                <w:lang w:val="en-US" w:eastAsia="ja-JP" w:bidi="fa-IR"/>
              </w:rPr>
              <w:t>)</w:t>
            </w:r>
          </w:p>
        </w:tc>
      </w:tr>
      <w:tr w:rsidR="00482332" w:rsidRPr="00CD1343" w14:paraId="3B337650" w14:textId="77777777" w:rsidTr="002804ED">
        <w:trPr>
          <w:trHeight w:val="226"/>
        </w:trPr>
        <w:tc>
          <w:tcPr>
            <w:tcW w:w="1573" w:type="dxa"/>
            <w:vAlign w:val="center"/>
          </w:tcPr>
          <w:p w14:paraId="4D36957D" w14:textId="77777777" w:rsidR="00482332" w:rsidRDefault="00663192" w:rsidP="002804ED">
            <w:pPr>
              <w:spacing w:before="0" w:after="0"/>
              <w:jc w:val="center"/>
            </w:pPr>
            <m:oMathPara>
              <m:oMath>
                <m:sSub>
                  <m:sSubPr>
                    <m:ctrlPr>
                      <w:rPr>
                        <w:rFonts w:ascii="Cambria Math" w:hAnsi="Cambria Math"/>
                        <w:i/>
                      </w:rPr>
                    </m:ctrlPr>
                  </m:sSubPr>
                  <m:e>
                    <m:r>
                      <w:rPr>
                        <w:rFonts w:ascii="Cambria Math" w:hAnsi="Cambria Math"/>
                      </w:rPr>
                      <m:t>w</m:t>
                    </m:r>
                  </m:e>
                  <m:sub>
                    <m:r>
                      <w:rPr>
                        <w:rFonts w:ascii="Cambria Math" w:hAnsi="Cambria Math"/>
                      </w:rPr>
                      <m:t>k</m:t>
                    </m:r>
                  </m:sub>
                </m:sSub>
              </m:oMath>
            </m:oMathPara>
          </w:p>
        </w:tc>
        <w:tc>
          <w:tcPr>
            <w:tcW w:w="7216" w:type="dxa"/>
            <w:vAlign w:val="center"/>
          </w:tcPr>
          <w:p w14:paraId="4211AD55"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Contact load</w:t>
            </w:r>
            <w:r>
              <w:rPr>
                <w:rFonts w:cs="Calibri"/>
                <w:szCs w:val="22"/>
                <w:lang w:val="en-US" w:eastAsia="ja-JP" w:bidi="fa-IR"/>
              </w:rPr>
              <w:t xml:space="preserve"> per unit length of roller slice, </w:t>
            </w:r>
            <m:oMath>
              <m:r>
                <w:rPr>
                  <w:rFonts w:ascii="Cambria Math" w:hAnsi="Cambria Math" w:cs="Calibri"/>
                  <w:szCs w:val="22"/>
                  <w:lang w:val="en-US" w:eastAsia="ja-JP" w:bidi="fa-IR"/>
                </w:rPr>
                <m:t>k</m:t>
              </m:r>
            </m:oMath>
            <w:r w:rsidRPr="00CD1343">
              <w:rPr>
                <w:rFonts w:cs="Calibri"/>
                <w:szCs w:val="22"/>
                <w:lang w:val="en-US" w:eastAsia="ja-JP" w:bidi="fa-IR"/>
              </w:rPr>
              <w:t xml:space="preserve"> (N</w:t>
            </w:r>
            <w:r>
              <w:rPr>
                <w:rFonts w:cs="Calibri"/>
                <w:szCs w:val="22"/>
                <w:lang w:val="en-US" w:eastAsia="ja-JP" w:bidi="fa-IR"/>
              </w:rPr>
              <w:t>.m</w:t>
            </w:r>
            <w:r>
              <w:rPr>
                <w:rFonts w:cs="Calibri"/>
                <w:szCs w:val="22"/>
                <w:vertAlign w:val="superscript"/>
                <w:lang w:val="en-US" w:eastAsia="ja-JP" w:bidi="fa-IR"/>
              </w:rPr>
              <w:t>-1</w:t>
            </w:r>
            <w:r w:rsidRPr="00CD1343">
              <w:rPr>
                <w:rFonts w:cs="Calibri"/>
                <w:szCs w:val="22"/>
                <w:lang w:val="en-US" w:eastAsia="ja-JP" w:bidi="fa-IR"/>
              </w:rPr>
              <w:t>)</w:t>
            </w:r>
          </w:p>
        </w:tc>
      </w:tr>
      <w:tr w:rsidR="00482332" w:rsidRPr="00CD1343" w14:paraId="0459BC0B" w14:textId="77777777" w:rsidTr="002804ED">
        <w:trPr>
          <w:trHeight w:val="226"/>
        </w:trPr>
        <w:tc>
          <w:tcPr>
            <w:tcW w:w="1573" w:type="dxa"/>
          </w:tcPr>
          <w:p w14:paraId="404EAC23" w14:textId="77777777" w:rsidR="00482332" w:rsidRPr="00CD1343" w:rsidRDefault="00663192" w:rsidP="002804ED">
            <w:pPr>
              <w:spacing w:before="0" w:after="0"/>
              <w:jc w:val="center"/>
              <w:rPr>
                <w:rFonts w:cs="Calibri"/>
                <w:szCs w:val="26"/>
                <w:lang w:val="en-US" w:eastAsia="ja-JP" w:bidi="fa-IR"/>
              </w:rPr>
            </w:pPr>
            <m:oMathPara>
              <m:oMath>
                <m:sSup>
                  <m:sSupPr>
                    <m:ctrlPr>
                      <w:rPr>
                        <w:rFonts w:ascii="Cambria Math" w:hAnsi="Cambria Math"/>
                        <w:i/>
                        <w:szCs w:val="22"/>
                        <w:lang w:val="en-US" w:eastAsia="ja-JP" w:bidi="fa-IR"/>
                      </w:rPr>
                    </m:ctrlPr>
                  </m:sSupPr>
                  <m:e>
                    <m:r>
                      <w:rPr>
                        <w:rFonts w:ascii="Cambria Math" w:hAnsi="Cambria Math"/>
                        <w:szCs w:val="22"/>
                        <w:lang w:val="en-US" w:eastAsia="ja-JP" w:bidi="fa-IR"/>
                      </w:rPr>
                      <m:t>W</m:t>
                    </m:r>
                  </m:e>
                  <m:sup>
                    <m:r>
                      <w:rPr>
                        <w:rFonts w:ascii="Cambria Math" w:hAnsi="Cambria Math"/>
                        <w:szCs w:val="22"/>
                        <w:lang w:val="en-US" w:eastAsia="ja-JP" w:bidi="fa-IR"/>
                      </w:rPr>
                      <m:t>*</m:t>
                    </m:r>
                  </m:sup>
                </m:sSup>
              </m:oMath>
            </m:oMathPara>
          </w:p>
        </w:tc>
        <w:tc>
          <w:tcPr>
            <w:tcW w:w="7216" w:type="dxa"/>
          </w:tcPr>
          <w:p w14:paraId="252E82B9"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Dimensionless load parameter (-)</w:t>
            </w:r>
          </w:p>
        </w:tc>
      </w:tr>
      <w:tr w:rsidR="00482332" w:rsidRPr="00CD1343" w14:paraId="38587ECF" w14:textId="77777777" w:rsidTr="002804ED">
        <w:trPr>
          <w:trHeight w:val="226"/>
        </w:trPr>
        <w:tc>
          <w:tcPr>
            <w:tcW w:w="1573" w:type="dxa"/>
          </w:tcPr>
          <w:p w14:paraId="018F9464" w14:textId="77777777" w:rsidR="00482332" w:rsidRPr="00CD1343" w:rsidRDefault="00663192" w:rsidP="002804ED">
            <w:pPr>
              <w:spacing w:before="0" w:after="0"/>
              <w:jc w:val="center"/>
              <w:rPr>
                <w:szCs w:val="22"/>
                <w:lang w:val="en-US" w:eastAsia="ja-JP" w:bidi="fa-IR"/>
              </w:rPr>
            </w:pPr>
            <m:oMathPara>
              <m:oMath>
                <m:sSub>
                  <m:sSubPr>
                    <m:ctrlPr>
                      <w:rPr>
                        <w:rFonts w:ascii="Cambria Math" w:hAnsi="Cambria Math" w:cs="Calibri"/>
                        <w:i/>
                        <w:iCs/>
                        <w:szCs w:val="22"/>
                        <w:lang w:val="en-US" w:eastAsia="ja-JP" w:bidi="fa-IR"/>
                      </w:rPr>
                    </m:ctrlPr>
                  </m:sSubPr>
                  <m:e>
                    <m:r>
                      <w:rPr>
                        <w:rFonts w:ascii="Cambria Math" w:hAnsi="Cambria Math" w:cs="Calibri"/>
                        <w:szCs w:val="22"/>
                        <w:lang w:val="en-US" w:eastAsia="ja-JP" w:bidi="fa-IR"/>
                      </w:rPr>
                      <m:t>W</m:t>
                    </m:r>
                  </m:e>
                  <m:sub>
                    <m:r>
                      <w:rPr>
                        <w:rFonts w:ascii="Cambria Math" w:hAnsi="Cambria Math" w:cs="Calibri"/>
                        <w:szCs w:val="22"/>
                        <w:lang w:val="en-US" w:eastAsia="ja-JP" w:bidi="fa-IR"/>
                      </w:rPr>
                      <m:t>a</m:t>
                    </m:r>
                  </m:sub>
                </m:sSub>
              </m:oMath>
            </m:oMathPara>
          </w:p>
        </w:tc>
        <w:tc>
          <w:tcPr>
            <w:tcW w:w="7216" w:type="dxa"/>
          </w:tcPr>
          <w:p w14:paraId="7C3C821D" w14:textId="77777777" w:rsidR="00482332" w:rsidRPr="00CD1343" w:rsidRDefault="00482332" w:rsidP="002804ED">
            <w:pPr>
              <w:spacing w:before="0" w:after="0"/>
              <w:jc w:val="left"/>
              <w:rPr>
                <w:rFonts w:eastAsia="Arial" w:cs="Calibri"/>
                <w:szCs w:val="22"/>
                <w:lang w:val="en-US" w:eastAsia="ja-JP" w:bidi="fa-IR"/>
              </w:rPr>
            </w:pPr>
            <w:r w:rsidRPr="00CD1343">
              <w:rPr>
                <w:rFonts w:cs="Calibri"/>
                <w:szCs w:val="22"/>
                <w:lang w:val="en-US" w:eastAsia="ja-JP" w:bidi="fa-IR"/>
              </w:rPr>
              <w:t>Asperity load (N)</w:t>
            </w:r>
          </w:p>
        </w:tc>
      </w:tr>
      <w:tr w:rsidR="00482332" w:rsidRPr="00CD1343" w14:paraId="47A98869" w14:textId="77777777" w:rsidTr="002804ED">
        <w:trPr>
          <w:trHeight w:val="226"/>
        </w:trPr>
        <w:tc>
          <w:tcPr>
            <w:tcW w:w="1573" w:type="dxa"/>
          </w:tcPr>
          <w:p w14:paraId="36059C59" w14:textId="77777777" w:rsidR="00482332" w:rsidRPr="00CD1343" w:rsidRDefault="00663192" w:rsidP="002804ED">
            <w:pPr>
              <w:spacing w:before="0" w:after="0"/>
              <w:jc w:val="center"/>
              <w:rPr>
                <w:iCs/>
                <w:szCs w:val="22"/>
                <w:lang w:val="en-US" w:eastAsia="ja-JP" w:bidi="fa-IR"/>
              </w:rPr>
            </w:pPr>
            <m:oMathPara>
              <m:oMath>
                <m:sSub>
                  <m:sSubPr>
                    <m:ctrlPr>
                      <w:rPr>
                        <w:rFonts w:ascii="Cambria Math" w:hAnsi="Cambria Math" w:cs="Calibri"/>
                        <w:i/>
                        <w:iCs/>
                        <w:szCs w:val="22"/>
                        <w:lang w:val="en-US" w:eastAsia="ja-JP" w:bidi="fa-IR"/>
                      </w:rPr>
                    </m:ctrlPr>
                  </m:sSubPr>
                  <m:e>
                    <m:r>
                      <w:rPr>
                        <w:rFonts w:ascii="Cambria Math" w:hAnsi="Cambria Math" w:cs="Calibri"/>
                        <w:szCs w:val="22"/>
                        <w:lang w:val="en-US" w:eastAsia="ja-JP" w:bidi="fa-IR"/>
                      </w:rPr>
                      <m:t>W</m:t>
                    </m:r>
                  </m:e>
                  <m:sub>
                    <m:r>
                      <w:rPr>
                        <w:rFonts w:ascii="Cambria Math" w:hAnsi="Cambria Math" w:cs="Calibri"/>
                        <w:szCs w:val="22"/>
                        <w:lang w:val="en-US" w:eastAsia="ja-JP" w:bidi="fa-IR"/>
                      </w:rPr>
                      <m:t>a</m:t>
                    </m:r>
                  </m:sub>
                </m:sSub>
              </m:oMath>
            </m:oMathPara>
          </w:p>
        </w:tc>
        <w:tc>
          <w:tcPr>
            <w:tcW w:w="7216" w:type="dxa"/>
          </w:tcPr>
          <w:p w14:paraId="104BD14F" w14:textId="77777777" w:rsidR="00482332" w:rsidRPr="00797949" w:rsidRDefault="00482332" w:rsidP="002804ED">
            <w:pPr>
              <w:spacing w:before="0" w:after="0"/>
              <w:jc w:val="left"/>
              <w:rPr>
                <w:rFonts w:cs="Calibri"/>
                <w:szCs w:val="22"/>
                <w:lang w:val="en-US" w:eastAsia="ja-JP" w:bidi="fa-IR"/>
              </w:rPr>
            </w:pPr>
            <w:r>
              <w:rPr>
                <w:rFonts w:cs="Calibri"/>
                <w:szCs w:val="22"/>
                <w:lang w:val="en-US" w:eastAsia="ja-JP" w:bidi="fa-IR"/>
              </w:rPr>
              <w:t>Load per unit length (N.m</w:t>
            </w:r>
            <w:r>
              <w:rPr>
                <w:rFonts w:cs="Calibri"/>
                <w:szCs w:val="22"/>
                <w:vertAlign w:val="superscript"/>
                <w:lang w:val="en-US" w:eastAsia="ja-JP" w:bidi="fa-IR"/>
              </w:rPr>
              <w:t>-1</w:t>
            </w:r>
            <w:r>
              <w:rPr>
                <w:rFonts w:cs="Calibri"/>
                <w:szCs w:val="22"/>
                <w:lang w:val="en-US" w:eastAsia="ja-JP" w:bidi="fa-IR"/>
              </w:rPr>
              <w:t>)</w:t>
            </w:r>
          </w:p>
        </w:tc>
      </w:tr>
      <w:tr w:rsidR="00482332" w:rsidRPr="00CD1343" w14:paraId="6E3EC61D" w14:textId="77777777" w:rsidTr="002804ED">
        <w:trPr>
          <w:trHeight w:val="226"/>
        </w:trPr>
        <w:tc>
          <w:tcPr>
            <w:tcW w:w="1573" w:type="dxa"/>
            <w:vAlign w:val="center"/>
          </w:tcPr>
          <w:p w14:paraId="4DE2ED46" w14:textId="77777777" w:rsidR="00482332" w:rsidRPr="00CD1343" w:rsidRDefault="00663192" w:rsidP="002804ED">
            <w:pPr>
              <w:spacing w:before="0" w:after="0"/>
              <w:jc w:val="center"/>
              <w:rPr>
                <w:szCs w:val="22"/>
                <w:lang w:val="en-US" w:eastAsia="ja-JP" w:bidi="fa-IR"/>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Abs</m:t>
                    </m:r>
                  </m:sup>
                </m:sSubSup>
              </m:oMath>
            </m:oMathPara>
          </w:p>
        </w:tc>
        <w:tc>
          <w:tcPr>
            <w:tcW w:w="7216" w:type="dxa"/>
            <w:vAlign w:val="center"/>
          </w:tcPr>
          <w:p w14:paraId="15B57B10"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 xml:space="preserve">Vector of global position of node </w:t>
            </w:r>
            <m:oMath>
              <m:r>
                <w:rPr>
                  <w:rFonts w:ascii="Cambria Math" w:hAnsi="Cambria Math"/>
                </w:rPr>
                <m:t>i</m:t>
              </m:r>
            </m:oMath>
            <w:r>
              <w:rPr>
                <w:rFonts w:cs="Calibri"/>
              </w:rPr>
              <w:t xml:space="preserve"> relative to the centre of gravity</w:t>
            </w:r>
            <w:r>
              <w:rPr>
                <w:rFonts w:cs="Calibri"/>
                <w:szCs w:val="22"/>
                <w:lang w:val="en-US" w:eastAsia="ja-JP" w:bidi="fa-IR"/>
              </w:rPr>
              <w:t xml:space="preserve"> </w:t>
            </w:r>
          </w:p>
        </w:tc>
      </w:tr>
      <w:tr w:rsidR="00482332" w:rsidRPr="00CD1343" w14:paraId="373CBF1D" w14:textId="77777777" w:rsidTr="002804ED">
        <w:trPr>
          <w:trHeight w:val="226"/>
        </w:trPr>
        <w:tc>
          <w:tcPr>
            <w:tcW w:w="1573" w:type="dxa"/>
            <w:vAlign w:val="center"/>
          </w:tcPr>
          <w:p w14:paraId="7943344D" w14:textId="77777777" w:rsidR="00482332" w:rsidRDefault="00482332" w:rsidP="002804ED">
            <w:pPr>
              <w:spacing w:before="0" w:after="0"/>
              <w:jc w:val="center"/>
            </w:pPr>
            <m:oMathPara>
              <m:oMath>
                <m:r>
                  <w:rPr>
                    <w:rFonts w:ascii="Cambria Math" w:hAnsi="Cambria Math"/>
                    <w:szCs w:val="22"/>
                    <w:lang w:val="en-US" w:eastAsia="ja-JP" w:bidi="fa-IR"/>
                  </w:rPr>
                  <m:t>z</m:t>
                </m:r>
              </m:oMath>
            </m:oMathPara>
          </w:p>
        </w:tc>
        <w:tc>
          <w:tcPr>
            <w:tcW w:w="7216" w:type="dxa"/>
            <w:vAlign w:val="center"/>
          </w:tcPr>
          <w:p w14:paraId="223A7239" w14:textId="77777777" w:rsidR="00482332" w:rsidRDefault="00482332" w:rsidP="002804ED">
            <w:pPr>
              <w:spacing w:before="0" w:after="0"/>
              <w:jc w:val="left"/>
              <w:rPr>
                <w:rFonts w:cs="Calibri"/>
                <w:szCs w:val="22"/>
                <w:lang w:val="en-US" w:eastAsia="ja-JP" w:bidi="fa-IR"/>
              </w:rPr>
            </w:pPr>
            <w:r w:rsidRPr="00CD1343">
              <w:rPr>
                <w:rFonts w:cs="Calibri"/>
                <w:szCs w:val="22"/>
                <w:lang w:val="en-US" w:eastAsia="ja-JP" w:bidi="fa-IR"/>
              </w:rPr>
              <w:t xml:space="preserve">Displacement in </w:t>
            </w:r>
            <w:r>
              <w:rPr>
                <w:rFonts w:cs="Calibri"/>
                <w:szCs w:val="22"/>
                <w:lang w:val="en-US" w:eastAsia="ja-JP" w:bidi="fa-IR"/>
              </w:rPr>
              <w:t>z</w:t>
            </w:r>
            <w:r w:rsidRPr="00CD1343">
              <w:rPr>
                <w:rFonts w:cs="Calibri"/>
                <w:szCs w:val="22"/>
                <w:lang w:val="en-US" w:eastAsia="ja-JP" w:bidi="fa-IR"/>
              </w:rPr>
              <w:t>-direction (m)</w:t>
            </w:r>
          </w:p>
        </w:tc>
      </w:tr>
      <w:tr w:rsidR="00482332" w:rsidRPr="00CD1343" w14:paraId="11B61A91" w14:textId="77777777" w:rsidTr="002804ED">
        <w:trPr>
          <w:trHeight w:val="226"/>
        </w:trPr>
        <w:tc>
          <w:tcPr>
            <w:tcW w:w="1573" w:type="dxa"/>
            <w:vAlign w:val="center"/>
          </w:tcPr>
          <w:p w14:paraId="307C7D2C" w14:textId="77777777" w:rsidR="00482332" w:rsidRPr="00CD1343" w:rsidRDefault="00663192" w:rsidP="002804ED">
            <w:pPr>
              <w:spacing w:before="0" w:after="0"/>
              <w:jc w:val="center"/>
              <w:rPr>
                <w:rFonts w:eastAsia="Arial" w:cs="Calibri"/>
                <w:szCs w:val="22"/>
                <w:lang w:val="en-US" w:eastAsia="ja-JP" w:bidi="fa-IR"/>
              </w:rPr>
            </w:pPr>
            <m:oMathPara>
              <m:oMath>
                <m:sSub>
                  <m:sSubPr>
                    <m:ctrlPr>
                      <w:rPr>
                        <w:rFonts w:ascii="Cambria Math" w:hAnsi="Cambria Math"/>
                        <w:i/>
                        <w:szCs w:val="22"/>
                        <w:lang w:val="en-US" w:eastAsia="ja-JP" w:bidi="fa-IR"/>
                      </w:rPr>
                    </m:ctrlPr>
                  </m:sSubPr>
                  <m:e>
                    <m:r>
                      <w:rPr>
                        <w:rFonts w:ascii="Cambria Math" w:hAnsi="Cambria Math"/>
                        <w:szCs w:val="22"/>
                        <w:lang w:val="en-US" w:eastAsia="ja-JP" w:bidi="fa-IR"/>
                      </w:rPr>
                      <m:t>z</m:t>
                    </m:r>
                  </m:e>
                  <m:sub>
                    <m:r>
                      <w:rPr>
                        <w:rFonts w:ascii="Cambria Math" w:hAnsi="Cambria Math"/>
                        <w:szCs w:val="22"/>
                        <w:lang w:val="en-US" w:eastAsia="ja-JP" w:bidi="fa-IR"/>
                      </w:rPr>
                      <m:t>c</m:t>
                    </m:r>
                  </m:sub>
                </m:sSub>
              </m:oMath>
            </m:oMathPara>
          </w:p>
        </w:tc>
        <w:tc>
          <w:tcPr>
            <w:tcW w:w="7216" w:type="dxa"/>
            <w:vAlign w:val="center"/>
          </w:tcPr>
          <w:p w14:paraId="32DADF52"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 xml:space="preserve">Conjunction </w:t>
            </w:r>
            <w:r>
              <w:rPr>
                <w:rFonts w:cs="Calibri"/>
                <w:szCs w:val="22"/>
                <w:lang w:val="en-US" w:eastAsia="ja-JP" w:bidi="fa-IR"/>
              </w:rPr>
              <w:t>z</w:t>
            </w:r>
            <w:r w:rsidRPr="00CD1343">
              <w:rPr>
                <w:rFonts w:cs="Calibri"/>
                <w:szCs w:val="22"/>
                <w:lang w:val="en-US" w:eastAsia="ja-JP" w:bidi="fa-IR"/>
              </w:rPr>
              <w:t>-coordinate (-)</w:t>
            </w:r>
          </w:p>
        </w:tc>
      </w:tr>
      <w:tr w:rsidR="00482332" w:rsidRPr="00CD1343" w14:paraId="4C9E5419" w14:textId="77777777" w:rsidTr="002804ED">
        <w:trPr>
          <w:trHeight w:val="226"/>
        </w:trPr>
        <w:tc>
          <w:tcPr>
            <w:tcW w:w="1573" w:type="dxa"/>
            <w:vAlign w:val="center"/>
          </w:tcPr>
          <w:p w14:paraId="1225F4FC" w14:textId="77777777" w:rsidR="00482332" w:rsidRPr="00CD1343" w:rsidRDefault="00482332" w:rsidP="002804ED">
            <w:pPr>
              <w:spacing w:before="0" w:after="0"/>
              <w:jc w:val="center"/>
              <w:rPr>
                <w:rFonts w:cs="Calibri"/>
                <w:iCs/>
                <w:szCs w:val="22"/>
                <w:lang w:val="en-US" w:eastAsia="ja-JP" w:bidi="fa-IR"/>
              </w:rPr>
            </w:pPr>
            <m:oMathPara>
              <m:oMath>
                <m:r>
                  <w:rPr>
                    <w:rFonts w:ascii="Cambria Math" w:hAnsi="Cambria Math"/>
                    <w:szCs w:val="22"/>
                    <w:lang w:val="en-US" w:eastAsia="ja-JP" w:bidi="fa-IR"/>
                  </w:rPr>
                  <m:t>y</m:t>
                </m:r>
              </m:oMath>
            </m:oMathPara>
          </w:p>
        </w:tc>
        <w:tc>
          <w:tcPr>
            <w:tcW w:w="7216" w:type="dxa"/>
            <w:vAlign w:val="center"/>
          </w:tcPr>
          <w:p w14:paraId="553425E3"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Displacement in y-direction (m)</w:t>
            </w:r>
          </w:p>
        </w:tc>
      </w:tr>
      <w:tr w:rsidR="00482332" w:rsidRPr="00CD1343" w14:paraId="5B97C52D" w14:textId="77777777" w:rsidTr="002804ED">
        <w:trPr>
          <w:trHeight w:val="226"/>
        </w:trPr>
        <w:tc>
          <w:tcPr>
            <w:tcW w:w="1573" w:type="dxa"/>
            <w:vAlign w:val="center"/>
          </w:tcPr>
          <w:p w14:paraId="710D2CBA" w14:textId="77777777" w:rsidR="00482332" w:rsidRPr="00CD1343" w:rsidRDefault="00663192" w:rsidP="002804ED">
            <w:pPr>
              <w:spacing w:before="0" w:after="0"/>
              <w:jc w:val="center"/>
              <w:rPr>
                <w:rFonts w:eastAsia="Arial" w:cs="Calibri"/>
                <w:szCs w:val="22"/>
                <w:lang w:val="en-US" w:eastAsia="ja-JP" w:bidi="fa-IR"/>
              </w:rPr>
            </w:pPr>
            <m:oMathPara>
              <m:oMath>
                <m:sSub>
                  <m:sSubPr>
                    <m:ctrlPr>
                      <w:rPr>
                        <w:rFonts w:ascii="Cambria Math" w:hAnsi="Cambria Math"/>
                        <w:i/>
                        <w:szCs w:val="22"/>
                        <w:lang w:val="en-US" w:eastAsia="ja-JP" w:bidi="fa-IR"/>
                      </w:rPr>
                    </m:ctrlPr>
                  </m:sSubPr>
                  <m:e>
                    <m:r>
                      <w:rPr>
                        <w:rFonts w:ascii="Cambria Math" w:hAnsi="Cambria Math"/>
                        <w:szCs w:val="22"/>
                        <w:lang w:val="en-US" w:eastAsia="ja-JP" w:bidi="fa-IR"/>
                      </w:rPr>
                      <m:t>y</m:t>
                    </m:r>
                  </m:e>
                  <m:sub>
                    <m:r>
                      <w:rPr>
                        <w:rFonts w:ascii="Cambria Math" w:hAnsi="Cambria Math"/>
                        <w:szCs w:val="22"/>
                        <w:lang w:val="en-US" w:eastAsia="ja-JP" w:bidi="fa-IR"/>
                      </w:rPr>
                      <m:t>c</m:t>
                    </m:r>
                  </m:sub>
                </m:sSub>
              </m:oMath>
            </m:oMathPara>
          </w:p>
        </w:tc>
        <w:tc>
          <w:tcPr>
            <w:tcW w:w="7216" w:type="dxa"/>
            <w:vAlign w:val="center"/>
          </w:tcPr>
          <w:p w14:paraId="2179E01F"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Conjunction y-coordinate (-)</w:t>
            </w:r>
          </w:p>
        </w:tc>
      </w:tr>
    </w:tbl>
    <w:p w14:paraId="3261E27E" w14:textId="77777777" w:rsidR="00482332" w:rsidRDefault="00482332" w:rsidP="00482332">
      <w:pPr>
        <w:spacing w:before="0"/>
        <w:rPr>
          <w:b/>
          <w:bCs/>
        </w:rPr>
      </w:pPr>
    </w:p>
    <w:p w14:paraId="6BBA80F3" w14:textId="2CA0DD98" w:rsidR="00482332" w:rsidRPr="00CD1343" w:rsidRDefault="00482332" w:rsidP="00482332">
      <w:pPr>
        <w:spacing w:before="0"/>
        <w:rPr>
          <w:b/>
          <w:bCs/>
        </w:rPr>
      </w:pPr>
      <w:r w:rsidRPr="00CD1343">
        <w:rPr>
          <w:b/>
          <w:bCs/>
        </w:rPr>
        <w:t>Greek Symbols:</w:t>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3"/>
        <w:gridCol w:w="7358"/>
      </w:tblGrid>
      <w:tr w:rsidR="00482332" w:rsidRPr="00CD1343" w14:paraId="49661C4A" w14:textId="77777777" w:rsidTr="002804ED">
        <w:trPr>
          <w:trHeight w:val="226"/>
        </w:trPr>
        <w:tc>
          <w:tcPr>
            <w:tcW w:w="1573" w:type="dxa"/>
            <w:vAlign w:val="center"/>
          </w:tcPr>
          <w:p w14:paraId="6CF1D340" w14:textId="77777777" w:rsidR="00482332" w:rsidRPr="00CD1343" w:rsidRDefault="00482332" w:rsidP="002804ED">
            <w:pPr>
              <w:spacing w:before="0" w:after="0"/>
              <w:jc w:val="center"/>
              <w:rPr>
                <w:szCs w:val="22"/>
                <w:lang w:val="en-US" w:eastAsia="ja-JP" w:bidi="fa-IR"/>
              </w:rPr>
            </w:pPr>
            <m:oMathPara>
              <m:oMath>
                <m:r>
                  <w:rPr>
                    <w:rFonts w:ascii="Cambria Math" w:hAnsi="Cambria Math"/>
                    <w:szCs w:val="22"/>
                    <w:lang w:val="en-US" w:eastAsia="ja-JP" w:bidi="fa-IR"/>
                  </w:rPr>
                  <m:t>θ</m:t>
                </m:r>
              </m:oMath>
            </m:oMathPara>
          </w:p>
        </w:tc>
        <w:tc>
          <w:tcPr>
            <w:tcW w:w="7358" w:type="dxa"/>
            <w:vAlign w:val="center"/>
          </w:tcPr>
          <w:p w14:paraId="14422A86"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Angular position (rad)</w:t>
            </w:r>
          </w:p>
        </w:tc>
      </w:tr>
      <w:tr w:rsidR="00482332" w:rsidRPr="00CD1343" w14:paraId="5A367F86" w14:textId="77777777" w:rsidTr="002804ED">
        <w:trPr>
          <w:trHeight w:val="226"/>
        </w:trPr>
        <w:tc>
          <w:tcPr>
            <w:tcW w:w="1573" w:type="dxa"/>
            <w:vAlign w:val="center"/>
          </w:tcPr>
          <w:p w14:paraId="6D5812E7" w14:textId="77777777" w:rsidR="00482332" w:rsidRPr="00CD1343" w:rsidRDefault="00482332" w:rsidP="002804ED">
            <w:pPr>
              <w:spacing w:before="0" w:after="0"/>
              <w:jc w:val="center"/>
              <w:rPr>
                <w:szCs w:val="22"/>
                <w:lang w:val="en-US" w:eastAsia="ja-JP" w:bidi="fa-IR"/>
              </w:rPr>
            </w:pPr>
            <m:oMathPara>
              <m:oMath>
                <m:r>
                  <w:rPr>
                    <w:rFonts w:ascii="Cambria Math" w:hAnsi="Cambria Math"/>
                  </w:rPr>
                  <m:t>∅</m:t>
                </m:r>
              </m:oMath>
            </m:oMathPara>
          </w:p>
        </w:tc>
        <w:tc>
          <w:tcPr>
            <w:tcW w:w="7358" w:type="dxa"/>
            <w:vAlign w:val="center"/>
          </w:tcPr>
          <w:p w14:paraId="66DA27D2"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Vector of local rotations (rad)</w:t>
            </w:r>
          </w:p>
        </w:tc>
      </w:tr>
      <w:tr w:rsidR="00482332" w:rsidRPr="00CD1343" w14:paraId="42BC7BCF" w14:textId="77777777" w:rsidTr="002804ED">
        <w:trPr>
          <w:trHeight w:val="226"/>
        </w:trPr>
        <w:tc>
          <w:tcPr>
            <w:tcW w:w="1573" w:type="dxa"/>
            <w:vAlign w:val="center"/>
          </w:tcPr>
          <w:p w14:paraId="77C72885" w14:textId="77777777" w:rsidR="00482332" w:rsidRPr="00CD1343" w:rsidRDefault="00482332" w:rsidP="002804ED">
            <w:pPr>
              <w:spacing w:before="0" w:after="0"/>
              <w:jc w:val="center"/>
              <w:rPr>
                <w:szCs w:val="22"/>
                <w:lang w:val="en-US" w:eastAsia="ja-JP" w:bidi="fa-IR"/>
              </w:rPr>
            </w:pPr>
            <m:oMathPara>
              <m:oMath>
                <m:r>
                  <w:rPr>
                    <w:rFonts w:ascii="Cambria Math" w:hAnsi="Cambria Math"/>
                    <w:szCs w:val="22"/>
                    <w:lang w:val="en-US" w:eastAsia="ja-JP" w:bidi="fa-IR"/>
                  </w:rPr>
                  <m:t>α</m:t>
                </m:r>
              </m:oMath>
            </m:oMathPara>
          </w:p>
        </w:tc>
        <w:tc>
          <w:tcPr>
            <w:tcW w:w="7358" w:type="dxa"/>
            <w:vAlign w:val="center"/>
          </w:tcPr>
          <w:p w14:paraId="2E6A6549"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Pressure viscosity coefficient (m</w:t>
            </w:r>
            <w:r w:rsidRPr="00CD1343">
              <w:rPr>
                <w:rFonts w:cs="Calibri"/>
                <w:szCs w:val="22"/>
                <w:vertAlign w:val="superscript"/>
                <w:lang w:val="en-US" w:eastAsia="ja-JP" w:bidi="fa-IR"/>
              </w:rPr>
              <w:t>2</w:t>
            </w:r>
            <w:r w:rsidRPr="00CD1343">
              <w:rPr>
                <w:rFonts w:cs="Calibri"/>
                <w:szCs w:val="22"/>
                <w:lang w:val="en-US" w:eastAsia="ja-JP" w:bidi="fa-IR"/>
              </w:rPr>
              <w:t>.N</w:t>
            </w:r>
            <w:r w:rsidRPr="00CD1343">
              <w:rPr>
                <w:rFonts w:cs="Calibri"/>
                <w:szCs w:val="22"/>
                <w:vertAlign w:val="superscript"/>
                <w:lang w:val="en-US" w:eastAsia="ja-JP" w:bidi="fa-IR"/>
              </w:rPr>
              <w:t>-1</w:t>
            </w:r>
            <w:r w:rsidRPr="00CD1343">
              <w:rPr>
                <w:rFonts w:cs="Calibri"/>
                <w:szCs w:val="22"/>
                <w:lang w:val="en-US" w:eastAsia="ja-JP" w:bidi="fa-IR"/>
              </w:rPr>
              <w:t>)</w:t>
            </w:r>
          </w:p>
        </w:tc>
      </w:tr>
      <w:tr w:rsidR="00482332" w:rsidRPr="00CD1343" w14:paraId="74D9659C" w14:textId="77777777" w:rsidTr="002804ED">
        <w:trPr>
          <w:trHeight w:val="226"/>
        </w:trPr>
        <w:tc>
          <w:tcPr>
            <w:tcW w:w="1573" w:type="dxa"/>
            <w:vAlign w:val="center"/>
          </w:tcPr>
          <w:p w14:paraId="53E68951" w14:textId="77777777" w:rsidR="00482332" w:rsidRPr="00CD1343" w:rsidRDefault="00482332" w:rsidP="002804ED">
            <w:pPr>
              <w:spacing w:before="0" w:after="0"/>
              <w:jc w:val="center"/>
              <w:rPr>
                <w:szCs w:val="22"/>
                <w:lang w:val="en-US" w:eastAsia="ja-JP" w:bidi="fa-IR"/>
              </w:rPr>
            </w:pPr>
            <m:oMathPara>
              <m:oMath>
                <m:r>
                  <w:rPr>
                    <w:rFonts w:ascii="Cambria Math" w:hAnsi="Cambria Math"/>
                    <w:szCs w:val="22"/>
                    <w:lang w:val="en-US" w:eastAsia="ja-JP" w:bidi="fa-IR"/>
                  </w:rPr>
                  <m:t>δ</m:t>
                </m:r>
              </m:oMath>
            </m:oMathPara>
          </w:p>
        </w:tc>
        <w:tc>
          <w:tcPr>
            <w:tcW w:w="7358" w:type="dxa"/>
            <w:vAlign w:val="center"/>
          </w:tcPr>
          <w:p w14:paraId="4E2ECF74"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 xml:space="preserve">Contact </w:t>
            </w:r>
            <w:r>
              <w:rPr>
                <w:rFonts w:cs="Calibri"/>
                <w:szCs w:val="22"/>
                <w:lang w:val="en-US" w:eastAsia="ja-JP" w:bidi="fa-IR"/>
              </w:rPr>
              <w:t>de</w:t>
            </w:r>
            <w:r w:rsidRPr="00CD1343">
              <w:rPr>
                <w:rFonts w:cs="Calibri"/>
                <w:szCs w:val="22"/>
                <w:lang w:val="en-US" w:eastAsia="ja-JP" w:bidi="fa-IR"/>
              </w:rPr>
              <w:t>flection (m)</w:t>
            </w:r>
          </w:p>
        </w:tc>
      </w:tr>
      <w:tr w:rsidR="00482332" w:rsidRPr="00CD1343" w14:paraId="1DC13508" w14:textId="77777777" w:rsidTr="002804ED">
        <w:trPr>
          <w:trHeight w:val="226"/>
        </w:trPr>
        <w:tc>
          <w:tcPr>
            <w:tcW w:w="1573" w:type="dxa"/>
            <w:vAlign w:val="center"/>
          </w:tcPr>
          <w:p w14:paraId="531C1505" w14:textId="77777777" w:rsidR="00482332" w:rsidRPr="00CD1343" w:rsidRDefault="00663192" w:rsidP="002804ED">
            <w:pPr>
              <w:spacing w:before="0" w:after="0"/>
              <w:jc w:val="center"/>
              <w:rPr>
                <w:szCs w:val="22"/>
                <w:lang w:val="en-US" w:eastAsia="ja-JP" w:bidi="fa-IR"/>
              </w:rPr>
            </w:pPr>
            <m:oMathPara>
              <m:oMath>
                <m:sSub>
                  <m:sSubPr>
                    <m:ctrlPr>
                      <w:rPr>
                        <w:rFonts w:ascii="Cambria Math" w:hAnsi="Cambria Math"/>
                        <w:i/>
                      </w:rPr>
                    </m:ctrlPr>
                  </m:sSubPr>
                  <m:e>
                    <m:r>
                      <w:rPr>
                        <w:rFonts w:ascii="Cambria Math" w:hAnsi="Cambria Math"/>
                      </w:rPr>
                      <m:t>δ</m:t>
                    </m:r>
                  </m:e>
                  <m:sub>
                    <m:r>
                      <w:rPr>
                        <w:rFonts w:ascii="Cambria Math" w:hAnsi="Cambria Math"/>
                      </w:rPr>
                      <m:t>k</m:t>
                    </m:r>
                  </m:sub>
                </m:sSub>
              </m:oMath>
            </m:oMathPara>
          </w:p>
        </w:tc>
        <w:tc>
          <w:tcPr>
            <w:tcW w:w="7358" w:type="dxa"/>
            <w:vAlign w:val="center"/>
          </w:tcPr>
          <w:p w14:paraId="775F4AB0"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 xml:space="preserve">Contact </w:t>
            </w:r>
            <w:r>
              <w:rPr>
                <w:rFonts w:cs="Calibri"/>
                <w:szCs w:val="22"/>
                <w:lang w:val="en-US" w:eastAsia="ja-JP" w:bidi="fa-IR"/>
              </w:rPr>
              <w:t>d</w:t>
            </w:r>
            <w:r w:rsidRPr="00CD1343">
              <w:rPr>
                <w:rFonts w:cs="Calibri"/>
                <w:szCs w:val="22"/>
                <w:lang w:val="en-US" w:eastAsia="ja-JP" w:bidi="fa-IR"/>
              </w:rPr>
              <w:t>eflection</w:t>
            </w:r>
            <w:r>
              <w:rPr>
                <w:rFonts w:cs="Calibri"/>
                <w:szCs w:val="22"/>
                <w:lang w:val="en-US" w:eastAsia="ja-JP" w:bidi="fa-IR"/>
              </w:rPr>
              <w:t xml:space="preserve"> of roller slice, </w:t>
            </w:r>
            <m:oMath>
              <m:r>
                <w:rPr>
                  <w:rFonts w:ascii="Cambria Math" w:hAnsi="Cambria Math"/>
                </w:rPr>
                <m:t>k</m:t>
              </m:r>
            </m:oMath>
            <w:r w:rsidRPr="00CD1343">
              <w:rPr>
                <w:rFonts w:cs="Calibri"/>
                <w:szCs w:val="22"/>
                <w:lang w:val="en-US" w:eastAsia="ja-JP" w:bidi="fa-IR"/>
              </w:rPr>
              <w:t xml:space="preserve"> (m)</w:t>
            </w:r>
          </w:p>
        </w:tc>
      </w:tr>
      <w:tr w:rsidR="00482332" w:rsidRPr="00CD1343" w14:paraId="5920D2D1" w14:textId="77777777" w:rsidTr="002804ED">
        <w:trPr>
          <w:trHeight w:val="226"/>
        </w:trPr>
        <w:tc>
          <w:tcPr>
            <w:tcW w:w="1573" w:type="dxa"/>
            <w:vAlign w:val="center"/>
          </w:tcPr>
          <w:p w14:paraId="181C2762" w14:textId="77777777" w:rsidR="00482332" w:rsidRPr="00CD1343" w:rsidRDefault="00663192" w:rsidP="002804ED">
            <w:pPr>
              <w:spacing w:before="0" w:after="0"/>
              <w:jc w:val="center"/>
              <w:rPr>
                <w:szCs w:val="22"/>
                <w:lang w:val="en-US" w:eastAsia="ja-JP" w:bidi="fa-IR"/>
              </w:rPr>
            </w:pPr>
            <m:oMathPara>
              <m:oMath>
                <m:sSub>
                  <m:sSubPr>
                    <m:ctrlPr>
                      <w:rPr>
                        <w:rFonts w:ascii="Cambria Math" w:hAnsi="Cambria Math" w:cs="B Nazanin"/>
                        <w:i/>
                        <w:szCs w:val="22"/>
                        <w:lang w:val="en-US" w:eastAsia="ja-JP" w:bidi="fa-IR"/>
                      </w:rPr>
                    </m:ctrlPr>
                  </m:sSubPr>
                  <m:e>
                    <m:r>
                      <w:rPr>
                        <w:rFonts w:ascii="Cambria Math" w:hAnsi="Cambria Math" w:cs="B Nazanin"/>
                        <w:szCs w:val="22"/>
                        <w:lang w:val="en-US" w:eastAsia="ja-JP" w:bidi="fa-IR"/>
                      </w:rPr>
                      <m:t>η</m:t>
                    </m:r>
                  </m:e>
                  <m:sub>
                    <m:r>
                      <w:rPr>
                        <w:rFonts w:ascii="Cambria Math" w:hAnsi="Cambria Math" w:cs="B Nazanin"/>
                        <w:szCs w:val="22"/>
                        <w:lang w:val="en-US" w:eastAsia="ja-JP" w:bidi="fa-IR"/>
                      </w:rPr>
                      <m:t>0</m:t>
                    </m:r>
                  </m:sub>
                </m:sSub>
              </m:oMath>
            </m:oMathPara>
          </w:p>
        </w:tc>
        <w:tc>
          <w:tcPr>
            <w:tcW w:w="7358" w:type="dxa"/>
            <w:vAlign w:val="center"/>
          </w:tcPr>
          <w:p w14:paraId="0B1FAC47"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Atmospheric lubricant dynamic viscosity (</w:t>
            </w:r>
            <w:proofErr w:type="spellStart"/>
            <w:proofErr w:type="gramStart"/>
            <w:r w:rsidRPr="00CD1343">
              <w:rPr>
                <w:rFonts w:cs="Calibri"/>
                <w:szCs w:val="22"/>
                <w:lang w:val="en-US" w:eastAsia="ja-JP" w:bidi="fa-IR"/>
              </w:rPr>
              <w:t>Pa.s</w:t>
            </w:r>
            <w:proofErr w:type="spellEnd"/>
            <w:proofErr w:type="gramEnd"/>
            <w:r w:rsidRPr="00CD1343">
              <w:rPr>
                <w:rFonts w:cs="Calibri"/>
                <w:szCs w:val="22"/>
                <w:lang w:val="en-US" w:eastAsia="ja-JP" w:bidi="fa-IR"/>
              </w:rPr>
              <w:t>)</w:t>
            </w:r>
          </w:p>
        </w:tc>
      </w:tr>
      <w:tr w:rsidR="00482332" w:rsidRPr="00CD1343" w14:paraId="02F462BC" w14:textId="77777777" w:rsidTr="002804ED">
        <w:trPr>
          <w:trHeight w:val="226"/>
        </w:trPr>
        <w:tc>
          <w:tcPr>
            <w:tcW w:w="1573" w:type="dxa"/>
            <w:vAlign w:val="center"/>
          </w:tcPr>
          <w:p w14:paraId="5B449083" w14:textId="77777777" w:rsidR="00482332" w:rsidRPr="00CD1343" w:rsidRDefault="00482332" w:rsidP="002804ED">
            <w:pPr>
              <w:spacing w:before="0" w:after="0"/>
              <w:jc w:val="center"/>
              <w:rPr>
                <w:szCs w:val="22"/>
                <w:lang w:val="en-US" w:eastAsia="ja-JP" w:bidi="fa-IR"/>
              </w:rPr>
            </w:pPr>
            <m:oMathPara>
              <m:oMath>
                <m:r>
                  <w:rPr>
                    <w:rFonts w:ascii="Cambria Math" w:hAnsi="Cambria Math" w:cs="Calibri"/>
                    <w:szCs w:val="22"/>
                    <w:lang w:val="en-US" w:eastAsia="ja-JP" w:bidi="fa-IR"/>
                  </w:rPr>
                  <m:t>η</m:t>
                </m:r>
              </m:oMath>
            </m:oMathPara>
          </w:p>
        </w:tc>
        <w:tc>
          <w:tcPr>
            <w:tcW w:w="7358" w:type="dxa"/>
            <w:vAlign w:val="center"/>
          </w:tcPr>
          <w:p w14:paraId="7068E3B4"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Lubricant dynamic viscosity (</w:t>
            </w:r>
            <w:proofErr w:type="spellStart"/>
            <w:proofErr w:type="gramStart"/>
            <w:r w:rsidRPr="00CD1343">
              <w:rPr>
                <w:rFonts w:cs="Calibri"/>
                <w:szCs w:val="22"/>
                <w:lang w:val="en-US" w:eastAsia="ja-JP" w:bidi="fa-IR"/>
              </w:rPr>
              <w:t>Pa.s</w:t>
            </w:r>
            <w:proofErr w:type="spellEnd"/>
            <w:proofErr w:type="gramEnd"/>
            <w:r w:rsidRPr="00CD1343">
              <w:rPr>
                <w:rFonts w:cs="Calibri"/>
                <w:szCs w:val="22"/>
                <w:lang w:val="en-US" w:eastAsia="ja-JP" w:bidi="fa-IR"/>
              </w:rPr>
              <w:t>)</w:t>
            </w:r>
          </w:p>
        </w:tc>
      </w:tr>
      <w:tr w:rsidR="00482332" w:rsidRPr="00CD1343" w14:paraId="449923EB" w14:textId="77777777" w:rsidTr="002804ED">
        <w:trPr>
          <w:trHeight w:val="226"/>
        </w:trPr>
        <w:tc>
          <w:tcPr>
            <w:tcW w:w="1573" w:type="dxa"/>
          </w:tcPr>
          <w:p w14:paraId="747C80F6" w14:textId="77777777" w:rsidR="00482332" w:rsidRPr="00CD1343" w:rsidRDefault="00482332" w:rsidP="002804ED">
            <w:pPr>
              <w:spacing w:before="0" w:after="0"/>
              <w:jc w:val="center"/>
              <w:rPr>
                <w:szCs w:val="22"/>
                <w:lang w:val="en-US" w:eastAsia="ja-JP" w:bidi="fa-IR"/>
              </w:rPr>
            </w:pPr>
            <m:oMathPara>
              <m:oMath>
                <m:r>
                  <w:rPr>
                    <w:rFonts w:ascii="Cambria Math" w:hAnsi="Cambria Math"/>
                    <w:szCs w:val="22"/>
                    <w:lang w:val="en-US" w:eastAsia="ja-JP" w:bidi="fa-IR"/>
                  </w:rPr>
                  <m:t>ρ</m:t>
                </m:r>
              </m:oMath>
            </m:oMathPara>
          </w:p>
        </w:tc>
        <w:tc>
          <w:tcPr>
            <w:tcW w:w="7358" w:type="dxa"/>
          </w:tcPr>
          <w:p w14:paraId="676C6630"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Lubricant density (kg.m</w:t>
            </w:r>
            <w:r w:rsidRPr="00CD1343">
              <w:rPr>
                <w:rFonts w:cs="Calibri"/>
                <w:szCs w:val="22"/>
                <w:vertAlign w:val="superscript"/>
                <w:lang w:val="en-US" w:eastAsia="ja-JP" w:bidi="fa-IR"/>
              </w:rPr>
              <w:t>-3</w:t>
            </w:r>
            <w:r w:rsidRPr="00CD1343">
              <w:rPr>
                <w:rFonts w:cs="Calibri"/>
                <w:szCs w:val="22"/>
                <w:lang w:val="en-US" w:eastAsia="ja-JP" w:bidi="fa-IR"/>
              </w:rPr>
              <w:t>)</w:t>
            </w:r>
          </w:p>
        </w:tc>
      </w:tr>
      <w:tr w:rsidR="00482332" w:rsidRPr="00CD1343" w14:paraId="46C3AEC8" w14:textId="77777777" w:rsidTr="002804ED">
        <w:trPr>
          <w:trHeight w:val="226"/>
        </w:trPr>
        <w:tc>
          <w:tcPr>
            <w:tcW w:w="1573" w:type="dxa"/>
          </w:tcPr>
          <w:p w14:paraId="4203B81A" w14:textId="77777777" w:rsidR="00482332" w:rsidRPr="00CD1343" w:rsidRDefault="00663192" w:rsidP="002804ED">
            <w:pPr>
              <w:spacing w:before="0" w:after="0"/>
              <w:jc w:val="center"/>
              <w:rPr>
                <w:szCs w:val="22"/>
                <w:lang w:val="en-US" w:eastAsia="ja-JP" w:bidi="fa-IR"/>
              </w:rPr>
            </w:pPr>
            <m:oMathPara>
              <m:oMath>
                <m:sSub>
                  <m:sSubPr>
                    <m:ctrlPr>
                      <w:rPr>
                        <w:rFonts w:ascii="Cambria Math" w:hAnsi="Cambria Math"/>
                        <w:i/>
                        <w:szCs w:val="22"/>
                        <w:lang w:val="en-US" w:eastAsia="ja-JP" w:bidi="fa-IR"/>
                      </w:rPr>
                    </m:ctrlPr>
                  </m:sSubPr>
                  <m:e>
                    <m:r>
                      <w:rPr>
                        <w:rFonts w:ascii="Cambria Math" w:hAnsi="Cambria Math"/>
                        <w:szCs w:val="22"/>
                        <w:lang w:val="en-US" w:eastAsia="ja-JP" w:bidi="fa-IR"/>
                      </w:rPr>
                      <m:t>ρ</m:t>
                    </m:r>
                  </m:e>
                  <m:sub>
                    <m:r>
                      <w:rPr>
                        <w:rFonts w:ascii="Cambria Math" w:hAnsi="Cambria Math"/>
                        <w:szCs w:val="22"/>
                        <w:lang w:val="en-US" w:eastAsia="ja-JP" w:bidi="fa-IR"/>
                      </w:rPr>
                      <m:t>0</m:t>
                    </m:r>
                  </m:sub>
                </m:sSub>
              </m:oMath>
            </m:oMathPara>
          </w:p>
        </w:tc>
        <w:tc>
          <w:tcPr>
            <w:tcW w:w="7358" w:type="dxa"/>
          </w:tcPr>
          <w:p w14:paraId="23BA8D19"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Atmospheric lubricant density (kg.m</w:t>
            </w:r>
            <w:r w:rsidRPr="00CD1343">
              <w:rPr>
                <w:rFonts w:cs="Calibri"/>
                <w:szCs w:val="22"/>
                <w:vertAlign w:val="superscript"/>
                <w:lang w:val="en-US" w:eastAsia="ja-JP" w:bidi="fa-IR"/>
              </w:rPr>
              <w:t>-3</w:t>
            </w:r>
            <w:r w:rsidRPr="00CD1343">
              <w:rPr>
                <w:rFonts w:cs="Calibri"/>
                <w:szCs w:val="22"/>
                <w:lang w:val="en-US" w:eastAsia="ja-JP" w:bidi="fa-IR"/>
              </w:rPr>
              <w:t>)</w:t>
            </w:r>
          </w:p>
        </w:tc>
      </w:tr>
      <w:tr w:rsidR="00482332" w:rsidRPr="00CD1343" w14:paraId="3EB5C61D" w14:textId="77777777" w:rsidTr="002804ED">
        <w:trPr>
          <w:trHeight w:val="226"/>
        </w:trPr>
        <w:tc>
          <w:tcPr>
            <w:tcW w:w="1573" w:type="dxa"/>
            <w:vAlign w:val="center"/>
          </w:tcPr>
          <w:p w14:paraId="5C14F90F" w14:textId="77777777" w:rsidR="00482332" w:rsidRPr="00CD1343" w:rsidRDefault="00663192" w:rsidP="002804ED">
            <w:pPr>
              <w:spacing w:before="0" w:after="0"/>
              <w:jc w:val="center"/>
              <w:rPr>
                <w:rFonts w:cs="Calibri"/>
                <w:szCs w:val="22"/>
                <w:lang w:val="en-US" w:eastAsia="ja-JP" w:bidi="fa-IR"/>
              </w:rPr>
            </w:pPr>
            <m:oMathPara>
              <m:oMath>
                <m:sSubSup>
                  <m:sSubSupPr>
                    <m:ctrlPr>
                      <w:rPr>
                        <w:rFonts w:ascii="Cambria Math" w:hAnsi="Cambria Math"/>
                        <w:i/>
                      </w:rPr>
                    </m:ctrlPr>
                  </m:sSubSupPr>
                  <m:e>
                    <m:r>
                      <w:rPr>
                        <w:rFonts w:ascii="Cambria Math" w:hAnsi="Cambria Math"/>
                      </w:rPr>
                      <m:t>ω</m:t>
                    </m:r>
                  </m:e>
                  <m:sub>
                    <m:r>
                      <w:rPr>
                        <w:rFonts w:ascii="Cambria Math" w:hAnsi="Cambria Math"/>
                      </w:rPr>
                      <m:t>i</m:t>
                    </m:r>
                  </m:sub>
                  <m:sup>
                    <m:r>
                      <w:rPr>
                        <w:rFonts w:ascii="Cambria Math" w:hAnsi="Cambria Math"/>
                      </w:rPr>
                      <m:t>Abs</m:t>
                    </m:r>
                  </m:sup>
                </m:sSubSup>
              </m:oMath>
            </m:oMathPara>
          </w:p>
        </w:tc>
        <w:tc>
          <w:tcPr>
            <w:tcW w:w="7358" w:type="dxa"/>
            <w:vAlign w:val="center"/>
          </w:tcPr>
          <w:p w14:paraId="2BA39C74" w14:textId="77777777" w:rsidR="00482332" w:rsidRPr="00CD1343" w:rsidRDefault="00482332" w:rsidP="002804ED">
            <w:pPr>
              <w:spacing w:before="0" w:after="0"/>
              <w:jc w:val="left"/>
              <w:rPr>
                <w:rFonts w:cs="Calibri"/>
                <w:szCs w:val="22"/>
                <w:lang w:val="en-US" w:eastAsia="ja-JP" w:bidi="fa-IR"/>
              </w:rPr>
            </w:pPr>
            <w:r>
              <w:rPr>
                <w:rFonts w:cs="Calibri"/>
                <w:szCs w:val="22"/>
                <w:lang w:val="en-US" w:eastAsia="ja-JP" w:bidi="fa-IR"/>
              </w:rPr>
              <w:t xml:space="preserve">Vector of angular velocities of node </w:t>
            </w:r>
            <m:oMath>
              <m:r>
                <w:rPr>
                  <w:rFonts w:ascii="Cambria Math" w:hAnsi="Cambria Math" w:cs="Calibri"/>
                  <w:szCs w:val="22"/>
                  <w:lang w:val="en-US" w:eastAsia="ja-JP" w:bidi="fa-IR"/>
                </w:rPr>
                <m:t>i</m:t>
              </m:r>
            </m:oMath>
            <w:r>
              <w:rPr>
                <w:rFonts w:cs="Calibri"/>
                <w:szCs w:val="22"/>
                <w:lang w:val="en-US" w:eastAsia="ja-JP" w:bidi="fa-IR"/>
              </w:rPr>
              <w:t xml:space="preserve"> relative to the centre of gravity </w:t>
            </w:r>
          </w:p>
        </w:tc>
      </w:tr>
      <w:tr w:rsidR="00482332" w:rsidRPr="00CD1343" w14:paraId="521A3FDA" w14:textId="77777777" w:rsidTr="002804ED">
        <w:trPr>
          <w:trHeight w:val="226"/>
        </w:trPr>
        <w:tc>
          <w:tcPr>
            <w:tcW w:w="1573" w:type="dxa"/>
          </w:tcPr>
          <w:p w14:paraId="5E7E144F" w14:textId="77777777" w:rsidR="00482332" w:rsidRPr="00CD1343" w:rsidRDefault="00663192" w:rsidP="002804ED">
            <w:pPr>
              <w:spacing w:before="0" w:after="0"/>
              <w:jc w:val="center"/>
              <w:rPr>
                <w:szCs w:val="26"/>
                <w:lang w:val="en-US" w:eastAsia="ja-JP" w:bidi="fa-IR"/>
              </w:rPr>
            </w:pPr>
            <m:oMathPara>
              <m:oMath>
                <m:sSub>
                  <m:sSubPr>
                    <m:ctrlPr>
                      <w:rPr>
                        <w:rFonts w:ascii="Cambria Math" w:hAnsi="Cambria Math" w:cs="B Nazanin"/>
                        <w:i/>
                        <w:szCs w:val="22"/>
                        <w:lang w:val="en-US" w:eastAsia="ja-JP" w:bidi="fa-IR"/>
                      </w:rPr>
                    </m:ctrlPr>
                  </m:sSubPr>
                  <m:e>
                    <m:r>
                      <w:rPr>
                        <w:rFonts w:ascii="Cambria Math" w:hAnsi="Cambria Math" w:cs="B Nazanin"/>
                        <w:szCs w:val="22"/>
                        <w:lang w:val="en-US" w:eastAsia="ja-JP" w:bidi="fa-IR"/>
                      </w:rPr>
                      <m:t>ω</m:t>
                    </m:r>
                  </m:e>
                  <m:sub>
                    <m:r>
                      <w:rPr>
                        <w:rFonts w:ascii="Cambria Math" w:hAnsi="Cambria Math" w:cs="B Nazanin"/>
                        <w:szCs w:val="22"/>
                        <w:lang w:val="en-US" w:eastAsia="ja-JP" w:bidi="fa-IR"/>
                      </w:rPr>
                      <m:t>c</m:t>
                    </m:r>
                  </m:sub>
                </m:sSub>
              </m:oMath>
            </m:oMathPara>
          </w:p>
        </w:tc>
        <w:tc>
          <w:tcPr>
            <w:tcW w:w="7358" w:type="dxa"/>
          </w:tcPr>
          <w:p w14:paraId="25DE095F"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Angular velocity of cage (</w:t>
            </w:r>
            <w:proofErr w:type="gramStart"/>
            <w:r w:rsidRPr="00CD1343">
              <w:rPr>
                <w:rFonts w:cs="Calibri"/>
                <w:szCs w:val="22"/>
                <w:lang w:val="en-US" w:eastAsia="ja-JP" w:bidi="fa-IR"/>
              </w:rPr>
              <w:t>rad.s</w:t>
            </w:r>
            <w:proofErr w:type="gramEnd"/>
            <w:r w:rsidRPr="00CD1343">
              <w:rPr>
                <w:rFonts w:cs="Calibri"/>
                <w:szCs w:val="22"/>
                <w:vertAlign w:val="superscript"/>
                <w:lang w:val="en-US" w:eastAsia="ja-JP" w:bidi="fa-IR"/>
              </w:rPr>
              <w:t>-1</w:t>
            </w:r>
            <w:r w:rsidRPr="00CD1343">
              <w:rPr>
                <w:rFonts w:cs="Calibri"/>
                <w:szCs w:val="22"/>
                <w:lang w:val="en-US" w:eastAsia="ja-JP" w:bidi="fa-IR"/>
              </w:rPr>
              <w:t>)</w:t>
            </w:r>
          </w:p>
        </w:tc>
      </w:tr>
      <w:tr w:rsidR="00482332" w:rsidRPr="00CD1343" w14:paraId="50D659F1" w14:textId="77777777" w:rsidTr="002804ED">
        <w:trPr>
          <w:trHeight w:val="226"/>
        </w:trPr>
        <w:tc>
          <w:tcPr>
            <w:tcW w:w="1573" w:type="dxa"/>
          </w:tcPr>
          <w:p w14:paraId="54106CD4" w14:textId="77777777" w:rsidR="00482332" w:rsidRPr="00CD1343" w:rsidRDefault="00663192" w:rsidP="002804ED">
            <w:pPr>
              <w:spacing w:before="0" w:after="0"/>
              <w:jc w:val="center"/>
              <w:rPr>
                <w:szCs w:val="22"/>
                <w:lang w:val="en-US" w:eastAsia="ja-JP" w:bidi="fa-IR"/>
              </w:rPr>
            </w:pPr>
            <m:oMathPara>
              <m:oMath>
                <m:sSub>
                  <m:sSubPr>
                    <m:ctrlPr>
                      <w:rPr>
                        <w:rFonts w:ascii="Cambria Math" w:hAnsi="Cambria Math" w:cs="B Nazanin"/>
                        <w:i/>
                        <w:szCs w:val="22"/>
                        <w:lang w:val="en-US" w:eastAsia="ja-JP" w:bidi="fa-IR"/>
                      </w:rPr>
                    </m:ctrlPr>
                  </m:sSubPr>
                  <m:e>
                    <m:r>
                      <w:rPr>
                        <w:rFonts w:ascii="Cambria Math" w:hAnsi="Cambria Math" w:cs="B Nazanin"/>
                        <w:szCs w:val="22"/>
                        <w:lang w:val="en-US" w:eastAsia="ja-JP" w:bidi="fa-IR"/>
                      </w:rPr>
                      <m:t>ω</m:t>
                    </m:r>
                  </m:e>
                  <m:sub>
                    <m:r>
                      <w:rPr>
                        <w:rFonts w:ascii="Cambria Math" w:hAnsi="Cambria Math" w:cs="B Nazanin"/>
                        <w:szCs w:val="22"/>
                        <w:lang w:val="en-US" w:eastAsia="ja-JP" w:bidi="fa-IR"/>
                      </w:rPr>
                      <m:t>ri</m:t>
                    </m:r>
                  </m:sub>
                </m:sSub>
              </m:oMath>
            </m:oMathPara>
          </w:p>
        </w:tc>
        <w:tc>
          <w:tcPr>
            <w:tcW w:w="7358" w:type="dxa"/>
          </w:tcPr>
          <w:p w14:paraId="152BEAAB" w14:textId="77777777" w:rsidR="00482332" w:rsidRPr="00CD1343" w:rsidRDefault="00482332" w:rsidP="002804ED">
            <w:pPr>
              <w:spacing w:before="0" w:after="0"/>
              <w:jc w:val="left"/>
              <w:rPr>
                <w:rFonts w:cs="Calibri"/>
                <w:szCs w:val="22"/>
                <w:lang w:val="en-US" w:eastAsia="ja-JP" w:bidi="fa-IR"/>
              </w:rPr>
            </w:pPr>
            <w:r w:rsidRPr="00CD1343">
              <w:rPr>
                <w:rFonts w:cs="Calibri"/>
                <w:szCs w:val="22"/>
                <w:lang w:val="en-US" w:eastAsia="ja-JP" w:bidi="fa-IR"/>
              </w:rPr>
              <w:t>Angular velocity of inner race (</w:t>
            </w:r>
            <w:proofErr w:type="gramStart"/>
            <w:r w:rsidRPr="00CD1343">
              <w:rPr>
                <w:rFonts w:cs="Calibri"/>
                <w:szCs w:val="22"/>
                <w:lang w:val="en-US" w:eastAsia="ja-JP" w:bidi="fa-IR"/>
              </w:rPr>
              <w:t>rad.s</w:t>
            </w:r>
            <w:proofErr w:type="gramEnd"/>
            <w:r w:rsidRPr="00CD1343">
              <w:rPr>
                <w:rFonts w:cs="Calibri"/>
                <w:szCs w:val="22"/>
                <w:vertAlign w:val="superscript"/>
                <w:lang w:val="en-US" w:eastAsia="ja-JP" w:bidi="fa-IR"/>
              </w:rPr>
              <w:t>-1</w:t>
            </w:r>
            <w:r w:rsidRPr="00CD1343">
              <w:rPr>
                <w:rFonts w:cs="Calibri"/>
                <w:szCs w:val="22"/>
                <w:lang w:val="en-US" w:eastAsia="ja-JP" w:bidi="fa-IR"/>
              </w:rPr>
              <w:t>)</w:t>
            </w:r>
          </w:p>
        </w:tc>
      </w:tr>
    </w:tbl>
    <w:p w14:paraId="4D928899" w14:textId="15FF476A" w:rsidR="006F7A94" w:rsidRPr="00CD1343" w:rsidRDefault="006F7A94" w:rsidP="00482332"/>
    <w:p w14:paraId="1882D129" w14:textId="6D9ED0AF" w:rsidR="00DA6139" w:rsidRDefault="00DA6139" w:rsidP="00DE57E2"/>
    <w:p w14:paraId="00B8ABA9" w14:textId="479E1D07" w:rsidR="00DA6139" w:rsidRDefault="00DA6139" w:rsidP="00DE57E2"/>
    <w:p w14:paraId="17CC7CF3" w14:textId="1AE22855" w:rsidR="00DA6139" w:rsidRDefault="00DA6139" w:rsidP="00DE57E2"/>
    <w:p w14:paraId="7132053D" w14:textId="26FFF67D" w:rsidR="00DA6139" w:rsidRDefault="00DA6139">
      <w:pPr>
        <w:spacing w:before="0" w:after="0"/>
      </w:pPr>
      <w:r>
        <w:br w:type="page"/>
      </w:r>
    </w:p>
    <w:p w14:paraId="5F3854FD" w14:textId="62463721" w:rsidR="008C380A" w:rsidRPr="008C380A" w:rsidRDefault="00DA6139" w:rsidP="008C380A">
      <w:pPr>
        <w:widowControl w:val="0"/>
        <w:autoSpaceDE w:val="0"/>
        <w:autoSpaceDN w:val="0"/>
        <w:adjustRightInd w:val="0"/>
        <w:ind w:left="640" w:hanging="640"/>
        <w:rPr>
          <w:rFonts w:cs="Calibri"/>
          <w:noProof/>
          <w:szCs w:val="24"/>
        </w:rPr>
      </w:pPr>
      <w:r>
        <w:lastRenderedPageBreak/>
        <w:fldChar w:fldCharType="begin" w:fldLock="1"/>
      </w:r>
      <w:r>
        <w:instrText xml:space="preserve">ADDIN Mendeley Bibliography CSL_BIBLIOGRAPHY </w:instrText>
      </w:r>
      <w:r>
        <w:fldChar w:fldCharType="separate"/>
      </w:r>
      <w:r w:rsidR="008C380A" w:rsidRPr="008C380A">
        <w:rPr>
          <w:rFonts w:cs="Calibri"/>
          <w:noProof/>
          <w:szCs w:val="24"/>
        </w:rPr>
        <w:t>[1]</w:t>
      </w:r>
      <w:r w:rsidR="008C380A" w:rsidRPr="008C380A">
        <w:rPr>
          <w:rFonts w:cs="Calibri"/>
          <w:noProof/>
          <w:szCs w:val="24"/>
        </w:rPr>
        <w:tab/>
        <w:t xml:space="preserve">H. Questa, M. Mohammadpour, S. Theodossiades, C. P. Garner, S. R. Bewsher, and G. Offner, “Tribo-dynamic analysis of high-speed roller bearings for electrified vehicle powertrains,” </w:t>
      </w:r>
      <w:r w:rsidR="008C380A" w:rsidRPr="008C380A">
        <w:rPr>
          <w:rFonts w:cs="Calibri"/>
          <w:i/>
          <w:iCs/>
          <w:noProof/>
          <w:szCs w:val="24"/>
        </w:rPr>
        <w:t>Tribol. Int.</w:t>
      </w:r>
      <w:r w:rsidR="008C380A" w:rsidRPr="008C380A">
        <w:rPr>
          <w:rFonts w:cs="Calibri"/>
          <w:noProof/>
          <w:szCs w:val="24"/>
        </w:rPr>
        <w:t>, vol. 154, 2021, doi: 10.1016/j.triboint.2020.106675.</w:t>
      </w:r>
    </w:p>
    <w:p w14:paraId="0F2162A7" w14:textId="77777777" w:rsidR="008C380A" w:rsidRPr="008C380A" w:rsidRDefault="008C380A" w:rsidP="008C380A">
      <w:pPr>
        <w:widowControl w:val="0"/>
        <w:autoSpaceDE w:val="0"/>
        <w:autoSpaceDN w:val="0"/>
        <w:adjustRightInd w:val="0"/>
        <w:ind w:left="640" w:hanging="640"/>
        <w:rPr>
          <w:rFonts w:cs="Calibri"/>
          <w:noProof/>
          <w:szCs w:val="24"/>
        </w:rPr>
      </w:pPr>
      <w:r w:rsidRPr="008C380A">
        <w:rPr>
          <w:rFonts w:cs="Calibri"/>
          <w:noProof/>
          <w:szCs w:val="24"/>
        </w:rPr>
        <w:t>[2]</w:t>
      </w:r>
      <w:r w:rsidRPr="008C380A">
        <w:rPr>
          <w:rFonts w:cs="Calibri"/>
          <w:noProof/>
          <w:szCs w:val="24"/>
        </w:rPr>
        <w:tab/>
        <w:t>J. M. de Mull, J. M. Vree, and D. A. Maas, “Equilibrium and associated load distribution in ball and roller bearings loaded in five degrees of freedom while neglecting friction - part II: application to roller bearings and experimental verification.,” vol. 111, 1988.</w:t>
      </w:r>
    </w:p>
    <w:p w14:paraId="0ED253FF" w14:textId="77777777" w:rsidR="008C380A" w:rsidRPr="008C380A" w:rsidRDefault="008C380A" w:rsidP="008C380A">
      <w:pPr>
        <w:widowControl w:val="0"/>
        <w:autoSpaceDE w:val="0"/>
        <w:autoSpaceDN w:val="0"/>
        <w:adjustRightInd w:val="0"/>
        <w:ind w:left="640" w:hanging="640"/>
        <w:rPr>
          <w:rFonts w:cs="Calibri"/>
          <w:noProof/>
          <w:szCs w:val="24"/>
        </w:rPr>
      </w:pPr>
      <w:r w:rsidRPr="008C380A">
        <w:rPr>
          <w:rFonts w:cs="Calibri"/>
          <w:noProof/>
          <w:szCs w:val="24"/>
        </w:rPr>
        <w:t>[3]</w:t>
      </w:r>
      <w:r w:rsidRPr="008C380A">
        <w:rPr>
          <w:rFonts w:cs="Calibri"/>
          <w:noProof/>
          <w:szCs w:val="24"/>
        </w:rPr>
        <w:tab/>
        <w:t xml:space="preserve">D. W. Dareing and K. L. Johnson, “Fluid Film Damping of Rolling Contact Vibrations,” </w:t>
      </w:r>
      <w:r w:rsidRPr="008C380A">
        <w:rPr>
          <w:rFonts w:cs="Calibri"/>
          <w:i/>
          <w:iCs/>
          <w:noProof/>
          <w:szCs w:val="24"/>
        </w:rPr>
        <w:t>J. Mech. Eng. Sci.</w:t>
      </w:r>
      <w:r w:rsidRPr="008C380A">
        <w:rPr>
          <w:rFonts w:cs="Calibri"/>
          <w:noProof/>
          <w:szCs w:val="24"/>
        </w:rPr>
        <w:t>, vol. 17, no. 4, pp. 214–218, Aug. 1975, doi: 10.1243/JMES_JOUR_1975_017_031_02.</w:t>
      </w:r>
    </w:p>
    <w:p w14:paraId="35ED215F" w14:textId="77777777" w:rsidR="008C380A" w:rsidRPr="008C380A" w:rsidRDefault="008C380A" w:rsidP="008C380A">
      <w:pPr>
        <w:widowControl w:val="0"/>
        <w:autoSpaceDE w:val="0"/>
        <w:autoSpaceDN w:val="0"/>
        <w:adjustRightInd w:val="0"/>
        <w:ind w:left="640" w:hanging="640"/>
        <w:rPr>
          <w:rFonts w:cs="Calibri"/>
          <w:noProof/>
          <w:szCs w:val="24"/>
        </w:rPr>
      </w:pPr>
      <w:r w:rsidRPr="008C380A">
        <w:rPr>
          <w:rFonts w:cs="Calibri"/>
          <w:noProof/>
          <w:szCs w:val="24"/>
        </w:rPr>
        <w:t>[4]</w:t>
      </w:r>
      <w:r w:rsidRPr="008C380A">
        <w:rPr>
          <w:rFonts w:cs="Calibri"/>
          <w:noProof/>
          <w:szCs w:val="24"/>
        </w:rPr>
        <w:tab/>
        <w:t xml:space="preserve">H. Mehdigoli, H. Rahnejat, and R. Gohar, “Vibration response of wavy surfaced disc in elastohydrodynamic rolling contact,” </w:t>
      </w:r>
      <w:r w:rsidRPr="008C380A">
        <w:rPr>
          <w:rFonts w:cs="Calibri"/>
          <w:i/>
          <w:iCs/>
          <w:noProof/>
          <w:szCs w:val="24"/>
        </w:rPr>
        <w:t>Wear</w:t>
      </w:r>
      <w:r w:rsidRPr="008C380A">
        <w:rPr>
          <w:rFonts w:cs="Calibri"/>
          <w:noProof/>
          <w:szCs w:val="24"/>
        </w:rPr>
        <w:t>, vol. 139, no. 1, pp. 1–15, 1990, doi: 10.1016/0043-1648(90)90206-P.</w:t>
      </w:r>
    </w:p>
    <w:p w14:paraId="65261B24" w14:textId="77777777" w:rsidR="008C380A" w:rsidRPr="008C380A" w:rsidRDefault="008C380A" w:rsidP="008C380A">
      <w:pPr>
        <w:widowControl w:val="0"/>
        <w:autoSpaceDE w:val="0"/>
        <w:autoSpaceDN w:val="0"/>
        <w:adjustRightInd w:val="0"/>
        <w:ind w:left="640" w:hanging="640"/>
        <w:rPr>
          <w:rFonts w:cs="Calibri"/>
          <w:noProof/>
          <w:szCs w:val="24"/>
        </w:rPr>
      </w:pPr>
      <w:r w:rsidRPr="008C380A">
        <w:rPr>
          <w:rFonts w:cs="Calibri"/>
          <w:noProof/>
          <w:szCs w:val="24"/>
        </w:rPr>
        <w:t>[5]</w:t>
      </w:r>
      <w:r w:rsidRPr="008C380A">
        <w:rPr>
          <w:rFonts w:cs="Calibri"/>
          <w:noProof/>
          <w:szCs w:val="24"/>
        </w:rPr>
        <w:tab/>
        <w:t xml:space="preserve">M. Mohammadpour, P. Johns-Rahnejat, and H. Rahnejat, “Roller bearing dynamics under transient thermal-mixed non-Newtonian elastohydrodynamic regime of lubrication,” </w:t>
      </w:r>
      <w:r w:rsidRPr="008C380A">
        <w:rPr>
          <w:rFonts w:cs="Calibri"/>
          <w:i/>
          <w:iCs/>
          <w:noProof/>
          <w:szCs w:val="24"/>
        </w:rPr>
        <w:t>Proc. Inst. Mech. Eng. Part K J. Multi-body Dyn.</w:t>
      </w:r>
      <w:r w:rsidRPr="008C380A">
        <w:rPr>
          <w:rFonts w:cs="Calibri"/>
          <w:noProof/>
          <w:szCs w:val="24"/>
        </w:rPr>
        <w:t>, vol. 229, no. 4, pp. 407–423, Dec. 2015, doi: 10.1177/1464419315569621.</w:t>
      </w:r>
    </w:p>
    <w:p w14:paraId="01EC27EC" w14:textId="77777777" w:rsidR="008C380A" w:rsidRPr="008C380A" w:rsidRDefault="008C380A" w:rsidP="008C380A">
      <w:pPr>
        <w:widowControl w:val="0"/>
        <w:autoSpaceDE w:val="0"/>
        <w:autoSpaceDN w:val="0"/>
        <w:adjustRightInd w:val="0"/>
        <w:ind w:left="640" w:hanging="640"/>
        <w:rPr>
          <w:rFonts w:cs="Calibri"/>
          <w:noProof/>
          <w:szCs w:val="24"/>
        </w:rPr>
      </w:pPr>
      <w:r w:rsidRPr="008C380A">
        <w:rPr>
          <w:rFonts w:cs="Calibri"/>
          <w:noProof/>
          <w:szCs w:val="24"/>
        </w:rPr>
        <w:t>[6]</w:t>
      </w:r>
      <w:r w:rsidRPr="008C380A">
        <w:rPr>
          <w:rFonts w:cs="Calibri"/>
          <w:noProof/>
          <w:szCs w:val="24"/>
        </w:rPr>
        <w:tab/>
        <w:t xml:space="preserve">K. P. Singh and B. Paul, “Numerical Solution of Non-Hertzian Elastic Contact Problems,” </w:t>
      </w:r>
      <w:r w:rsidRPr="008C380A">
        <w:rPr>
          <w:rFonts w:cs="Calibri"/>
          <w:i/>
          <w:iCs/>
          <w:noProof/>
          <w:szCs w:val="24"/>
        </w:rPr>
        <w:t>J. Appl. Mech.</w:t>
      </w:r>
      <w:r w:rsidRPr="008C380A">
        <w:rPr>
          <w:rFonts w:cs="Calibri"/>
          <w:noProof/>
          <w:szCs w:val="24"/>
        </w:rPr>
        <w:t>, vol. 41, no. 2, pp. 484–490, Jun. 1974, doi: 10.1115/1.3423314.</w:t>
      </w:r>
    </w:p>
    <w:p w14:paraId="5BC4352A" w14:textId="77777777" w:rsidR="008C380A" w:rsidRPr="008C380A" w:rsidRDefault="008C380A" w:rsidP="008C380A">
      <w:pPr>
        <w:widowControl w:val="0"/>
        <w:autoSpaceDE w:val="0"/>
        <w:autoSpaceDN w:val="0"/>
        <w:adjustRightInd w:val="0"/>
        <w:ind w:left="640" w:hanging="640"/>
        <w:rPr>
          <w:rFonts w:cs="Calibri"/>
          <w:noProof/>
          <w:szCs w:val="24"/>
        </w:rPr>
      </w:pPr>
      <w:r w:rsidRPr="008C380A">
        <w:rPr>
          <w:rFonts w:cs="Calibri"/>
          <w:noProof/>
          <w:szCs w:val="24"/>
        </w:rPr>
        <w:t>[7]</w:t>
      </w:r>
      <w:r w:rsidRPr="008C380A">
        <w:rPr>
          <w:rFonts w:cs="Calibri"/>
          <w:noProof/>
          <w:szCs w:val="24"/>
        </w:rPr>
        <w:tab/>
        <w:t xml:space="preserve">H. Hertz, “On the Contact of Elastic Solids,” </w:t>
      </w:r>
      <w:r w:rsidRPr="008C380A">
        <w:rPr>
          <w:rFonts w:cs="Calibri"/>
          <w:i/>
          <w:iCs/>
          <w:noProof/>
          <w:szCs w:val="24"/>
        </w:rPr>
        <w:t>J. Reine Angew, Math.</w:t>
      </w:r>
      <w:r w:rsidRPr="008C380A">
        <w:rPr>
          <w:rFonts w:cs="Calibri"/>
          <w:noProof/>
          <w:szCs w:val="24"/>
        </w:rPr>
        <w:t>, vol. 92, pp. 156–171, 1881.</w:t>
      </w:r>
    </w:p>
    <w:p w14:paraId="11388174" w14:textId="77777777" w:rsidR="008C380A" w:rsidRPr="008C380A" w:rsidRDefault="008C380A" w:rsidP="008C380A">
      <w:pPr>
        <w:widowControl w:val="0"/>
        <w:autoSpaceDE w:val="0"/>
        <w:autoSpaceDN w:val="0"/>
        <w:adjustRightInd w:val="0"/>
        <w:ind w:left="640" w:hanging="640"/>
        <w:rPr>
          <w:rFonts w:cs="Calibri"/>
          <w:noProof/>
          <w:szCs w:val="24"/>
        </w:rPr>
      </w:pPr>
      <w:r w:rsidRPr="008C380A">
        <w:rPr>
          <w:rFonts w:cs="Calibri"/>
          <w:noProof/>
          <w:szCs w:val="24"/>
        </w:rPr>
        <w:t>[8]</w:t>
      </w:r>
      <w:r w:rsidRPr="008C380A">
        <w:rPr>
          <w:rFonts w:cs="Calibri"/>
          <w:noProof/>
          <w:szCs w:val="24"/>
        </w:rPr>
        <w:tab/>
        <w:t xml:space="preserve">T. A. Harris and M. N. Kotzales, </w:t>
      </w:r>
      <w:r w:rsidRPr="008C380A">
        <w:rPr>
          <w:rFonts w:cs="Calibri"/>
          <w:i/>
          <w:iCs/>
          <w:noProof/>
          <w:szCs w:val="24"/>
        </w:rPr>
        <w:t>Advanced Concepts of Bearing Technology</w:t>
      </w:r>
      <w:r w:rsidRPr="008C380A">
        <w:rPr>
          <w:rFonts w:cs="Calibri"/>
          <w:noProof/>
          <w:szCs w:val="24"/>
        </w:rPr>
        <w:t>, Fifth. Boca Raton, FL: Taylor and Francis Group, 2007.</w:t>
      </w:r>
    </w:p>
    <w:p w14:paraId="3FCAE68E" w14:textId="77777777" w:rsidR="008C380A" w:rsidRPr="008C380A" w:rsidRDefault="008C380A" w:rsidP="008C380A">
      <w:pPr>
        <w:widowControl w:val="0"/>
        <w:autoSpaceDE w:val="0"/>
        <w:autoSpaceDN w:val="0"/>
        <w:adjustRightInd w:val="0"/>
        <w:ind w:left="640" w:hanging="640"/>
        <w:rPr>
          <w:rFonts w:cs="Calibri"/>
          <w:noProof/>
          <w:szCs w:val="24"/>
        </w:rPr>
      </w:pPr>
      <w:r w:rsidRPr="008C380A">
        <w:rPr>
          <w:rFonts w:cs="Calibri"/>
          <w:noProof/>
          <w:szCs w:val="24"/>
        </w:rPr>
        <w:t>[9]</w:t>
      </w:r>
      <w:r w:rsidRPr="008C380A">
        <w:rPr>
          <w:rFonts w:cs="Calibri"/>
          <w:noProof/>
          <w:szCs w:val="24"/>
        </w:rPr>
        <w:tab/>
        <w:t xml:space="preserve">S. Andréason, “Load distribution in a taper roller bearing arrangement considering misalignment,” </w:t>
      </w:r>
      <w:r w:rsidRPr="008C380A">
        <w:rPr>
          <w:rFonts w:cs="Calibri"/>
          <w:i/>
          <w:iCs/>
          <w:noProof/>
          <w:szCs w:val="24"/>
        </w:rPr>
        <w:t>Tribology</w:t>
      </w:r>
      <w:r w:rsidRPr="008C380A">
        <w:rPr>
          <w:rFonts w:cs="Calibri"/>
          <w:noProof/>
          <w:szCs w:val="24"/>
        </w:rPr>
        <w:t>, vol. 6, no. 3, pp. 84–92, Jun. 1973, doi: 10.1016/0041-2678(73)90241-8.</w:t>
      </w:r>
    </w:p>
    <w:p w14:paraId="65FB9DE4" w14:textId="77777777" w:rsidR="008C380A" w:rsidRPr="008C380A" w:rsidRDefault="008C380A" w:rsidP="008C380A">
      <w:pPr>
        <w:widowControl w:val="0"/>
        <w:autoSpaceDE w:val="0"/>
        <w:autoSpaceDN w:val="0"/>
        <w:adjustRightInd w:val="0"/>
        <w:ind w:left="640" w:hanging="640"/>
        <w:rPr>
          <w:rFonts w:cs="Calibri"/>
          <w:noProof/>
          <w:szCs w:val="24"/>
        </w:rPr>
      </w:pPr>
      <w:r w:rsidRPr="008C380A">
        <w:rPr>
          <w:rFonts w:cs="Calibri"/>
          <w:noProof/>
          <w:szCs w:val="24"/>
        </w:rPr>
        <w:t>[10]</w:t>
      </w:r>
      <w:r w:rsidRPr="008C380A">
        <w:rPr>
          <w:rFonts w:cs="Calibri"/>
          <w:noProof/>
          <w:szCs w:val="24"/>
        </w:rPr>
        <w:tab/>
        <w:t xml:space="preserve">G. Lundberg and E. Yhland, “Cylinder compressed between two plane bodies,” </w:t>
      </w:r>
      <w:r w:rsidRPr="008C380A">
        <w:rPr>
          <w:rFonts w:cs="Calibri"/>
          <w:i/>
          <w:iCs/>
          <w:noProof/>
          <w:szCs w:val="24"/>
        </w:rPr>
        <w:t>SKF</w:t>
      </w:r>
      <w:r w:rsidRPr="008C380A">
        <w:rPr>
          <w:rFonts w:cs="Calibri"/>
          <w:noProof/>
          <w:szCs w:val="24"/>
        </w:rPr>
        <w:t>, 1949.</w:t>
      </w:r>
    </w:p>
    <w:p w14:paraId="00E51889" w14:textId="77777777" w:rsidR="008C380A" w:rsidRPr="008C380A" w:rsidRDefault="008C380A" w:rsidP="008C380A">
      <w:pPr>
        <w:widowControl w:val="0"/>
        <w:autoSpaceDE w:val="0"/>
        <w:autoSpaceDN w:val="0"/>
        <w:adjustRightInd w:val="0"/>
        <w:ind w:left="640" w:hanging="640"/>
        <w:rPr>
          <w:rFonts w:cs="Calibri"/>
          <w:noProof/>
          <w:szCs w:val="24"/>
        </w:rPr>
      </w:pPr>
      <w:r w:rsidRPr="008C380A">
        <w:rPr>
          <w:rFonts w:cs="Calibri"/>
          <w:noProof/>
          <w:szCs w:val="24"/>
        </w:rPr>
        <w:t>[11]</w:t>
      </w:r>
      <w:r w:rsidRPr="008C380A">
        <w:rPr>
          <w:rFonts w:cs="Calibri"/>
          <w:noProof/>
          <w:szCs w:val="24"/>
        </w:rPr>
        <w:tab/>
        <w:t xml:space="preserve">J. M. de Mul, J. J. Kalker, and B. Fredriksson, “The contact between arbitrarily curved bodies of finite dimensions,” </w:t>
      </w:r>
      <w:r w:rsidRPr="008C380A">
        <w:rPr>
          <w:rFonts w:cs="Calibri"/>
          <w:i/>
          <w:iCs/>
          <w:noProof/>
          <w:szCs w:val="24"/>
        </w:rPr>
        <w:t>J. Tribol.</w:t>
      </w:r>
      <w:r w:rsidRPr="008C380A">
        <w:rPr>
          <w:rFonts w:cs="Calibri"/>
          <w:noProof/>
          <w:szCs w:val="24"/>
        </w:rPr>
        <w:t>, vol. 108, no. 1, pp. 140–148, 1986, doi: 10.1115/1.3261134.</w:t>
      </w:r>
    </w:p>
    <w:p w14:paraId="6FEAF80A" w14:textId="77777777" w:rsidR="008C380A" w:rsidRPr="008C380A" w:rsidRDefault="008C380A" w:rsidP="008C380A">
      <w:pPr>
        <w:widowControl w:val="0"/>
        <w:autoSpaceDE w:val="0"/>
        <w:autoSpaceDN w:val="0"/>
        <w:adjustRightInd w:val="0"/>
        <w:ind w:left="640" w:hanging="640"/>
        <w:rPr>
          <w:rFonts w:cs="Calibri"/>
          <w:noProof/>
          <w:szCs w:val="24"/>
        </w:rPr>
      </w:pPr>
      <w:r w:rsidRPr="008C380A">
        <w:rPr>
          <w:rFonts w:cs="Calibri"/>
          <w:noProof/>
          <w:szCs w:val="24"/>
        </w:rPr>
        <w:t>[12]</w:t>
      </w:r>
      <w:r w:rsidRPr="008C380A">
        <w:rPr>
          <w:rFonts w:cs="Calibri"/>
          <w:noProof/>
          <w:szCs w:val="24"/>
        </w:rPr>
        <w:tab/>
        <w:t xml:space="preserve">P. Dietl, J. Wensing, and G. C. Van Nijen, “Rolling bearing damping for dynamic analysis of multi-body systems - Experimental and theoretical results,” </w:t>
      </w:r>
      <w:r w:rsidRPr="008C380A">
        <w:rPr>
          <w:rFonts w:cs="Calibri"/>
          <w:i/>
          <w:iCs/>
          <w:noProof/>
          <w:szCs w:val="24"/>
        </w:rPr>
        <w:t>Proc. Inst. Mech. Eng. Part K J. Multi-body Dyn.</w:t>
      </w:r>
      <w:r w:rsidRPr="008C380A">
        <w:rPr>
          <w:rFonts w:cs="Calibri"/>
          <w:noProof/>
          <w:szCs w:val="24"/>
        </w:rPr>
        <w:t>, vol. 214, no. 1, pp. 33–43, 2000, doi: 10.1243/1464419001544124.</w:t>
      </w:r>
    </w:p>
    <w:p w14:paraId="243A8149" w14:textId="77777777" w:rsidR="008C380A" w:rsidRPr="008C380A" w:rsidRDefault="008C380A" w:rsidP="008C380A">
      <w:pPr>
        <w:widowControl w:val="0"/>
        <w:autoSpaceDE w:val="0"/>
        <w:autoSpaceDN w:val="0"/>
        <w:adjustRightInd w:val="0"/>
        <w:ind w:left="640" w:hanging="640"/>
        <w:rPr>
          <w:rFonts w:cs="Calibri"/>
          <w:noProof/>
          <w:szCs w:val="24"/>
        </w:rPr>
      </w:pPr>
      <w:r w:rsidRPr="008C380A">
        <w:rPr>
          <w:rFonts w:cs="Calibri"/>
          <w:noProof/>
          <w:szCs w:val="24"/>
        </w:rPr>
        <w:lastRenderedPageBreak/>
        <w:t>[13]</w:t>
      </w:r>
      <w:r w:rsidRPr="008C380A">
        <w:rPr>
          <w:rFonts w:cs="Calibri"/>
          <w:noProof/>
          <w:szCs w:val="24"/>
        </w:rPr>
        <w:tab/>
        <w:t xml:space="preserve">E. Krämer, </w:t>
      </w:r>
      <w:r w:rsidRPr="008C380A">
        <w:rPr>
          <w:rFonts w:cs="Calibri"/>
          <w:i/>
          <w:iCs/>
          <w:noProof/>
          <w:szCs w:val="24"/>
        </w:rPr>
        <w:t>Dynamics of Rotors and Foundations</w:t>
      </w:r>
      <w:r w:rsidRPr="008C380A">
        <w:rPr>
          <w:rFonts w:cs="Calibri"/>
          <w:noProof/>
          <w:szCs w:val="24"/>
        </w:rPr>
        <w:t>. Berlin, Heidelberg: Springer Berlin Heidelberg, 1993.</w:t>
      </w:r>
    </w:p>
    <w:p w14:paraId="737E90E1" w14:textId="77777777" w:rsidR="008C380A" w:rsidRPr="008C380A" w:rsidRDefault="008C380A" w:rsidP="008C380A">
      <w:pPr>
        <w:widowControl w:val="0"/>
        <w:autoSpaceDE w:val="0"/>
        <w:autoSpaceDN w:val="0"/>
        <w:adjustRightInd w:val="0"/>
        <w:ind w:left="640" w:hanging="640"/>
        <w:rPr>
          <w:rFonts w:cs="Calibri"/>
          <w:noProof/>
          <w:szCs w:val="24"/>
        </w:rPr>
      </w:pPr>
      <w:r w:rsidRPr="008C380A">
        <w:rPr>
          <w:rFonts w:cs="Calibri"/>
          <w:noProof/>
          <w:szCs w:val="24"/>
        </w:rPr>
        <w:t>[14]</w:t>
      </w:r>
      <w:r w:rsidRPr="008C380A">
        <w:rPr>
          <w:rFonts w:cs="Calibri"/>
          <w:noProof/>
          <w:szCs w:val="24"/>
        </w:rPr>
        <w:tab/>
        <w:t>H. Rahnejat, “Influence of vibration on the oil film in concentrated contacts,” University of London, 1984.</w:t>
      </w:r>
    </w:p>
    <w:p w14:paraId="5988ECE4" w14:textId="77777777" w:rsidR="008C380A" w:rsidRPr="008C380A" w:rsidRDefault="008C380A" w:rsidP="008C380A">
      <w:pPr>
        <w:widowControl w:val="0"/>
        <w:autoSpaceDE w:val="0"/>
        <w:autoSpaceDN w:val="0"/>
        <w:adjustRightInd w:val="0"/>
        <w:ind w:left="640" w:hanging="640"/>
        <w:rPr>
          <w:rFonts w:cs="Calibri"/>
          <w:noProof/>
        </w:rPr>
      </w:pPr>
      <w:r w:rsidRPr="008C380A">
        <w:rPr>
          <w:rFonts w:cs="Calibri"/>
          <w:noProof/>
          <w:szCs w:val="24"/>
        </w:rPr>
        <w:t>[15]</w:t>
      </w:r>
      <w:r w:rsidRPr="008C380A">
        <w:rPr>
          <w:rFonts w:cs="Calibri"/>
          <w:noProof/>
          <w:szCs w:val="24"/>
        </w:rPr>
        <w:tab/>
        <w:t xml:space="preserve">D. Dowson and S. Toyoda, “A Central Film Thickness Formula for Elastohydrodynamic Line,” </w:t>
      </w:r>
      <w:r w:rsidRPr="008C380A">
        <w:rPr>
          <w:rFonts w:cs="Calibri"/>
          <w:i/>
          <w:iCs/>
          <w:noProof/>
          <w:szCs w:val="24"/>
        </w:rPr>
        <w:t>Proc. Fifth Leeds-Lyon Symp. Tribol. Mech. Eng. Publ.</w:t>
      </w:r>
      <w:r w:rsidRPr="008C380A">
        <w:rPr>
          <w:rFonts w:cs="Calibri"/>
          <w:noProof/>
          <w:szCs w:val="24"/>
        </w:rPr>
        <w:t>, pp. 60–65, 1979.</w:t>
      </w:r>
    </w:p>
    <w:p w14:paraId="449FE0AB" w14:textId="35E462DB" w:rsidR="00DA6139" w:rsidRPr="00DE57E2" w:rsidRDefault="00DA6139" w:rsidP="00DE57E2">
      <w:r>
        <w:fldChar w:fldCharType="end"/>
      </w:r>
    </w:p>
    <w:p w14:paraId="0DDE4C18" w14:textId="77777777" w:rsidR="00297D28" w:rsidRPr="00297D28" w:rsidRDefault="00297D28" w:rsidP="00297D28"/>
    <w:p w14:paraId="1AC80F22" w14:textId="2C906E65" w:rsidR="008A33B9" w:rsidRPr="00651751" w:rsidRDefault="008A33B9" w:rsidP="00E52C1E"/>
    <w:sectPr w:rsidR="008A33B9" w:rsidRPr="00651751" w:rsidSect="00611905">
      <w:footerReference w:type="default" r:id="rId44"/>
      <w:type w:val="continuous"/>
      <w:pgSz w:w="11906" w:h="16838"/>
      <w:pgMar w:top="1440" w:right="1080" w:bottom="1440" w:left="108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E400A" w14:textId="77777777" w:rsidR="00663192" w:rsidRDefault="00663192" w:rsidP="00937E87">
      <w:r>
        <w:separator/>
      </w:r>
    </w:p>
  </w:endnote>
  <w:endnote w:type="continuationSeparator" w:id="0">
    <w:p w14:paraId="15651CC0" w14:textId="77777777" w:rsidR="00663192" w:rsidRDefault="00663192" w:rsidP="00937E87">
      <w:r>
        <w:continuationSeparator/>
      </w:r>
    </w:p>
  </w:endnote>
  <w:endnote w:type="continuationNotice" w:id="1">
    <w:p w14:paraId="78C9611E" w14:textId="77777777" w:rsidR="00663192" w:rsidRDefault="0066319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Nazanin">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7424"/>
      <w:docPartObj>
        <w:docPartGallery w:val="Page Numbers (Bottom of Page)"/>
        <w:docPartUnique/>
      </w:docPartObj>
    </w:sdtPr>
    <w:sdtEndPr>
      <w:rPr>
        <w:noProof/>
      </w:rPr>
    </w:sdtEndPr>
    <w:sdtContent>
      <w:p w14:paraId="40DF62D8" w14:textId="267A9611" w:rsidR="002804ED" w:rsidRDefault="002804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EBDCF4" w14:textId="77777777" w:rsidR="002804ED" w:rsidRDefault="002804ED" w:rsidP="00F81C97">
    <w:pPr>
      <w:pStyle w:val="Footer"/>
      <w:tabs>
        <w:tab w:val="left" w:pos="3600"/>
      </w:tabs>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5CFB0" w14:textId="77777777" w:rsidR="00663192" w:rsidRDefault="00663192" w:rsidP="00937E87">
      <w:r>
        <w:separator/>
      </w:r>
    </w:p>
  </w:footnote>
  <w:footnote w:type="continuationSeparator" w:id="0">
    <w:p w14:paraId="4BFA4F15" w14:textId="77777777" w:rsidR="00663192" w:rsidRDefault="00663192" w:rsidP="00937E87">
      <w:r>
        <w:continuationSeparator/>
      </w:r>
    </w:p>
  </w:footnote>
  <w:footnote w:type="continuationNotice" w:id="1">
    <w:p w14:paraId="34335C4F" w14:textId="77777777" w:rsidR="00663192" w:rsidRDefault="00663192">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95pt;height:.95pt;visibility:visible;mso-wrap-style:square" o:bullet="t">
        <v:imagedata r:id="rId1" o:title=""/>
      </v:shape>
    </w:pict>
  </w:numPicBullet>
  <w:abstractNum w:abstractNumId="0" w15:restartNumberingAfterBreak="0">
    <w:nsid w:val="01357187"/>
    <w:multiLevelType w:val="multilevel"/>
    <w:tmpl w:val="D8D4E7F6"/>
    <w:lvl w:ilvl="0">
      <w:start w:val="1"/>
      <w:numFmt w:val="decimal"/>
      <w:lvlText w:val="%1."/>
      <w:lvlJc w:val="left"/>
      <w:pPr>
        <w:ind w:left="360" w:hanging="360"/>
      </w:pPr>
      <w:rPr>
        <w:rFonts w:ascii="Times New Roman" w:hAnsi="Times New Roman" w:cs="Times New Roman" w:hint="default"/>
        <w:b/>
        <w:i w:val="0"/>
        <w:sz w:val="22"/>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 w15:restartNumberingAfterBreak="0">
    <w:nsid w:val="07D05D27"/>
    <w:multiLevelType w:val="multilevel"/>
    <w:tmpl w:val="0809001F"/>
    <w:numStyleLink w:val="Style1"/>
  </w:abstractNum>
  <w:abstractNum w:abstractNumId="2" w15:restartNumberingAfterBreak="0">
    <w:nsid w:val="07F578B4"/>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E86F63"/>
    <w:multiLevelType w:val="hybridMultilevel"/>
    <w:tmpl w:val="A204EE70"/>
    <w:lvl w:ilvl="0" w:tplc="F5D447A0">
      <w:start w:val="1"/>
      <w:numFmt w:val="decimal"/>
      <w:lvlText w:val="Step %1."/>
      <w:lvlJc w:val="left"/>
      <w:pPr>
        <w:ind w:left="360" w:hanging="360"/>
      </w:pPr>
      <w:rPr>
        <w:rFonts w:hint="default"/>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6B71C4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BB3A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717B40"/>
    <w:multiLevelType w:val="hybridMultilevel"/>
    <w:tmpl w:val="171CE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7655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8E7856"/>
    <w:multiLevelType w:val="hybridMultilevel"/>
    <w:tmpl w:val="95962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DA340B"/>
    <w:multiLevelType w:val="multilevel"/>
    <w:tmpl w:val="1F045A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5117" w:hanging="864"/>
      </w:pPr>
    </w:lvl>
    <w:lvl w:ilvl="4">
      <w:start w:val="1"/>
      <w:numFmt w:val="decimal"/>
      <w:lvlText w:val="%1.%2.%3.%4.%5"/>
      <w:lvlJc w:val="left"/>
      <w:pPr>
        <w:ind w:left="9938" w:hanging="1008"/>
      </w:pPr>
    </w:lvl>
    <w:lvl w:ilvl="5">
      <w:start w:val="1"/>
      <w:numFmt w:val="decimal"/>
      <w:lvlText w:val="%1.%2.%3.%4.%5.%6"/>
      <w:lvlJc w:val="left"/>
      <w:pPr>
        <w:ind w:left="5405" w:hanging="1152"/>
      </w:pPr>
    </w:lvl>
    <w:lvl w:ilvl="6">
      <w:start w:val="1"/>
      <w:numFmt w:val="decimal"/>
      <w:lvlText w:val="%1.%2.%3.%4.%5.%6.%7"/>
      <w:lvlJc w:val="left"/>
      <w:pPr>
        <w:ind w:left="5549" w:hanging="1296"/>
      </w:pPr>
    </w:lvl>
    <w:lvl w:ilvl="7">
      <w:start w:val="1"/>
      <w:numFmt w:val="decimal"/>
      <w:lvlText w:val="%1.%2.%3.%4.%5.%6.%7.%8"/>
      <w:lvlJc w:val="left"/>
      <w:pPr>
        <w:ind w:left="5693" w:hanging="1440"/>
      </w:pPr>
    </w:lvl>
    <w:lvl w:ilvl="8">
      <w:start w:val="1"/>
      <w:numFmt w:val="decimal"/>
      <w:lvlText w:val="%1.%2.%3.%4.%5.%6.%7.%8.%9"/>
      <w:lvlJc w:val="left"/>
      <w:pPr>
        <w:ind w:left="5837" w:hanging="1584"/>
      </w:pPr>
    </w:lvl>
  </w:abstractNum>
  <w:abstractNum w:abstractNumId="10" w15:restartNumberingAfterBreak="0">
    <w:nsid w:val="3B2945A8"/>
    <w:multiLevelType w:val="hybridMultilevel"/>
    <w:tmpl w:val="0FA23BBC"/>
    <w:lvl w:ilvl="0" w:tplc="0354ED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3044B9"/>
    <w:multiLevelType w:val="hybridMultilevel"/>
    <w:tmpl w:val="3BFEF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6C15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667EAD"/>
    <w:multiLevelType w:val="hybridMultilevel"/>
    <w:tmpl w:val="01CAD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887710"/>
    <w:multiLevelType w:val="hybridMultilevel"/>
    <w:tmpl w:val="E1CE59D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7229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0B76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D127575"/>
    <w:multiLevelType w:val="hybridMultilevel"/>
    <w:tmpl w:val="C1C2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19676C"/>
    <w:multiLevelType w:val="hybridMultilevel"/>
    <w:tmpl w:val="D946124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1CB27A2"/>
    <w:multiLevelType w:val="hybridMultilevel"/>
    <w:tmpl w:val="63145C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E87DA8"/>
    <w:multiLevelType w:val="hybridMultilevel"/>
    <w:tmpl w:val="E0907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414C19"/>
    <w:multiLevelType w:val="multilevel"/>
    <w:tmpl w:val="D8D4E7F6"/>
    <w:lvl w:ilvl="0">
      <w:start w:val="1"/>
      <w:numFmt w:val="decimal"/>
      <w:pStyle w:val="Heading1"/>
      <w:lvlText w:val="%1."/>
      <w:lvlJc w:val="left"/>
      <w:pPr>
        <w:ind w:left="360" w:hanging="360"/>
      </w:pPr>
      <w:rPr>
        <w:rFonts w:ascii="Times New Roman" w:hAnsi="Times New Roman" w:cs="Times New Roman" w:hint="default"/>
        <w:b/>
        <w:i w:val="0"/>
        <w:sz w:val="22"/>
      </w:rPr>
    </w:lvl>
    <w:lvl w:ilvl="1">
      <w:start w:val="1"/>
      <w:numFmt w:val="decimal"/>
      <w:pStyle w:val="Heading2"/>
      <w:lvlText w:val="%1.%2."/>
      <w:lvlJc w:val="left"/>
      <w:pPr>
        <w:ind w:left="792" w:hanging="432"/>
      </w:pPr>
      <w:rPr>
        <w:rFonts w:cs="Times New Roman" w:hint="default"/>
      </w:rPr>
    </w:lvl>
    <w:lvl w:ilvl="2">
      <w:start w:val="1"/>
      <w:numFmt w:val="decimal"/>
      <w:pStyle w:val="Heading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2" w15:restartNumberingAfterBreak="0">
    <w:nsid w:val="569311BE"/>
    <w:multiLevelType w:val="hybridMultilevel"/>
    <w:tmpl w:val="90800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082805"/>
    <w:multiLevelType w:val="multilevel"/>
    <w:tmpl w:val="0809001F"/>
    <w:styleLink w:val="Style1"/>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8435409"/>
    <w:multiLevelType w:val="hybridMultilevel"/>
    <w:tmpl w:val="24F8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235859"/>
    <w:multiLevelType w:val="hybridMultilevel"/>
    <w:tmpl w:val="ADC01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C10548"/>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B6E575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E46BA"/>
    <w:multiLevelType w:val="hybridMultilevel"/>
    <w:tmpl w:val="239A1C28"/>
    <w:lvl w:ilvl="0" w:tplc="08090001">
      <w:start w:val="1"/>
      <w:numFmt w:val="bullet"/>
      <w:lvlText w:val=""/>
      <w:lvlJc w:val="left"/>
      <w:pPr>
        <w:ind w:left="720" w:hanging="360"/>
      </w:pPr>
      <w:rPr>
        <w:rFonts w:ascii="Symbol" w:hAnsi="Symbol" w:hint="default"/>
      </w:rPr>
    </w:lvl>
    <w:lvl w:ilvl="1" w:tplc="6C905ABA">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CD77069"/>
    <w:multiLevelType w:val="hybridMultilevel"/>
    <w:tmpl w:val="569AD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A61532"/>
    <w:multiLevelType w:val="hybridMultilevel"/>
    <w:tmpl w:val="F68ACD92"/>
    <w:lvl w:ilvl="0" w:tplc="7FE03754">
      <w:start w:val="2"/>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1942C2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2B173E5"/>
    <w:multiLevelType w:val="multilevel"/>
    <w:tmpl w:val="A8101158"/>
    <w:styleLink w:val="Style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3C26164"/>
    <w:multiLevelType w:val="hybridMultilevel"/>
    <w:tmpl w:val="E7A08A4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620196B"/>
    <w:multiLevelType w:val="multilevel"/>
    <w:tmpl w:val="ECFE7D48"/>
    <w:lvl w:ilvl="0">
      <w:start w:val="1"/>
      <w:numFmt w:val="decimal"/>
      <w:lvlText w:val="%1."/>
      <w:lvlJc w:val="left"/>
      <w:pPr>
        <w:ind w:left="720" w:hanging="360"/>
      </w:pPr>
    </w:lvl>
    <w:lvl w:ilvl="1">
      <w:start w:val="3"/>
      <w:numFmt w:val="decimal"/>
      <w:isLgl/>
      <w:lvlText w:val="%1.%2"/>
      <w:lvlJc w:val="left"/>
      <w:pPr>
        <w:ind w:left="780" w:hanging="42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1800" w:hanging="1440"/>
      </w:pPr>
      <w:rPr>
        <w:rFonts w:hint="default"/>
        <w:b/>
        <w:i/>
      </w:rPr>
    </w:lvl>
  </w:abstractNum>
  <w:abstractNum w:abstractNumId="35" w15:restartNumberingAfterBreak="0">
    <w:nsid w:val="67E87623"/>
    <w:multiLevelType w:val="hybridMultilevel"/>
    <w:tmpl w:val="B8005E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6858424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8E60813"/>
    <w:multiLevelType w:val="multilevel"/>
    <w:tmpl w:val="A8101158"/>
    <w:numStyleLink w:val="Style2"/>
  </w:abstractNum>
  <w:abstractNum w:abstractNumId="38" w15:restartNumberingAfterBreak="0">
    <w:nsid w:val="6B334E3B"/>
    <w:multiLevelType w:val="multilevel"/>
    <w:tmpl w:val="0809001F"/>
    <w:lvl w:ilvl="0">
      <w:start w:val="1"/>
      <w:numFmt w:val="decimal"/>
      <w:lvlText w:val="%1."/>
      <w:lvlJc w:val="left"/>
      <w:pPr>
        <w:ind w:left="180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39" w15:restartNumberingAfterBreak="0">
    <w:nsid w:val="6BBF4F50"/>
    <w:multiLevelType w:val="hybridMultilevel"/>
    <w:tmpl w:val="1206B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D771AC"/>
    <w:multiLevelType w:val="hybridMultilevel"/>
    <w:tmpl w:val="5BECF5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C0E2BC3"/>
    <w:multiLevelType w:val="hybridMultilevel"/>
    <w:tmpl w:val="E7A08A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6EE810FF"/>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EA3235"/>
    <w:multiLevelType w:val="multilevel"/>
    <w:tmpl w:val="0809001F"/>
    <w:numStyleLink w:val="Style1"/>
  </w:abstractNum>
  <w:abstractNum w:abstractNumId="44" w15:restartNumberingAfterBreak="0">
    <w:nsid w:val="7BFE0526"/>
    <w:multiLevelType w:val="multilevel"/>
    <w:tmpl w:val="ED86E7A8"/>
    <w:lvl w:ilvl="0">
      <w:start w:val="1"/>
      <w:numFmt w:val="decimal"/>
      <w:pStyle w:val="Heading10"/>
      <w:lvlText w:val="%1"/>
      <w:lvlJc w:val="left"/>
      <w:pPr>
        <w:ind w:left="432" w:hanging="432"/>
      </w:pPr>
    </w:lvl>
    <w:lvl w:ilvl="1">
      <w:start w:val="1"/>
      <w:numFmt w:val="decimal"/>
      <w:pStyle w:val="Heading20"/>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0"/>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7D260168"/>
    <w:multiLevelType w:val="hybridMultilevel"/>
    <w:tmpl w:val="62689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841381"/>
    <w:multiLevelType w:val="hybridMultilevel"/>
    <w:tmpl w:val="FF60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0841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E5B44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6351311">
    <w:abstractNumId w:val="9"/>
  </w:num>
  <w:num w:numId="2" w16cid:durableId="1253393041">
    <w:abstractNumId w:val="21"/>
  </w:num>
  <w:num w:numId="3" w16cid:durableId="304512478">
    <w:abstractNumId w:val="3"/>
  </w:num>
  <w:num w:numId="4" w16cid:durableId="2145194654">
    <w:abstractNumId w:val="14"/>
  </w:num>
  <w:num w:numId="5" w16cid:durableId="942301208">
    <w:abstractNumId w:val="29"/>
  </w:num>
  <w:num w:numId="6" w16cid:durableId="1242564420">
    <w:abstractNumId w:val="39"/>
  </w:num>
  <w:num w:numId="7" w16cid:durableId="834344721">
    <w:abstractNumId w:val="46"/>
  </w:num>
  <w:num w:numId="8" w16cid:durableId="2108891117">
    <w:abstractNumId w:val="10"/>
  </w:num>
  <w:num w:numId="9" w16cid:durableId="1959988374">
    <w:abstractNumId w:val="8"/>
  </w:num>
  <w:num w:numId="10" w16cid:durableId="1346637600">
    <w:abstractNumId w:val="40"/>
  </w:num>
  <w:num w:numId="11" w16cid:durableId="360739678">
    <w:abstractNumId w:val="41"/>
  </w:num>
  <w:num w:numId="12" w16cid:durableId="35547698">
    <w:abstractNumId w:val="35"/>
  </w:num>
  <w:num w:numId="13" w16cid:durableId="830095430">
    <w:abstractNumId w:val="30"/>
  </w:num>
  <w:num w:numId="14" w16cid:durableId="1597128935">
    <w:abstractNumId w:val="18"/>
  </w:num>
  <w:num w:numId="15" w16cid:durableId="1129930211">
    <w:abstractNumId w:val="13"/>
  </w:num>
  <w:num w:numId="16" w16cid:durableId="1487089918">
    <w:abstractNumId w:val="6"/>
  </w:num>
  <w:num w:numId="17" w16cid:durableId="598879220">
    <w:abstractNumId w:val="20"/>
  </w:num>
  <w:num w:numId="18" w16cid:durableId="1597128520">
    <w:abstractNumId w:val="33"/>
  </w:num>
  <w:num w:numId="19" w16cid:durableId="80756428">
    <w:abstractNumId w:val="17"/>
  </w:num>
  <w:num w:numId="20" w16cid:durableId="1377002660">
    <w:abstractNumId w:val="7"/>
  </w:num>
  <w:num w:numId="21" w16cid:durableId="1114865305">
    <w:abstractNumId w:val="47"/>
  </w:num>
  <w:num w:numId="22" w16cid:durableId="1241601414">
    <w:abstractNumId w:val="47"/>
  </w:num>
  <w:num w:numId="23" w16cid:durableId="1352101670">
    <w:abstractNumId w:val="1"/>
  </w:num>
  <w:num w:numId="24" w16cid:durableId="1954094861">
    <w:abstractNumId w:val="15"/>
  </w:num>
  <w:num w:numId="25" w16cid:durableId="1713111558">
    <w:abstractNumId w:val="23"/>
  </w:num>
  <w:num w:numId="26" w16cid:durableId="576405507">
    <w:abstractNumId w:val="43"/>
  </w:num>
  <w:num w:numId="27" w16cid:durableId="1352296975">
    <w:abstractNumId w:val="37"/>
  </w:num>
  <w:num w:numId="28" w16cid:durableId="2044403683">
    <w:abstractNumId w:val="32"/>
  </w:num>
  <w:num w:numId="29" w16cid:durableId="1893693156">
    <w:abstractNumId w:val="34"/>
  </w:num>
  <w:num w:numId="30" w16cid:durableId="1858619000">
    <w:abstractNumId w:val="36"/>
  </w:num>
  <w:num w:numId="31" w16cid:durableId="1587836588">
    <w:abstractNumId w:val="16"/>
  </w:num>
  <w:num w:numId="32" w16cid:durableId="1675105553">
    <w:abstractNumId w:val="45"/>
  </w:num>
  <w:num w:numId="33" w16cid:durableId="934173462">
    <w:abstractNumId w:val="31"/>
  </w:num>
  <w:num w:numId="34" w16cid:durableId="1830171900">
    <w:abstractNumId w:val="5"/>
  </w:num>
  <w:num w:numId="35" w16cid:durableId="417025529">
    <w:abstractNumId w:val="4"/>
  </w:num>
  <w:num w:numId="36" w16cid:durableId="1189098883">
    <w:abstractNumId w:val="48"/>
  </w:num>
  <w:num w:numId="37" w16cid:durableId="32852286">
    <w:abstractNumId w:val="11"/>
  </w:num>
  <w:num w:numId="38" w16cid:durableId="1564681039">
    <w:abstractNumId w:val="19"/>
  </w:num>
  <w:num w:numId="39" w16cid:durableId="1902399077">
    <w:abstractNumId w:val="22"/>
  </w:num>
  <w:num w:numId="40" w16cid:durableId="1349066816">
    <w:abstractNumId w:val="24"/>
  </w:num>
  <w:num w:numId="41" w16cid:durableId="1807158541">
    <w:abstractNumId w:val="28"/>
  </w:num>
  <w:num w:numId="42" w16cid:durableId="264843997">
    <w:abstractNumId w:val="25"/>
  </w:num>
  <w:num w:numId="43" w16cid:durableId="1904750437">
    <w:abstractNumId w:val="12"/>
  </w:num>
  <w:num w:numId="44" w16cid:durableId="1932278070">
    <w:abstractNumId w:val="2"/>
  </w:num>
  <w:num w:numId="45" w16cid:durableId="1399128845">
    <w:abstractNumId w:val="27"/>
  </w:num>
  <w:num w:numId="46" w16cid:durableId="906302555">
    <w:abstractNumId w:val="42"/>
  </w:num>
  <w:num w:numId="47" w16cid:durableId="1118841964">
    <w:abstractNumId w:val="26"/>
  </w:num>
  <w:num w:numId="48" w16cid:durableId="372508509">
    <w:abstractNumId w:val="44"/>
  </w:num>
  <w:num w:numId="49" w16cid:durableId="844982701">
    <w:abstractNumId w:val="38"/>
  </w:num>
  <w:num w:numId="50" w16cid:durableId="156113728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trackedChanges" w:enforcement="0"/>
  <w:defaultTabStop w:val="720"/>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E87"/>
    <w:rsid w:val="00000A5E"/>
    <w:rsid w:val="00000DBA"/>
    <w:rsid w:val="00001392"/>
    <w:rsid w:val="00001420"/>
    <w:rsid w:val="0000159A"/>
    <w:rsid w:val="0000201D"/>
    <w:rsid w:val="000027EB"/>
    <w:rsid w:val="00002912"/>
    <w:rsid w:val="00002F63"/>
    <w:rsid w:val="00003C35"/>
    <w:rsid w:val="00004725"/>
    <w:rsid w:val="000049AC"/>
    <w:rsid w:val="00004DB6"/>
    <w:rsid w:val="00005166"/>
    <w:rsid w:val="000051FC"/>
    <w:rsid w:val="00005583"/>
    <w:rsid w:val="000056B9"/>
    <w:rsid w:val="00005BD6"/>
    <w:rsid w:val="00005CB8"/>
    <w:rsid w:val="0000603D"/>
    <w:rsid w:val="000069BF"/>
    <w:rsid w:val="00006C69"/>
    <w:rsid w:val="00006E6B"/>
    <w:rsid w:val="00007302"/>
    <w:rsid w:val="000079A1"/>
    <w:rsid w:val="000079D9"/>
    <w:rsid w:val="00007D7A"/>
    <w:rsid w:val="00007DDC"/>
    <w:rsid w:val="00007EE2"/>
    <w:rsid w:val="00010351"/>
    <w:rsid w:val="00010A3A"/>
    <w:rsid w:val="00010C5A"/>
    <w:rsid w:val="00010DD2"/>
    <w:rsid w:val="00011AD2"/>
    <w:rsid w:val="0001255E"/>
    <w:rsid w:val="00013024"/>
    <w:rsid w:val="00013724"/>
    <w:rsid w:val="00013995"/>
    <w:rsid w:val="00013B7C"/>
    <w:rsid w:val="00013CAB"/>
    <w:rsid w:val="000141D2"/>
    <w:rsid w:val="00014326"/>
    <w:rsid w:val="00014920"/>
    <w:rsid w:val="00014A32"/>
    <w:rsid w:val="00014BA5"/>
    <w:rsid w:val="000156EB"/>
    <w:rsid w:val="0001596E"/>
    <w:rsid w:val="00015B07"/>
    <w:rsid w:val="00015CE0"/>
    <w:rsid w:val="00017BA1"/>
    <w:rsid w:val="00017E97"/>
    <w:rsid w:val="00020108"/>
    <w:rsid w:val="00020400"/>
    <w:rsid w:val="0002041B"/>
    <w:rsid w:val="00020AF3"/>
    <w:rsid w:val="00020C92"/>
    <w:rsid w:val="00021181"/>
    <w:rsid w:val="00021284"/>
    <w:rsid w:val="000212E4"/>
    <w:rsid w:val="00021459"/>
    <w:rsid w:val="00022A60"/>
    <w:rsid w:val="00022B34"/>
    <w:rsid w:val="00022B9B"/>
    <w:rsid w:val="00023203"/>
    <w:rsid w:val="00023461"/>
    <w:rsid w:val="000236D5"/>
    <w:rsid w:val="00023A86"/>
    <w:rsid w:val="00023D96"/>
    <w:rsid w:val="00023FFC"/>
    <w:rsid w:val="000240F3"/>
    <w:rsid w:val="00024534"/>
    <w:rsid w:val="00024ADE"/>
    <w:rsid w:val="00024B3B"/>
    <w:rsid w:val="00024B48"/>
    <w:rsid w:val="00024DA6"/>
    <w:rsid w:val="00025118"/>
    <w:rsid w:val="000256C8"/>
    <w:rsid w:val="00025AA7"/>
    <w:rsid w:val="00025E57"/>
    <w:rsid w:val="00026338"/>
    <w:rsid w:val="0002656E"/>
    <w:rsid w:val="00026EF7"/>
    <w:rsid w:val="0002704E"/>
    <w:rsid w:val="00027410"/>
    <w:rsid w:val="00027658"/>
    <w:rsid w:val="00027D6B"/>
    <w:rsid w:val="00027FB2"/>
    <w:rsid w:val="000303F2"/>
    <w:rsid w:val="00030688"/>
    <w:rsid w:val="000308D0"/>
    <w:rsid w:val="0003155B"/>
    <w:rsid w:val="00031829"/>
    <w:rsid w:val="00031C04"/>
    <w:rsid w:val="00031D22"/>
    <w:rsid w:val="00031DA6"/>
    <w:rsid w:val="000323C5"/>
    <w:rsid w:val="00032705"/>
    <w:rsid w:val="000328AE"/>
    <w:rsid w:val="000328BB"/>
    <w:rsid w:val="00032FFF"/>
    <w:rsid w:val="00033416"/>
    <w:rsid w:val="000338D9"/>
    <w:rsid w:val="00033AF5"/>
    <w:rsid w:val="00033EBD"/>
    <w:rsid w:val="00033EE0"/>
    <w:rsid w:val="00034494"/>
    <w:rsid w:val="0003456E"/>
    <w:rsid w:val="000347C3"/>
    <w:rsid w:val="0003485E"/>
    <w:rsid w:val="00034C30"/>
    <w:rsid w:val="00034C32"/>
    <w:rsid w:val="00034E7A"/>
    <w:rsid w:val="000350E6"/>
    <w:rsid w:val="0003531E"/>
    <w:rsid w:val="00035CAF"/>
    <w:rsid w:val="00036451"/>
    <w:rsid w:val="000366FD"/>
    <w:rsid w:val="0003690A"/>
    <w:rsid w:val="00036CC6"/>
    <w:rsid w:val="000409D1"/>
    <w:rsid w:val="00040C55"/>
    <w:rsid w:val="00041564"/>
    <w:rsid w:val="00041F90"/>
    <w:rsid w:val="00042613"/>
    <w:rsid w:val="000426E4"/>
    <w:rsid w:val="00042BFD"/>
    <w:rsid w:val="00043479"/>
    <w:rsid w:val="0004452B"/>
    <w:rsid w:val="0004469B"/>
    <w:rsid w:val="000447A8"/>
    <w:rsid w:val="00044A6D"/>
    <w:rsid w:val="00044C7E"/>
    <w:rsid w:val="00045139"/>
    <w:rsid w:val="000453E2"/>
    <w:rsid w:val="00045A76"/>
    <w:rsid w:val="00045AEA"/>
    <w:rsid w:val="00045C55"/>
    <w:rsid w:val="000460A7"/>
    <w:rsid w:val="000461C1"/>
    <w:rsid w:val="00046AAF"/>
    <w:rsid w:val="00046C84"/>
    <w:rsid w:val="00047BC6"/>
    <w:rsid w:val="00047D64"/>
    <w:rsid w:val="000500DF"/>
    <w:rsid w:val="000503C0"/>
    <w:rsid w:val="000506AC"/>
    <w:rsid w:val="00050926"/>
    <w:rsid w:val="00050E56"/>
    <w:rsid w:val="00050F94"/>
    <w:rsid w:val="000510A9"/>
    <w:rsid w:val="00051405"/>
    <w:rsid w:val="000514CF"/>
    <w:rsid w:val="0005153B"/>
    <w:rsid w:val="0005178B"/>
    <w:rsid w:val="00051940"/>
    <w:rsid w:val="00051C6E"/>
    <w:rsid w:val="00052155"/>
    <w:rsid w:val="000523C6"/>
    <w:rsid w:val="00052530"/>
    <w:rsid w:val="00052A3F"/>
    <w:rsid w:val="00052DD1"/>
    <w:rsid w:val="00052F7B"/>
    <w:rsid w:val="000531EE"/>
    <w:rsid w:val="000541D5"/>
    <w:rsid w:val="0005454F"/>
    <w:rsid w:val="00054623"/>
    <w:rsid w:val="00054668"/>
    <w:rsid w:val="00054830"/>
    <w:rsid w:val="00054AE9"/>
    <w:rsid w:val="00054E18"/>
    <w:rsid w:val="0005535F"/>
    <w:rsid w:val="00055E17"/>
    <w:rsid w:val="00056A4C"/>
    <w:rsid w:val="000574D1"/>
    <w:rsid w:val="00057F5B"/>
    <w:rsid w:val="0006006F"/>
    <w:rsid w:val="00060694"/>
    <w:rsid w:val="00060810"/>
    <w:rsid w:val="00060A47"/>
    <w:rsid w:val="000612A3"/>
    <w:rsid w:val="000613FF"/>
    <w:rsid w:val="0006152C"/>
    <w:rsid w:val="00061E93"/>
    <w:rsid w:val="00062755"/>
    <w:rsid w:val="000627D5"/>
    <w:rsid w:val="00063158"/>
    <w:rsid w:val="000633B9"/>
    <w:rsid w:val="000637BD"/>
    <w:rsid w:val="00063CD2"/>
    <w:rsid w:val="00063D41"/>
    <w:rsid w:val="00063E7C"/>
    <w:rsid w:val="0006403C"/>
    <w:rsid w:val="00064320"/>
    <w:rsid w:val="00064DA6"/>
    <w:rsid w:val="000657D4"/>
    <w:rsid w:val="000662A8"/>
    <w:rsid w:val="000665B6"/>
    <w:rsid w:val="00066D15"/>
    <w:rsid w:val="00066F83"/>
    <w:rsid w:val="0006714F"/>
    <w:rsid w:val="00067254"/>
    <w:rsid w:val="00067EA8"/>
    <w:rsid w:val="00070204"/>
    <w:rsid w:val="00070319"/>
    <w:rsid w:val="0007039C"/>
    <w:rsid w:val="000704F2"/>
    <w:rsid w:val="00070614"/>
    <w:rsid w:val="00071479"/>
    <w:rsid w:val="00071518"/>
    <w:rsid w:val="00071847"/>
    <w:rsid w:val="000718B6"/>
    <w:rsid w:val="0007197A"/>
    <w:rsid w:val="000720BF"/>
    <w:rsid w:val="00072347"/>
    <w:rsid w:val="00072D41"/>
    <w:rsid w:val="000732CD"/>
    <w:rsid w:val="000737B5"/>
    <w:rsid w:val="00073A95"/>
    <w:rsid w:val="00073C1A"/>
    <w:rsid w:val="00073F01"/>
    <w:rsid w:val="00074E5D"/>
    <w:rsid w:val="000752F7"/>
    <w:rsid w:val="00075456"/>
    <w:rsid w:val="000758C4"/>
    <w:rsid w:val="00075984"/>
    <w:rsid w:val="00075B52"/>
    <w:rsid w:val="0007689A"/>
    <w:rsid w:val="00076A27"/>
    <w:rsid w:val="00076ADE"/>
    <w:rsid w:val="00076B29"/>
    <w:rsid w:val="00076C20"/>
    <w:rsid w:val="00076E91"/>
    <w:rsid w:val="0007761E"/>
    <w:rsid w:val="00077709"/>
    <w:rsid w:val="00077A33"/>
    <w:rsid w:val="00077D95"/>
    <w:rsid w:val="00077F71"/>
    <w:rsid w:val="0008021E"/>
    <w:rsid w:val="00080370"/>
    <w:rsid w:val="00080ADC"/>
    <w:rsid w:val="000816B7"/>
    <w:rsid w:val="000819B4"/>
    <w:rsid w:val="00081E10"/>
    <w:rsid w:val="00082314"/>
    <w:rsid w:val="00082318"/>
    <w:rsid w:val="00082349"/>
    <w:rsid w:val="00082FCE"/>
    <w:rsid w:val="000831C5"/>
    <w:rsid w:val="00083209"/>
    <w:rsid w:val="00084063"/>
    <w:rsid w:val="0008439D"/>
    <w:rsid w:val="000843A1"/>
    <w:rsid w:val="00084495"/>
    <w:rsid w:val="00084A74"/>
    <w:rsid w:val="00084CE2"/>
    <w:rsid w:val="00084DDB"/>
    <w:rsid w:val="00084E72"/>
    <w:rsid w:val="00085157"/>
    <w:rsid w:val="00085687"/>
    <w:rsid w:val="00085879"/>
    <w:rsid w:val="000858C1"/>
    <w:rsid w:val="00085E25"/>
    <w:rsid w:val="00086A8B"/>
    <w:rsid w:val="00087357"/>
    <w:rsid w:val="00087CAF"/>
    <w:rsid w:val="00087CFC"/>
    <w:rsid w:val="00087D4C"/>
    <w:rsid w:val="000904C3"/>
    <w:rsid w:val="00090D30"/>
    <w:rsid w:val="00090EC9"/>
    <w:rsid w:val="00091149"/>
    <w:rsid w:val="0009126D"/>
    <w:rsid w:val="00092482"/>
    <w:rsid w:val="00092E7F"/>
    <w:rsid w:val="00092EA1"/>
    <w:rsid w:val="00092F35"/>
    <w:rsid w:val="00093056"/>
    <w:rsid w:val="000932E8"/>
    <w:rsid w:val="00093985"/>
    <w:rsid w:val="00093A69"/>
    <w:rsid w:val="00093EF0"/>
    <w:rsid w:val="00094361"/>
    <w:rsid w:val="00094F60"/>
    <w:rsid w:val="00095135"/>
    <w:rsid w:val="00095317"/>
    <w:rsid w:val="00095B7C"/>
    <w:rsid w:val="00095C5C"/>
    <w:rsid w:val="00095FF2"/>
    <w:rsid w:val="0009713C"/>
    <w:rsid w:val="000971DA"/>
    <w:rsid w:val="000974F5"/>
    <w:rsid w:val="000977A3"/>
    <w:rsid w:val="00097B57"/>
    <w:rsid w:val="00097D71"/>
    <w:rsid w:val="000A0970"/>
    <w:rsid w:val="000A0E8B"/>
    <w:rsid w:val="000A113B"/>
    <w:rsid w:val="000A13AB"/>
    <w:rsid w:val="000A17EE"/>
    <w:rsid w:val="000A19AD"/>
    <w:rsid w:val="000A2C75"/>
    <w:rsid w:val="000A2E78"/>
    <w:rsid w:val="000A2EF3"/>
    <w:rsid w:val="000A3066"/>
    <w:rsid w:val="000A30DE"/>
    <w:rsid w:val="000A3FA0"/>
    <w:rsid w:val="000A4294"/>
    <w:rsid w:val="000A4437"/>
    <w:rsid w:val="000A48C0"/>
    <w:rsid w:val="000A4A53"/>
    <w:rsid w:val="000A529C"/>
    <w:rsid w:val="000A5434"/>
    <w:rsid w:val="000A57D7"/>
    <w:rsid w:val="000A5D71"/>
    <w:rsid w:val="000A5F6B"/>
    <w:rsid w:val="000A6001"/>
    <w:rsid w:val="000A65E7"/>
    <w:rsid w:val="000A661B"/>
    <w:rsid w:val="000A68C4"/>
    <w:rsid w:val="000A721B"/>
    <w:rsid w:val="000A73C6"/>
    <w:rsid w:val="000A75F1"/>
    <w:rsid w:val="000A76BF"/>
    <w:rsid w:val="000B0376"/>
    <w:rsid w:val="000B03C4"/>
    <w:rsid w:val="000B048D"/>
    <w:rsid w:val="000B0798"/>
    <w:rsid w:val="000B0C15"/>
    <w:rsid w:val="000B0C36"/>
    <w:rsid w:val="000B0D5E"/>
    <w:rsid w:val="000B1520"/>
    <w:rsid w:val="000B1687"/>
    <w:rsid w:val="000B23F5"/>
    <w:rsid w:val="000B2447"/>
    <w:rsid w:val="000B30B4"/>
    <w:rsid w:val="000B30D4"/>
    <w:rsid w:val="000B38C1"/>
    <w:rsid w:val="000B3E3D"/>
    <w:rsid w:val="000B3F74"/>
    <w:rsid w:val="000B416B"/>
    <w:rsid w:val="000B441C"/>
    <w:rsid w:val="000B4A0D"/>
    <w:rsid w:val="000B4EFC"/>
    <w:rsid w:val="000B51E2"/>
    <w:rsid w:val="000B5331"/>
    <w:rsid w:val="000B5B4B"/>
    <w:rsid w:val="000B5B98"/>
    <w:rsid w:val="000B5DF7"/>
    <w:rsid w:val="000B6537"/>
    <w:rsid w:val="000B6570"/>
    <w:rsid w:val="000B68ED"/>
    <w:rsid w:val="000B6D38"/>
    <w:rsid w:val="000B73EA"/>
    <w:rsid w:val="000B7657"/>
    <w:rsid w:val="000B777F"/>
    <w:rsid w:val="000B7E5F"/>
    <w:rsid w:val="000C01B0"/>
    <w:rsid w:val="000C043F"/>
    <w:rsid w:val="000C0561"/>
    <w:rsid w:val="000C091E"/>
    <w:rsid w:val="000C0CEE"/>
    <w:rsid w:val="000C0D23"/>
    <w:rsid w:val="000C124A"/>
    <w:rsid w:val="000C171F"/>
    <w:rsid w:val="000C1925"/>
    <w:rsid w:val="000C198F"/>
    <w:rsid w:val="000C1D75"/>
    <w:rsid w:val="000C21C5"/>
    <w:rsid w:val="000C2519"/>
    <w:rsid w:val="000C284D"/>
    <w:rsid w:val="000C2AE0"/>
    <w:rsid w:val="000C2E05"/>
    <w:rsid w:val="000C2F3D"/>
    <w:rsid w:val="000C34B2"/>
    <w:rsid w:val="000C3A4F"/>
    <w:rsid w:val="000C3B69"/>
    <w:rsid w:val="000C3CFD"/>
    <w:rsid w:val="000C3E9F"/>
    <w:rsid w:val="000C42A6"/>
    <w:rsid w:val="000C453A"/>
    <w:rsid w:val="000C4D21"/>
    <w:rsid w:val="000C4FFF"/>
    <w:rsid w:val="000C5205"/>
    <w:rsid w:val="000C5812"/>
    <w:rsid w:val="000C5C68"/>
    <w:rsid w:val="000C5DB2"/>
    <w:rsid w:val="000C5FD3"/>
    <w:rsid w:val="000C5FD5"/>
    <w:rsid w:val="000C676F"/>
    <w:rsid w:val="000C691B"/>
    <w:rsid w:val="000C6DE5"/>
    <w:rsid w:val="000C6FF4"/>
    <w:rsid w:val="000C7CCE"/>
    <w:rsid w:val="000C7E92"/>
    <w:rsid w:val="000C7FE0"/>
    <w:rsid w:val="000D005B"/>
    <w:rsid w:val="000D01E0"/>
    <w:rsid w:val="000D026B"/>
    <w:rsid w:val="000D033F"/>
    <w:rsid w:val="000D039B"/>
    <w:rsid w:val="000D073C"/>
    <w:rsid w:val="000D0FC2"/>
    <w:rsid w:val="000D153B"/>
    <w:rsid w:val="000D172C"/>
    <w:rsid w:val="000D1B80"/>
    <w:rsid w:val="000D1C1F"/>
    <w:rsid w:val="000D1D1A"/>
    <w:rsid w:val="000D1FCE"/>
    <w:rsid w:val="000D33DF"/>
    <w:rsid w:val="000D340F"/>
    <w:rsid w:val="000D3436"/>
    <w:rsid w:val="000D345E"/>
    <w:rsid w:val="000D38C3"/>
    <w:rsid w:val="000D4287"/>
    <w:rsid w:val="000D48A3"/>
    <w:rsid w:val="000D4A26"/>
    <w:rsid w:val="000D4A7F"/>
    <w:rsid w:val="000D4C33"/>
    <w:rsid w:val="000D5191"/>
    <w:rsid w:val="000D5257"/>
    <w:rsid w:val="000D55B5"/>
    <w:rsid w:val="000D5626"/>
    <w:rsid w:val="000D5A40"/>
    <w:rsid w:val="000D6368"/>
    <w:rsid w:val="000D6806"/>
    <w:rsid w:val="000D70A2"/>
    <w:rsid w:val="000D743D"/>
    <w:rsid w:val="000D750C"/>
    <w:rsid w:val="000E1335"/>
    <w:rsid w:val="000E1C8F"/>
    <w:rsid w:val="000E1F7A"/>
    <w:rsid w:val="000E2002"/>
    <w:rsid w:val="000E27A1"/>
    <w:rsid w:val="000E2EC1"/>
    <w:rsid w:val="000E2EF2"/>
    <w:rsid w:val="000E3362"/>
    <w:rsid w:val="000E33D4"/>
    <w:rsid w:val="000E356E"/>
    <w:rsid w:val="000E3995"/>
    <w:rsid w:val="000E3A1C"/>
    <w:rsid w:val="000E3B6D"/>
    <w:rsid w:val="000E49DB"/>
    <w:rsid w:val="000E52F0"/>
    <w:rsid w:val="000E53D2"/>
    <w:rsid w:val="000E54CC"/>
    <w:rsid w:val="000E54EC"/>
    <w:rsid w:val="000E5707"/>
    <w:rsid w:val="000E5ABE"/>
    <w:rsid w:val="000E5DDB"/>
    <w:rsid w:val="000E5DEB"/>
    <w:rsid w:val="000E613B"/>
    <w:rsid w:val="000E662B"/>
    <w:rsid w:val="000E6DBC"/>
    <w:rsid w:val="000E6E67"/>
    <w:rsid w:val="000E77F1"/>
    <w:rsid w:val="000E7BF4"/>
    <w:rsid w:val="000E7FAA"/>
    <w:rsid w:val="000F0822"/>
    <w:rsid w:val="000F0AAF"/>
    <w:rsid w:val="000F0DAB"/>
    <w:rsid w:val="000F1044"/>
    <w:rsid w:val="000F1F6D"/>
    <w:rsid w:val="000F216D"/>
    <w:rsid w:val="000F2753"/>
    <w:rsid w:val="000F29C5"/>
    <w:rsid w:val="000F2BC6"/>
    <w:rsid w:val="000F2BF8"/>
    <w:rsid w:val="000F2F61"/>
    <w:rsid w:val="000F34FE"/>
    <w:rsid w:val="000F36DE"/>
    <w:rsid w:val="000F38FE"/>
    <w:rsid w:val="000F3DC8"/>
    <w:rsid w:val="000F4AF4"/>
    <w:rsid w:val="000F5128"/>
    <w:rsid w:val="000F55C1"/>
    <w:rsid w:val="000F59B1"/>
    <w:rsid w:val="000F5F9A"/>
    <w:rsid w:val="000F644C"/>
    <w:rsid w:val="000F64FC"/>
    <w:rsid w:val="000F72B7"/>
    <w:rsid w:val="000F7852"/>
    <w:rsid w:val="000F7A90"/>
    <w:rsid w:val="000F7EB8"/>
    <w:rsid w:val="0010012D"/>
    <w:rsid w:val="0010013D"/>
    <w:rsid w:val="001001C5"/>
    <w:rsid w:val="00100281"/>
    <w:rsid w:val="00100462"/>
    <w:rsid w:val="001004A0"/>
    <w:rsid w:val="001004AB"/>
    <w:rsid w:val="0010088A"/>
    <w:rsid w:val="0010157F"/>
    <w:rsid w:val="00101DDE"/>
    <w:rsid w:val="00101FBE"/>
    <w:rsid w:val="001025BE"/>
    <w:rsid w:val="00102CD0"/>
    <w:rsid w:val="00102D03"/>
    <w:rsid w:val="00103064"/>
    <w:rsid w:val="00103483"/>
    <w:rsid w:val="0010349A"/>
    <w:rsid w:val="001035D4"/>
    <w:rsid w:val="00104003"/>
    <w:rsid w:val="00104580"/>
    <w:rsid w:val="00104C31"/>
    <w:rsid w:val="00105149"/>
    <w:rsid w:val="0010559F"/>
    <w:rsid w:val="001057D5"/>
    <w:rsid w:val="001058E4"/>
    <w:rsid w:val="00105D2D"/>
    <w:rsid w:val="00105EEA"/>
    <w:rsid w:val="001066AF"/>
    <w:rsid w:val="001067FE"/>
    <w:rsid w:val="00106896"/>
    <w:rsid w:val="00106BC8"/>
    <w:rsid w:val="00106C7A"/>
    <w:rsid w:val="00106CD6"/>
    <w:rsid w:val="001070E7"/>
    <w:rsid w:val="0010736D"/>
    <w:rsid w:val="001074EC"/>
    <w:rsid w:val="00107798"/>
    <w:rsid w:val="001100C9"/>
    <w:rsid w:val="00110431"/>
    <w:rsid w:val="00110788"/>
    <w:rsid w:val="001108C7"/>
    <w:rsid w:val="001111E0"/>
    <w:rsid w:val="00111289"/>
    <w:rsid w:val="00111855"/>
    <w:rsid w:val="00111A3A"/>
    <w:rsid w:val="001122F3"/>
    <w:rsid w:val="001124F4"/>
    <w:rsid w:val="001125D5"/>
    <w:rsid w:val="001125F9"/>
    <w:rsid w:val="0011321B"/>
    <w:rsid w:val="00113328"/>
    <w:rsid w:val="00113405"/>
    <w:rsid w:val="0011359A"/>
    <w:rsid w:val="00114417"/>
    <w:rsid w:val="00114468"/>
    <w:rsid w:val="00114791"/>
    <w:rsid w:val="00115291"/>
    <w:rsid w:val="001152F5"/>
    <w:rsid w:val="00115C4E"/>
    <w:rsid w:val="00115FA2"/>
    <w:rsid w:val="00116A48"/>
    <w:rsid w:val="00116AD1"/>
    <w:rsid w:val="0011768A"/>
    <w:rsid w:val="00117904"/>
    <w:rsid w:val="00117C58"/>
    <w:rsid w:val="00117CCB"/>
    <w:rsid w:val="00117CD1"/>
    <w:rsid w:val="00117D6E"/>
    <w:rsid w:val="00120226"/>
    <w:rsid w:val="00120292"/>
    <w:rsid w:val="0012030F"/>
    <w:rsid w:val="001205C0"/>
    <w:rsid w:val="001205D6"/>
    <w:rsid w:val="00120FF5"/>
    <w:rsid w:val="001216D9"/>
    <w:rsid w:val="00121864"/>
    <w:rsid w:val="001225A6"/>
    <w:rsid w:val="00122876"/>
    <w:rsid w:val="00122959"/>
    <w:rsid w:val="00122B65"/>
    <w:rsid w:val="001233FA"/>
    <w:rsid w:val="001234C1"/>
    <w:rsid w:val="00123861"/>
    <w:rsid w:val="001238E1"/>
    <w:rsid w:val="00123963"/>
    <w:rsid w:val="00123FFE"/>
    <w:rsid w:val="001248A6"/>
    <w:rsid w:val="001249DB"/>
    <w:rsid w:val="00124ED6"/>
    <w:rsid w:val="00125036"/>
    <w:rsid w:val="001258DA"/>
    <w:rsid w:val="00125BCC"/>
    <w:rsid w:val="00125C0D"/>
    <w:rsid w:val="00126124"/>
    <w:rsid w:val="00126998"/>
    <w:rsid w:val="00126B8A"/>
    <w:rsid w:val="00127091"/>
    <w:rsid w:val="00127699"/>
    <w:rsid w:val="00127CE4"/>
    <w:rsid w:val="00127D62"/>
    <w:rsid w:val="00130438"/>
    <w:rsid w:val="00130B6A"/>
    <w:rsid w:val="0013126D"/>
    <w:rsid w:val="001313F7"/>
    <w:rsid w:val="00131540"/>
    <w:rsid w:val="00131550"/>
    <w:rsid w:val="00131AFB"/>
    <w:rsid w:val="001322F4"/>
    <w:rsid w:val="0013240D"/>
    <w:rsid w:val="00132463"/>
    <w:rsid w:val="00132AC5"/>
    <w:rsid w:val="00132BDF"/>
    <w:rsid w:val="0013328E"/>
    <w:rsid w:val="001334A3"/>
    <w:rsid w:val="00133B0E"/>
    <w:rsid w:val="00133BC6"/>
    <w:rsid w:val="00133D0A"/>
    <w:rsid w:val="00134488"/>
    <w:rsid w:val="001351A5"/>
    <w:rsid w:val="001355E1"/>
    <w:rsid w:val="00135C5E"/>
    <w:rsid w:val="0013626E"/>
    <w:rsid w:val="001362C7"/>
    <w:rsid w:val="001365B0"/>
    <w:rsid w:val="00136752"/>
    <w:rsid w:val="00136806"/>
    <w:rsid w:val="00137434"/>
    <w:rsid w:val="0013753C"/>
    <w:rsid w:val="00137A3D"/>
    <w:rsid w:val="001404BE"/>
    <w:rsid w:val="00140748"/>
    <w:rsid w:val="001409E7"/>
    <w:rsid w:val="00140C9E"/>
    <w:rsid w:val="00140EE2"/>
    <w:rsid w:val="00140F41"/>
    <w:rsid w:val="00140FB6"/>
    <w:rsid w:val="0014135F"/>
    <w:rsid w:val="00141A00"/>
    <w:rsid w:val="00141BA7"/>
    <w:rsid w:val="001426EF"/>
    <w:rsid w:val="00142857"/>
    <w:rsid w:val="00142981"/>
    <w:rsid w:val="00143132"/>
    <w:rsid w:val="001439E5"/>
    <w:rsid w:val="00143BFA"/>
    <w:rsid w:val="00143FD2"/>
    <w:rsid w:val="00143FF2"/>
    <w:rsid w:val="00144455"/>
    <w:rsid w:val="001445AD"/>
    <w:rsid w:val="001447E7"/>
    <w:rsid w:val="00144BCA"/>
    <w:rsid w:val="00145C6A"/>
    <w:rsid w:val="00145CCB"/>
    <w:rsid w:val="0014606C"/>
    <w:rsid w:val="001460D8"/>
    <w:rsid w:val="0014650F"/>
    <w:rsid w:val="00146BC4"/>
    <w:rsid w:val="00146C7C"/>
    <w:rsid w:val="00146FCF"/>
    <w:rsid w:val="00147A8B"/>
    <w:rsid w:val="00147F95"/>
    <w:rsid w:val="0015053F"/>
    <w:rsid w:val="00150AC7"/>
    <w:rsid w:val="00151049"/>
    <w:rsid w:val="0015106C"/>
    <w:rsid w:val="0015187F"/>
    <w:rsid w:val="00151A26"/>
    <w:rsid w:val="0015259C"/>
    <w:rsid w:val="00152730"/>
    <w:rsid w:val="001528D8"/>
    <w:rsid w:val="00152F1E"/>
    <w:rsid w:val="0015327C"/>
    <w:rsid w:val="00153329"/>
    <w:rsid w:val="001535A2"/>
    <w:rsid w:val="00153F29"/>
    <w:rsid w:val="001543D3"/>
    <w:rsid w:val="00154B9C"/>
    <w:rsid w:val="00155266"/>
    <w:rsid w:val="00155EE8"/>
    <w:rsid w:val="001563E9"/>
    <w:rsid w:val="0015648E"/>
    <w:rsid w:val="00156555"/>
    <w:rsid w:val="00156813"/>
    <w:rsid w:val="00156B62"/>
    <w:rsid w:val="001570B3"/>
    <w:rsid w:val="001571D0"/>
    <w:rsid w:val="00157222"/>
    <w:rsid w:val="0015751B"/>
    <w:rsid w:val="0015767C"/>
    <w:rsid w:val="0016023F"/>
    <w:rsid w:val="00160355"/>
    <w:rsid w:val="0016051B"/>
    <w:rsid w:val="00160572"/>
    <w:rsid w:val="001610C7"/>
    <w:rsid w:val="00161616"/>
    <w:rsid w:val="001625DD"/>
    <w:rsid w:val="001626ED"/>
    <w:rsid w:val="001628D1"/>
    <w:rsid w:val="00162947"/>
    <w:rsid w:val="00162B6D"/>
    <w:rsid w:val="00162F24"/>
    <w:rsid w:val="00162FD8"/>
    <w:rsid w:val="00163CE5"/>
    <w:rsid w:val="0016425B"/>
    <w:rsid w:val="001645E7"/>
    <w:rsid w:val="00164AFC"/>
    <w:rsid w:val="00164D2E"/>
    <w:rsid w:val="00164FFE"/>
    <w:rsid w:val="0016510F"/>
    <w:rsid w:val="001651D4"/>
    <w:rsid w:val="00165475"/>
    <w:rsid w:val="00165750"/>
    <w:rsid w:val="001658FC"/>
    <w:rsid w:val="00165DD8"/>
    <w:rsid w:val="00165FE2"/>
    <w:rsid w:val="00166158"/>
    <w:rsid w:val="00166471"/>
    <w:rsid w:val="001664E9"/>
    <w:rsid w:val="00166733"/>
    <w:rsid w:val="00166905"/>
    <w:rsid w:val="00167320"/>
    <w:rsid w:val="00167D4B"/>
    <w:rsid w:val="00167D72"/>
    <w:rsid w:val="00167FDD"/>
    <w:rsid w:val="00170221"/>
    <w:rsid w:val="00170B6D"/>
    <w:rsid w:val="00170FEB"/>
    <w:rsid w:val="00171142"/>
    <w:rsid w:val="0017125E"/>
    <w:rsid w:val="00171269"/>
    <w:rsid w:val="0017157C"/>
    <w:rsid w:val="00171654"/>
    <w:rsid w:val="0017180F"/>
    <w:rsid w:val="00171FE5"/>
    <w:rsid w:val="0017203F"/>
    <w:rsid w:val="001722D1"/>
    <w:rsid w:val="0017235F"/>
    <w:rsid w:val="00172793"/>
    <w:rsid w:val="001729D8"/>
    <w:rsid w:val="00172B58"/>
    <w:rsid w:val="00172D2D"/>
    <w:rsid w:val="00172E3A"/>
    <w:rsid w:val="00172FEA"/>
    <w:rsid w:val="001733AB"/>
    <w:rsid w:val="001746D9"/>
    <w:rsid w:val="00174934"/>
    <w:rsid w:val="00174C8A"/>
    <w:rsid w:val="0017541F"/>
    <w:rsid w:val="00175800"/>
    <w:rsid w:val="0017587F"/>
    <w:rsid w:val="0017610E"/>
    <w:rsid w:val="00176111"/>
    <w:rsid w:val="001761B5"/>
    <w:rsid w:val="001764D9"/>
    <w:rsid w:val="00177151"/>
    <w:rsid w:val="001775C6"/>
    <w:rsid w:val="00177838"/>
    <w:rsid w:val="001778AB"/>
    <w:rsid w:val="00177AAC"/>
    <w:rsid w:val="00177B74"/>
    <w:rsid w:val="00177BC9"/>
    <w:rsid w:val="00177C8D"/>
    <w:rsid w:val="0018001C"/>
    <w:rsid w:val="0018016B"/>
    <w:rsid w:val="00180245"/>
    <w:rsid w:val="001807AB"/>
    <w:rsid w:val="00180B69"/>
    <w:rsid w:val="00180B94"/>
    <w:rsid w:val="00180EAE"/>
    <w:rsid w:val="00180FA0"/>
    <w:rsid w:val="00181513"/>
    <w:rsid w:val="00181515"/>
    <w:rsid w:val="0018191B"/>
    <w:rsid w:val="00181B4C"/>
    <w:rsid w:val="0018223F"/>
    <w:rsid w:val="00182729"/>
    <w:rsid w:val="001827D5"/>
    <w:rsid w:val="00182FCA"/>
    <w:rsid w:val="001831D2"/>
    <w:rsid w:val="00183213"/>
    <w:rsid w:val="00183381"/>
    <w:rsid w:val="00183664"/>
    <w:rsid w:val="001836DF"/>
    <w:rsid w:val="00183E04"/>
    <w:rsid w:val="0018431D"/>
    <w:rsid w:val="00184968"/>
    <w:rsid w:val="00184C39"/>
    <w:rsid w:val="00184F2D"/>
    <w:rsid w:val="0018549F"/>
    <w:rsid w:val="001856A2"/>
    <w:rsid w:val="00185BE8"/>
    <w:rsid w:val="001867B3"/>
    <w:rsid w:val="00186C67"/>
    <w:rsid w:val="00186E80"/>
    <w:rsid w:val="001871CC"/>
    <w:rsid w:val="00187358"/>
    <w:rsid w:val="00187444"/>
    <w:rsid w:val="00187B08"/>
    <w:rsid w:val="0019048A"/>
    <w:rsid w:val="001904A9"/>
    <w:rsid w:val="001906D3"/>
    <w:rsid w:val="00190C80"/>
    <w:rsid w:val="00190CA2"/>
    <w:rsid w:val="00190D04"/>
    <w:rsid w:val="001910B1"/>
    <w:rsid w:val="00191201"/>
    <w:rsid w:val="001920B7"/>
    <w:rsid w:val="001923EC"/>
    <w:rsid w:val="00192407"/>
    <w:rsid w:val="00192593"/>
    <w:rsid w:val="0019287B"/>
    <w:rsid w:val="00192F23"/>
    <w:rsid w:val="001931C2"/>
    <w:rsid w:val="0019367A"/>
    <w:rsid w:val="0019388A"/>
    <w:rsid w:val="00193D41"/>
    <w:rsid w:val="00194330"/>
    <w:rsid w:val="00194755"/>
    <w:rsid w:val="00194AED"/>
    <w:rsid w:val="00194F67"/>
    <w:rsid w:val="00195467"/>
    <w:rsid w:val="00195CD4"/>
    <w:rsid w:val="00195E1A"/>
    <w:rsid w:val="00195FFB"/>
    <w:rsid w:val="0019607A"/>
    <w:rsid w:val="001960A0"/>
    <w:rsid w:val="00196F3E"/>
    <w:rsid w:val="0019718E"/>
    <w:rsid w:val="00197934"/>
    <w:rsid w:val="00197EE4"/>
    <w:rsid w:val="001A0154"/>
    <w:rsid w:val="001A023C"/>
    <w:rsid w:val="001A0B31"/>
    <w:rsid w:val="001A1246"/>
    <w:rsid w:val="001A14CA"/>
    <w:rsid w:val="001A1CED"/>
    <w:rsid w:val="001A1EB9"/>
    <w:rsid w:val="001A1F18"/>
    <w:rsid w:val="001A27E5"/>
    <w:rsid w:val="001A28E8"/>
    <w:rsid w:val="001A2B19"/>
    <w:rsid w:val="001A2DAC"/>
    <w:rsid w:val="001A31E4"/>
    <w:rsid w:val="001A34DE"/>
    <w:rsid w:val="001A3F8A"/>
    <w:rsid w:val="001A4116"/>
    <w:rsid w:val="001A4E1B"/>
    <w:rsid w:val="001A50E2"/>
    <w:rsid w:val="001A58F3"/>
    <w:rsid w:val="001A5E32"/>
    <w:rsid w:val="001A6E82"/>
    <w:rsid w:val="001A7351"/>
    <w:rsid w:val="001A7D2F"/>
    <w:rsid w:val="001B09CD"/>
    <w:rsid w:val="001B11EC"/>
    <w:rsid w:val="001B1609"/>
    <w:rsid w:val="001B165B"/>
    <w:rsid w:val="001B16C3"/>
    <w:rsid w:val="001B2699"/>
    <w:rsid w:val="001B26A8"/>
    <w:rsid w:val="001B2A25"/>
    <w:rsid w:val="001B2BCE"/>
    <w:rsid w:val="001B2FC1"/>
    <w:rsid w:val="001B3044"/>
    <w:rsid w:val="001B31D6"/>
    <w:rsid w:val="001B33DF"/>
    <w:rsid w:val="001B3B52"/>
    <w:rsid w:val="001B3DDF"/>
    <w:rsid w:val="001B3F75"/>
    <w:rsid w:val="001B40D4"/>
    <w:rsid w:val="001B45EC"/>
    <w:rsid w:val="001B493C"/>
    <w:rsid w:val="001B4A95"/>
    <w:rsid w:val="001B4E04"/>
    <w:rsid w:val="001B53B4"/>
    <w:rsid w:val="001B5604"/>
    <w:rsid w:val="001B5903"/>
    <w:rsid w:val="001B64CF"/>
    <w:rsid w:val="001B6728"/>
    <w:rsid w:val="001B690D"/>
    <w:rsid w:val="001B6AF1"/>
    <w:rsid w:val="001B745A"/>
    <w:rsid w:val="001B7861"/>
    <w:rsid w:val="001B7A4A"/>
    <w:rsid w:val="001B7AA3"/>
    <w:rsid w:val="001C044F"/>
    <w:rsid w:val="001C0A16"/>
    <w:rsid w:val="001C0B6D"/>
    <w:rsid w:val="001C0D4E"/>
    <w:rsid w:val="001C10FA"/>
    <w:rsid w:val="001C15F7"/>
    <w:rsid w:val="001C1654"/>
    <w:rsid w:val="001C17E1"/>
    <w:rsid w:val="001C1A04"/>
    <w:rsid w:val="001C20C3"/>
    <w:rsid w:val="001C2291"/>
    <w:rsid w:val="001C325A"/>
    <w:rsid w:val="001C34B8"/>
    <w:rsid w:val="001C3F3C"/>
    <w:rsid w:val="001C44D4"/>
    <w:rsid w:val="001C4D9D"/>
    <w:rsid w:val="001C4EC7"/>
    <w:rsid w:val="001C53C2"/>
    <w:rsid w:val="001C5419"/>
    <w:rsid w:val="001C566F"/>
    <w:rsid w:val="001C570B"/>
    <w:rsid w:val="001C58A7"/>
    <w:rsid w:val="001C634D"/>
    <w:rsid w:val="001C6926"/>
    <w:rsid w:val="001C6A2C"/>
    <w:rsid w:val="001C6C4E"/>
    <w:rsid w:val="001C6E23"/>
    <w:rsid w:val="001C72E3"/>
    <w:rsid w:val="001C7EB1"/>
    <w:rsid w:val="001D0119"/>
    <w:rsid w:val="001D05DC"/>
    <w:rsid w:val="001D0620"/>
    <w:rsid w:val="001D0895"/>
    <w:rsid w:val="001D0C3D"/>
    <w:rsid w:val="001D0E54"/>
    <w:rsid w:val="001D0FB6"/>
    <w:rsid w:val="001D1425"/>
    <w:rsid w:val="001D1BE2"/>
    <w:rsid w:val="001D305A"/>
    <w:rsid w:val="001D30C1"/>
    <w:rsid w:val="001D346E"/>
    <w:rsid w:val="001D34CF"/>
    <w:rsid w:val="001D3879"/>
    <w:rsid w:val="001D38AF"/>
    <w:rsid w:val="001D3BC6"/>
    <w:rsid w:val="001D4137"/>
    <w:rsid w:val="001D41F2"/>
    <w:rsid w:val="001D4226"/>
    <w:rsid w:val="001D44B0"/>
    <w:rsid w:val="001D462E"/>
    <w:rsid w:val="001D4691"/>
    <w:rsid w:val="001D46D0"/>
    <w:rsid w:val="001D4A6C"/>
    <w:rsid w:val="001D4BDA"/>
    <w:rsid w:val="001D4D36"/>
    <w:rsid w:val="001D5569"/>
    <w:rsid w:val="001D5660"/>
    <w:rsid w:val="001D57D7"/>
    <w:rsid w:val="001D650C"/>
    <w:rsid w:val="001D65E0"/>
    <w:rsid w:val="001D7A3C"/>
    <w:rsid w:val="001D7BBE"/>
    <w:rsid w:val="001D7F32"/>
    <w:rsid w:val="001E0360"/>
    <w:rsid w:val="001E0665"/>
    <w:rsid w:val="001E13C3"/>
    <w:rsid w:val="001E24BC"/>
    <w:rsid w:val="001E29B9"/>
    <w:rsid w:val="001E2C2A"/>
    <w:rsid w:val="001E341E"/>
    <w:rsid w:val="001E34BB"/>
    <w:rsid w:val="001E3587"/>
    <w:rsid w:val="001E35F4"/>
    <w:rsid w:val="001E365F"/>
    <w:rsid w:val="001E379E"/>
    <w:rsid w:val="001E39EE"/>
    <w:rsid w:val="001E3F10"/>
    <w:rsid w:val="001E3FA9"/>
    <w:rsid w:val="001E460C"/>
    <w:rsid w:val="001E47E0"/>
    <w:rsid w:val="001E503A"/>
    <w:rsid w:val="001E5312"/>
    <w:rsid w:val="001E59E6"/>
    <w:rsid w:val="001E63F5"/>
    <w:rsid w:val="001E6FCF"/>
    <w:rsid w:val="001E6FFB"/>
    <w:rsid w:val="001E7598"/>
    <w:rsid w:val="001E78EE"/>
    <w:rsid w:val="001E7C27"/>
    <w:rsid w:val="001E7C93"/>
    <w:rsid w:val="001E7EE2"/>
    <w:rsid w:val="001F0098"/>
    <w:rsid w:val="001F03F6"/>
    <w:rsid w:val="001F073D"/>
    <w:rsid w:val="001F11A6"/>
    <w:rsid w:val="001F126F"/>
    <w:rsid w:val="001F1571"/>
    <w:rsid w:val="001F185B"/>
    <w:rsid w:val="001F2426"/>
    <w:rsid w:val="001F2894"/>
    <w:rsid w:val="001F2DD9"/>
    <w:rsid w:val="001F302B"/>
    <w:rsid w:val="001F3311"/>
    <w:rsid w:val="001F34E5"/>
    <w:rsid w:val="001F37E1"/>
    <w:rsid w:val="001F37FE"/>
    <w:rsid w:val="001F3A85"/>
    <w:rsid w:val="001F3D9F"/>
    <w:rsid w:val="001F480A"/>
    <w:rsid w:val="001F4A6F"/>
    <w:rsid w:val="001F4E58"/>
    <w:rsid w:val="001F5320"/>
    <w:rsid w:val="001F5425"/>
    <w:rsid w:val="001F54D7"/>
    <w:rsid w:val="001F5660"/>
    <w:rsid w:val="001F57D6"/>
    <w:rsid w:val="001F57FA"/>
    <w:rsid w:val="001F5CC7"/>
    <w:rsid w:val="001F5F52"/>
    <w:rsid w:val="001F5FF2"/>
    <w:rsid w:val="001F6F17"/>
    <w:rsid w:val="001F6FF0"/>
    <w:rsid w:val="001F76E5"/>
    <w:rsid w:val="001F78B3"/>
    <w:rsid w:val="001F7DE8"/>
    <w:rsid w:val="002000C9"/>
    <w:rsid w:val="0020084A"/>
    <w:rsid w:val="0020099D"/>
    <w:rsid w:val="002014AB"/>
    <w:rsid w:val="00201B83"/>
    <w:rsid w:val="002020DF"/>
    <w:rsid w:val="00202565"/>
    <w:rsid w:val="002030B1"/>
    <w:rsid w:val="00204EB9"/>
    <w:rsid w:val="002050D3"/>
    <w:rsid w:val="002053BB"/>
    <w:rsid w:val="002054C6"/>
    <w:rsid w:val="00205CAA"/>
    <w:rsid w:val="00205E4C"/>
    <w:rsid w:val="002060AC"/>
    <w:rsid w:val="002065B6"/>
    <w:rsid w:val="00206728"/>
    <w:rsid w:val="002067D5"/>
    <w:rsid w:val="00206AB9"/>
    <w:rsid w:val="00206C62"/>
    <w:rsid w:val="00206C88"/>
    <w:rsid w:val="002072A5"/>
    <w:rsid w:val="00207807"/>
    <w:rsid w:val="00207E4B"/>
    <w:rsid w:val="0021004E"/>
    <w:rsid w:val="00210736"/>
    <w:rsid w:val="00211275"/>
    <w:rsid w:val="00211AD8"/>
    <w:rsid w:val="00211FFD"/>
    <w:rsid w:val="002120A6"/>
    <w:rsid w:val="00212325"/>
    <w:rsid w:val="0021261F"/>
    <w:rsid w:val="002129B4"/>
    <w:rsid w:val="00212C09"/>
    <w:rsid w:val="00212DBF"/>
    <w:rsid w:val="002131D9"/>
    <w:rsid w:val="0021366A"/>
    <w:rsid w:val="0021371E"/>
    <w:rsid w:val="002140E1"/>
    <w:rsid w:val="002152C9"/>
    <w:rsid w:val="00215386"/>
    <w:rsid w:val="0021670A"/>
    <w:rsid w:val="002167CC"/>
    <w:rsid w:val="00216AA7"/>
    <w:rsid w:val="00216B5F"/>
    <w:rsid w:val="002174A1"/>
    <w:rsid w:val="002200F6"/>
    <w:rsid w:val="00220403"/>
    <w:rsid w:val="0022056E"/>
    <w:rsid w:val="00220A21"/>
    <w:rsid w:val="00220C06"/>
    <w:rsid w:val="00220CFF"/>
    <w:rsid w:val="00220E00"/>
    <w:rsid w:val="002211F5"/>
    <w:rsid w:val="00221754"/>
    <w:rsid w:val="002217CC"/>
    <w:rsid w:val="002219FE"/>
    <w:rsid w:val="00222B2B"/>
    <w:rsid w:val="00223AE1"/>
    <w:rsid w:val="00224136"/>
    <w:rsid w:val="00224896"/>
    <w:rsid w:val="00224D9A"/>
    <w:rsid w:val="00225773"/>
    <w:rsid w:val="00226105"/>
    <w:rsid w:val="00226120"/>
    <w:rsid w:val="0022648C"/>
    <w:rsid w:val="00226701"/>
    <w:rsid w:val="00226E1E"/>
    <w:rsid w:val="002270F3"/>
    <w:rsid w:val="0022727F"/>
    <w:rsid w:val="0022745B"/>
    <w:rsid w:val="002275DE"/>
    <w:rsid w:val="0022761A"/>
    <w:rsid w:val="002279A9"/>
    <w:rsid w:val="00227B83"/>
    <w:rsid w:val="00227C41"/>
    <w:rsid w:val="00230734"/>
    <w:rsid w:val="0023091A"/>
    <w:rsid w:val="00230A97"/>
    <w:rsid w:val="00230BCE"/>
    <w:rsid w:val="00231792"/>
    <w:rsid w:val="0023231D"/>
    <w:rsid w:val="002323EE"/>
    <w:rsid w:val="002326CA"/>
    <w:rsid w:val="00232A40"/>
    <w:rsid w:val="00232AEB"/>
    <w:rsid w:val="00232C3D"/>
    <w:rsid w:val="00232CC9"/>
    <w:rsid w:val="00233183"/>
    <w:rsid w:val="002332C4"/>
    <w:rsid w:val="00233417"/>
    <w:rsid w:val="002335E5"/>
    <w:rsid w:val="00233E04"/>
    <w:rsid w:val="00234134"/>
    <w:rsid w:val="0023418C"/>
    <w:rsid w:val="00234659"/>
    <w:rsid w:val="0023499D"/>
    <w:rsid w:val="00235E2C"/>
    <w:rsid w:val="00236CBB"/>
    <w:rsid w:val="00237631"/>
    <w:rsid w:val="00237864"/>
    <w:rsid w:val="00237A10"/>
    <w:rsid w:val="00237B02"/>
    <w:rsid w:val="00237F22"/>
    <w:rsid w:val="002400A5"/>
    <w:rsid w:val="00241273"/>
    <w:rsid w:val="00241BA4"/>
    <w:rsid w:val="0024224A"/>
    <w:rsid w:val="00242644"/>
    <w:rsid w:val="002429F9"/>
    <w:rsid w:val="00243110"/>
    <w:rsid w:val="00243338"/>
    <w:rsid w:val="002434A9"/>
    <w:rsid w:val="002436C3"/>
    <w:rsid w:val="00243B29"/>
    <w:rsid w:val="00244800"/>
    <w:rsid w:val="00244881"/>
    <w:rsid w:val="0024488D"/>
    <w:rsid w:val="00244BAF"/>
    <w:rsid w:val="00245194"/>
    <w:rsid w:val="00245764"/>
    <w:rsid w:val="00245D86"/>
    <w:rsid w:val="0024611A"/>
    <w:rsid w:val="00246207"/>
    <w:rsid w:val="002469AE"/>
    <w:rsid w:val="002469B7"/>
    <w:rsid w:val="002477F8"/>
    <w:rsid w:val="00247D97"/>
    <w:rsid w:val="00247DA3"/>
    <w:rsid w:val="00247E09"/>
    <w:rsid w:val="00250104"/>
    <w:rsid w:val="00250177"/>
    <w:rsid w:val="00250222"/>
    <w:rsid w:val="0025041D"/>
    <w:rsid w:val="00250441"/>
    <w:rsid w:val="00250898"/>
    <w:rsid w:val="0025089C"/>
    <w:rsid w:val="00250F93"/>
    <w:rsid w:val="0025126B"/>
    <w:rsid w:val="00251364"/>
    <w:rsid w:val="00251477"/>
    <w:rsid w:val="0025193E"/>
    <w:rsid w:val="00251EB4"/>
    <w:rsid w:val="00251EB6"/>
    <w:rsid w:val="0025229F"/>
    <w:rsid w:val="002522C2"/>
    <w:rsid w:val="002523A9"/>
    <w:rsid w:val="002528BD"/>
    <w:rsid w:val="00252A11"/>
    <w:rsid w:val="00252FD4"/>
    <w:rsid w:val="002531E1"/>
    <w:rsid w:val="00253355"/>
    <w:rsid w:val="002533ED"/>
    <w:rsid w:val="00254076"/>
    <w:rsid w:val="00254430"/>
    <w:rsid w:val="00254890"/>
    <w:rsid w:val="002548DB"/>
    <w:rsid w:val="00255203"/>
    <w:rsid w:val="00255A84"/>
    <w:rsid w:val="00255CF8"/>
    <w:rsid w:val="00255FDB"/>
    <w:rsid w:val="002562B6"/>
    <w:rsid w:val="00256514"/>
    <w:rsid w:val="0025657D"/>
    <w:rsid w:val="00256851"/>
    <w:rsid w:val="002569C4"/>
    <w:rsid w:val="00257480"/>
    <w:rsid w:val="0025797B"/>
    <w:rsid w:val="00257B5B"/>
    <w:rsid w:val="00257E9C"/>
    <w:rsid w:val="0026007F"/>
    <w:rsid w:val="00260B38"/>
    <w:rsid w:val="00260BCE"/>
    <w:rsid w:val="00261094"/>
    <w:rsid w:val="00261D93"/>
    <w:rsid w:val="002623F1"/>
    <w:rsid w:val="00263791"/>
    <w:rsid w:val="00263C51"/>
    <w:rsid w:val="00264034"/>
    <w:rsid w:val="00264503"/>
    <w:rsid w:val="00264C49"/>
    <w:rsid w:val="00264D1E"/>
    <w:rsid w:val="00264FE1"/>
    <w:rsid w:val="0026504C"/>
    <w:rsid w:val="00265C31"/>
    <w:rsid w:val="00265CB7"/>
    <w:rsid w:val="00265CFF"/>
    <w:rsid w:val="00266880"/>
    <w:rsid w:val="00266C1B"/>
    <w:rsid w:val="00266F32"/>
    <w:rsid w:val="00267717"/>
    <w:rsid w:val="00267B77"/>
    <w:rsid w:val="0027006C"/>
    <w:rsid w:val="00270398"/>
    <w:rsid w:val="00270BA9"/>
    <w:rsid w:val="00271643"/>
    <w:rsid w:val="00271716"/>
    <w:rsid w:val="0027183D"/>
    <w:rsid w:val="00272806"/>
    <w:rsid w:val="00272A10"/>
    <w:rsid w:val="00272F62"/>
    <w:rsid w:val="00273621"/>
    <w:rsid w:val="002736C2"/>
    <w:rsid w:val="0027377A"/>
    <w:rsid w:val="00273816"/>
    <w:rsid w:val="0027385C"/>
    <w:rsid w:val="002740D5"/>
    <w:rsid w:val="0027491E"/>
    <w:rsid w:val="00274F69"/>
    <w:rsid w:val="0027564C"/>
    <w:rsid w:val="002756A8"/>
    <w:rsid w:val="002756C3"/>
    <w:rsid w:val="00275922"/>
    <w:rsid w:val="00275E4D"/>
    <w:rsid w:val="00276492"/>
    <w:rsid w:val="002765E7"/>
    <w:rsid w:val="00277037"/>
    <w:rsid w:val="00277095"/>
    <w:rsid w:val="002772DF"/>
    <w:rsid w:val="00277315"/>
    <w:rsid w:val="00277378"/>
    <w:rsid w:val="002774E6"/>
    <w:rsid w:val="00277AC4"/>
    <w:rsid w:val="00277F14"/>
    <w:rsid w:val="00280163"/>
    <w:rsid w:val="002804ED"/>
    <w:rsid w:val="002806E2"/>
    <w:rsid w:val="0028080A"/>
    <w:rsid w:val="00280F2B"/>
    <w:rsid w:val="002810E9"/>
    <w:rsid w:val="00281160"/>
    <w:rsid w:val="002811E4"/>
    <w:rsid w:val="002811F0"/>
    <w:rsid w:val="0028140A"/>
    <w:rsid w:val="002815F8"/>
    <w:rsid w:val="0028185A"/>
    <w:rsid w:val="00281BBB"/>
    <w:rsid w:val="00282011"/>
    <w:rsid w:val="00282158"/>
    <w:rsid w:val="0028269A"/>
    <w:rsid w:val="00282860"/>
    <w:rsid w:val="00283174"/>
    <w:rsid w:val="0028330B"/>
    <w:rsid w:val="00283B76"/>
    <w:rsid w:val="002846F2"/>
    <w:rsid w:val="00284EB2"/>
    <w:rsid w:val="00284F71"/>
    <w:rsid w:val="002854C5"/>
    <w:rsid w:val="002856FF"/>
    <w:rsid w:val="00285B22"/>
    <w:rsid w:val="00285F7F"/>
    <w:rsid w:val="0028649D"/>
    <w:rsid w:val="00286ABC"/>
    <w:rsid w:val="00286B01"/>
    <w:rsid w:val="00286B63"/>
    <w:rsid w:val="002871E8"/>
    <w:rsid w:val="002873BF"/>
    <w:rsid w:val="00287EB7"/>
    <w:rsid w:val="0029005B"/>
    <w:rsid w:val="00290517"/>
    <w:rsid w:val="00290A3C"/>
    <w:rsid w:val="0029179F"/>
    <w:rsid w:val="0029197E"/>
    <w:rsid w:val="00291DAF"/>
    <w:rsid w:val="00292044"/>
    <w:rsid w:val="0029223E"/>
    <w:rsid w:val="0029238D"/>
    <w:rsid w:val="0029255F"/>
    <w:rsid w:val="00292631"/>
    <w:rsid w:val="00292BA2"/>
    <w:rsid w:val="00292D1B"/>
    <w:rsid w:val="00292F17"/>
    <w:rsid w:val="00293545"/>
    <w:rsid w:val="002937F4"/>
    <w:rsid w:val="00293A9C"/>
    <w:rsid w:val="00293AA5"/>
    <w:rsid w:val="00294072"/>
    <w:rsid w:val="00294448"/>
    <w:rsid w:val="00294576"/>
    <w:rsid w:val="002946E4"/>
    <w:rsid w:val="00294ECD"/>
    <w:rsid w:val="00294F8A"/>
    <w:rsid w:val="002952B6"/>
    <w:rsid w:val="00295670"/>
    <w:rsid w:val="0029573F"/>
    <w:rsid w:val="00296304"/>
    <w:rsid w:val="00296401"/>
    <w:rsid w:val="00296802"/>
    <w:rsid w:val="00296B7A"/>
    <w:rsid w:val="00296BE2"/>
    <w:rsid w:val="00296E32"/>
    <w:rsid w:val="002972AD"/>
    <w:rsid w:val="00297D28"/>
    <w:rsid w:val="00297E7D"/>
    <w:rsid w:val="00297EDC"/>
    <w:rsid w:val="00297F2C"/>
    <w:rsid w:val="002A0037"/>
    <w:rsid w:val="002A03AB"/>
    <w:rsid w:val="002A0C62"/>
    <w:rsid w:val="002A0D8A"/>
    <w:rsid w:val="002A11E5"/>
    <w:rsid w:val="002A1876"/>
    <w:rsid w:val="002A19B7"/>
    <w:rsid w:val="002A1D1F"/>
    <w:rsid w:val="002A1E94"/>
    <w:rsid w:val="002A22FE"/>
    <w:rsid w:val="002A2361"/>
    <w:rsid w:val="002A2381"/>
    <w:rsid w:val="002A2658"/>
    <w:rsid w:val="002A2EAD"/>
    <w:rsid w:val="002A3E14"/>
    <w:rsid w:val="002A4270"/>
    <w:rsid w:val="002A42A8"/>
    <w:rsid w:val="002A435E"/>
    <w:rsid w:val="002A4A38"/>
    <w:rsid w:val="002A4B9D"/>
    <w:rsid w:val="002A4CD7"/>
    <w:rsid w:val="002A5414"/>
    <w:rsid w:val="002A5592"/>
    <w:rsid w:val="002A586C"/>
    <w:rsid w:val="002A5B98"/>
    <w:rsid w:val="002A6589"/>
    <w:rsid w:val="002A6B7B"/>
    <w:rsid w:val="002A71BB"/>
    <w:rsid w:val="002A7223"/>
    <w:rsid w:val="002A7574"/>
    <w:rsid w:val="002A7BBA"/>
    <w:rsid w:val="002A7D91"/>
    <w:rsid w:val="002A7FF8"/>
    <w:rsid w:val="002B051F"/>
    <w:rsid w:val="002B0E40"/>
    <w:rsid w:val="002B0E91"/>
    <w:rsid w:val="002B0F5F"/>
    <w:rsid w:val="002B120D"/>
    <w:rsid w:val="002B13E0"/>
    <w:rsid w:val="002B166C"/>
    <w:rsid w:val="002B16A0"/>
    <w:rsid w:val="002B26D0"/>
    <w:rsid w:val="002B27EC"/>
    <w:rsid w:val="002B29A8"/>
    <w:rsid w:val="002B2ED3"/>
    <w:rsid w:val="002B36E9"/>
    <w:rsid w:val="002B3829"/>
    <w:rsid w:val="002B3940"/>
    <w:rsid w:val="002B3EA6"/>
    <w:rsid w:val="002B45C8"/>
    <w:rsid w:val="002B4923"/>
    <w:rsid w:val="002B4C2A"/>
    <w:rsid w:val="002B52D9"/>
    <w:rsid w:val="002B53EF"/>
    <w:rsid w:val="002B5619"/>
    <w:rsid w:val="002B57EF"/>
    <w:rsid w:val="002B5979"/>
    <w:rsid w:val="002B6810"/>
    <w:rsid w:val="002B6AA8"/>
    <w:rsid w:val="002B6BF1"/>
    <w:rsid w:val="002B6E24"/>
    <w:rsid w:val="002B733D"/>
    <w:rsid w:val="002B7456"/>
    <w:rsid w:val="002B758C"/>
    <w:rsid w:val="002B77BE"/>
    <w:rsid w:val="002B7BC5"/>
    <w:rsid w:val="002C0570"/>
    <w:rsid w:val="002C097D"/>
    <w:rsid w:val="002C0F25"/>
    <w:rsid w:val="002C14F0"/>
    <w:rsid w:val="002C1573"/>
    <w:rsid w:val="002C1920"/>
    <w:rsid w:val="002C2063"/>
    <w:rsid w:val="002C2128"/>
    <w:rsid w:val="002C2CBA"/>
    <w:rsid w:val="002C326C"/>
    <w:rsid w:val="002C3412"/>
    <w:rsid w:val="002C3766"/>
    <w:rsid w:val="002C412A"/>
    <w:rsid w:val="002C4520"/>
    <w:rsid w:val="002C458C"/>
    <w:rsid w:val="002C4763"/>
    <w:rsid w:val="002C495F"/>
    <w:rsid w:val="002C4D56"/>
    <w:rsid w:val="002C4F7E"/>
    <w:rsid w:val="002C5624"/>
    <w:rsid w:val="002C5BD3"/>
    <w:rsid w:val="002C5C31"/>
    <w:rsid w:val="002C5F61"/>
    <w:rsid w:val="002C6344"/>
    <w:rsid w:val="002C656B"/>
    <w:rsid w:val="002C6737"/>
    <w:rsid w:val="002C6776"/>
    <w:rsid w:val="002C6B83"/>
    <w:rsid w:val="002C7B40"/>
    <w:rsid w:val="002C7CEC"/>
    <w:rsid w:val="002D00F4"/>
    <w:rsid w:val="002D037C"/>
    <w:rsid w:val="002D09DD"/>
    <w:rsid w:val="002D0B65"/>
    <w:rsid w:val="002D0FAE"/>
    <w:rsid w:val="002D150D"/>
    <w:rsid w:val="002D1978"/>
    <w:rsid w:val="002D1C15"/>
    <w:rsid w:val="002D33F0"/>
    <w:rsid w:val="002D3814"/>
    <w:rsid w:val="002D3997"/>
    <w:rsid w:val="002D3E03"/>
    <w:rsid w:val="002D3FC3"/>
    <w:rsid w:val="002D4163"/>
    <w:rsid w:val="002D44BA"/>
    <w:rsid w:val="002D47A0"/>
    <w:rsid w:val="002D506B"/>
    <w:rsid w:val="002D5141"/>
    <w:rsid w:val="002D5249"/>
    <w:rsid w:val="002D594E"/>
    <w:rsid w:val="002D5CFA"/>
    <w:rsid w:val="002D5D9F"/>
    <w:rsid w:val="002D5F98"/>
    <w:rsid w:val="002D6536"/>
    <w:rsid w:val="002D6886"/>
    <w:rsid w:val="002D6EE1"/>
    <w:rsid w:val="002D7541"/>
    <w:rsid w:val="002D76D8"/>
    <w:rsid w:val="002D7AEF"/>
    <w:rsid w:val="002D7E36"/>
    <w:rsid w:val="002E092B"/>
    <w:rsid w:val="002E09F1"/>
    <w:rsid w:val="002E0FC3"/>
    <w:rsid w:val="002E1013"/>
    <w:rsid w:val="002E1FE3"/>
    <w:rsid w:val="002E2364"/>
    <w:rsid w:val="002E2556"/>
    <w:rsid w:val="002E2A71"/>
    <w:rsid w:val="002E2C80"/>
    <w:rsid w:val="002E3064"/>
    <w:rsid w:val="002E35F7"/>
    <w:rsid w:val="002E384E"/>
    <w:rsid w:val="002E3BBE"/>
    <w:rsid w:val="002E433F"/>
    <w:rsid w:val="002E464F"/>
    <w:rsid w:val="002E5AAE"/>
    <w:rsid w:val="002E6249"/>
    <w:rsid w:val="002E62B4"/>
    <w:rsid w:val="002E66F0"/>
    <w:rsid w:val="002E6779"/>
    <w:rsid w:val="002E67F4"/>
    <w:rsid w:val="002E69AB"/>
    <w:rsid w:val="002E6C77"/>
    <w:rsid w:val="002E6F63"/>
    <w:rsid w:val="002E733D"/>
    <w:rsid w:val="002F03EF"/>
    <w:rsid w:val="002F0547"/>
    <w:rsid w:val="002F0D33"/>
    <w:rsid w:val="002F0EE5"/>
    <w:rsid w:val="002F0F09"/>
    <w:rsid w:val="002F11EA"/>
    <w:rsid w:val="002F1518"/>
    <w:rsid w:val="002F1A4C"/>
    <w:rsid w:val="002F1C28"/>
    <w:rsid w:val="002F2E77"/>
    <w:rsid w:val="002F3297"/>
    <w:rsid w:val="002F3395"/>
    <w:rsid w:val="002F3407"/>
    <w:rsid w:val="002F3627"/>
    <w:rsid w:val="002F36D4"/>
    <w:rsid w:val="002F3C6A"/>
    <w:rsid w:val="002F3C85"/>
    <w:rsid w:val="002F3FD2"/>
    <w:rsid w:val="002F4150"/>
    <w:rsid w:val="002F44B6"/>
    <w:rsid w:val="002F45C8"/>
    <w:rsid w:val="002F4600"/>
    <w:rsid w:val="002F489C"/>
    <w:rsid w:val="002F48CD"/>
    <w:rsid w:val="002F4FE6"/>
    <w:rsid w:val="002F5732"/>
    <w:rsid w:val="002F5B3B"/>
    <w:rsid w:val="002F5C87"/>
    <w:rsid w:val="002F600B"/>
    <w:rsid w:val="002F6244"/>
    <w:rsid w:val="002F6524"/>
    <w:rsid w:val="002F6A72"/>
    <w:rsid w:val="002F6A86"/>
    <w:rsid w:val="002F719B"/>
    <w:rsid w:val="002F725E"/>
    <w:rsid w:val="002F7ABC"/>
    <w:rsid w:val="002F7D75"/>
    <w:rsid w:val="00300488"/>
    <w:rsid w:val="00300586"/>
    <w:rsid w:val="003007D2"/>
    <w:rsid w:val="00300A30"/>
    <w:rsid w:val="00300EE1"/>
    <w:rsid w:val="003010D6"/>
    <w:rsid w:val="00301D96"/>
    <w:rsid w:val="0030228F"/>
    <w:rsid w:val="0030307C"/>
    <w:rsid w:val="00303270"/>
    <w:rsid w:val="00303ADC"/>
    <w:rsid w:val="00303AE8"/>
    <w:rsid w:val="00304BF3"/>
    <w:rsid w:val="00304D30"/>
    <w:rsid w:val="00305C7A"/>
    <w:rsid w:val="00305DDB"/>
    <w:rsid w:val="00305DE9"/>
    <w:rsid w:val="00305FDD"/>
    <w:rsid w:val="00306663"/>
    <w:rsid w:val="00306B91"/>
    <w:rsid w:val="00306D8F"/>
    <w:rsid w:val="00306FC7"/>
    <w:rsid w:val="0030710B"/>
    <w:rsid w:val="003075DF"/>
    <w:rsid w:val="00307670"/>
    <w:rsid w:val="00307B30"/>
    <w:rsid w:val="00307BE7"/>
    <w:rsid w:val="00307FC2"/>
    <w:rsid w:val="00307FCD"/>
    <w:rsid w:val="00307FE6"/>
    <w:rsid w:val="003102D4"/>
    <w:rsid w:val="0031032D"/>
    <w:rsid w:val="003104BF"/>
    <w:rsid w:val="0031053D"/>
    <w:rsid w:val="003106A6"/>
    <w:rsid w:val="00310A1A"/>
    <w:rsid w:val="00310B3F"/>
    <w:rsid w:val="00310D8B"/>
    <w:rsid w:val="003110F1"/>
    <w:rsid w:val="003115F1"/>
    <w:rsid w:val="00311EF1"/>
    <w:rsid w:val="0031277D"/>
    <w:rsid w:val="00313380"/>
    <w:rsid w:val="003137A6"/>
    <w:rsid w:val="003137D5"/>
    <w:rsid w:val="00313B2F"/>
    <w:rsid w:val="00313C17"/>
    <w:rsid w:val="00313C3E"/>
    <w:rsid w:val="0031457D"/>
    <w:rsid w:val="00314583"/>
    <w:rsid w:val="00315059"/>
    <w:rsid w:val="0031545D"/>
    <w:rsid w:val="003156D7"/>
    <w:rsid w:val="00315922"/>
    <w:rsid w:val="00315AE0"/>
    <w:rsid w:val="00315AF1"/>
    <w:rsid w:val="00315B40"/>
    <w:rsid w:val="00315DED"/>
    <w:rsid w:val="00316283"/>
    <w:rsid w:val="00316739"/>
    <w:rsid w:val="0031689C"/>
    <w:rsid w:val="00316D50"/>
    <w:rsid w:val="0031707F"/>
    <w:rsid w:val="003170EE"/>
    <w:rsid w:val="00317335"/>
    <w:rsid w:val="0031737E"/>
    <w:rsid w:val="00317972"/>
    <w:rsid w:val="003179BE"/>
    <w:rsid w:val="00317AAB"/>
    <w:rsid w:val="0032013F"/>
    <w:rsid w:val="00320C5F"/>
    <w:rsid w:val="00320F02"/>
    <w:rsid w:val="00321702"/>
    <w:rsid w:val="00321FE6"/>
    <w:rsid w:val="00322604"/>
    <w:rsid w:val="0032269F"/>
    <w:rsid w:val="003226E1"/>
    <w:rsid w:val="00322793"/>
    <w:rsid w:val="00322C67"/>
    <w:rsid w:val="003231C9"/>
    <w:rsid w:val="00323692"/>
    <w:rsid w:val="003236D8"/>
    <w:rsid w:val="00323772"/>
    <w:rsid w:val="00323A60"/>
    <w:rsid w:val="00323CFB"/>
    <w:rsid w:val="00323F2F"/>
    <w:rsid w:val="00324A11"/>
    <w:rsid w:val="003252DA"/>
    <w:rsid w:val="0032545F"/>
    <w:rsid w:val="0032572A"/>
    <w:rsid w:val="00325CDA"/>
    <w:rsid w:val="003262B2"/>
    <w:rsid w:val="00326BFB"/>
    <w:rsid w:val="0032723A"/>
    <w:rsid w:val="003274CD"/>
    <w:rsid w:val="003279F6"/>
    <w:rsid w:val="00327D96"/>
    <w:rsid w:val="00327FAB"/>
    <w:rsid w:val="00327FB1"/>
    <w:rsid w:val="00330145"/>
    <w:rsid w:val="0033156A"/>
    <w:rsid w:val="0033156C"/>
    <w:rsid w:val="0033177B"/>
    <w:rsid w:val="0033190B"/>
    <w:rsid w:val="00331C6B"/>
    <w:rsid w:val="0033211B"/>
    <w:rsid w:val="00332EC1"/>
    <w:rsid w:val="00333065"/>
    <w:rsid w:val="003332B6"/>
    <w:rsid w:val="0033384F"/>
    <w:rsid w:val="00333B4C"/>
    <w:rsid w:val="00333C74"/>
    <w:rsid w:val="00333D34"/>
    <w:rsid w:val="00333DB1"/>
    <w:rsid w:val="00333FA4"/>
    <w:rsid w:val="0033438C"/>
    <w:rsid w:val="00334A21"/>
    <w:rsid w:val="0033566C"/>
    <w:rsid w:val="003357E9"/>
    <w:rsid w:val="0033587D"/>
    <w:rsid w:val="00335A00"/>
    <w:rsid w:val="00335E77"/>
    <w:rsid w:val="00335FAE"/>
    <w:rsid w:val="00335FDB"/>
    <w:rsid w:val="00336100"/>
    <w:rsid w:val="003366C8"/>
    <w:rsid w:val="003369C2"/>
    <w:rsid w:val="00336BEE"/>
    <w:rsid w:val="00336D5B"/>
    <w:rsid w:val="00337158"/>
    <w:rsid w:val="00337D7B"/>
    <w:rsid w:val="00337E81"/>
    <w:rsid w:val="0034039D"/>
    <w:rsid w:val="00340832"/>
    <w:rsid w:val="003413D9"/>
    <w:rsid w:val="00341498"/>
    <w:rsid w:val="003415B9"/>
    <w:rsid w:val="0034175B"/>
    <w:rsid w:val="00341C74"/>
    <w:rsid w:val="00341CC4"/>
    <w:rsid w:val="003422D6"/>
    <w:rsid w:val="003423F6"/>
    <w:rsid w:val="00342905"/>
    <w:rsid w:val="00342D0B"/>
    <w:rsid w:val="003434C8"/>
    <w:rsid w:val="003437DB"/>
    <w:rsid w:val="00343A23"/>
    <w:rsid w:val="00344F5D"/>
    <w:rsid w:val="0034519A"/>
    <w:rsid w:val="0034524B"/>
    <w:rsid w:val="0034560F"/>
    <w:rsid w:val="00345A30"/>
    <w:rsid w:val="00345A7D"/>
    <w:rsid w:val="0034601C"/>
    <w:rsid w:val="0034656D"/>
    <w:rsid w:val="00346814"/>
    <w:rsid w:val="00346BD7"/>
    <w:rsid w:val="00346DD1"/>
    <w:rsid w:val="0034776C"/>
    <w:rsid w:val="0035033E"/>
    <w:rsid w:val="00351660"/>
    <w:rsid w:val="003517E9"/>
    <w:rsid w:val="003518B8"/>
    <w:rsid w:val="00351969"/>
    <w:rsid w:val="003519CF"/>
    <w:rsid w:val="00352258"/>
    <w:rsid w:val="00353AB8"/>
    <w:rsid w:val="003540A9"/>
    <w:rsid w:val="003540E5"/>
    <w:rsid w:val="003548A9"/>
    <w:rsid w:val="00354B85"/>
    <w:rsid w:val="00355F06"/>
    <w:rsid w:val="00356015"/>
    <w:rsid w:val="00356199"/>
    <w:rsid w:val="0035644A"/>
    <w:rsid w:val="0035664D"/>
    <w:rsid w:val="00356A93"/>
    <w:rsid w:val="00356ADA"/>
    <w:rsid w:val="00356B11"/>
    <w:rsid w:val="00356C94"/>
    <w:rsid w:val="003572AD"/>
    <w:rsid w:val="003572F7"/>
    <w:rsid w:val="0035770C"/>
    <w:rsid w:val="00357BAC"/>
    <w:rsid w:val="0036036C"/>
    <w:rsid w:val="00360FCD"/>
    <w:rsid w:val="00361A58"/>
    <w:rsid w:val="00361F5F"/>
    <w:rsid w:val="00362086"/>
    <w:rsid w:val="00362159"/>
    <w:rsid w:val="003622CF"/>
    <w:rsid w:val="00362CF1"/>
    <w:rsid w:val="00362D6E"/>
    <w:rsid w:val="00363F4B"/>
    <w:rsid w:val="00364193"/>
    <w:rsid w:val="00364362"/>
    <w:rsid w:val="003644A3"/>
    <w:rsid w:val="00364563"/>
    <w:rsid w:val="0036476D"/>
    <w:rsid w:val="003647A8"/>
    <w:rsid w:val="00364A4D"/>
    <w:rsid w:val="00364B57"/>
    <w:rsid w:val="00364EAB"/>
    <w:rsid w:val="003654A2"/>
    <w:rsid w:val="00365632"/>
    <w:rsid w:val="0036582C"/>
    <w:rsid w:val="003666B1"/>
    <w:rsid w:val="00366A87"/>
    <w:rsid w:val="00366EDC"/>
    <w:rsid w:val="00366FEC"/>
    <w:rsid w:val="0036739A"/>
    <w:rsid w:val="00367FB8"/>
    <w:rsid w:val="0037065E"/>
    <w:rsid w:val="003709D7"/>
    <w:rsid w:val="00370FAB"/>
    <w:rsid w:val="003716F5"/>
    <w:rsid w:val="00371E5E"/>
    <w:rsid w:val="00372520"/>
    <w:rsid w:val="0037258F"/>
    <w:rsid w:val="00372992"/>
    <w:rsid w:val="00372B85"/>
    <w:rsid w:val="003737CE"/>
    <w:rsid w:val="00373E40"/>
    <w:rsid w:val="00373E5A"/>
    <w:rsid w:val="0037402F"/>
    <w:rsid w:val="003740ED"/>
    <w:rsid w:val="00374D58"/>
    <w:rsid w:val="00374D97"/>
    <w:rsid w:val="00375637"/>
    <w:rsid w:val="003757C0"/>
    <w:rsid w:val="00375A73"/>
    <w:rsid w:val="00375F17"/>
    <w:rsid w:val="00375F83"/>
    <w:rsid w:val="0037634B"/>
    <w:rsid w:val="00376534"/>
    <w:rsid w:val="00376A3B"/>
    <w:rsid w:val="00376BBE"/>
    <w:rsid w:val="00376C16"/>
    <w:rsid w:val="00376DAB"/>
    <w:rsid w:val="003770E1"/>
    <w:rsid w:val="00377832"/>
    <w:rsid w:val="003778E5"/>
    <w:rsid w:val="003779A9"/>
    <w:rsid w:val="00377CF5"/>
    <w:rsid w:val="00377FB7"/>
    <w:rsid w:val="00380217"/>
    <w:rsid w:val="00380820"/>
    <w:rsid w:val="00380B18"/>
    <w:rsid w:val="00380F5D"/>
    <w:rsid w:val="0038117D"/>
    <w:rsid w:val="00381F2B"/>
    <w:rsid w:val="00382490"/>
    <w:rsid w:val="00382527"/>
    <w:rsid w:val="00382DD1"/>
    <w:rsid w:val="00382E02"/>
    <w:rsid w:val="0038343D"/>
    <w:rsid w:val="00383518"/>
    <w:rsid w:val="00383AFA"/>
    <w:rsid w:val="003841D5"/>
    <w:rsid w:val="003846E6"/>
    <w:rsid w:val="00384D47"/>
    <w:rsid w:val="00385219"/>
    <w:rsid w:val="00385BD0"/>
    <w:rsid w:val="00385CD9"/>
    <w:rsid w:val="003861F5"/>
    <w:rsid w:val="003862ED"/>
    <w:rsid w:val="003863D4"/>
    <w:rsid w:val="00386DBB"/>
    <w:rsid w:val="00386EB2"/>
    <w:rsid w:val="0038709E"/>
    <w:rsid w:val="00387198"/>
    <w:rsid w:val="00387352"/>
    <w:rsid w:val="00387809"/>
    <w:rsid w:val="0038787E"/>
    <w:rsid w:val="00390502"/>
    <w:rsid w:val="00390628"/>
    <w:rsid w:val="0039071B"/>
    <w:rsid w:val="003907B6"/>
    <w:rsid w:val="0039080C"/>
    <w:rsid w:val="00390850"/>
    <w:rsid w:val="00390D0F"/>
    <w:rsid w:val="00390E7D"/>
    <w:rsid w:val="003913AE"/>
    <w:rsid w:val="00391DDC"/>
    <w:rsid w:val="00392846"/>
    <w:rsid w:val="00392979"/>
    <w:rsid w:val="00393070"/>
    <w:rsid w:val="003930BE"/>
    <w:rsid w:val="0039361D"/>
    <w:rsid w:val="003936E4"/>
    <w:rsid w:val="0039379A"/>
    <w:rsid w:val="003942C3"/>
    <w:rsid w:val="003948EF"/>
    <w:rsid w:val="003948FA"/>
    <w:rsid w:val="003951B4"/>
    <w:rsid w:val="003958CF"/>
    <w:rsid w:val="0039593C"/>
    <w:rsid w:val="00395A9D"/>
    <w:rsid w:val="00395AF0"/>
    <w:rsid w:val="00395DA6"/>
    <w:rsid w:val="00396545"/>
    <w:rsid w:val="003965FF"/>
    <w:rsid w:val="00396F0D"/>
    <w:rsid w:val="003973E9"/>
    <w:rsid w:val="00397DED"/>
    <w:rsid w:val="003A0C8D"/>
    <w:rsid w:val="003A0D85"/>
    <w:rsid w:val="003A0DF6"/>
    <w:rsid w:val="003A0E88"/>
    <w:rsid w:val="003A11A2"/>
    <w:rsid w:val="003A1957"/>
    <w:rsid w:val="003A195B"/>
    <w:rsid w:val="003A1C15"/>
    <w:rsid w:val="003A2016"/>
    <w:rsid w:val="003A2076"/>
    <w:rsid w:val="003A21A5"/>
    <w:rsid w:val="003A2DC1"/>
    <w:rsid w:val="003A2E44"/>
    <w:rsid w:val="003A3100"/>
    <w:rsid w:val="003A329E"/>
    <w:rsid w:val="003A3DB7"/>
    <w:rsid w:val="003A40CC"/>
    <w:rsid w:val="003A436F"/>
    <w:rsid w:val="003A450A"/>
    <w:rsid w:val="003A456C"/>
    <w:rsid w:val="003A45BC"/>
    <w:rsid w:val="003A4992"/>
    <w:rsid w:val="003A4D4E"/>
    <w:rsid w:val="003A5A53"/>
    <w:rsid w:val="003A5BEE"/>
    <w:rsid w:val="003A65FA"/>
    <w:rsid w:val="003A6661"/>
    <w:rsid w:val="003A6785"/>
    <w:rsid w:val="003A6B55"/>
    <w:rsid w:val="003A6F71"/>
    <w:rsid w:val="003A78CF"/>
    <w:rsid w:val="003A79D7"/>
    <w:rsid w:val="003A7CEB"/>
    <w:rsid w:val="003B041F"/>
    <w:rsid w:val="003B06ED"/>
    <w:rsid w:val="003B0804"/>
    <w:rsid w:val="003B0877"/>
    <w:rsid w:val="003B0BFD"/>
    <w:rsid w:val="003B0E58"/>
    <w:rsid w:val="003B18D1"/>
    <w:rsid w:val="003B1AD8"/>
    <w:rsid w:val="003B1F17"/>
    <w:rsid w:val="003B216B"/>
    <w:rsid w:val="003B2316"/>
    <w:rsid w:val="003B244D"/>
    <w:rsid w:val="003B29A9"/>
    <w:rsid w:val="003B2D02"/>
    <w:rsid w:val="003B30D5"/>
    <w:rsid w:val="003B30EF"/>
    <w:rsid w:val="003B361D"/>
    <w:rsid w:val="003B37E3"/>
    <w:rsid w:val="003B3ACF"/>
    <w:rsid w:val="003B3BB8"/>
    <w:rsid w:val="003B3C32"/>
    <w:rsid w:val="003B4409"/>
    <w:rsid w:val="003B5268"/>
    <w:rsid w:val="003B567F"/>
    <w:rsid w:val="003B56E1"/>
    <w:rsid w:val="003B5BAC"/>
    <w:rsid w:val="003B6677"/>
    <w:rsid w:val="003B6A90"/>
    <w:rsid w:val="003B6CEE"/>
    <w:rsid w:val="003B6FFA"/>
    <w:rsid w:val="003B70F3"/>
    <w:rsid w:val="003B7669"/>
    <w:rsid w:val="003B7685"/>
    <w:rsid w:val="003B7705"/>
    <w:rsid w:val="003B7894"/>
    <w:rsid w:val="003C012E"/>
    <w:rsid w:val="003C0306"/>
    <w:rsid w:val="003C05BE"/>
    <w:rsid w:val="003C07D7"/>
    <w:rsid w:val="003C0F39"/>
    <w:rsid w:val="003C12A9"/>
    <w:rsid w:val="003C15A4"/>
    <w:rsid w:val="003C20B5"/>
    <w:rsid w:val="003C2690"/>
    <w:rsid w:val="003C2BB9"/>
    <w:rsid w:val="003C30EA"/>
    <w:rsid w:val="003C3BCF"/>
    <w:rsid w:val="003C3D51"/>
    <w:rsid w:val="003C3E5E"/>
    <w:rsid w:val="003C422F"/>
    <w:rsid w:val="003C47D9"/>
    <w:rsid w:val="003C47DE"/>
    <w:rsid w:val="003C4B46"/>
    <w:rsid w:val="003C4CA7"/>
    <w:rsid w:val="003C54F7"/>
    <w:rsid w:val="003C56FF"/>
    <w:rsid w:val="003C59A0"/>
    <w:rsid w:val="003C5E4F"/>
    <w:rsid w:val="003C5E97"/>
    <w:rsid w:val="003C5FCC"/>
    <w:rsid w:val="003C64D2"/>
    <w:rsid w:val="003C686C"/>
    <w:rsid w:val="003C6A87"/>
    <w:rsid w:val="003C6CFE"/>
    <w:rsid w:val="003C7126"/>
    <w:rsid w:val="003C75A8"/>
    <w:rsid w:val="003C7989"/>
    <w:rsid w:val="003C7B8E"/>
    <w:rsid w:val="003C7F07"/>
    <w:rsid w:val="003D00E1"/>
    <w:rsid w:val="003D019B"/>
    <w:rsid w:val="003D0230"/>
    <w:rsid w:val="003D0583"/>
    <w:rsid w:val="003D076A"/>
    <w:rsid w:val="003D0EB7"/>
    <w:rsid w:val="003D16DD"/>
    <w:rsid w:val="003D179C"/>
    <w:rsid w:val="003D1C92"/>
    <w:rsid w:val="003D2456"/>
    <w:rsid w:val="003D2511"/>
    <w:rsid w:val="003D26D2"/>
    <w:rsid w:val="003D2B87"/>
    <w:rsid w:val="003D2FF3"/>
    <w:rsid w:val="003D302C"/>
    <w:rsid w:val="003D3731"/>
    <w:rsid w:val="003D382A"/>
    <w:rsid w:val="003D3E34"/>
    <w:rsid w:val="003D41F1"/>
    <w:rsid w:val="003D4669"/>
    <w:rsid w:val="003D48FD"/>
    <w:rsid w:val="003D4A9B"/>
    <w:rsid w:val="003D4CE1"/>
    <w:rsid w:val="003D546D"/>
    <w:rsid w:val="003D5D2C"/>
    <w:rsid w:val="003D604D"/>
    <w:rsid w:val="003D64E4"/>
    <w:rsid w:val="003D6559"/>
    <w:rsid w:val="003D66E7"/>
    <w:rsid w:val="003D6C0A"/>
    <w:rsid w:val="003D6F6D"/>
    <w:rsid w:val="003D75DC"/>
    <w:rsid w:val="003D7C0A"/>
    <w:rsid w:val="003D7D4A"/>
    <w:rsid w:val="003D7EB6"/>
    <w:rsid w:val="003E0FE8"/>
    <w:rsid w:val="003E120E"/>
    <w:rsid w:val="003E1F9F"/>
    <w:rsid w:val="003E22D1"/>
    <w:rsid w:val="003E27A4"/>
    <w:rsid w:val="003E2931"/>
    <w:rsid w:val="003E2F50"/>
    <w:rsid w:val="003E3126"/>
    <w:rsid w:val="003E37A0"/>
    <w:rsid w:val="003E3BEB"/>
    <w:rsid w:val="003E3C69"/>
    <w:rsid w:val="003E410F"/>
    <w:rsid w:val="003E49FB"/>
    <w:rsid w:val="003E4E14"/>
    <w:rsid w:val="003E5B35"/>
    <w:rsid w:val="003E5B68"/>
    <w:rsid w:val="003E6144"/>
    <w:rsid w:val="003E61D8"/>
    <w:rsid w:val="003E637F"/>
    <w:rsid w:val="003E67CF"/>
    <w:rsid w:val="003E6859"/>
    <w:rsid w:val="003E6E4F"/>
    <w:rsid w:val="003E6EC2"/>
    <w:rsid w:val="003E7077"/>
    <w:rsid w:val="003E7284"/>
    <w:rsid w:val="003E7483"/>
    <w:rsid w:val="003E74AA"/>
    <w:rsid w:val="003F00B0"/>
    <w:rsid w:val="003F03B9"/>
    <w:rsid w:val="003F0506"/>
    <w:rsid w:val="003F060B"/>
    <w:rsid w:val="003F08F7"/>
    <w:rsid w:val="003F0CCA"/>
    <w:rsid w:val="003F0E08"/>
    <w:rsid w:val="003F13F0"/>
    <w:rsid w:val="003F1778"/>
    <w:rsid w:val="003F193E"/>
    <w:rsid w:val="003F1BCF"/>
    <w:rsid w:val="003F22F5"/>
    <w:rsid w:val="003F2947"/>
    <w:rsid w:val="003F299E"/>
    <w:rsid w:val="003F2E37"/>
    <w:rsid w:val="003F2FC3"/>
    <w:rsid w:val="003F3068"/>
    <w:rsid w:val="003F3248"/>
    <w:rsid w:val="003F3A02"/>
    <w:rsid w:val="003F3AAB"/>
    <w:rsid w:val="003F3B46"/>
    <w:rsid w:val="003F3CE6"/>
    <w:rsid w:val="003F3D88"/>
    <w:rsid w:val="003F3E76"/>
    <w:rsid w:val="003F3F26"/>
    <w:rsid w:val="003F41EA"/>
    <w:rsid w:val="003F46F3"/>
    <w:rsid w:val="003F4E69"/>
    <w:rsid w:val="003F4EA3"/>
    <w:rsid w:val="003F5250"/>
    <w:rsid w:val="003F54C9"/>
    <w:rsid w:val="003F5FF5"/>
    <w:rsid w:val="003F636D"/>
    <w:rsid w:val="003F713B"/>
    <w:rsid w:val="003F7624"/>
    <w:rsid w:val="003F7A30"/>
    <w:rsid w:val="0040078D"/>
    <w:rsid w:val="00400830"/>
    <w:rsid w:val="004008EB"/>
    <w:rsid w:val="00400A20"/>
    <w:rsid w:val="0040132C"/>
    <w:rsid w:val="00401BD0"/>
    <w:rsid w:val="00401CB1"/>
    <w:rsid w:val="00401D01"/>
    <w:rsid w:val="00401D1B"/>
    <w:rsid w:val="004025DC"/>
    <w:rsid w:val="004027F9"/>
    <w:rsid w:val="00402A33"/>
    <w:rsid w:val="00402F01"/>
    <w:rsid w:val="00402F21"/>
    <w:rsid w:val="00402F38"/>
    <w:rsid w:val="00403010"/>
    <w:rsid w:val="004035B0"/>
    <w:rsid w:val="004035E8"/>
    <w:rsid w:val="0040414F"/>
    <w:rsid w:val="00404B14"/>
    <w:rsid w:val="0040532B"/>
    <w:rsid w:val="0040576F"/>
    <w:rsid w:val="004059C9"/>
    <w:rsid w:val="00405E5C"/>
    <w:rsid w:val="00406247"/>
    <w:rsid w:val="0040668A"/>
    <w:rsid w:val="00406784"/>
    <w:rsid w:val="004067E8"/>
    <w:rsid w:val="00406DE3"/>
    <w:rsid w:val="004075B1"/>
    <w:rsid w:val="00410179"/>
    <w:rsid w:val="0041041F"/>
    <w:rsid w:val="004105BB"/>
    <w:rsid w:val="00410606"/>
    <w:rsid w:val="0041068A"/>
    <w:rsid w:val="00410E78"/>
    <w:rsid w:val="004110DB"/>
    <w:rsid w:val="004118AC"/>
    <w:rsid w:val="00412263"/>
    <w:rsid w:val="0041230F"/>
    <w:rsid w:val="00412403"/>
    <w:rsid w:val="00412557"/>
    <w:rsid w:val="00412634"/>
    <w:rsid w:val="00412C00"/>
    <w:rsid w:val="00412F98"/>
    <w:rsid w:val="004134FD"/>
    <w:rsid w:val="0041430C"/>
    <w:rsid w:val="00414B22"/>
    <w:rsid w:val="00414DB9"/>
    <w:rsid w:val="004151D2"/>
    <w:rsid w:val="004153E9"/>
    <w:rsid w:val="00415531"/>
    <w:rsid w:val="004155F5"/>
    <w:rsid w:val="00416236"/>
    <w:rsid w:val="0041649A"/>
    <w:rsid w:val="00416627"/>
    <w:rsid w:val="00416910"/>
    <w:rsid w:val="00416F0C"/>
    <w:rsid w:val="00417427"/>
    <w:rsid w:val="00417589"/>
    <w:rsid w:val="00417858"/>
    <w:rsid w:val="00417979"/>
    <w:rsid w:val="00417A81"/>
    <w:rsid w:val="00420079"/>
    <w:rsid w:val="00420251"/>
    <w:rsid w:val="004203E8"/>
    <w:rsid w:val="00420BFB"/>
    <w:rsid w:val="00420D59"/>
    <w:rsid w:val="00420E56"/>
    <w:rsid w:val="00420FFE"/>
    <w:rsid w:val="0042192D"/>
    <w:rsid w:val="00421C0F"/>
    <w:rsid w:val="00421C13"/>
    <w:rsid w:val="00421DAF"/>
    <w:rsid w:val="00421EEF"/>
    <w:rsid w:val="00421F3F"/>
    <w:rsid w:val="004226F9"/>
    <w:rsid w:val="0042291A"/>
    <w:rsid w:val="00422FD7"/>
    <w:rsid w:val="0042313F"/>
    <w:rsid w:val="00423259"/>
    <w:rsid w:val="004232F0"/>
    <w:rsid w:val="004238BE"/>
    <w:rsid w:val="00423A4F"/>
    <w:rsid w:val="00423B6A"/>
    <w:rsid w:val="00423FC8"/>
    <w:rsid w:val="00424B89"/>
    <w:rsid w:val="00425454"/>
    <w:rsid w:val="00425773"/>
    <w:rsid w:val="00425B95"/>
    <w:rsid w:val="00425C89"/>
    <w:rsid w:val="00425CFC"/>
    <w:rsid w:val="00425D17"/>
    <w:rsid w:val="00426019"/>
    <w:rsid w:val="004264B1"/>
    <w:rsid w:val="00426750"/>
    <w:rsid w:val="00427146"/>
    <w:rsid w:val="004275D3"/>
    <w:rsid w:val="004275DF"/>
    <w:rsid w:val="004301A7"/>
    <w:rsid w:val="004302C0"/>
    <w:rsid w:val="0043071A"/>
    <w:rsid w:val="00430A1C"/>
    <w:rsid w:val="00430AD0"/>
    <w:rsid w:val="00430CC2"/>
    <w:rsid w:val="00430F8C"/>
    <w:rsid w:val="00430FA8"/>
    <w:rsid w:val="00431D6C"/>
    <w:rsid w:val="0043204C"/>
    <w:rsid w:val="004321AF"/>
    <w:rsid w:val="0043233B"/>
    <w:rsid w:val="0043238E"/>
    <w:rsid w:val="004323A6"/>
    <w:rsid w:val="0043251C"/>
    <w:rsid w:val="00432E06"/>
    <w:rsid w:val="00432F05"/>
    <w:rsid w:val="00432F0B"/>
    <w:rsid w:val="00433D52"/>
    <w:rsid w:val="004342AC"/>
    <w:rsid w:val="00434433"/>
    <w:rsid w:val="0043482E"/>
    <w:rsid w:val="004348DF"/>
    <w:rsid w:val="00434C0B"/>
    <w:rsid w:val="00434CF9"/>
    <w:rsid w:val="00434F73"/>
    <w:rsid w:val="00434FC3"/>
    <w:rsid w:val="0043542F"/>
    <w:rsid w:val="00435C44"/>
    <w:rsid w:val="00435D09"/>
    <w:rsid w:val="004362CF"/>
    <w:rsid w:val="00436381"/>
    <w:rsid w:val="0043673B"/>
    <w:rsid w:val="00437297"/>
    <w:rsid w:val="00437E4F"/>
    <w:rsid w:val="00440620"/>
    <w:rsid w:val="00440997"/>
    <w:rsid w:val="004414A4"/>
    <w:rsid w:val="00441867"/>
    <w:rsid w:val="0044187E"/>
    <w:rsid w:val="00441B81"/>
    <w:rsid w:val="00442258"/>
    <w:rsid w:val="00442317"/>
    <w:rsid w:val="0044274C"/>
    <w:rsid w:val="00442D57"/>
    <w:rsid w:val="00443CF1"/>
    <w:rsid w:val="00443D21"/>
    <w:rsid w:val="004441F2"/>
    <w:rsid w:val="0044428D"/>
    <w:rsid w:val="00444863"/>
    <w:rsid w:val="00444F6A"/>
    <w:rsid w:val="004453D9"/>
    <w:rsid w:val="00445FBB"/>
    <w:rsid w:val="00446021"/>
    <w:rsid w:val="004463B3"/>
    <w:rsid w:val="004466DF"/>
    <w:rsid w:val="00446A35"/>
    <w:rsid w:val="00446B68"/>
    <w:rsid w:val="00447CC1"/>
    <w:rsid w:val="00447DC3"/>
    <w:rsid w:val="00450679"/>
    <w:rsid w:val="00451139"/>
    <w:rsid w:val="004514D4"/>
    <w:rsid w:val="004516B3"/>
    <w:rsid w:val="00451869"/>
    <w:rsid w:val="0045204C"/>
    <w:rsid w:val="004523ED"/>
    <w:rsid w:val="00452460"/>
    <w:rsid w:val="00452D82"/>
    <w:rsid w:val="00452FE2"/>
    <w:rsid w:val="0045305E"/>
    <w:rsid w:val="004536A6"/>
    <w:rsid w:val="004538D9"/>
    <w:rsid w:val="00453983"/>
    <w:rsid w:val="004539E5"/>
    <w:rsid w:val="00453B8F"/>
    <w:rsid w:val="0045429F"/>
    <w:rsid w:val="00454670"/>
    <w:rsid w:val="0045477E"/>
    <w:rsid w:val="004547EC"/>
    <w:rsid w:val="00454DD8"/>
    <w:rsid w:val="00454FE3"/>
    <w:rsid w:val="004557B1"/>
    <w:rsid w:val="00455813"/>
    <w:rsid w:val="00456EBE"/>
    <w:rsid w:val="00457330"/>
    <w:rsid w:val="00457471"/>
    <w:rsid w:val="00457F48"/>
    <w:rsid w:val="00457F8F"/>
    <w:rsid w:val="00460378"/>
    <w:rsid w:val="0046079C"/>
    <w:rsid w:val="00460D22"/>
    <w:rsid w:val="00460EEA"/>
    <w:rsid w:val="0046105A"/>
    <w:rsid w:val="00461158"/>
    <w:rsid w:val="00461992"/>
    <w:rsid w:val="00461AB2"/>
    <w:rsid w:val="00461D53"/>
    <w:rsid w:val="00461F6E"/>
    <w:rsid w:val="00463F70"/>
    <w:rsid w:val="00464018"/>
    <w:rsid w:val="004641B7"/>
    <w:rsid w:val="004658B1"/>
    <w:rsid w:val="00465A60"/>
    <w:rsid w:val="00465E0C"/>
    <w:rsid w:val="00465E58"/>
    <w:rsid w:val="00466096"/>
    <w:rsid w:val="0046637A"/>
    <w:rsid w:val="004673EE"/>
    <w:rsid w:val="00467400"/>
    <w:rsid w:val="0046757F"/>
    <w:rsid w:val="00467597"/>
    <w:rsid w:val="004675E4"/>
    <w:rsid w:val="0046792C"/>
    <w:rsid w:val="004679F7"/>
    <w:rsid w:val="0047032C"/>
    <w:rsid w:val="00470726"/>
    <w:rsid w:val="0047080A"/>
    <w:rsid w:val="00470B1A"/>
    <w:rsid w:val="00470D0D"/>
    <w:rsid w:val="00471400"/>
    <w:rsid w:val="00471714"/>
    <w:rsid w:val="00471EE8"/>
    <w:rsid w:val="00471FB3"/>
    <w:rsid w:val="0047200E"/>
    <w:rsid w:val="0047284B"/>
    <w:rsid w:val="00473134"/>
    <w:rsid w:val="00473331"/>
    <w:rsid w:val="004735E2"/>
    <w:rsid w:val="004737D5"/>
    <w:rsid w:val="00473AC4"/>
    <w:rsid w:val="00473BAD"/>
    <w:rsid w:val="00473D2B"/>
    <w:rsid w:val="004741DA"/>
    <w:rsid w:val="004742EB"/>
    <w:rsid w:val="00474435"/>
    <w:rsid w:val="004744B3"/>
    <w:rsid w:val="004750BD"/>
    <w:rsid w:val="0047516E"/>
    <w:rsid w:val="00475B38"/>
    <w:rsid w:val="00475F44"/>
    <w:rsid w:val="0047635E"/>
    <w:rsid w:val="004767DA"/>
    <w:rsid w:val="00476F7D"/>
    <w:rsid w:val="004773EF"/>
    <w:rsid w:val="00477AE0"/>
    <w:rsid w:val="00477F52"/>
    <w:rsid w:val="00480989"/>
    <w:rsid w:val="00480B85"/>
    <w:rsid w:val="00481632"/>
    <w:rsid w:val="00481A27"/>
    <w:rsid w:val="00481E7F"/>
    <w:rsid w:val="004821B4"/>
    <w:rsid w:val="00482332"/>
    <w:rsid w:val="004828A7"/>
    <w:rsid w:val="00482ADC"/>
    <w:rsid w:val="00482E9C"/>
    <w:rsid w:val="00482F91"/>
    <w:rsid w:val="0048334F"/>
    <w:rsid w:val="004836E4"/>
    <w:rsid w:val="0048380D"/>
    <w:rsid w:val="004842AB"/>
    <w:rsid w:val="00484AD1"/>
    <w:rsid w:val="00484F79"/>
    <w:rsid w:val="0048543A"/>
    <w:rsid w:val="0048566F"/>
    <w:rsid w:val="004859B5"/>
    <w:rsid w:val="00485CAA"/>
    <w:rsid w:val="00486D99"/>
    <w:rsid w:val="00486DFA"/>
    <w:rsid w:val="00487583"/>
    <w:rsid w:val="00487665"/>
    <w:rsid w:val="004878D5"/>
    <w:rsid w:val="004900A8"/>
    <w:rsid w:val="00490146"/>
    <w:rsid w:val="00490863"/>
    <w:rsid w:val="00490BE5"/>
    <w:rsid w:val="00490CDF"/>
    <w:rsid w:val="004911A1"/>
    <w:rsid w:val="00491472"/>
    <w:rsid w:val="004919CC"/>
    <w:rsid w:val="00491B3F"/>
    <w:rsid w:val="00491B59"/>
    <w:rsid w:val="00491E6B"/>
    <w:rsid w:val="00491F60"/>
    <w:rsid w:val="004921F6"/>
    <w:rsid w:val="004924FB"/>
    <w:rsid w:val="00492863"/>
    <w:rsid w:val="00492EA5"/>
    <w:rsid w:val="004939C9"/>
    <w:rsid w:val="00494644"/>
    <w:rsid w:val="00494B81"/>
    <w:rsid w:val="00495123"/>
    <w:rsid w:val="004953C6"/>
    <w:rsid w:val="00495496"/>
    <w:rsid w:val="00495CF6"/>
    <w:rsid w:val="00495DB0"/>
    <w:rsid w:val="004962DB"/>
    <w:rsid w:val="0049685D"/>
    <w:rsid w:val="00496FCA"/>
    <w:rsid w:val="00496FE3"/>
    <w:rsid w:val="00497107"/>
    <w:rsid w:val="00497260"/>
    <w:rsid w:val="004977B2"/>
    <w:rsid w:val="0049789E"/>
    <w:rsid w:val="00497ADE"/>
    <w:rsid w:val="00497DEC"/>
    <w:rsid w:val="004A0295"/>
    <w:rsid w:val="004A09B3"/>
    <w:rsid w:val="004A0B07"/>
    <w:rsid w:val="004A0FA7"/>
    <w:rsid w:val="004A1101"/>
    <w:rsid w:val="004A1D65"/>
    <w:rsid w:val="004A1D90"/>
    <w:rsid w:val="004A2E07"/>
    <w:rsid w:val="004A2F98"/>
    <w:rsid w:val="004A2FB9"/>
    <w:rsid w:val="004A3814"/>
    <w:rsid w:val="004A44FF"/>
    <w:rsid w:val="004A46AD"/>
    <w:rsid w:val="004A4AE0"/>
    <w:rsid w:val="004A4E60"/>
    <w:rsid w:val="004A50E2"/>
    <w:rsid w:val="004A55EC"/>
    <w:rsid w:val="004A5E00"/>
    <w:rsid w:val="004A6111"/>
    <w:rsid w:val="004A6123"/>
    <w:rsid w:val="004A6C7B"/>
    <w:rsid w:val="004A72B3"/>
    <w:rsid w:val="004A7D18"/>
    <w:rsid w:val="004B02B9"/>
    <w:rsid w:val="004B0381"/>
    <w:rsid w:val="004B0476"/>
    <w:rsid w:val="004B12D0"/>
    <w:rsid w:val="004B17F2"/>
    <w:rsid w:val="004B229B"/>
    <w:rsid w:val="004B2E7D"/>
    <w:rsid w:val="004B3061"/>
    <w:rsid w:val="004B32F5"/>
    <w:rsid w:val="004B3494"/>
    <w:rsid w:val="004B380E"/>
    <w:rsid w:val="004B3AB1"/>
    <w:rsid w:val="004B3F45"/>
    <w:rsid w:val="004B44CA"/>
    <w:rsid w:val="004B4938"/>
    <w:rsid w:val="004B4D06"/>
    <w:rsid w:val="004B4D21"/>
    <w:rsid w:val="004B505D"/>
    <w:rsid w:val="004B527D"/>
    <w:rsid w:val="004B54CC"/>
    <w:rsid w:val="004B5544"/>
    <w:rsid w:val="004B6052"/>
    <w:rsid w:val="004B612C"/>
    <w:rsid w:val="004B6B77"/>
    <w:rsid w:val="004B7286"/>
    <w:rsid w:val="004B7311"/>
    <w:rsid w:val="004B7ACD"/>
    <w:rsid w:val="004C0F2F"/>
    <w:rsid w:val="004C118E"/>
    <w:rsid w:val="004C17DC"/>
    <w:rsid w:val="004C22E2"/>
    <w:rsid w:val="004C281D"/>
    <w:rsid w:val="004C2A4F"/>
    <w:rsid w:val="004C2E11"/>
    <w:rsid w:val="004C304C"/>
    <w:rsid w:val="004C3302"/>
    <w:rsid w:val="004C35AE"/>
    <w:rsid w:val="004C379D"/>
    <w:rsid w:val="004C40B8"/>
    <w:rsid w:val="004C4329"/>
    <w:rsid w:val="004C460B"/>
    <w:rsid w:val="004C4C39"/>
    <w:rsid w:val="004C4EC9"/>
    <w:rsid w:val="004C4FB3"/>
    <w:rsid w:val="004C59E4"/>
    <w:rsid w:val="004C5ACF"/>
    <w:rsid w:val="004C61EF"/>
    <w:rsid w:val="004C6B47"/>
    <w:rsid w:val="004C6DEC"/>
    <w:rsid w:val="004C73D4"/>
    <w:rsid w:val="004C757D"/>
    <w:rsid w:val="004C7BA0"/>
    <w:rsid w:val="004C7FFA"/>
    <w:rsid w:val="004D0892"/>
    <w:rsid w:val="004D0A02"/>
    <w:rsid w:val="004D13C1"/>
    <w:rsid w:val="004D13C4"/>
    <w:rsid w:val="004D155C"/>
    <w:rsid w:val="004D1638"/>
    <w:rsid w:val="004D1783"/>
    <w:rsid w:val="004D1BCA"/>
    <w:rsid w:val="004D236A"/>
    <w:rsid w:val="004D29E5"/>
    <w:rsid w:val="004D2C41"/>
    <w:rsid w:val="004D2E33"/>
    <w:rsid w:val="004D31B8"/>
    <w:rsid w:val="004D3487"/>
    <w:rsid w:val="004D488A"/>
    <w:rsid w:val="004D5191"/>
    <w:rsid w:val="004D5736"/>
    <w:rsid w:val="004D5D32"/>
    <w:rsid w:val="004D6443"/>
    <w:rsid w:val="004D649E"/>
    <w:rsid w:val="004D6785"/>
    <w:rsid w:val="004D7F1D"/>
    <w:rsid w:val="004D7F3D"/>
    <w:rsid w:val="004D7F8E"/>
    <w:rsid w:val="004D7FB4"/>
    <w:rsid w:val="004E0165"/>
    <w:rsid w:val="004E025E"/>
    <w:rsid w:val="004E1130"/>
    <w:rsid w:val="004E12B5"/>
    <w:rsid w:val="004E1DBE"/>
    <w:rsid w:val="004E1EEF"/>
    <w:rsid w:val="004E26B3"/>
    <w:rsid w:val="004E27A2"/>
    <w:rsid w:val="004E2E82"/>
    <w:rsid w:val="004E351A"/>
    <w:rsid w:val="004E3728"/>
    <w:rsid w:val="004E3761"/>
    <w:rsid w:val="004E3CA5"/>
    <w:rsid w:val="004E41FD"/>
    <w:rsid w:val="004E43F9"/>
    <w:rsid w:val="004E473C"/>
    <w:rsid w:val="004E4922"/>
    <w:rsid w:val="004E4C71"/>
    <w:rsid w:val="004E4DF5"/>
    <w:rsid w:val="004E5014"/>
    <w:rsid w:val="004E507F"/>
    <w:rsid w:val="004E5BF3"/>
    <w:rsid w:val="004E5E09"/>
    <w:rsid w:val="004E5F34"/>
    <w:rsid w:val="004E62AF"/>
    <w:rsid w:val="004E66E4"/>
    <w:rsid w:val="004E6725"/>
    <w:rsid w:val="004E679E"/>
    <w:rsid w:val="004E67FB"/>
    <w:rsid w:val="004E6889"/>
    <w:rsid w:val="004E6B8A"/>
    <w:rsid w:val="004E77EE"/>
    <w:rsid w:val="004E780D"/>
    <w:rsid w:val="004E784D"/>
    <w:rsid w:val="004E7942"/>
    <w:rsid w:val="004E7C97"/>
    <w:rsid w:val="004F0243"/>
    <w:rsid w:val="004F0300"/>
    <w:rsid w:val="004F074E"/>
    <w:rsid w:val="004F0A3D"/>
    <w:rsid w:val="004F12C6"/>
    <w:rsid w:val="004F14BC"/>
    <w:rsid w:val="004F14CE"/>
    <w:rsid w:val="004F1DC8"/>
    <w:rsid w:val="004F1EB8"/>
    <w:rsid w:val="004F2449"/>
    <w:rsid w:val="004F267C"/>
    <w:rsid w:val="004F338E"/>
    <w:rsid w:val="004F3797"/>
    <w:rsid w:val="004F3CF2"/>
    <w:rsid w:val="004F3D29"/>
    <w:rsid w:val="004F4008"/>
    <w:rsid w:val="004F4040"/>
    <w:rsid w:val="004F43FB"/>
    <w:rsid w:val="004F4AA5"/>
    <w:rsid w:val="004F539E"/>
    <w:rsid w:val="004F53BA"/>
    <w:rsid w:val="004F57C4"/>
    <w:rsid w:val="004F5D41"/>
    <w:rsid w:val="004F65DC"/>
    <w:rsid w:val="004F66EE"/>
    <w:rsid w:val="004F6E81"/>
    <w:rsid w:val="004F703D"/>
    <w:rsid w:val="004F7DCD"/>
    <w:rsid w:val="0050040E"/>
    <w:rsid w:val="00500DC0"/>
    <w:rsid w:val="00500E32"/>
    <w:rsid w:val="00501468"/>
    <w:rsid w:val="00501597"/>
    <w:rsid w:val="005017A3"/>
    <w:rsid w:val="005018C6"/>
    <w:rsid w:val="00501CC4"/>
    <w:rsid w:val="00501D90"/>
    <w:rsid w:val="00501F9C"/>
    <w:rsid w:val="00502341"/>
    <w:rsid w:val="0050243E"/>
    <w:rsid w:val="005025C8"/>
    <w:rsid w:val="005033C0"/>
    <w:rsid w:val="00503A07"/>
    <w:rsid w:val="0050408F"/>
    <w:rsid w:val="00504374"/>
    <w:rsid w:val="00505132"/>
    <w:rsid w:val="00505307"/>
    <w:rsid w:val="005058AC"/>
    <w:rsid w:val="00505F36"/>
    <w:rsid w:val="0050624E"/>
    <w:rsid w:val="0050631A"/>
    <w:rsid w:val="005067DB"/>
    <w:rsid w:val="00506966"/>
    <w:rsid w:val="00506AA2"/>
    <w:rsid w:val="0050797C"/>
    <w:rsid w:val="00507D39"/>
    <w:rsid w:val="00507FA6"/>
    <w:rsid w:val="00510327"/>
    <w:rsid w:val="005106F4"/>
    <w:rsid w:val="005108F3"/>
    <w:rsid w:val="00510E28"/>
    <w:rsid w:val="00511363"/>
    <w:rsid w:val="005115DA"/>
    <w:rsid w:val="00511693"/>
    <w:rsid w:val="00511ADA"/>
    <w:rsid w:val="00511CD2"/>
    <w:rsid w:val="00511E1C"/>
    <w:rsid w:val="005127C2"/>
    <w:rsid w:val="00512A05"/>
    <w:rsid w:val="00512B77"/>
    <w:rsid w:val="00512E76"/>
    <w:rsid w:val="00512EF5"/>
    <w:rsid w:val="00512EF8"/>
    <w:rsid w:val="00513283"/>
    <w:rsid w:val="005134EE"/>
    <w:rsid w:val="00513594"/>
    <w:rsid w:val="005136C2"/>
    <w:rsid w:val="005139AF"/>
    <w:rsid w:val="00513C0E"/>
    <w:rsid w:val="005141A4"/>
    <w:rsid w:val="005142EE"/>
    <w:rsid w:val="00514348"/>
    <w:rsid w:val="005145BD"/>
    <w:rsid w:val="00514DA3"/>
    <w:rsid w:val="00514F11"/>
    <w:rsid w:val="0051519E"/>
    <w:rsid w:val="0051560B"/>
    <w:rsid w:val="00515D1A"/>
    <w:rsid w:val="005168D7"/>
    <w:rsid w:val="00516B46"/>
    <w:rsid w:val="005172EA"/>
    <w:rsid w:val="005174D6"/>
    <w:rsid w:val="00517555"/>
    <w:rsid w:val="005175AF"/>
    <w:rsid w:val="00517BBA"/>
    <w:rsid w:val="00517CE6"/>
    <w:rsid w:val="00517DC8"/>
    <w:rsid w:val="0052070F"/>
    <w:rsid w:val="00520812"/>
    <w:rsid w:val="00520D0A"/>
    <w:rsid w:val="0052117E"/>
    <w:rsid w:val="00521CA1"/>
    <w:rsid w:val="00521D54"/>
    <w:rsid w:val="00521E1B"/>
    <w:rsid w:val="00522122"/>
    <w:rsid w:val="00522588"/>
    <w:rsid w:val="00522A86"/>
    <w:rsid w:val="00522C8A"/>
    <w:rsid w:val="005234DB"/>
    <w:rsid w:val="00523BA6"/>
    <w:rsid w:val="00523BDB"/>
    <w:rsid w:val="00523C68"/>
    <w:rsid w:val="00523F3C"/>
    <w:rsid w:val="0052417C"/>
    <w:rsid w:val="005242C1"/>
    <w:rsid w:val="005244E4"/>
    <w:rsid w:val="0052471C"/>
    <w:rsid w:val="0052520A"/>
    <w:rsid w:val="005254FC"/>
    <w:rsid w:val="00525572"/>
    <w:rsid w:val="00525884"/>
    <w:rsid w:val="00525BA2"/>
    <w:rsid w:val="005260DA"/>
    <w:rsid w:val="0052631E"/>
    <w:rsid w:val="0052633E"/>
    <w:rsid w:val="0052688A"/>
    <w:rsid w:val="005268C2"/>
    <w:rsid w:val="00526B23"/>
    <w:rsid w:val="00527594"/>
    <w:rsid w:val="005277B0"/>
    <w:rsid w:val="005278E1"/>
    <w:rsid w:val="00527AB8"/>
    <w:rsid w:val="00527D0C"/>
    <w:rsid w:val="00527F00"/>
    <w:rsid w:val="0053051C"/>
    <w:rsid w:val="00530902"/>
    <w:rsid w:val="00531540"/>
    <w:rsid w:val="00532C93"/>
    <w:rsid w:val="00532D43"/>
    <w:rsid w:val="00532EC1"/>
    <w:rsid w:val="005334E6"/>
    <w:rsid w:val="005338BA"/>
    <w:rsid w:val="00533989"/>
    <w:rsid w:val="00533B84"/>
    <w:rsid w:val="00533F1D"/>
    <w:rsid w:val="00534A64"/>
    <w:rsid w:val="00535429"/>
    <w:rsid w:val="00535571"/>
    <w:rsid w:val="005356F7"/>
    <w:rsid w:val="005368AE"/>
    <w:rsid w:val="00536A8B"/>
    <w:rsid w:val="00536CF5"/>
    <w:rsid w:val="0053709C"/>
    <w:rsid w:val="005375D9"/>
    <w:rsid w:val="00537CED"/>
    <w:rsid w:val="00537E47"/>
    <w:rsid w:val="0054028C"/>
    <w:rsid w:val="00540583"/>
    <w:rsid w:val="005405D7"/>
    <w:rsid w:val="00540AF1"/>
    <w:rsid w:val="00541114"/>
    <w:rsid w:val="005412E5"/>
    <w:rsid w:val="005417EE"/>
    <w:rsid w:val="00541F45"/>
    <w:rsid w:val="00542762"/>
    <w:rsid w:val="0054289A"/>
    <w:rsid w:val="00542BCD"/>
    <w:rsid w:val="005431DA"/>
    <w:rsid w:val="0054328F"/>
    <w:rsid w:val="0054330A"/>
    <w:rsid w:val="0054340E"/>
    <w:rsid w:val="00543475"/>
    <w:rsid w:val="00543D66"/>
    <w:rsid w:val="00544BF3"/>
    <w:rsid w:val="00544F0B"/>
    <w:rsid w:val="005456DB"/>
    <w:rsid w:val="005457F8"/>
    <w:rsid w:val="00545865"/>
    <w:rsid w:val="00545D74"/>
    <w:rsid w:val="005462DF"/>
    <w:rsid w:val="0054691A"/>
    <w:rsid w:val="00546FDB"/>
    <w:rsid w:val="0054781A"/>
    <w:rsid w:val="00547A87"/>
    <w:rsid w:val="00547E0A"/>
    <w:rsid w:val="00550298"/>
    <w:rsid w:val="005507F9"/>
    <w:rsid w:val="005512BD"/>
    <w:rsid w:val="00551577"/>
    <w:rsid w:val="005515BC"/>
    <w:rsid w:val="00551663"/>
    <w:rsid w:val="0055181C"/>
    <w:rsid w:val="00551BA5"/>
    <w:rsid w:val="00551DCF"/>
    <w:rsid w:val="0055248F"/>
    <w:rsid w:val="0055259E"/>
    <w:rsid w:val="00552602"/>
    <w:rsid w:val="005527FE"/>
    <w:rsid w:val="00552890"/>
    <w:rsid w:val="00552984"/>
    <w:rsid w:val="00552D0F"/>
    <w:rsid w:val="00552D47"/>
    <w:rsid w:val="0055341B"/>
    <w:rsid w:val="00553590"/>
    <w:rsid w:val="005539F2"/>
    <w:rsid w:val="00554411"/>
    <w:rsid w:val="005548A1"/>
    <w:rsid w:val="00554AA0"/>
    <w:rsid w:val="00554AC3"/>
    <w:rsid w:val="00554B30"/>
    <w:rsid w:val="00554E36"/>
    <w:rsid w:val="00555BB0"/>
    <w:rsid w:val="005562C9"/>
    <w:rsid w:val="00556549"/>
    <w:rsid w:val="00556902"/>
    <w:rsid w:val="00556989"/>
    <w:rsid w:val="00557054"/>
    <w:rsid w:val="005570D6"/>
    <w:rsid w:val="0055734C"/>
    <w:rsid w:val="0056000D"/>
    <w:rsid w:val="005607EE"/>
    <w:rsid w:val="005615A6"/>
    <w:rsid w:val="0056186C"/>
    <w:rsid w:val="00561B13"/>
    <w:rsid w:val="00561CB8"/>
    <w:rsid w:val="005628FA"/>
    <w:rsid w:val="005629EA"/>
    <w:rsid w:val="0056336B"/>
    <w:rsid w:val="0056365D"/>
    <w:rsid w:val="00563936"/>
    <w:rsid w:val="00563D07"/>
    <w:rsid w:val="00563E61"/>
    <w:rsid w:val="005649F6"/>
    <w:rsid w:val="005650A7"/>
    <w:rsid w:val="005654C3"/>
    <w:rsid w:val="00565774"/>
    <w:rsid w:val="00565A00"/>
    <w:rsid w:val="00566039"/>
    <w:rsid w:val="00566277"/>
    <w:rsid w:val="005666FF"/>
    <w:rsid w:val="0056683D"/>
    <w:rsid w:val="00566A87"/>
    <w:rsid w:val="00566DE3"/>
    <w:rsid w:val="00567C88"/>
    <w:rsid w:val="00567EC8"/>
    <w:rsid w:val="0057016A"/>
    <w:rsid w:val="005701E6"/>
    <w:rsid w:val="005707B0"/>
    <w:rsid w:val="00570A81"/>
    <w:rsid w:val="00570B98"/>
    <w:rsid w:val="00570BE6"/>
    <w:rsid w:val="00570D51"/>
    <w:rsid w:val="0057121D"/>
    <w:rsid w:val="00571435"/>
    <w:rsid w:val="005721C9"/>
    <w:rsid w:val="0057271F"/>
    <w:rsid w:val="00572905"/>
    <w:rsid w:val="00572AC6"/>
    <w:rsid w:val="00572DB5"/>
    <w:rsid w:val="00572E4A"/>
    <w:rsid w:val="00573064"/>
    <w:rsid w:val="00573290"/>
    <w:rsid w:val="0057415B"/>
    <w:rsid w:val="005750D1"/>
    <w:rsid w:val="0057610B"/>
    <w:rsid w:val="005765B6"/>
    <w:rsid w:val="005766E9"/>
    <w:rsid w:val="00576CF9"/>
    <w:rsid w:val="00577294"/>
    <w:rsid w:val="00577E5A"/>
    <w:rsid w:val="00580022"/>
    <w:rsid w:val="005802B8"/>
    <w:rsid w:val="005803C0"/>
    <w:rsid w:val="0058098C"/>
    <w:rsid w:val="005809C0"/>
    <w:rsid w:val="005811EA"/>
    <w:rsid w:val="005818CF"/>
    <w:rsid w:val="005819B6"/>
    <w:rsid w:val="00581B30"/>
    <w:rsid w:val="00581EEF"/>
    <w:rsid w:val="0058232A"/>
    <w:rsid w:val="00583245"/>
    <w:rsid w:val="00583B11"/>
    <w:rsid w:val="00583D11"/>
    <w:rsid w:val="00583F13"/>
    <w:rsid w:val="005849BE"/>
    <w:rsid w:val="00584D6F"/>
    <w:rsid w:val="00584E2B"/>
    <w:rsid w:val="0058515D"/>
    <w:rsid w:val="00585ACE"/>
    <w:rsid w:val="00585D04"/>
    <w:rsid w:val="00586058"/>
    <w:rsid w:val="00586097"/>
    <w:rsid w:val="00586254"/>
    <w:rsid w:val="005867E3"/>
    <w:rsid w:val="00586905"/>
    <w:rsid w:val="00586E04"/>
    <w:rsid w:val="005873F8"/>
    <w:rsid w:val="0058762D"/>
    <w:rsid w:val="0059001E"/>
    <w:rsid w:val="0059007C"/>
    <w:rsid w:val="0059010F"/>
    <w:rsid w:val="00590B29"/>
    <w:rsid w:val="00590C26"/>
    <w:rsid w:val="00590F61"/>
    <w:rsid w:val="0059100B"/>
    <w:rsid w:val="00591709"/>
    <w:rsid w:val="00591DF1"/>
    <w:rsid w:val="0059253B"/>
    <w:rsid w:val="00592624"/>
    <w:rsid w:val="0059347B"/>
    <w:rsid w:val="00593588"/>
    <w:rsid w:val="00593755"/>
    <w:rsid w:val="005938F7"/>
    <w:rsid w:val="00593EB1"/>
    <w:rsid w:val="005945C4"/>
    <w:rsid w:val="00594E03"/>
    <w:rsid w:val="0059503D"/>
    <w:rsid w:val="0059519F"/>
    <w:rsid w:val="0059556B"/>
    <w:rsid w:val="005957A6"/>
    <w:rsid w:val="00595AD0"/>
    <w:rsid w:val="00595AF6"/>
    <w:rsid w:val="00595B63"/>
    <w:rsid w:val="00595CEA"/>
    <w:rsid w:val="005960D9"/>
    <w:rsid w:val="00596C4E"/>
    <w:rsid w:val="0059703B"/>
    <w:rsid w:val="0059750A"/>
    <w:rsid w:val="0059774F"/>
    <w:rsid w:val="00597C45"/>
    <w:rsid w:val="00597D36"/>
    <w:rsid w:val="005A000E"/>
    <w:rsid w:val="005A01A2"/>
    <w:rsid w:val="005A06FF"/>
    <w:rsid w:val="005A08B8"/>
    <w:rsid w:val="005A0D09"/>
    <w:rsid w:val="005A0E4A"/>
    <w:rsid w:val="005A169A"/>
    <w:rsid w:val="005A19CD"/>
    <w:rsid w:val="005A213E"/>
    <w:rsid w:val="005A21C9"/>
    <w:rsid w:val="005A29F9"/>
    <w:rsid w:val="005A2B9B"/>
    <w:rsid w:val="005A2EF4"/>
    <w:rsid w:val="005A3976"/>
    <w:rsid w:val="005A3A4E"/>
    <w:rsid w:val="005A3A93"/>
    <w:rsid w:val="005A3C00"/>
    <w:rsid w:val="005A3C7B"/>
    <w:rsid w:val="005A425C"/>
    <w:rsid w:val="005A438A"/>
    <w:rsid w:val="005A448C"/>
    <w:rsid w:val="005A4F88"/>
    <w:rsid w:val="005A515D"/>
    <w:rsid w:val="005A5263"/>
    <w:rsid w:val="005A5569"/>
    <w:rsid w:val="005A55FC"/>
    <w:rsid w:val="005A5C60"/>
    <w:rsid w:val="005A63AF"/>
    <w:rsid w:val="005A6D81"/>
    <w:rsid w:val="005A739B"/>
    <w:rsid w:val="005A73A5"/>
    <w:rsid w:val="005A749C"/>
    <w:rsid w:val="005A783F"/>
    <w:rsid w:val="005A78E2"/>
    <w:rsid w:val="005A79F0"/>
    <w:rsid w:val="005A7BB9"/>
    <w:rsid w:val="005A7E56"/>
    <w:rsid w:val="005B02E6"/>
    <w:rsid w:val="005B0634"/>
    <w:rsid w:val="005B064D"/>
    <w:rsid w:val="005B0801"/>
    <w:rsid w:val="005B1559"/>
    <w:rsid w:val="005B2326"/>
    <w:rsid w:val="005B2A9C"/>
    <w:rsid w:val="005B2BF8"/>
    <w:rsid w:val="005B2FF3"/>
    <w:rsid w:val="005B3404"/>
    <w:rsid w:val="005B3C9C"/>
    <w:rsid w:val="005B3D05"/>
    <w:rsid w:val="005B436D"/>
    <w:rsid w:val="005B4763"/>
    <w:rsid w:val="005B48D2"/>
    <w:rsid w:val="005B4C54"/>
    <w:rsid w:val="005B4F2F"/>
    <w:rsid w:val="005B5042"/>
    <w:rsid w:val="005B510D"/>
    <w:rsid w:val="005B5B3B"/>
    <w:rsid w:val="005B5FFC"/>
    <w:rsid w:val="005B63CB"/>
    <w:rsid w:val="005B73DF"/>
    <w:rsid w:val="005B7411"/>
    <w:rsid w:val="005B7B28"/>
    <w:rsid w:val="005B7E7D"/>
    <w:rsid w:val="005B7F15"/>
    <w:rsid w:val="005C0341"/>
    <w:rsid w:val="005C074B"/>
    <w:rsid w:val="005C0A55"/>
    <w:rsid w:val="005C0EA4"/>
    <w:rsid w:val="005C1307"/>
    <w:rsid w:val="005C2355"/>
    <w:rsid w:val="005C258C"/>
    <w:rsid w:val="005C3A60"/>
    <w:rsid w:val="005C3EEC"/>
    <w:rsid w:val="005C441D"/>
    <w:rsid w:val="005C44BA"/>
    <w:rsid w:val="005C457A"/>
    <w:rsid w:val="005C45D6"/>
    <w:rsid w:val="005C46E3"/>
    <w:rsid w:val="005C4D9B"/>
    <w:rsid w:val="005C57D0"/>
    <w:rsid w:val="005C5B6E"/>
    <w:rsid w:val="005C5E60"/>
    <w:rsid w:val="005C63F2"/>
    <w:rsid w:val="005C66B2"/>
    <w:rsid w:val="005C6909"/>
    <w:rsid w:val="005C6923"/>
    <w:rsid w:val="005C6AD3"/>
    <w:rsid w:val="005C6AF6"/>
    <w:rsid w:val="005C6FA5"/>
    <w:rsid w:val="005C76E1"/>
    <w:rsid w:val="005C79DA"/>
    <w:rsid w:val="005C7BEE"/>
    <w:rsid w:val="005C7DB7"/>
    <w:rsid w:val="005C7E81"/>
    <w:rsid w:val="005D0973"/>
    <w:rsid w:val="005D0CDA"/>
    <w:rsid w:val="005D19AB"/>
    <w:rsid w:val="005D1BE3"/>
    <w:rsid w:val="005D22D2"/>
    <w:rsid w:val="005D24F4"/>
    <w:rsid w:val="005D2609"/>
    <w:rsid w:val="005D26BC"/>
    <w:rsid w:val="005D292B"/>
    <w:rsid w:val="005D2B37"/>
    <w:rsid w:val="005D3592"/>
    <w:rsid w:val="005D35F0"/>
    <w:rsid w:val="005D367C"/>
    <w:rsid w:val="005D39C4"/>
    <w:rsid w:val="005D3F8A"/>
    <w:rsid w:val="005D4118"/>
    <w:rsid w:val="005D4383"/>
    <w:rsid w:val="005D45C8"/>
    <w:rsid w:val="005D4777"/>
    <w:rsid w:val="005D49BF"/>
    <w:rsid w:val="005D5157"/>
    <w:rsid w:val="005D52A6"/>
    <w:rsid w:val="005D542C"/>
    <w:rsid w:val="005D545A"/>
    <w:rsid w:val="005D5EFA"/>
    <w:rsid w:val="005D5F25"/>
    <w:rsid w:val="005D603E"/>
    <w:rsid w:val="005D679A"/>
    <w:rsid w:val="005D70BA"/>
    <w:rsid w:val="005D712A"/>
    <w:rsid w:val="005D7895"/>
    <w:rsid w:val="005D7AB0"/>
    <w:rsid w:val="005D7AB8"/>
    <w:rsid w:val="005D7AE8"/>
    <w:rsid w:val="005D7C1E"/>
    <w:rsid w:val="005D7C8E"/>
    <w:rsid w:val="005D7C92"/>
    <w:rsid w:val="005D7D61"/>
    <w:rsid w:val="005D7DCA"/>
    <w:rsid w:val="005E04D9"/>
    <w:rsid w:val="005E0991"/>
    <w:rsid w:val="005E0B7E"/>
    <w:rsid w:val="005E1190"/>
    <w:rsid w:val="005E1344"/>
    <w:rsid w:val="005E1B79"/>
    <w:rsid w:val="005E1ECD"/>
    <w:rsid w:val="005E2463"/>
    <w:rsid w:val="005E25B0"/>
    <w:rsid w:val="005E2DFF"/>
    <w:rsid w:val="005E3400"/>
    <w:rsid w:val="005E3BAD"/>
    <w:rsid w:val="005E435B"/>
    <w:rsid w:val="005E43C9"/>
    <w:rsid w:val="005E4546"/>
    <w:rsid w:val="005E4B69"/>
    <w:rsid w:val="005E5375"/>
    <w:rsid w:val="005E5804"/>
    <w:rsid w:val="005E5D02"/>
    <w:rsid w:val="005E5D8A"/>
    <w:rsid w:val="005E6274"/>
    <w:rsid w:val="005E677F"/>
    <w:rsid w:val="005E67B9"/>
    <w:rsid w:val="005E683E"/>
    <w:rsid w:val="005E698F"/>
    <w:rsid w:val="005E6C30"/>
    <w:rsid w:val="005E704C"/>
    <w:rsid w:val="005E70B7"/>
    <w:rsid w:val="005E719F"/>
    <w:rsid w:val="005E7234"/>
    <w:rsid w:val="005E7896"/>
    <w:rsid w:val="005E7BA5"/>
    <w:rsid w:val="005F0112"/>
    <w:rsid w:val="005F0CB3"/>
    <w:rsid w:val="005F1512"/>
    <w:rsid w:val="005F22C6"/>
    <w:rsid w:val="005F22F9"/>
    <w:rsid w:val="005F2500"/>
    <w:rsid w:val="005F29FD"/>
    <w:rsid w:val="005F2B90"/>
    <w:rsid w:val="005F2FB3"/>
    <w:rsid w:val="005F3841"/>
    <w:rsid w:val="005F38CD"/>
    <w:rsid w:val="005F3A2D"/>
    <w:rsid w:val="005F3F5B"/>
    <w:rsid w:val="005F42C1"/>
    <w:rsid w:val="005F4D1B"/>
    <w:rsid w:val="005F4DDD"/>
    <w:rsid w:val="005F4F70"/>
    <w:rsid w:val="005F53AC"/>
    <w:rsid w:val="005F58F5"/>
    <w:rsid w:val="005F59D3"/>
    <w:rsid w:val="005F5AF8"/>
    <w:rsid w:val="005F5E48"/>
    <w:rsid w:val="005F657B"/>
    <w:rsid w:val="005F674E"/>
    <w:rsid w:val="005F6F7F"/>
    <w:rsid w:val="005F7911"/>
    <w:rsid w:val="0060134E"/>
    <w:rsid w:val="00601841"/>
    <w:rsid w:val="00601A3A"/>
    <w:rsid w:val="00601BE0"/>
    <w:rsid w:val="00601DA6"/>
    <w:rsid w:val="00602661"/>
    <w:rsid w:val="00603026"/>
    <w:rsid w:val="00603180"/>
    <w:rsid w:val="0060333F"/>
    <w:rsid w:val="006033A6"/>
    <w:rsid w:val="00603782"/>
    <w:rsid w:val="00603879"/>
    <w:rsid w:val="00603A20"/>
    <w:rsid w:val="00603C23"/>
    <w:rsid w:val="00603DEF"/>
    <w:rsid w:val="00603ECA"/>
    <w:rsid w:val="006046B1"/>
    <w:rsid w:val="00604ACE"/>
    <w:rsid w:val="00605071"/>
    <w:rsid w:val="006050F7"/>
    <w:rsid w:val="006050FF"/>
    <w:rsid w:val="0060540A"/>
    <w:rsid w:val="0060541A"/>
    <w:rsid w:val="00605BA7"/>
    <w:rsid w:val="00605D04"/>
    <w:rsid w:val="00605D11"/>
    <w:rsid w:val="0060683B"/>
    <w:rsid w:val="00606AEB"/>
    <w:rsid w:val="00606B2F"/>
    <w:rsid w:val="00606B8F"/>
    <w:rsid w:val="00607176"/>
    <w:rsid w:val="006078B5"/>
    <w:rsid w:val="00607937"/>
    <w:rsid w:val="0061048D"/>
    <w:rsid w:val="006106D8"/>
    <w:rsid w:val="006106F2"/>
    <w:rsid w:val="006109F6"/>
    <w:rsid w:val="00610E92"/>
    <w:rsid w:val="00611104"/>
    <w:rsid w:val="0061185D"/>
    <w:rsid w:val="00611905"/>
    <w:rsid w:val="00612A1C"/>
    <w:rsid w:val="00613431"/>
    <w:rsid w:val="00614069"/>
    <w:rsid w:val="00614736"/>
    <w:rsid w:val="0061486A"/>
    <w:rsid w:val="00615D29"/>
    <w:rsid w:val="00616F0F"/>
    <w:rsid w:val="00616F27"/>
    <w:rsid w:val="0061717C"/>
    <w:rsid w:val="00617671"/>
    <w:rsid w:val="006178A3"/>
    <w:rsid w:val="00617B31"/>
    <w:rsid w:val="006201D9"/>
    <w:rsid w:val="0062021F"/>
    <w:rsid w:val="00620F3B"/>
    <w:rsid w:val="00621369"/>
    <w:rsid w:val="006216E4"/>
    <w:rsid w:val="00621DA6"/>
    <w:rsid w:val="00621F10"/>
    <w:rsid w:val="00622ADE"/>
    <w:rsid w:val="00622B40"/>
    <w:rsid w:val="00623274"/>
    <w:rsid w:val="0062354C"/>
    <w:rsid w:val="006235AD"/>
    <w:rsid w:val="00623C94"/>
    <w:rsid w:val="00623CAA"/>
    <w:rsid w:val="00623F30"/>
    <w:rsid w:val="006240AE"/>
    <w:rsid w:val="006243E1"/>
    <w:rsid w:val="0062445F"/>
    <w:rsid w:val="006244FC"/>
    <w:rsid w:val="00624BD8"/>
    <w:rsid w:val="00624CBE"/>
    <w:rsid w:val="0062557E"/>
    <w:rsid w:val="00625A61"/>
    <w:rsid w:val="00625D47"/>
    <w:rsid w:val="006261FA"/>
    <w:rsid w:val="00626DA3"/>
    <w:rsid w:val="00626EDE"/>
    <w:rsid w:val="0062712F"/>
    <w:rsid w:val="006276B4"/>
    <w:rsid w:val="00627B98"/>
    <w:rsid w:val="00627C27"/>
    <w:rsid w:val="00627D9F"/>
    <w:rsid w:val="00627ED2"/>
    <w:rsid w:val="0063021D"/>
    <w:rsid w:val="00630537"/>
    <w:rsid w:val="00630CC9"/>
    <w:rsid w:val="00630F9F"/>
    <w:rsid w:val="00631048"/>
    <w:rsid w:val="00631143"/>
    <w:rsid w:val="00631529"/>
    <w:rsid w:val="006315AB"/>
    <w:rsid w:val="006318F7"/>
    <w:rsid w:val="006319EF"/>
    <w:rsid w:val="0063231E"/>
    <w:rsid w:val="006324CB"/>
    <w:rsid w:val="00632A58"/>
    <w:rsid w:val="00632F44"/>
    <w:rsid w:val="006330A2"/>
    <w:rsid w:val="006338FD"/>
    <w:rsid w:val="00633A14"/>
    <w:rsid w:val="00633E04"/>
    <w:rsid w:val="00633FFD"/>
    <w:rsid w:val="006340DD"/>
    <w:rsid w:val="0063430C"/>
    <w:rsid w:val="00634622"/>
    <w:rsid w:val="006346C7"/>
    <w:rsid w:val="00634724"/>
    <w:rsid w:val="00634902"/>
    <w:rsid w:val="00634976"/>
    <w:rsid w:val="00634B41"/>
    <w:rsid w:val="00634D79"/>
    <w:rsid w:val="00634F6A"/>
    <w:rsid w:val="00635479"/>
    <w:rsid w:val="00635823"/>
    <w:rsid w:val="0063597B"/>
    <w:rsid w:val="00635FEC"/>
    <w:rsid w:val="006363D7"/>
    <w:rsid w:val="00636760"/>
    <w:rsid w:val="006369B4"/>
    <w:rsid w:val="00636E40"/>
    <w:rsid w:val="006372F7"/>
    <w:rsid w:val="00637429"/>
    <w:rsid w:val="006375E4"/>
    <w:rsid w:val="00637BDC"/>
    <w:rsid w:val="00637E81"/>
    <w:rsid w:val="00640407"/>
    <w:rsid w:val="006405A4"/>
    <w:rsid w:val="00640A1B"/>
    <w:rsid w:val="00640C66"/>
    <w:rsid w:val="00640DEF"/>
    <w:rsid w:val="00641131"/>
    <w:rsid w:val="0064126E"/>
    <w:rsid w:val="0064151D"/>
    <w:rsid w:val="0064172D"/>
    <w:rsid w:val="006419F2"/>
    <w:rsid w:val="00641DB9"/>
    <w:rsid w:val="00641FD5"/>
    <w:rsid w:val="006421BC"/>
    <w:rsid w:val="006425C5"/>
    <w:rsid w:val="00642EA5"/>
    <w:rsid w:val="00642F35"/>
    <w:rsid w:val="006436EE"/>
    <w:rsid w:val="00643C56"/>
    <w:rsid w:val="00643F64"/>
    <w:rsid w:val="00644118"/>
    <w:rsid w:val="00644768"/>
    <w:rsid w:val="00644CD1"/>
    <w:rsid w:val="00645180"/>
    <w:rsid w:val="0064524F"/>
    <w:rsid w:val="00645416"/>
    <w:rsid w:val="00645B70"/>
    <w:rsid w:val="00645F62"/>
    <w:rsid w:val="00646340"/>
    <w:rsid w:val="006465C3"/>
    <w:rsid w:val="006472D6"/>
    <w:rsid w:val="006479DD"/>
    <w:rsid w:val="00647FCA"/>
    <w:rsid w:val="00650FA2"/>
    <w:rsid w:val="00651335"/>
    <w:rsid w:val="0065140C"/>
    <w:rsid w:val="0065161D"/>
    <w:rsid w:val="0065165C"/>
    <w:rsid w:val="00651751"/>
    <w:rsid w:val="00651862"/>
    <w:rsid w:val="00651BF0"/>
    <w:rsid w:val="00652064"/>
    <w:rsid w:val="006525C3"/>
    <w:rsid w:val="00652C4D"/>
    <w:rsid w:val="006530DD"/>
    <w:rsid w:val="006530EB"/>
    <w:rsid w:val="0065363A"/>
    <w:rsid w:val="0065428B"/>
    <w:rsid w:val="0065450D"/>
    <w:rsid w:val="0065498C"/>
    <w:rsid w:val="00655422"/>
    <w:rsid w:val="00655534"/>
    <w:rsid w:val="00656700"/>
    <w:rsid w:val="00656CAD"/>
    <w:rsid w:val="00656CEB"/>
    <w:rsid w:val="00656F6B"/>
    <w:rsid w:val="00657061"/>
    <w:rsid w:val="006577EF"/>
    <w:rsid w:val="006579A3"/>
    <w:rsid w:val="00657C5D"/>
    <w:rsid w:val="006600E2"/>
    <w:rsid w:val="00660B75"/>
    <w:rsid w:val="00660B88"/>
    <w:rsid w:val="00660F25"/>
    <w:rsid w:val="0066115E"/>
    <w:rsid w:val="00661793"/>
    <w:rsid w:val="0066309B"/>
    <w:rsid w:val="00663192"/>
    <w:rsid w:val="006635FB"/>
    <w:rsid w:val="00663F35"/>
    <w:rsid w:val="00664253"/>
    <w:rsid w:val="00664918"/>
    <w:rsid w:val="00664F95"/>
    <w:rsid w:val="006654E8"/>
    <w:rsid w:val="00665B55"/>
    <w:rsid w:val="00665D8C"/>
    <w:rsid w:val="00666368"/>
    <w:rsid w:val="006666C0"/>
    <w:rsid w:val="00666921"/>
    <w:rsid w:val="0066695C"/>
    <w:rsid w:val="00666DB7"/>
    <w:rsid w:val="0066784E"/>
    <w:rsid w:val="00667AA9"/>
    <w:rsid w:val="00667BC9"/>
    <w:rsid w:val="00667E32"/>
    <w:rsid w:val="006701F9"/>
    <w:rsid w:val="0067072D"/>
    <w:rsid w:val="00670914"/>
    <w:rsid w:val="006709DB"/>
    <w:rsid w:val="00670E1C"/>
    <w:rsid w:val="00671978"/>
    <w:rsid w:val="00672BFC"/>
    <w:rsid w:val="00672E86"/>
    <w:rsid w:val="00672FD0"/>
    <w:rsid w:val="00673396"/>
    <w:rsid w:val="006734CE"/>
    <w:rsid w:val="0067352C"/>
    <w:rsid w:val="00673F0D"/>
    <w:rsid w:val="006742BF"/>
    <w:rsid w:val="006748D6"/>
    <w:rsid w:val="00674926"/>
    <w:rsid w:val="006749FC"/>
    <w:rsid w:val="00674B00"/>
    <w:rsid w:val="006751EB"/>
    <w:rsid w:val="0067526D"/>
    <w:rsid w:val="006753D9"/>
    <w:rsid w:val="00675831"/>
    <w:rsid w:val="00675BEC"/>
    <w:rsid w:val="00675C4A"/>
    <w:rsid w:val="00675CD8"/>
    <w:rsid w:val="00675D03"/>
    <w:rsid w:val="00675D15"/>
    <w:rsid w:val="00675EB5"/>
    <w:rsid w:val="00675EB9"/>
    <w:rsid w:val="00676128"/>
    <w:rsid w:val="00676620"/>
    <w:rsid w:val="00676687"/>
    <w:rsid w:val="00676DA3"/>
    <w:rsid w:val="00676E5E"/>
    <w:rsid w:val="006770C1"/>
    <w:rsid w:val="0067741A"/>
    <w:rsid w:val="0068001F"/>
    <w:rsid w:val="00680248"/>
    <w:rsid w:val="00680507"/>
    <w:rsid w:val="0068073F"/>
    <w:rsid w:val="006808ED"/>
    <w:rsid w:val="00680970"/>
    <w:rsid w:val="0068097D"/>
    <w:rsid w:val="00680A13"/>
    <w:rsid w:val="00680B2D"/>
    <w:rsid w:val="00680DB3"/>
    <w:rsid w:val="00681408"/>
    <w:rsid w:val="006817A1"/>
    <w:rsid w:val="00681967"/>
    <w:rsid w:val="006819FF"/>
    <w:rsid w:val="00682398"/>
    <w:rsid w:val="0068252D"/>
    <w:rsid w:val="0068275A"/>
    <w:rsid w:val="00682A16"/>
    <w:rsid w:val="0068309F"/>
    <w:rsid w:val="00683961"/>
    <w:rsid w:val="00683BC9"/>
    <w:rsid w:val="00683EC3"/>
    <w:rsid w:val="00684314"/>
    <w:rsid w:val="00684560"/>
    <w:rsid w:val="00684BCB"/>
    <w:rsid w:val="00684C48"/>
    <w:rsid w:val="00685139"/>
    <w:rsid w:val="00685D16"/>
    <w:rsid w:val="00685E56"/>
    <w:rsid w:val="006861BF"/>
    <w:rsid w:val="006862E4"/>
    <w:rsid w:val="00686DBB"/>
    <w:rsid w:val="0068706D"/>
    <w:rsid w:val="00687901"/>
    <w:rsid w:val="00687B52"/>
    <w:rsid w:val="006903BB"/>
    <w:rsid w:val="00690B6D"/>
    <w:rsid w:val="0069113E"/>
    <w:rsid w:val="0069156D"/>
    <w:rsid w:val="00691892"/>
    <w:rsid w:val="00691D99"/>
    <w:rsid w:val="006924B5"/>
    <w:rsid w:val="00692CFF"/>
    <w:rsid w:val="00693311"/>
    <w:rsid w:val="0069340F"/>
    <w:rsid w:val="00693C28"/>
    <w:rsid w:val="00694224"/>
    <w:rsid w:val="00694342"/>
    <w:rsid w:val="00694427"/>
    <w:rsid w:val="00694657"/>
    <w:rsid w:val="00694838"/>
    <w:rsid w:val="00694D88"/>
    <w:rsid w:val="0069502C"/>
    <w:rsid w:val="006950E7"/>
    <w:rsid w:val="006954D2"/>
    <w:rsid w:val="00695759"/>
    <w:rsid w:val="006957DD"/>
    <w:rsid w:val="00695801"/>
    <w:rsid w:val="00696036"/>
    <w:rsid w:val="006960ED"/>
    <w:rsid w:val="00696533"/>
    <w:rsid w:val="006970CD"/>
    <w:rsid w:val="00697212"/>
    <w:rsid w:val="0069738C"/>
    <w:rsid w:val="006976F7"/>
    <w:rsid w:val="00697786"/>
    <w:rsid w:val="00697A49"/>
    <w:rsid w:val="00697C6F"/>
    <w:rsid w:val="006A0A3B"/>
    <w:rsid w:val="006A0D95"/>
    <w:rsid w:val="006A0E9B"/>
    <w:rsid w:val="006A1834"/>
    <w:rsid w:val="006A1AEE"/>
    <w:rsid w:val="006A20BA"/>
    <w:rsid w:val="006A239F"/>
    <w:rsid w:val="006A2805"/>
    <w:rsid w:val="006A2A57"/>
    <w:rsid w:val="006A2FAE"/>
    <w:rsid w:val="006A3A01"/>
    <w:rsid w:val="006A3B36"/>
    <w:rsid w:val="006A3B71"/>
    <w:rsid w:val="006A3CF4"/>
    <w:rsid w:val="006A42A6"/>
    <w:rsid w:val="006A43EF"/>
    <w:rsid w:val="006A44F9"/>
    <w:rsid w:val="006A459F"/>
    <w:rsid w:val="006A4636"/>
    <w:rsid w:val="006A4AAC"/>
    <w:rsid w:val="006A4F45"/>
    <w:rsid w:val="006A5647"/>
    <w:rsid w:val="006A5C5E"/>
    <w:rsid w:val="006A5F0C"/>
    <w:rsid w:val="006A614C"/>
    <w:rsid w:val="006A6302"/>
    <w:rsid w:val="006A6317"/>
    <w:rsid w:val="006A633A"/>
    <w:rsid w:val="006A6750"/>
    <w:rsid w:val="006A67BA"/>
    <w:rsid w:val="006A749F"/>
    <w:rsid w:val="006A783E"/>
    <w:rsid w:val="006B004F"/>
    <w:rsid w:val="006B04AD"/>
    <w:rsid w:val="006B0BF9"/>
    <w:rsid w:val="006B135E"/>
    <w:rsid w:val="006B149A"/>
    <w:rsid w:val="006B1775"/>
    <w:rsid w:val="006B2307"/>
    <w:rsid w:val="006B2412"/>
    <w:rsid w:val="006B264C"/>
    <w:rsid w:val="006B3443"/>
    <w:rsid w:val="006B3888"/>
    <w:rsid w:val="006B3D9A"/>
    <w:rsid w:val="006B4340"/>
    <w:rsid w:val="006B4A16"/>
    <w:rsid w:val="006B4C64"/>
    <w:rsid w:val="006B4FB8"/>
    <w:rsid w:val="006B64A3"/>
    <w:rsid w:val="006B6C50"/>
    <w:rsid w:val="006B7080"/>
    <w:rsid w:val="006B71EC"/>
    <w:rsid w:val="006B72A2"/>
    <w:rsid w:val="006B7781"/>
    <w:rsid w:val="006B7BB6"/>
    <w:rsid w:val="006C035A"/>
    <w:rsid w:val="006C0365"/>
    <w:rsid w:val="006C0507"/>
    <w:rsid w:val="006C05E3"/>
    <w:rsid w:val="006C0AC7"/>
    <w:rsid w:val="006C0D3B"/>
    <w:rsid w:val="006C0F52"/>
    <w:rsid w:val="006C1008"/>
    <w:rsid w:val="006C118D"/>
    <w:rsid w:val="006C2322"/>
    <w:rsid w:val="006C2B00"/>
    <w:rsid w:val="006C3194"/>
    <w:rsid w:val="006C324D"/>
    <w:rsid w:val="006C3425"/>
    <w:rsid w:val="006C363B"/>
    <w:rsid w:val="006C3669"/>
    <w:rsid w:val="006C370B"/>
    <w:rsid w:val="006C3888"/>
    <w:rsid w:val="006C4006"/>
    <w:rsid w:val="006C43ED"/>
    <w:rsid w:val="006C4453"/>
    <w:rsid w:val="006C4D9A"/>
    <w:rsid w:val="006C52D8"/>
    <w:rsid w:val="006C5EE1"/>
    <w:rsid w:val="006C5FFB"/>
    <w:rsid w:val="006C64EA"/>
    <w:rsid w:val="006C660A"/>
    <w:rsid w:val="006C66BB"/>
    <w:rsid w:val="006C7264"/>
    <w:rsid w:val="006C74F7"/>
    <w:rsid w:val="006C758B"/>
    <w:rsid w:val="006C75FB"/>
    <w:rsid w:val="006C7EC1"/>
    <w:rsid w:val="006D0A08"/>
    <w:rsid w:val="006D0ADC"/>
    <w:rsid w:val="006D0C12"/>
    <w:rsid w:val="006D0DBC"/>
    <w:rsid w:val="006D101C"/>
    <w:rsid w:val="006D11B1"/>
    <w:rsid w:val="006D1FF7"/>
    <w:rsid w:val="006D228B"/>
    <w:rsid w:val="006D2319"/>
    <w:rsid w:val="006D25F7"/>
    <w:rsid w:val="006D2795"/>
    <w:rsid w:val="006D3524"/>
    <w:rsid w:val="006D3F65"/>
    <w:rsid w:val="006D3FB7"/>
    <w:rsid w:val="006D4591"/>
    <w:rsid w:val="006D4B4E"/>
    <w:rsid w:val="006D4E0F"/>
    <w:rsid w:val="006D50DC"/>
    <w:rsid w:val="006D588F"/>
    <w:rsid w:val="006D59F8"/>
    <w:rsid w:val="006D5BD7"/>
    <w:rsid w:val="006D5E76"/>
    <w:rsid w:val="006D5EB5"/>
    <w:rsid w:val="006D5F00"/>
    <w:rsid w:val="006D6929"/>
    <w:rsid w:val="006D70F7"/>
    <w:rsid w:val="006D724B"/>
    <w:rsid w:val="006D7278"/>
    <w:rsid w:val="006E0274"/>
    <w:rsid w:val="006E03D4"/>
    <w:rsid w:val="006E0EF5"/>
    <w:rsid w:val="006E123A"/>
    <w:rsid w:val="006E12B1"/>
    <w:rsid w:val="006E212C"/>
    <w:rsid w:val="006E21B5"/>
    <w:rsid w:val="006E239B"/>
    <w:rsid w:val="006E2900"/>
    <w:rsid w:val="006E2CD3"/>
    <w:rsid w:val="006E30D3"/>
    <w:rsid w:val="006E38D0"/>
    <w:rsid w:val="006E3CEB"/>
    <w:rsid w:val="006E3F60"/>
    <w:rsid w:val="006E4330"/>
    <w:rsid w:val="006E437F"/>
    <w:rsid w:val="006E46EB"/>
    <w:rsid w:val="006E4C1C"/>
    <w:rsid w:val="006E4C21"/>
    <w:rsid w:val="006E51FA"/>
    <w:rsid w:val="006E607F"/>
    <w:rsid w:val="006E652B"/>
    <w:rsid w:val="006E65BE"/>
    <w:rsid w:val="006E6BE9"/>
    <w:rsid w:val="006E6EB7"/>
    <w:rsid w:val="006E7218"/>
    <w:rsid w:val="006E7767"/>
    <w:rsid w:val="006F07FF"/>
    <w:rsid w:val="006F135E"/>
    <w:rsid w:val="006F1B06"/>
    <w:rsid w:val="006F21F5"/>
    <w:rsid w:val="006F231F"/>
    <w:rsid w:val="006F278C"/>
    <w:rsid w:val="006F2C23"/>
    <w:rsid w:val="006F2FDD"/>
    <w:rsid w:val="006F3097"/>
    <w:rsid w:val="006F30CE"/>
    <w:rsid w:val="006F34E5"/>
    <w:rsid w:val="006F36D8"/>
    <w:rsid w:val="006F42D5"/>
    <w:rsid w:val="006F463D"/>
    <w:rsid w:val="006F5045"/>
    <w:rsid w:val="006F54E3"/>
    <w:rsid w:val="006F59F1"/>
    <w:rsid w:val="006F5C55"/>
    <w:rsid w:val="006F5D3B"/>
    <w:rsid w:val="006F5E68"/>
    <w:rsid w:val="006F5EE1"/>
    <w:rsid w:val="006F5EEF"/>
    <w:rsid w:val="006F6235"/>
    <w:rsid w:val="006F6AC8"/>
    <w:rsid w:val="006F6BAB"/>
    <w:rsid w:val="006F7347"/>
    <w:rsid w:val="006F7743"/>
    <w:rsid w:val="006F7A94"/>
    <w:rsid w:val="006F7C00"/>
    <w:rsid w:val="006F7E31"/>
    <w:rsid w:val="006F7E5C"/>
    <w:rsid w:val="007001C1"/>
    <w:rsid w:val="00700A76"/>
    <w:rsid w:val="00700BAE"/>
    <w:rsid w:val="0070130C"/>
    <w:rsid w:val="007015FC"/>
    <w:rsid w:val="00701C80"/>
    <w:rsid w:val="00701E28"/>
    <w:rsid w:val="00702020"/>
    <w:rsid w:val="00702BF0"/>
    <w:rsid w:val="00702C4B"/>
    <w:rsid w:val="00704023"/>
    <w:rsid w:val="007051B9"/>
    <w:rsid w:val="00705E12"/>
    <w:rsid w:val="00706C33"/>
    <w:rsid w:val="00707A17"/>
    <w:rsid w:val="00707BCF"/>
    <w:rsid w:val="00707D64"/>
    <w:rsid w:val="00707E69"/>
    <w:rsid w:val="00707FE2"/>
    <w:rsid w:val="00710528"/>
    <w:rsid w:val="007108A5"/>
    <w:rsid w:val="00710A15"/>
    <w:rsid w:val="00710A8B"/>
    <w:rsid w:val="0071105E"/>
    <w:rsid w:val="00711101"/>
    <w:rsid w:val="007111BB"/>
    <w:rsid w:val="00711753"/>
    <w:rsid w:val="00712071"/>
    <w:rsid w:val="0071264B"/>
    <w:rsid w:val="00712CA3"/>
    <w:rsid w:val="0071311E"/>
    <w:rsid w:val="007150F3"/>
    <w:rsid w:val="007151F9"/>
    <w:rsid w:val="00715461"/>
    <w:rsid w:val="00715E67"/>
    <w:rsid w:val="00716444"/>
    <w:rsid w:val="00716A34"/>
    <w:rsid w:val="00716AA0"/>
    <w:rsid w:val="00716D53"/>
    <w:rsid w:val="00716FAA"/>
    <w:rsid w:val="00717505"/>
    <w:rsid w:val="00717806"/>
    <w:rsid w:val="00717CD2"/>
    <w:rsid w:val="00717EEA"/>
    <w:rsid w:val="00717F07"/>
    <w:rsid w:val="0072007C"/>
    <w:rsid w:val="00721FB7"/>
    <w:rsid w:val="007221E7"/>
    <w:rsid w:val="00722858"/>
    <w:rsid w:val="007228D7"/>
    <w:rsid w:val="00722DBB"/>
    <w:rsid w:val="0072310A"/>
    <w:rsid w:val="00723709"/>
    <w:rsid w:val="0072411D"/>
    <w:rsid w:val="007243BA"/>
    <w:rsid w:val="007250C4"/>
    <w:rsid w:val="00725287"/>
    <w:rsid w:val="00725709"/>
    <w:rsid w:val="007257EF"/>
    <w:rsid w:val="007267F5"/>
    <w:rsid w:val="007268FA"/>
    <w:rsid w:val="00726BF8"/>
    <w:rsid w:val="00726CD6"/>
    <w:rsid w:val="00726E74"/>
    <w:rsid w:val="00727143"/>
    <w:rsid w:val="007271A3"/>
    <w:rsid w:val="007279FF"/>
    <w:rsid w:val="00727A4C"/>
    <w:rsid w:val="00727D23"/>
    <w:rsid w:val="00727E84"/>
    <w:rsid w:val="007300CD"/>
    <w:rsid w:val="00730275"/>
    <w:rsid w:val="00730327"/>
    <w:rsid w:val="007304FC"/>
    <w:rsid w:val="00730714"/>
    <w:rsid w:val="0073081D"/>
    <w:rsid w:val="00730B02"/>
    <w:rsid w:val="007310F5"/>
    <w:rsid w:val="00731204"/>
    <w:rsid w:val="00731316"/>
    <w:rsid w:val="00733091"/>
    <w:rsid w:val="007333C1"/>
    <w:rsid w:val="00733CA7"/>
    <w:rsid w:val="0073442D"/>
    <w:rsid w:val="007345E7"/>
    <w:rsid w:val="00734719"/>
    <w:rsid w:val="00734B93"/>
    <w:rsid w:val="00734D3B"/>
    <w:rsid w:val="00734F2D"/>
    <w:rsid w:val="0073539E"/>
    <w:rsid w:val="00735503"/>
    <w:rsid w:val="0073560B"/>
    <w:rsid w:val="00735C44"/>
    <w:rsid w:val="00735FA3"/>
    <w:rsid w:val="00736785"/>
    <w:rsid w:val="007367DE"/>
    <w:rsid w:val="00736F0D"/>
    <w:rsid w:val="0073744C"/>
    <w:rsid w:val="00737576"/>
    <w:rsid w:val="00737D29"/>
    <w:rsid w:val="00737F31"/>
    <w:rsid w:val="00740D06"/>
    <w:rsid w:val="00740D2E"/>
    <w:rsid w:val="00740F46"/>
    <w:rsid w:val="00741376"/>
    <w:rsid w:val="007417FB"/>
    <w:rsid w:val="00741AFE"/>
    <w:rsid w:val="00741CDC"/>
    <w:rsid w:val="00742128"/>
    <w:rsid w:val="00742C7E"/>
    <w:rsid w:val="00742DB1"/>
    <w:rsid w:val="00742F2B"/>
    <w:rsid w:val="0074303D"/>
    <w:rsid w:val="0074316D"/>
    <w:rsid w:val="007431E3"/>
    <w:rsid w:val="007436A0"/>
    <w:rsid w:val="0074391E"/>
    <w:rsid w:val="007439D9"/>
    <w:rsid w:val="00744260"/>
    <w:rsid w:val="00744899"/>
    <w:rsid w:val="007448CB"/>
    <w:rsid w:val="0074500E"/>
    <w:rsid w:val="007455E9"/>
    <w:rsid w:val="00745881"/>
    <w:rsid w:val="00745AD6"/>
    <w:rsid w:val="00745B5C"/>
    <w:rsid w:val="00746A20"/>
    <w:rsid w:val="00746A32"/>
    <w:rsid w:val="00746C0C"/>
    <w:rsid w:val="00747003"/>
    <w:rsid w:val="0074715E"/>
    <w:rsid w:val="007472BA"/>
    <w:rsid w:val="00747407"/>
    <w:rsid w:val="00747445"/>
    <w:rsid w:val="007474CD"/>
    <w:rsid w:val="007477A9"/>
    <w:rsid w:val="00747990"/>
    <w:rsid w:val="0075089D"/>
    <w:rsid w:val="00750E12"/>
    <w:rsid w:val="007515C4"/>
    <w:rsid w:val="00751C16"/>
    <w:rsid w:val="00751D48"/>
    <w:rsid w:val="00752116"/>
    <w:rsid w:val="00752903"/>
    <w:rsid w:val="00752FD9"/>
    <w:rsid w:val="0075305B"/>
    <w:rsid w:val="007532C7"/>
    <w:rsid w:val="00753317"/>
    <w:rsid w:val="00753507"/>
    <w:rsid w:val="0075376A"/>
    <w:rsid w:val="007537C0"/>
    <w:rsid w:val="00753889"/>
    <w:rsid w:val="00753A8F"/>
    <w:rsid w:val="00754005"/>
    <w:rsid w:val="007544B7"/>
    <w:rsid w:val="00754EA5"/>
    <w:rsid w:val="00754F05"/>
    <w:rsid w:val="0075514E"/>
    <w:rsid w:val="00755546"/>
    <w:rsid w:val="007556CF"/>
    <w:rsid w:val="00755AA6"/>
    <w:rsid w:val="00755AA7"/>
    <w:rsid w:val="0075618D"/>
    <w:rsid w:val="007561E4"/>
    <w:rsid w:val="00756225"/>
    <w:rsid w:val="00756507"/>
    <w:rsid w:val="00756865"/>
    <w:rsid w:val="00756F5E"/>
    <w:rsid w:val="00757C5C"/>
    <w:rsid w:val="00757E18"/>
    <w:rsid w:val="007600BA"/>
    <w:rsid w:val="00760379"/>
    <w:rsid w:val="00760588"/>
    <w:rsid w:val="00760A22"/>
    <w:rsid w:val="00760CE2"/>
    <w:rsid w:val="00760DD8"/>
    <w:rsid w:val="007612DC"/>
    <w:rsid w:val="00761380"/>
    <w:rsid w:val="007614E2"/>
    <w:rsid w:val="00763055"/>
    <w:rsid w:val="007634A7"/>
    <w:rsid w:val="00763C8E"/>
    <w:rsid w:val="00764228"/>
    <w:rsid w:val="00764493"/>
    <w:rsid w:val="00764A50"/>
    <w:rsid w:val="00765056"/>
    <w:rsid w:val="0076538C"/>
    <w:rsid w:val="0076565C"/>
    <w:rsid w:val="007656E7"/>
    <w:rsid w:val="00765782"/>
    <w:rsid w:val="0076641D"/>
    <w:rsid w:val="00766814"/>
    <w:rsid w:val="00766BEE"/>
    <w:rsid w:val="00766CFA"/>
    <w:rsid w:val="00767832"/>
    <w:rsid w:val="007679D1"/>
    <w:rsid w:val="007679D3"/>
    <w:rsid w:val="00767B3B"/>
    <w:rsid w:val="007703E2"/>
    <w:rsid w:val="00770CD5"/>
    <w:rsid w:val="00770D06"/>
    <w:rsid w:val="00771376"/>
    <w:rsid w:val="0077154F"/>
    <w:rsid w:val="0077188C"/>
    <w:rsid w:val="0077217D"/>
    <w:rsid w:val="0077252F"/>
    <w:rsid w:val="0077259E"/>
    <w:rsid w:val="00773222"/>
    <w:rsid w:val="0077328B"/>
    <w:rsid w:val="00773EC1"/>
    <w:rsid w:val="00774082"/>
    <w:rsid w:val="0077476C"/>
    <w:rsid w:val="007748C7"/>
    <w:rsid w:val="00774D5E"/>
    <w:rsid w:val="00775FC3"/>
    <w:rsid w:val="00776EF0"/>
    <w:rsid w:val="007770D9"/>
    <w:rsid w:val="00777350"/>
    <w:rsid w:val="00777676"/>
    <w:rsid w:val="0078088A"/>
    <w:rsid w:val="00780A19"/>
    <w:rsid w:val="007811C3"/>
    <w:rsid w:val="00781264"/>
    <w:rsid w:val="00781306"/>
    <w:rsid w:val="00781632"/>
    <w:rsid w:val="007817C8"/>
    <w:rsid w:val="00781C20"/>
    <w:rsid w:val="00782334"/>
    <w:rsid w:val="007825EA"/>
    <w:rsid w:val="007826D5"/>
    <w:rsid w:val="00782A5A"/>
    <w:rsid w:val="00782D03"/>
    <w:rsid w:val="00782D77"/>
    <w:rsid w:val="00782DC2"/>
    <w:rsid w:val="0078358B"/>
    <w:rsid w:val="007838FC"/>
    <w:rsid w:val="00783917"/>
    <w:rsid w:val="007839B3"/>
    <w:rsid w:val="00783C4D"/>
    <w:rsid w:val="00783F1A"/>
    <w:rsid w:val="00784327"/>
    <w:rsid w:val="007852FE"/>
    <w:rsid w:val="00785FAA"/>
    <w:rsid w:val="00786593"/>
    <w:rsid w:val="0078674D"/>
    <w:rsid w:val="007867A0"/>
    <w:rsid w:val="00786B12"/>
    <w:rsid w:val="00786B83"/>
    <w:rsid w:val="00786D73"/>
    <w:rsid w:val="00787142"/>
    <w:rsid w:val="007871DD"/>
    <w:rsid w:val="0078744D"/>
    <w:rsid w:val="00787E78"/>
    <w:rsid w:val="00790BC6"/>
    <w:rsid w:val="00790C3D"/>
    <w:rsid w:val="00790DB2"/>
    <w:rsid w:val="007913C6"/>
    <w:rsid w:val="00791C40"/>
    <w:rsid w:val="00791CB5"/>
    <w:rsid w:val="00791D0B"/>
    <w:rsid w:val="00791EEC"/>
    <w:rsid w:val="007925F1"/>
    <w:rsid w:val="0079272E"/>
    <w:rsid w:val="007929CA"/>
    <w:rsid w:val="00792CF9"/>
    <w:rsid w:val="00792F18"/>
    <w:rsid w:val="0079373E"/>
    <w:rsid w:val="00793A70"/>
    <w:rsid w:val="00793EE1"/>
    <w:rsid w:val="0079449D"/>
    <w:rsid w:val="007945EE"/>
    <w:rsid w:val="00794939"/>
    <w:rsid w:val="00795198"/>
    <w:rsid w:val="00795A5F"/>
    <w:rsid w:val="00795C80"/>
    <w:rsid w:val="00796CC6"/>
    <w:rsid w:val="00796E05"/>
    <w:rsid w:val="00797DA7"/>
    <w:rsid w:val="007A018E"/>
    <w:rsid w:val="007A076D"/>
    <w:rsid w:val="007A08CF"/>
    <w:rsid w:val="007A0B1C"/>
    <w:rsid w:val="007A0DA6"/>
    <w:rsid w:val="007A11DB"/>
    <w:rsid w:val="007A1321"/>
    <w:rsid w:val="007A1600"/>
    <w:rsid w:val="007A1AD5"/>
    <w:rsid w:val="007A1E61"/>
    <w:rsid w:val="007A1E71"/>
    <w:rsid w:val="007A213A"/>
    <w:rsid w:val="007A2288"/>
    <w:rsid w:val="007A2346"/>
    <w:rsid w:val="007A3166"/>
    <w:rsid w:val="007A35BF"/>
    <w:rsid w:val="007A415F"/>
    <w:rsid w:val="007A43B9"/>
    <w:rsid w:val="007A4545"/>
    <w:rsid w:val="007A491C"/>
    <w:rsid w:val="007A4946"/>
    <w:rsid w:val="007A4B8B"/>
    <w:rsid w:val="007A4F22"/>
    <w:rsid w:val="007A4FF1"/>
    <w:rsid w:val="007A5063"/>
    <w:rsid w:val="007A509A"/>
    <w:rsid w:val="007A50B5"/>
    <w:rsid w:val="007A5274"/>
    <w:rsid w:val="007A568F"/>
    <w:rsid w:val="007A5848"/>
    <w:rsid w:val="007A5E4B"/>
    <w:rsid w:val="007A5EE3"/>
    <w:rsid w:val="007A63AC"/>
    <w:rsid w:val="007A675B"/>
    <w:rsid w:val="007A6AEA"/>
    <w:rsid w:val="007A779B"/>
    <w:rsid w:val="007A78F4"/>
    <w:rsid w:val="007A7A20"/>
    <w:rsid w:val="007A7B9E"/>
    <w:rsid w:val="007A7DC8"/>
    <w:rsid w:val="007A7E60"/>
    <w:rsid w:val="007A7F23"/>
    <w:rsid w:val="007B0442"/>
    <w:rsid w:val="007B0812"/>
    <w:rsid w:val="007B1016"/>
    <w:rsid w:val="007B10CC"/>
    <w:rsid w:val="007B2199"/>
    <w:rsid w:val="007B25A1"/>
    <w:rsid w:val="007B2AB3"/>
    <w:rsid w:val="007B2B96"/>
    <w:rsid w:val="007B3006"/>
    <w:rsid w:val="007B3133"/>
    <w:rsid w:val="007B3366"/>
    <w:rsid w:val="007B3846"/>
    <w:rsid w:val="007B3D18"/>
    <w:rsid w:val="007B3E1F"/>
    <w:rsid w:val="007B47E6"/>
    <w:rsid w:val="007B494B"/>
    <w:rsid w:val="007B4BFF"/>
    <w:rsid w:val="007B4CEB"/>
    <w:rsid w:val="007B557F"/>
    <w:rsid w:val="007B55A5"/>
    <w:rsid w:val="007B6282"/>
    <w:rsid w:val="007B682D"/>
    <w:rsid w:val="007B69D2"/>
    <w:rsid w:val="007B7150"/>
    <w:rsid w:val="007B7615"/>
    <w:rsid w:val="007B774F"/>
    <w:rsid w:val="007B7E77"/>
    <w:rsid w:val="007C007F"/>
    <w:rsid w:val="007C01C8"/>
    <w:rsid w:val="007C045C"/>
    <w:rsid w:val="007C07A6"/>
    <w:rsid w:val="007C1870"/>
    <w:rsid w:val="007C1DB7"/>
    <w:rsid w:val="007C1E47"/>
    <w:rsid w:val="007C22C2"/>
    <w:rsid w:val="007C2B10"/>
    <w:rsid w:val="007C2EE4"/>
    <w:rsid w:val="007C35D6"/>
    <w:rsid w:val="007C3875"/>
    <w:rsid w:val="007C3888"/>
    <w:rsid w:val="007C3918"/>
    <w:rsid w:val="007C3964"/>
    <w:rsid w:val="007C3FE6"/>
    <w:rsid w:val="007C41D8"/>
    <w:rsid w:val="007C436E"/>
    <w:rsid w:val="007C437D"/>
    <w:rsid w:val="007C477C"/>
    <w:rsid w:val="007C4836"/>
    <w:rsid w:val="007C521C"/>
    <w:rsid w:val="007C52AE"/>
    <w:rsid w:val="007C5A79"/>
    <w:rsid w:val="007C5EB8"/>
    <w:rsid w:val="007C6018"/>
    <w:rsid w:val="007C67B9"/>
    <w:rsid w:val="007C6A9C"/>
    <w:rsid w:val="007C7208"/>
    <w:rsid w:val="007C74BD"/>
    <w:rsid w:val="007C7AE1"/>
    <w:rsid w:val="007C7C86"/>
    <w:rsid w:val="007D01F0"/>
    <w:rsid w:val="007D0517"/>
    <w:rsid w:val="007D08F3"/>
    <w:rsid w:val="007D095D"/>
    <w:rsid w:val="007D0BA9"/>
    <w:rsid w:val="007D1767"/>
    <w:rsid w:val="007D17C6"/>
    <w:rsid w:val="007D1A02"/>
    <w:rsid w:val="007D1ECC"/>
    <w:rsid w:val="007D1F05"/>
    <w:rsid w:val="007D200F"/>
    <w:rsid w:val="007D2791"/>
    <w:rsid w:val="007D27D7"/>
    <w:rsid w:val="007D2C08"/>
    <w:rsid w:val="007D34FF"/>
    <w:rsid w:val="007D35DC"/>
    <w:rsid w:val="007D3F24"/>
    <w:rsid w:val="007D4424"/>
    <w:rsid w:val="007D4568"/>
    <w:rsid w:val="007D498D"/>
    <w:rsid w:val="007D4EC7"/>
    <w:rsid w:val="007D5423"/>
    <w:rsid w:val="007D5D5E"/>
    <w:rsid w:val="007D5FC6"/>
    <w:rsid w:val="007D68EE"/>
    <w:rsid w:val="007D6A67"/>
    <w:rsid w:val="007D722E"/>
    <w:rsid w:val="007D73F0"/>
    <w:rsid w:val="007D764E"/>
    <w:rsid w:val="007D7E0B"/>
    <w:rsid w:val="007E008B"/>
    <w:rsid w:val="007E0C69"/>
    <w:rsid w:val="007E11B5"/>
    <w:rsid w:val="007E1342"/>
    <w:rsid w:val="007E1423"/>
    <w:rsid w:val="007E1DF2"/>
    <w:rsid w:val="007E1E2E"/>
    <w:rsid w:val="007E224F"/>
    <w:rsid w:val="007E240E"/>
    <w:rsid w:val="007E243F"/>
    <w:rsid w:val="007E2A24"/>
    <w:rsid w:val="007E2EC1"/>
    <w:rsid w:val="007E3181"/>
    <w:rsid w:val="007E34F4"/>
    <w:rsid w:val="007E3D14"/>
    <w:rsid w:val="007E4075"/>
    <w:rsid w:val="007E41B6"/>
    <w:rsid w:val="007E42BD"/>
    <w:rsid w:val="007E43A8"/>
    <w:rsid w:val="007E45BC"/>
    <w:rsid w:val="007E4A5A"/>
    <w:rsid w:val="007E4A8F"/>
    <w:rsid w:val="007E4CAB"/>
    <w:rsid w:val="007E4F70"/>
    <w:rsid w:val="007E514F"/>
    <w:rsid w:val="007E518D"/>
    <w:rsid w:val="007E59EA"/>
    <w:rsid w:val="007E5C08"/>
    <w:rsid w:val="007E5F47"/>
    <w:rsid w:val="007E750E"/>
    <w:rsid w:val="007E7B89"/>
    <w:rsid w:val="007E7C5D"/>
    <w:rsid w:val="007F00E2"/>
    <w:rsid w:val="007F01DD"/>
    <w:rsid w:val="007F020A"/>
    <w:rsid w:val="007F021B"/>
    <w:rsid w:val="007F036C"/>
    <w:rsid w:val="007F09DA"/>
    <w:rsid w:val="007F0CB4"/>
    <w:rsid w:val="007F13D4"/>
    <w:rsid w:val="007F153A"/>
    <w:rsid w:val="007F17AF"/>
    <w:rsid w:val="007F1D8E"/>
    <w:rsid w:val="007F329B"/>
    <w:rsid w:val="007F33B5"/>
    <w:rsid w:val="007F370C"/>
    <w:rsid w:val="007F3E91"/>
    <w:rsid w:val="007F410A"/>
    <w:rsid w:val="007F4DCB"/>
    <w:rsid w:val="007F4E91"/>
    <w:rsid w:val="007F4F00"/>
    <w:rsid w:val="007F547B"/>
    <w:rsid w:val="007F5BAC"/>
    <w:rsid w:val="007F5D9E"/>
    <w:rsid w:val="007F5F3D"/>
    <w:rsid w:val="007F6114"/>
    <w:rsid w:val="007F63BC"/>
    <w:rsid w:val="007F65C3"/>
    <w:rsid w:val="007F6BAB"/>
    <w:rsid w:val="007F7485"/>
    <w:rsid w:val="007F7A88"/>
    <w:rsid w:val="0080057C"/>
    <w:rsid w:val="008008A1"/>
    <w:rsid w:val="00800BCB"/>
    <w:rsid w:val="00800C06"/>
    <w:rsid w:val="008010F1"/>
    <w:rsid w:val="008016AB"/>
    <w:rsid w:val="00801A17"/>
    <w:rsid w:val="00801F50"/>
    <w:rsid w:val="00802070"/>
    <w:rsid w:val="008020FF"/>
    <w:rsid w:val="008028BD"/>
    <w:rsid w:val="00802F9E"/>
    <w:rsid w:val="00803D96"/>
    <w:rsid w:val="008041E1"/>
    <w:rsid w:val="0080426C"/>
    <w:rsid w:val="008047C0"/>
    <w:rsid w:val="00805204"/>
    <w:rsid w:val="008053FD"/>
    <w:rsid w:val="00805C76"/>
    <w:rsid w:val="00806280"/>
    <w:rsid w:val="0080673B"/>
    <w:rsid w:val="008073AF"/>
    <w:rsid w:val="008074B1"/>
    <w:rsid w:val="00807971"/>
    <w:rsid w:val="00807DA0"/>
    <w:rsid w:val="00810390"/>
    <w:rsid w:val="00811352"/>
    <w:rsid w:val="00811401"/>
    <w:rsid w:val="008118E3"/>
    <w:rsid w:val="00811B45"/>
    <w:rsid w:val="00811DDB"/>
    <w:rsid w:val="0081228D"/>
    <w:rsid w:val="00812649"/>
    <w:rsid w:val="00812B36"/>
    <w:rsid w:val="00812E7C"/>
    <w:rsid w:val="0081305D"/>
    <w:rsid w:val="008131B0"/>
    <w:rsid w:val="00813CB1"/>
    <w:rsid w:val="00813DAB"/>
    <w:rsid w:val="00814180"/>
    <w:rsid w:val="008141D9"/>
    <w:rsid w:val="008143D1"/>
    <w:rsid w:val="00814CBA"/>
    <w:rsid w:val="00814E3C"/>
    <w:rsid w:val="00814F52"/>
    <w:rsid w:val="008155F2"/>
    <w:rsid w:val="0081580C"/>
    <w:rsid w:val="00815C59"/>
    <w:rsid w:val="00816123"/>
    <w:rsid w:val="0081695B"/>
    <w:rsid w:val="00816C21"/>
    <w:rsid w:val="00816D65"/>
    <w:rsid w:val="00816DC1"/>
    <w:rsid w:val="00817490"/>
    <w:rsid w:val="008178D0"/>
    <w:rsid w:val="00817FE6"/>
    <w:rsid w:val="00820258"/>
    <w:rsid w:val="00820527"/>
    <w:rsid w:val="008212E7"/>
    <w:rsid w:val="00821837"/>
    <w:rsid w:val="008219EA"/>
    <w:rsid w:val="008219ED"/>
    <w:rsid w:val="00822044"/>
    <w:rsid w:val="008223DC"/>
    <w:rsid w:val="00822624"/>
    <w:rsid w:val="008233FA"/>
    <w:rsid w:val="008236E3"/>
    <w:rsid w:val="00823A05"/>
    <w:rsid w:val="00823D14"/>
    <w:rsid w:val="00824325"/>
    <w:rsid w:val="008248F9"/>
    <w:rsid w:val="00824D90"/>
    <w:rsid w:val="00824EDB"/>
    <w:rsid w:val="00825B62"/>
    <w:rsid w:val="00826099"/>
    <w:rsid w:val="0082622E"/>
    <w:rsid w:val="00826648"/>
    <w:rsid w:val="00826D6F"/>
    <w:rsid w:val="00827740"/>
    <w:rsid w:val="008301A1"/>
    <w:rsid w:val="0083039A"/>
    <w:rsid w:val="008303EC"/>
    <w:rsid w:val="0083056F"/>
    <w:rsid w:val="0083077A"/>
    <w:rsid w:val="008307F1"/>
    <w:rsid w:val="00830AD9"/>
    <w:rsid w:val="00830FAE"/>
    <w:rsid w:val="00831529"/>
    <w:rsid w:val="008315CE"/>
    <w:rsid w:val="008321F2"/>
    <w:rsid w:val="00832401"/>
    <w:rsid w:val="00832798"/>
    <w:rsid w:val="0083297C"/>
    <w:rsid w:val="008331F1"/>
    <w:rsid w:val="008334D7"/>
    <w:rsid w:val="0083395C"/>
    <w:rsid w:val="00833C99"/>
    <w:rsid w:val="00833EC2"/>
    <w:rsid w:val="008340C7"/>
    <w:rsid w:val="008344B9"/>
    <w:rsid w:val="008345CC"/>
    <w:rsid w:val="0083482A"/>
    <w:rsid w:val="008348F5"/>
    <w:rsid w:val="00834991"/>
    <w:rsid w:val="00834B5B"/>
    <w:rsid w:val="00834C49"/>
    <w:rsid w:val="008354A8"/>
    <w:rsid w:val="008355C1"/>
    <w:rsid w:val="00835AA1"/>
    <w:rsid w:val="00835FBF"/>
    <w:rsid w:val="00836301"/>
    <w:rsid w:val="0083680D"/>
    <w:rsid w:val="00836990"/>
    <w:rsid w:val="00836F83"/>
    <w:rsid w:val="00837300"/>
    <w:rsid w:val="0083732D"/>
    <w:rsid w:val="00840BA7"/>
    <w:rsid w:val="00841682"/>
    <w:rsid w:val="00841756"/>
    <w:rsid w:val="008427F5"/>
    <w:rsid w:val="00842A81"/>
    <w:rsid w:val="00842B39"/>
    <w:rsid w:val="00842BF1"/>
    <w:rsid w:val="00842E86"/>
    <w:rsid w:val="00843267"/>
    <w:rsid w:val="00843B03"/>
    <w:rsid w:val="00843D81"/>
    <w:rsid w:val="00843E8C"/>
    <w:rsid w:val="008440C3"/>
    <w:rsid w:val="00844188"/>
    <w:rsid w:val="00844ADE"/>
    <w:rsid w:val="008452AB"/>
    <w:rsid w:val="0084551F"/>
    <w:rsid w:val="00845734"/>
    <w:rsid w:val="00845F7A"/>
    <w:rsid w:val="0084722F"/>
    <w:rsid w:val="00847C1D"/>
    <w:rsid w:val="00850341"/>
    <w:rsid w:val="008510F8"/>
    <w:rsid w:val="0085131E"/>
    <w:rsid w:val="00851952"/>
    <w:rsid w:val="00851A54"/>
    <w:rsid w:val="008528B9"/>
    <w:rsid w:val="00852C46"/>
    <w:rsid w:val="00853023"/>
    <w:rsid w:val="008534A0"/>
    <w:rsid w:val="00853A3E"/>
    <w:rsid w:val="0085438D"/>
    <w:rsid w:val="00854578"/>
    <w:rsid w:val="0085458A"/>
    <w:rsid w:val="0085461B"/>
    <w:rsid w:val="0085486F"/>
    <w:rsid w:val="00855574"/>
    <w:rsid w:val="00855F3A"/>
    <w:rsid w:val="0085622A"/>
    <w:rsid w:val="008564D6"/>
    <w:rsid w:val="00856E11"/>
    <w:rsid w:val="00857033"/>
    <w:rsid w:val="00857314"/>
    <w:rsid w:val="0085768A"/>
    <w:rsid w:val="0085779D"/>
    <w:rsid w:val="008577A2"/>
    <w:rsid w:val="008578FA"/>
    <w:rsid w:val="00857A04"/>
    <w:rsid w:val="00857B82"/>
    <w:rsid w:val="00857B8D"/>
    <w:rsid w:val="00857BF8"/>
    <w:rsid w:val="0086045E"/>
    <w:rsid w:val="0086088B"/>
    <w:rsid w:val="00860A69"/>
    <w:rsid w:val="00860C44"/>
    <w:rsid w:val="0086122F"/>
    <w:rsid w:val="0086123B"/>
    <w:rsid w:val="008616B1"/>
    <w:rsid w:val="00861893"/>
    <w:rsid w:val="008619E3"/>
    <w:rsid w:val="00861CEF"/>
    <w:rsid w:val="00861FC1"/>
    <w:rsid w:val="0086224F"/>
    <w:rsid w:val="00862273"/>
    <w:rsid w:val="00862330"/>
    <w:rsid w:val="00862AF2"/>
    <w:rsid w:val="00862B8E"/>
    <w:rsid w:val="00862E26"/>
    <w:rsid w:val="00863135"/>
    <w:rsid w:val="00863665"/>
    <w:rsid w:val="00863E89"/>
    <w:rsid w:val="00864EFF"/>
    <w:rsid w:val="00865132"/>
    <w:rsid w:val="0086573F"/>
    <w:rsid w:val="0086579D"/>
    <w:rsid w:val="00865D6E"/>
    <w:rsid w:val="00866401"/>
    <w:rsid w:val="008664F2"/>
    <w:rsid w:val="008665BA"/>
    <w:rsid w:val="00866A34"/>
    <w:rsid w:val="00866CD6"/>
    <w:rsid w:val="00866DEF"/>
    <w:rsid w:val="00866E2F"/>
    <w:rsid w:val="00867254"/>
    <w:rsid w:val="008678CC"/>
    <w:rsid w:val="00867AEB"/>
    <w:rsid w:val="00867E12"/>
    <w:rsid w:val="00870110"/>
    <w:rsid w:val="0087055E"/>
    <w:rsid w:val="00870E97"/>
    <w:rsid w:val="0087101A"/>
    <w:rsid w:val="00871DAC"/>
    <w:rsid w:val="00872015"/>
    <w:rsid w:val="0087203A"/>
    <w:rsid w:val="008722D1"/>
    <w:rsid w:val="008725DA"/>
    <w:rsid w:val="008729A4"/>
    <w:rsid w:val="00872FEC"/>
    <w:rsid w:val="008739DA"/>
    <w:rsid w:val="00873A17"/>
    <w:rsid w:val="00873A4F"/>
    <w:rsid w:val="00874181"/>
    <w:rsid w:val="008745DB"/>
    <w:rsid w:val="00874606"/>
    <w:rsid w:val="00874709"/>
    <w:rsid w:val="00874992"/>
    <w:rsid w:val="00874ACB"/>
    <w:rsid w:val="00875728"/>
    <w:rsid w:val="0087595D"/>
    <w:rsid w:val="00875A96"/>
    <w:rsid w:val="00875C2B"/>
    <w:rsid w:val="00875E80"/>
    <w:rsid w:val="00876D1C"/>
    <w:rsid w:val="00876D22"/>
    <w:rsid w:val="00876DC2"/>
    <w:rsid w:val="00877198"/>
    <w:rsid w:val="0087722E"/>
    <w:rsid w:val="008775B0"/>
    <w:rsid w:val="00877813"/>
    <w:rsid w:val="00877A85"/>
    <w:rsid w:val="00877F2F"/>
    <w:rsid w:val="00880A89"/>
    <w:rsid w:val="00880A9E"/>
    <w:rsid w:val="00880F00"/>
    <w:rsid w:val="008813DA"/>
    <w:rsid w:val="00881A0C"/>
    <w:rsid w:val="00881B74"/>
    <w:rsid w:val="00882169"/>
    <w:rsid w:val="00882502"/>
    <w:rsid w:val="008826CF"/>
    <w:rsid w:val="0088274C"/>
    <w:rsid w:val="0088296D"/>
    <w:rsid w:val="00882C71"/>
    <w:rsid w:val="00882C95"/>
    <w:rsid w:val="00883061"/>
    <w:rsid w:val="008836C4"/>
    <w:rsid w:val="0088386D"/>
    <w:rsid w:val="00883A9D"/>
    <w:rsid w:val="00884396"/>
    <w:rsid w:val="00884892"/>
    <w:rsid w:val="0088491C"/>
    <w:rsid w:val="00884A6E"/>
    <w:rsid w:val="00884B65"/>
    <w:rsid w:val="00884F4B"/>
    <w:rsid w:val="0088516C"/>
    <w:rsid w:val="00885274"/>
    <w:rsid w:val="00885F66"/>
    <w:rsid w:val="00886363"/>
    <w:rsid w:val="008863FD"/>
    <w:rsid w:val="0088663B"/>
    <w:rsid w:val="0088710C"/>
    <w:rsid w:val="00887D7D"/>
    <w:rsid w:val="00887D9A"/>
    <w:rsid w:val="00890505"/>
    <w:rsid w:val="00890E17"/>
    <w:rsid w:val="008910D5"/>
    <w:rsid w:val="008915E8"/>
    <w:rsid w:val="00891B6A"/>
    <w:rsid w:val="00891C01"/>
    <w:rsid w:val="00891C0B"/>
    <w:rsid w:val="008922FA"/>
    <w:rsid w:val="0089234A"/>
    <w:rsid w:val="00892424"/>
    <w:rsid w:val="0089278E"/>
    <w:rsid w:val="00892FD8"/>
    <w:rsid w:val="008930C9"/>
    <w:rsid w:val="00893835"/>
    <w:rsid w:val="00893B24"/>
    <w:rsid w:val="00893E15"/>
    <w:rsid w:val="00894601"/>
    <w:rsid w:val="00894E13"/>
    <w:rsid w:val="00894EF5"/>
    <w:rsid w:val="00894F9D"/>
    <w:rsid w:val="00895421"/>
    <w:rsid w:val="00895581"/>
    <w:rsid w:val="008961B8"/>
    <w:rsid w:val="0089636E"/>
    <w:rsid w:val="008966F7"/>
    <w:rsid w:val="00896F3B"/>
    <w:rsid w:val="008972A6"/>
    <w:rsid w:val="00897621"/>
    <w:rsid w:val="008A0CDE"/>
    <w:rsid w:val="008A0EB9"/>
    <w:rsid w:val="008A1165"/>
    <w:rsid w:val="008A1220"/>
    <w:rsid w:val="008A1677"/>
    <w:rsid w:val="008A17D4"/>
    <w:rsid w:val="008A214D"/>
    <w:rsid w:val="008A2259"/>
    <w:rsid w:val="008A2509"/>
    <w:rsid w:val="008A2517"/>
    <w:rsid w:val="008A25AF"/>
    <w:rsid w:val="008A2660"/>
    <w:rsid w:val="008A28C6"/>
    <w:rsid w:val="008A2A56"/>
    <w:rsid w:val="008A3093"/>
    <w:rsid w:val="008A33B9"/>
    <w:rsid w:val="008A39DE"/>
    <w:rsid w:val="008A3A18"/>
    <w:rsid w:val="008A3A3F"/>
    <w:rsid w:val="008A3ED3"/>
    <w:rsid w:val="008A3F9A"/>
    <w:rsid w:val="008A3FE8"/>
    <w:rsid w:val="008A4096"/>
    <w:rsid w:val="008A4120"/>
    <w:rsid w:val="008A41DD"/>
    <w:rsid w:val="008A45CF"/>
    <w:rsid w:val="008A551E"/>
    <w:rsid w:val="008A585B"/>
    <w:rsid w:val="008A588C"/>
    <w:rsid w:val="008A60A1"/>
    <w:rsid w:val="008A7310"/>
    <w:rsid w:val="008A7375"/>
    <w:rsid w:val="008B0013"/>
    <w:rsid w:val="008B043C"/>
    <w:rsid w:val="008B0A0C"/>
    <w:rsid w:val="008B0EA5"/>
    <w:rsid w:val="008B130E"/>
    <w:rsid w:val="008B1553"/>
    <w:rsid w:val="008B1980"/>
    <w:rsid w:val="008B1AB3"/>
    <w:rsid w:val="008B1DD7"/>
    <w:rsid w:val="008B1E4A"/>
    <w:rsid w:val="008B25D1"/>
    <w:rsid w:val="008B283B"/>
    <w:rsid w:val="008B283C"/>
    <w:rsid w:val="008B2C33"/>
    <w:rsid w:val="008B30A2"/>
    <w:rsid w:val="008B367B"/>
    <w:rsid w:val="008B3757"/>
    <w:rsid w:val="008B4440"/>
    <w:rsid w:val="008B4D1B"/>
    <w:rsid w:val="008B59A9"/>
    <w:rsid w:val="008B5A93"/>
    <w:rsid w:val="008B5E6E"/>
    <w:rsid w:val="008B7BCD"/>
    <w:rsid w:val="008C07F3"/>
    <w:rsid w:val="008C0BC7"/>
    <w:rsid w:val="008C0F0D"/>
    <w:rsid w:val="008C17D5"/>
    <w:rsid w:val="008C17DE"/>
    <w:rsid w:val="008C1920"/>
    <w:rsid w:val="008C1B21"/>
    <w:rsid w:val="008C1CAA"/>
    <w:rsid w:val="008C2502"/>
    <w:rsid w:val="008C2767"/>
    <w:rsid w:val="008C28A0"/>
    <w:rsid w:val="008C3156"/>
    <w:rsid w:val="008C380A"/>
    <w:rsid w:val="008C4142"/>
    <w:rsid w:val="008C43DA"/>
    <w:rsid w:val="008C444C"/>
    <w:rsid w:val="008C451E"/>
    <w:rsid w:val="008C45EC"/>
    <w:rsid w:val="008C46A7"/>
    <w:rsid w:val="008C4A24"/>
    <w:rsid w:val="008C4AC6"/>
    <w:rsid w:val="008C4ADB"/>
    <w:rsid w:val="008C4AE2"/>
    <w:rsid w:val="008C5368"/>
    <w:rsid w:val="008C5A0E"/>
    <w:rsid w:val="008C5AF3"/>
    <w:rsid w:val="008C64EF"/>
    <w:rsid w:val="008C6569"/>
    <w:rsid w:val="008C67EF"/>
    <w:rsid w:val="008C6EE2"/>
    <w:rsid w:val="008C7347"/>
    <w:rsid w:val="008C7A49"/>
    <w:rsid w:val="008C7CE2"/>
    <w:rsid w:val="008D0434"/>
    <w:rsid w:val="008D067D"/>
    <w:rsid w:val="008D0804"/>
    <w:rsid w:val="008D0E4A"/>
    <w:rsid w:val="008D0E69"/>
    <w:rsid w:val="008D0E81"/>
    <w:rsid w:val="008D1A5C"/>
    <w:rsid w:val="008D2114"/>
    <w:rsid w:val="008D2358"/>
    <w:rsid w:val="008D2403"/>
    <w:rsid w:val="008D2623"/>
    <w:rsid w:val="008D319C"/>
    <w:rsid w:val="008D3E14"/>
    <w:rsid w:val="008D41F1"/>
    <w:rsid w:val="008D4713"/>
    <w:rsid w:val="008D4909"/>
    <w:rsid w:val="008D521F"/>
    <w:rsid w:val="008D5304"/>
    <w:rsid w:val="008D75B2"/>
    <w:rsid w:val="008E02E0"/>
    <w:rsid w:val="008E041D"/>
    <w:rsid w:val="008E159F"/>
    <w:rsid w:val="008E1774"/>
    <w:rsid w:val="008E1912"/>
    <w:rsid w:val="008E1BCB"/>
    <w:rsid w:val="008E1E00"/>
    <w:rsid w:val="008E1F52"/>
    <w:rsid w:val="008E2441"/>
    <w:rsid w:val="008E2FF0"/>
    <w:rsid w:val="008E3162"/>
    <w:rsid w:val="008E3C89"/>
    <w:rsid w:val="008E3ED4"/>
    <w:rsid w:val="008E4620"/>
    <w:rsid w:val="008E4AFC"/>
    <w:rsid w:val="008E59B5"/>
    <w:rsid w:val="008E5BC5"/>
    <w:rsid w:val="008E5F51"/>
    <w:rsid w:val="008E6F16"/>
    <w:rsid w:val="008E7313"/>
    <w:rsid w:val="008E7B19"/>
    <w:rsid w:val="008E7B39"/>
    <w:rsid w:val="008F01BB"/>
    <w:rsid w:val="008F0A4A"/>
    <w:rsid w:val="008F1B84"/>
    <w:rsid w:val="008F1E5D"/>
    <w:rsid w:val="008F2229"/>
    <w:rsid w:val="008F2366"/>
    <w:rsid w:val="008F28D2"/>
    <w:rsid w:val="008F2C69"/>
    <w:rsid w:val="008F3333"/>
    <w:rsid w:val="008F36F3"/>
    <w:rsid w:val="008F4375"/>
    <w:rsid w:val="008F4B9B"/>
    <w:rsid w:val="008F4F8F"/>
    <w:rsid w:val="008F570A"/>
    <w:rsid w:val="008F5CA5"/>
    <w:rsid w:val="008F5DB4"/>
    <w:rsid w:val="008F62C6"/>
    <w:rsid w:val="008F7505"/>
    <w:rsid w:val="008F7BE8"/>
    <w:rsid w:val="0090033F"/>
    <w:rsid w:val="00900383"/>
    <w:rsid w:val="00900A57"/>
    <w:rsid w:val="0090123E"/>
    <w:rsid w:val="00901390"/>
    <w:rsid w:val="009013BE"/>
    <w:rsid w:val="009014A6"/>
    <w:rsid w:val="009023FA"/>
    <w:rsid w:val="00902B75"/>
    <w:rsid w:val="00902C95"/>
    <w:rsid w:val="00902CDA"/>
    <w:rsid w:val="00902F5F"/>
    <w:rsid w:val="0090348F"/>
    <w:rsid w:val="009035AE"/>
    <w:rsid w:val="009035DE"/>
    <w:rsid w:val="00903740"/>
    <w:rsid w:val="00903B21"/>
    <w:rsid w:val="00903B8C"/>
    <w:rsid w:val="00903EFC"/>
    <w:rsid w:val="0090435D"/>
    <w:rsid w:val="00904612"/>
    <w:rsid w:val="00905991"/>
    <w:rsid w:val="009059C1"/>
    <w:rsid w:val="00905B9B"/>
    <w:rsid w:val="00906269"/>
    <w:rsid w:val="00906397"/>
    <w:rsid w:val="009065A2"/>
    <w:rsid w:val="00906973"/>
    <w:rsid w:val="00906C6B"/>
    <w:rsid w:val="009070D0"/>
    <w:rsid w:val="00907795"/>
    <w:rsid w:val="00907C97"/>
    <w:rsid w:val="009104A5"/>
    <w:rsid w:val="00910560"/>
    <w:rsid w:val="00910BB6"/>
    <w:rsid w:val="00910C9B"/>
    <w:rsid w:val="00910CF7"/>
    <w:rsid w:val="00910D26"/>
    <w:rsid w:val="00911465"/>
    <w:rsid w:val="00911F37"/>
    <w:rsid w:val="00911FAC"/>
    <w:rsid w:val="009122A4"/>
    <w:rsid w:val="0091248E"/>
    <w:rsid w:val="00912553"/>
    <w:rsid w:val="009133D3"/>
    <w:rsid w:val="009133EC"/>
    <w:rsid w:val="00913A7F"/>
    <w:rsid w:val="00913CF6"/>
    <w:rsid w:val="0091439E"/>
    <w:rsid w:val="00914811"/>
    <w:rsid w:val="0091481C"/>
    <w:rsid w:val="00914ED0"/>
    <w:rsid w:val="00914F36"/>
    <w:rsid w:val="00914F73"/>
    <w:rsid w:val="009152E2"/>
    <w:rsid w:val="00915392"/>
    <w:rsid w:val="009153EF"/>
    <w:rsid w:val="009158C5"/>
    <w:rsid w:val="00915D38"/>
    <w:rsid w:val="009164FD"/>
    <w:rsid w:val="00916B37"/>
    <w:rsid w:val="00917093"/>
    <w:rsid w:val="0091711B"/>
    <w:rsid w:val="0091715D"/>
    <w:rsid w:val="00917EFE"/>
    <w:rsid w:val="0092049E"/>
    <w:rsid w:val="009209F2"/>
    <w:rsid w:val="00920C82"/>
    <w:rsid w:val="00921023"/>
    <w:rsid w:val="009212A6"/>
    <w:rsid w:val="00921A7D"/>
    <w:rsid w:val="00922624"/>
    <w:rsid w:val="00922955"/>
    <w:rsid w:val="00922BB4"/>
    <w:rsid w:val="00922FA8"/>
    <w:rsid w:val="00923FF7"/>
    <w:rsid w:val="0092420F"/>
    <w:rsid w:val="0092459F"/>
    <w:rsid w:val="009245A5"/>
    <w:rsid w:val="00924C49"/>
    <w:rsid w:val="00925022"/>
    <w:rsid w:val="009254C4"/>
    <w:rsid w:val="009256F6"/>
    <w:rsid w:val="009257D4"/>
    <w:rsid w:val="00925B61"/>
    <w:rsid w:val="00925DE9"/>
    <w:rsid w:val="00925E14"/>
    <w:rsid w:val="0092622D"/>
    <w:rsid w:val="00926A35"/>
    <w:rsid w:val="009271E2"/>
    <w:rsid w:val="009276F7"/>
    <w:rsid w:val="00927700"/>
    <w:rsid w:val="00927E98"/>
    <w:rsid w:val="00930183"/>
    <w:rsid w:val="00930688"/>
    <w:rsid w:val="00930A8D"/>
    <w:rsid w:val="00930C60"/>
    <w:rsid w:val="00930E49"/>
    <w:rsid w:val="00930F98"/>
    <w:rsid w:val="00931AA9"/>
    <w:rsid w:val="00932178"/>
    <w:rsid w:val="00932181"/>
    <w:rsid w:val="00932463"/>
    <w:rsid w:val="00932A58"/>
    <w:rsid w:val="00932CD0"/>
    <w:rsid w:val="00932DCC"/>
    <w:rsid w:val="009346F3"/>
    <w:rsid w:val="00934F8D"/>
    <w:rsid w:val="009350C7"/>
    <w:rsid w:val="00935516"/>
    <w:rsid w:val="009357D6"/>
    <w:rsid w:val="00935854"/>
    <w:rsid w:val="00935873"/>
    <w:rsid w:val="009358F7"/>
    <w:rsid w:val="00935D47"/>
    <w:rsid w:val="00935DC5"/>
    <w:rsid w:val="00935E4F"/>
    <w:rsid w:val="0093697A"/>
    <w:rsid w:val="00936A78"/>
    <w:rsid w:val="00936EA8"/>
    <w:rsid w:val="00936EC9"/>
    <w:rsid w:val="00936FFE"/>
    <w:rsid w:val="009374FD"/>
    <w:rsid w:val="0093778B"/>
    <w:rsid w:val="00937810"/>
    <w:rsid w:val="00937D80"/>
    <w:rsid w:val="00937E87"/>
    <w:rsid w:val="00940C38"/>
    <w:rsid w:val="00940E49"/>
    <w:rsid w:val="00941027"/>
    <w:rsid w:val="009410ED"/>
    <w:rsid w:val="009411CE"/>
    <w:rsid w:val="00942A41"/>
    <w:rsid w:val="00943596"/>
    <w:rsid w:val="00943BA9"/>
    <w:rsid w:val="00943CF7"/>
    <w:rsid w:val="00943E61"/>
    <w:rsid w:val="00944C47"/>
    <w:rsid w:val="00944E19"/>
    <w:rsid w:val="00944EA4"/>
    <w:rsid w:val="00945139"/>
    <w:rsid w:val="009451D6"/>
    <w:rsid w:val="0094578D"/>
    <w:rsid w:val="00945BDA"/>
    <w:rsid w:val="00945FB9"/>
    <w:rsid w:val="0094621B"/>
    <w:rsid w:val="00946401"/>
    <w:rsid w:val="00946D2B"/>
    <w:rsid w:val="00947646"/>
    <w:rsid w:val="00947753"/>
    <w:rsid w:val="0094776D"/>
    <w:rsid w:val="009477E9"/>
    <w:rsid w:val="0094794C"/>
    <w:rsid w:val="0094799D"/>
    <w:rsid w:val="00950080"/>
    <w:rsid w:val="009505AB"/>
    <w:rsid w:val="009509AA"/>
    <w:rsid w:val="00950F2E"/>
    <w:rsid w:val="00951452"/>
    <w:rsid w:val="00951729"/>
    <w:rsid w:val="0095192D"/>
    <w:rsid w:val="00951A2B"/>
    <w:rsid w:val="00952B23"/>
    <w:rsid w:val="00952B9E"/>
    <w:rsid w:val="00952BD7"/>
    <w:rsid w:val="00952E8C"/>
    <w:rsid w:val="00953519"/>
    <w:rsid w:val="0095368F"/>
    <w:rsid w:val="00953772"/>
    <w:rsid w:val="00953A37"/>
    <w:rsid w:val="0095432F"/>
    <w:rsid w:val="0095443E"/>
    <w:rsid w:val="00954AC6"/>
    <w:rsid w:val="00954C94"/>
    <w:rsid w:val="0095500F"/>
    <w:rsid w:val="00955048"/>
    <w:rsid w:val="00956266"/>
    <w:rsid w:val="00956576"/>
    <w:rsid w:val="009569B1"/>
    <w:rsid w:val="009570D4"/>
    <w:rsid w:val="009571F5"/>
    <w:rsid w:val="0095724C"/>
    <w:rsid w:val="009572CD"/>
    <w:rsid w:val="00957326"/>
    <w:rsid w:val="00957830"/>
    <w:rsid w:val="0096017C"/>
    <w:rsid w:val="00960498"/>
    <w:rsid w:val="00960623"/>
    <w:rsid w:val="009609BA"/>
    <w:rsid w:val="00960C56"/>
    <w:rsid w:val="00960D8F"/>
    <w:rsid w:val="009613CB"/>
    <w:rsid w:val="009616F9"/>
    <w:rsid w:val="00961B10"/>
    <w:rsid w:val="00961B5A"/>
    <w:rsid w:val="00961B69"/>
    <w:rsid w:val="00961E39"/>
    <w:rsid w:val="00961EB1"/>
    <w:rsid w:val="00962FD2"/>
    <w:rsid w:val="00963DC5"/>
    <w:rsid w:val="00964409"/>
    <w:rsid w:val="00964C82"/>
    <w:rsid w:val="00965863"/>
    <w:rsid w:val="009662F1"/>
    <w:rsid w:val="00966CBF"/>
    <w:rsid w:val="00966CC6"/>
    <w:rsid w:val="0096720F"/>
    <w:rsid w:val="009675D6"/>
    <w:rsid w:val="009679D9"/>
    <w:rsid w:val="00967C2D"/>
    <w:rsid w:val="00967FB5"/>
    <w:rsid w:val="00970DA2"/>
    <w:rsid w:val="009714D0"/>
    <w:rsid w:val="009720B2"/>
    <w:rsid w:val="009722D9"/>
    <w:rsid w:val="00972411"/>
    <w:rsid w:val="0097251E"/>
    <w:rsid w:val="009726D4"/>
    <w:rsid w:val="00972839"/>
    <w:rsid w:val="009729A9"/>
    <w:rsid w:val="00972DCB"/>
    <w:rsid w:val="009734F6"/>
    <w:rsid w:val="00973BF1"/>
    <w:rsid w:val="00973C45"/>
    <w:rsid w:val="00973E99"/>
    <w:rsid w:val="00974388"/>
    <w:rsid w:val="0097484F"/>
    <w:rsid w:val="00974855"/>
    <w:rsid w:val="00974ABF"/>
    <w:rsid w:val="00974B9C"/>
    <w:rsid w:val="00974F45"/>
    <w:rsid w:val="00975034"/>
    <w:rsid w:val="00975231"/>
    <w:rsid w:val="00975717"/>
    <w:rsid w:val="00975AD0"/>
    <w:rsid w:val="00975F42"/>
    <w:rsid w:val="009761D4"/>
    <w:rsid w:val="00976201"/>
    <w:rsid w:val="0097666A"/>
    <w:rsid w:val="009775A4"/>
    <w:rsid w:val="00977C0D"/>
    <w:rsid w:val="0098009A"/>
    <w:rsid w:val="009802A2"/>
    <w:rsid w:val="00980B19"/>
    <w:rsid w:val="009813DE"/>
    <w:rsid w:val="009814DC"/>
    <w:rsid w:val="00981756"/>
    <w:rsid w:val="00981B61"/>
    <w:rsid w:val="00982644"/>
    <w:rsid w:val="00983F7D"/>
    <w:rsid w:val="00985471"/>
    <w:rsid w:val="009857C7"/>
    <w:rsid w:val="00985E79"/>
    <w:rsid w:val="009869D2"/>
    <w:rsid w:val="00986A22"/>
    <w:rsid w:val="00986EAB"/>
    <w:rsid w:val="00986F0B"/>
    <w:rsid w:val="009874C9"/>
    <w:rsid w:val="009875F2"/>
    <w:rsid w:val="00987602"/>
    <w:rsid w:val="00987771"/>
    <w:rsid w:val="009878F4"/>
    <w:rsid w:val="0099027E"/>
    <w:rsid w:val="009907A6"/>
    <w:rsid w:val="00990FFF"/>
    <w:rsid w:val="00991155"/>
    <w:rsid w:val="009911EB"/>
    <w:rsid w:val="00992C03"/>
    <w:rsid w:val="00992D7D"/>
    <w:rsid w:val="00992E47"/>
    <w:rsid w:val="00993338"/>
    <w:rsid w:val="00993607"/>
    <w:rsid w:val="009937A2"/>
    <w:rsid w:val="00993C9A"/>
    <w:rsid w:val="0099411A"/>
    <w:rsid w:val="00994E69"/>
    <w:rsid w:val="009956DF"/>
    <w:rsid w:val="0099589D"/>
    <w:rsid w:val="00995D07"/>
    <w:rsid w:val="00995EB6"/>
    <w:rsid w:val="00995FF3"/>
    <w:rsid w:val="009961EF"/>
    <w:rsid w:val="00996213"/>
    <w:rsid w:val="009963AB"/>
    <w:rsid w:val="00996761"/>
    <w:rsid w:val="00996D61"/>
    <w:rsid w:val="00996F2C"/>
    <w:rsid w:val="00997AD9"/>
    <w:rsid w:val="00997C04"/>
    <w:rsid w:val="009A00BF"/>
    <w:rsid w:val="009A0441"/>
    <w:rsid w:val="009A054F"/>
    <w:rsid w:val="009A06A7"/>
    <w:rsid w:val="009A0C20"/>
    <w:rsid w:val="009A0F9A"/>
    <w:rsid w:val="009A14AA"/>
    <w:rsid w:val="009A19D0"/>
    <w:rsid w:val="009A1F18"/>
    <w:rsid w:val="009A1F71"/>
    <w:rsid w:val="009A255B"/>
    <w:rsid w:val="009A28A6"/>
    <w:rsid w:val="009A305C"/>
    <w:rsid w:val="009A3197"/>
    <w:rsid w:val="009A3918"/>
    <w:rsid w:val="009A413A"/>
    <w:rsid w:val="009A49CC"/>
    <w:rsid w:val="009A5003"/>
    <w:rsid w:val="009A5487"/>
    <w:rsid w:val="009A578A"/>
    <w:rsid w:val="009A5A4E"/>
    <w:rsid w:val="009A6124"/>
    <w:rsid w:val="009A66AA"/>
    <w:rsid w:val="009A68F6"/>
    <w:rsid w:val="009A748B"/>
    <w:rsid w:val="009A7983"/>
    <w:rsid w:val="009A7A9E"/>
    <w:rsid w:val="009B046A"/>
    <w:rsid w:val="009B0645"/>
    <w:rsid w:val="009B074F"/>
    <w:rsid w:val="009B09D3"/>
    <w:rsid w:val="009B16ED"/>
    <w:rsid w:val="009B1A2D"/>
    <w:rsid w:val="009B1A6C"/>
    <w:rsid w:val="009B1A6E"/>
    <w:rsid w:val="009B1FA3"/>
    <w:rsid w:val="009B2458"/>
    <w:rsid w:val="009B277F"/>
    <w:rsid w:val="009B27C3"/>
    <w:rsid w:val="009B2AB1"/>
    <w:rsid w:val="009B2AF7"/>
    <w:rsid w:val="009B2C6B"/>
    <w:rsid w:val="009B3384"/>
    <w:rsid w:val="009B3A02"/>
    <w:rsid w:val="009B3E85"/>
    <w:rsid w:val="009B41F4"/>
    <w:rsid w:val="009B46AB"/>
    <w:rsid w:val="009B495A"/>
    <w:rsid w:val="009B4FA8"/>
    <w:rsid w:val="009B51C7"/>
    <w:rsid w:val="009B5380"/>
    <w:rsid w:val="009B53FF"/>
    <w:rsid w:val="009B5D45"/>
    <w:rsid w:val="009B5E18"/>
    <w:rsid w:val="009B60C4"/>
    <w:rsid w:val="009B62B2"/>
    <w:rsid w:val="009B667D"/>
    <w:rsid w:val="009B6EAC"/>
    <w:rsid w:val="009B723D"/>
    <w:rsid w:val="009B753A"/>
    <w:rsid w:val="009B778E"/>
    <w:rsid w:val="009B77AF"/>
    <w:rsid w:val="009B7962"/>
    <w:rsid w:val="009B7ABA"/>
    <w:rsid w:val="009B7DB1"/>
    <w:rsid w:val="009B7E05"/>
    <w:rsid w:val="009C0C28"/>
    <w:rsid w:val="009C0CC1"/>
    <w:rsid w:val="009C16BA"/>
    <w:rsid w:val="009C1C55"/>
    <w:rsid w:val="009C1E43"/>
    <w:rsid w:val="009C1EF4"/>
    <w:rsid w:val="009C2373"/>
    <w:rsid w:val="009C2ECB"/>
    <w:rsid w:val="009C35B5"/>
    <w:rsid w:val="009C378A"/>
    <w:rsid w:val="009C3D1C"/>
    <w:rsid w:val="009C44E2"/>
    <w:rsid w:val="009C4E3E"/>
    <w:rsid w:val="009C5126"/>
    <w:rsid w:val="009C5196"/>
    <w:rsid w:val="009C53E2"/>
    <w:rsid w:val="009C543F"/>
    <w:rsid w:val="009C5CED"/>
    <w:rsid w:val="009C5D0E"/>
    <w:rsid w:val="009C6540"/>
    <w:rsid w:val="009C665C"/>
    <w:rsid w:val="009C67A6"/>
    <w:rsid w:val="009C6D10"/>
    <w:rsid w:val="009C79D9"/>
    <w:rsid w:val="009C7A85"/>
    <w:rsid w:val="009C7C1D"/>
    <w:rsid w:val="009C7CE2"/>
    <w:rsid w:val="009D0054"/>
    <w:rsid w:val="009D012C"/>
    <w:rsid w:val="009D0257"/>
    <w:rsid w:val="009D0974"/>
    <w:rsid w:val="009D0C75"/>
    <w:rsid w:val="009D1308"/>
    <w:rsid w:val="009D1314"/>
    <w:rsid w:val="009D144C"/>
    <w:rsid w:val="009D1B58"/>
    <w:rsid w:val="009D20A4"/>
    <w:rsid w:val="009D2206"/>
    <w:rsid w:val="009D2953"/>
    <w:rsid w:val="009D2A50"/>
    <w:rsid w:val="009D312D"/>
    <w:rsid w:val="009D3516"/>
    <w:rsid w:val="009D3650"/>
    <w:rsid w:val="009D398B"/>
    <w:rsid w:val="009D39EB"/>
    <w:rsid w:val="009D40B2"/>
    <w:rsid w:val="009D45FB"/>
    <w:rsid w:val="009D463E"/>
    <w:rsid w:val="009D4F27"/>
    <w:rsid w:val="009D5202"/>
    <w:rsid w:val="009D5484"/>
    <w:rsid w:val="009D58EF"/>
    <w:rsid w:val="009D60FE"/>
    <w:rsid w:val="009D62E8"/>
    <w:rsid w:val="009D6516"/>
    <w:rsid w:val="009D65D7"/>
    <w:rsid w:val="009D6787"/>
    <w:rsid w:val="009D7106"/>
    <w:rsid w:val="009D71EF"/>
    <w:rsid w:val="009D7B19"/>
    <w:rsid w:val="009D7B9F"/>
    <w:rsid w:val="009D7D7E"/>
    <w:rsid w:val="009D7F88"/>
    <w:rsid w:val="009E01F7"/>
    <w:rsid w:val="009E040B"/>
    <w:rsid w:val="009E06B4"/>
    <w:rsid w:val="009E1434"/>
    <w:rsid w:val="009E169E"/>
    <w:rsid w:val="009E17B7"/>
    <w:rsid w:val="009E1B48"/>
    <w:rsid w:val="009E1CAA"/>
    <w:rsid w:val="009E2252"/>
    <w:rsid w:val="009E23AB"/>
    <w:rsid w:val="009E26D1"/>
    <w:rsid w:val="009E275B"/>
    <w:rsid w:val="009E2841"/>
    <w:rsid w:val="009E30D6"/>
    <w:rsid w:val="009E3105"/>
    <w:rsid w:val="009E3205"/>
    <w:rsid w:val="009E4037"/>
    <w:rsid w:val="009E4082"/>
    <w:rsid w:val="009E4484"/>
    <w:rsid w:val="009E4D1B"/>
    <w:rsid w:val="009E5586"/>
    <w:rsid w:val="009E562F"/>
    <w:rsid w:val="009E5638"/>
    <w:rsid w:val="009E61E8"/>
    <w:rsid w:val="009E6632"/>
    <w:rsid w:val="009E69C5"/>
    <w:rsid w:val="009E7248"/>
    <w:rsid w:val="009E7258"/>
    <w:rsid w:val="009E760A"/>
    <w:rsid w:val="009E7656"/>
    <w:rsid w:val="009E78EA"/>
    <w:rsid w:val="009E7BF1"/>
    <w:rsid w:val="009E7DE5"/>
    <w:rsid w:val="009E7F09"/>
    <w:rsid w:val="009F02A0"/>
    <w:rsid w:val="009F035A"/>
    <w:rsid w:val="009F0537"/>
    <w:rsid w:val="009F0BFF"/>
    <w:rsid w:val="009F1526"/>
    <w:rsid w:val="009F18D7"/>
    <w:rsid w:val="009F18F7"/>
    <w:rsid w:val="009F1D5C"/>
    <w:rsid w:val="009F2737"/>
    <w:rsid w:val="009F2FC7"/>
    <w:rsid w:val="009F308F"/>
    <w:rsid w:val="009F3110"/>
    <w:rsid w:val="009F320C"/>
    <w:rsid w:val="009F32EA"/>
    <w:rsid w:val="009F3A14"/>
    <w:rsid w:val="009F3EDF"/>
    <w:rsid w:val="009F4443"/>
    <w:rsid w:val="009F44FD"/>
    <w:rsid w:val="009F4737"/>
    <w:rsid w:val="009F4CDC"/>
    <w:rsid w:val="009F4D77"/>
    <w:rsid w:val="009F50CE"/>
    <w:rsid w:val="009F5DE6"/>
    <w:rsid w:val="009F5FFC"/>
    <w:rsid w:val="009F6067"/>
    <w:rsid w:val="009F6F0A"/>
    <w:rsid w:val="009F7062"/>
    <w:rsid w:val="009F7213"/>
    <w:rsid w:val="009F73A9"/>
    <w:rsid w:val="009F758C"/>
    <w:rsid w:val="009F7608"/>
    <w:rsid w:val="009F78A0"/>
    <w:rsid w:val="00A00062"/>
    <w:rsid w:val="00A0020B"/>
    <w:rsid w:val="00A00332"/>
    <w:rsid w:val="00A0037C"/>
    <w:rsid w:val="00A006DF"/>
    <w:rsid w:val="00A00795"/>
    <w:rsid w:val="00A0120C"/>
    <w:rsid w:val="00A0124D"/>
    <w:rsid w:val="00A01A77"/>
    <w:rsid w:val="00A01E22"/>
    <w:rsid w:val="00A02240"/>
    <w:rsid w:val="00A02623"/>
    <w:rsid w:val="00A02DD7"/>
    <w:rsid w:val="00A02EA0"/>
    <w:rsid w:val="00A03690"/>
    <w:rsid w:val="00A03C18"/>
    <w:rsid w:val="00A0408C"/>
    <w:rsid w:val="00A048AA"/>
    <w:rsid w:val="00A04BF3"/>
    <w:rsid w:val="00A04E4F"/>
    <w:rsid w:val="00A04EA9"/>
    <w:rsid w:val="00A05152"/>
    <w:rsid w:val="00A054DD"/>
    <w:rsid w:val="00A05944"/>
    <w:rsid w:val="00A0627B"/>
    <w:rsid w:val="00A0659D"/>
    <w:rsid w:val="00A06BC2"/>
    <w:rsid w:val="00A072F9"/>
    <w:rsid w:val="00A073EE"/>
    <w:rsid w:val="00A07539"/>
    <w:rsid w:val="00A075EC"/>
    <w:rsid w:val="00A07DC5"/>
    <w:rsid w:val="00A07F51"/>
    <w:rsid w:val="00A1013F"/>
    <w:rsid w:val="00A1062D"/>
    <w:rsid w:val="00A10657"/>
    <w:rsid w:val="00A10924"/>
    <w:rsid w:val="00A10B3C"/>
    <w:rsid w:val="00A10ED7"/>
    <w:rsid w:val="00A10F9D"/>
    <w:rsid w:val="00A1122E"/>
    <w:rsid w:val="00A11985"/>
    <w:rsid w:val="00A11A22"/>
    <w:rsid w:val="00A11E47"/>
    <w:rsid w:val="00A12B1F"/>
    <w:rsid w:val="00A12EBE"/>
    <w:rsid w:val="00A1323A"/>
    <w:rsid w:val="00A132A7"/>
    <w:rsid w:val="00A139E7"/>
    <w:rsid w:val="00A13D7C"/>
    <w:rsid w:val="00A1410D"/>
    <w:rsid w:val="00A14155"/>
    <w:rsid w:val="00A14165"/>
    <w:rsid w:val="00A146C3"/>
    <w:rsid w:val="00A14732"/>
    <w:rsid w:val="00A14AC9"/>
    <w:rsid w:val="00A1506D"/>
    <w:rsid w:val="00A15427"/>
    <w:rsid w:val="00A154A9"/>
    <w:rsid w:val="00A15AB8"/>
    <w:rsid w:val="00A15D84"/>
    <w:rsid w:val="00A16154"/>
    <w:rsid w:val="00A161B1"/>
    <w:rsid w:val="00A161DA"/>
    <w:rsid w:val="00A16249"/>
    <w:rsid w:val="00A16B0A"/>
    <w:rsid w:val="00A16EF7"/>
    <w:rsid w:val="00A172DD"/>
    <w:rsid w:val="00A17344"/>
    <w:rsid w:val="00A17502"/>
    <w:rsid w:val="00A1761E"/>
    <w:rsid w:val="00A176C2"/>
    <w:rsid w:val="00A1772A"/>
    <w:rsid w:val="00A17964"/>
    <w:rsid w:val="00A17AE6"/>
    <w:rsid w:val="00A17B86"/>
    <w:rsid w:val="00A17F6A"/>
    <w:rsid w:val="00A2096B"/>
    <w:rsid w:val="00A21A96"/>
    <w:rsid w:val="00A21BC7"/>
    <w:rsid w:val="00A21F58"/>
    <w:rsid w:val="00A21FAD"/>
    <w:rsid w:val="00A22165"/>
    <w:rsid w:val="00A2264A"/>
    <w:rsid w:val="00A22682"/>
    <w:rsid w:val="00A22F07"/>
    <w:rsid w:val="00A22FEF"/>
    <w:rsid w:val="00A235DC"/>
    <w:rsid w:val="00A23747"/>
    <w:rsid w:val="00A237E1"/>
    <w:rsid w:val="00A23C8D"/>
    <w:rsid w:val="00A23E34"/>
    <w:rsid w:val="00A23E9B"/>
    <w:rsid w:val="00A24654"/>
    <w:rsid w:val="00A2473F"/>
    <w:rsid w:val="00A2474A"/>
    <w:rsid w:val="00A24B69"/>
    <w:rsid w:val="00A24E65"/>
    <w:rsid w:val="00A25A2F"/>
    <w:rsid w:val="00A25C2B"/>
    <w:rsid w:val="00A2680B"/>
    <w:rsid w:val="00A26AB2"/>
    <w:rsid w:val="00A26C0F"/>
    <w:rsid w:val="00A270F4"/>
    <w:rsid w:val="00A2753B"/>
    <w:rsid w:val="00A27DE6"/>
    <w:rsid w:val="00A27E73"/>
    <w:rsid w:val="00A30487"/>
    <w:rsid w:val="00A306BF"/>
    <w:rsid w:val="00A30873"/>
    <w:rsid w:val="00A30A1C"/>
    <w:rsid w:val="00A30F1A"/>
    <w:rsid w:val="00A310DF"/>
    <w:rsid w:val="00A31A05"/>
    <w:rsid w:val="00A31C9B"/>
    <w:rsid w:val="00A320A3"/>
    <w:rsid w:val="00A32178"/>
    <w:rsid w:val="00A325CC"/>
    <w:rsid w:val="00A3265E"/>
    <w:rsid w:val="00A32BF1"/>
    <w:rsid w:val="00A32E77"/>
    <w:rsid w:val="00A33024"/>
    <w:rsid w:val="00A330AD"/>
    <w:rsid w:val="00A3326D"/>
    <w:rsid w:val="00A333C3"/>
    <w:rsid w:val="00A33631"/>
    <w:rsid w:val="00A33D27"/>
    <w:rsid w:val="00A33DBC"/>
    <w:rsid w:val="00A344B9"/>
    <w:rsid w:val="00A3459E"/>
    <w:rsid w:val="00A34717"/>
    <w:rsid w:val="00A347EF"/>
    <w:rsid w:val="00A357BA"/>
    <w:rsid w:val="00A35BCD"/>
    <w:rsid w:val="00A363CF"/>
    <w:rsid w:val="00A366D4"/>
    <w:rsid w:val="00A36F60"/>
    <w:rsid w:val="00A36F6F"/>
    <w:rsid w:val="00A37A22"/>
    <w:rsid w:val="00A37DAD"/>
    <w:rsid w:val="00A40367"/>
    <w:rsid w:val="00A40460"/>
    <w:rsid w:val="00A404FE"/>
    <w:rsid w:val="00A405F3"/>
    <w:rsid w:val="00A40A7D"/>
    <w:rsid w:val="00A40B90"/>
    <w:rsid w:val="00A40D40"/>
    <w:rsid w:val="00A4133F"/>
    <w:rsid w:val="00A413C4"/>
    <w:rsid w:val="00A416FD"/>
    <w:rsid w:val="00A41B0F"/>
    <w:rsid w:val="00A41D13"/>
    <w:rsid w:val="00A422F6"/>
    <w:rsid w:val="00A4239B"/>
    <w:rsid w:val="00A42916"/>
    <w:rsid w:val="00A42DB6"/>
    <w:rsid w:val="00A4300A"/>
    <w:rsid w:val="00A43305"/>
    <w:rsid w:val="00A434A7"/>
    <w:rsid w:val="00A4369C"/>
    <w:rsid w:val="00A437EE"/>
    <w:rsid w:val="00A43914"/>
    <w:rsid w:val="00A43D15"/>
    <w:rsid w:val="00A443A9"/>
    <w:rsid w:val="00A45610"/>
    <w:rsid w:val="00A456B9"/>
    <w:rsid w:val="00A458EF"/>
    <w:rsid w:val="00A45D1E"/>
    <w:rsid w:val="00A46839"/>
    <w:rsid w:val="00A476BD"/>
    <w:rsid w:val="00A502CD"/>
    <w:rsid w:val="00A50661"/>
    <w:rsid w:val="00A50F37"/>
    <w:rsid w:val="00A510DB"/>
    <w:rsid w:val="00A515D0"/>
    <w:rsid w:val="00A51C3C"/>
    <w:rsid w:val="00A52076"/>
    <w:rsid w:val="00A522C4"/>
    <w:rsid w:val="00A5235D"/>
    <w:rsid w:val="00A52F25"/>
    <w:rsid w:val="00A530B4"/>
    <w:rsid w:val="00A531F9"/>
    <w:rsid w:val="00A539CB"/>
    <w:rsid w:val="00A53ABA"/>
    <w:rsid w:val="00A53B42"/>
    <w:rsid w:val="00A53F04"/>
    <w:rsid w:val="00A54279"/>
    <w:rsid w:val="00A546CD"/>
    <w:rsid w:val="00A546D9"/>
    <w:rsid w:val="00A54CE5"/>
    <w:rsid w:val="00A55002"/>
    <w:rsid w:val="00A558D6"/>
    <w:rsid w:val="00A55E19"/>
    <w:rsid w:val="00A562AD"/>
    <w:rsid w:val="00A56488"/>
    <w:rsid w:val="00A5697B"/>
    <w:rsid w:val="00A56D2A"/>
    <w:rsid w:val="00A56FAA"/>
    <w:rsid w:val="00A570FB"/>
    <w:rsid w:val="00A5772E"/>
    <w:rsid w:val="00A57DBD"/>
    <w:rsid w:val="00A57DC4"/>
    <w:rsid w:val="00A57E27"/>
    <w:rsid w:val="00A604C2"/>
    <w:rsid w:val="00A605DC"/>
    <w:rsid w:val="00A606C4"/>
    <w:rsid w:val="00A60D2F"/>
    <w:rsid w:val="00A60F2B"/>
    <w:rsid w:val="00A6133A"/>
    <w:rsid w:val="00A614C9"/>
    <w:rsid w:val="00A615ED"/>
    <w:rsid w:val="00A617B8"/>
    <w:rsid w:val="00A61A2C"/>
    <w:rsid w:val="00A61B1A"/>
    <w:rsid w:val="00A63101"/>
    <w:rsid w:val="00A6314B"/>
    <w:rsid w:val="00A63261"/>
    <w:rsid w:val="00A63902"/>
    <w:rsid w:val="00A6398C"/>
    <w:rsid w:val="00A63CA1"/>
    <w:rsid w:val="00A63E6B"/>
    <w:rsid w:val="00A64775"/>
    <w:rsid w:val="00A64D56"/>
    <w:rsid w:val="00A66046"/>
    <w:rsid w:val="00A66220"/>
    <w:rsid w:val="00A6729C"/>
    <w:rsid w:val="00A675B9"/>
    <w:rsid w:val="00A67EBB"/>
    <w:rsid w:val="00A70208"/>
    <w:rsid w:val="00A706C6"/>
    <w:rsid w:val="00A70800"/>
    <w:rsid w:val="00A70810"/>
    <w:rsid w:val="00A70EA5"/>
    <w:rsid w:val="00A715FF"/>
    <w:rsid w:val="00A718BE"/>
    <w:rsid w:val="00A71C01"/>
    <w:rsid w:val="00A720E3"/>
    <w:rsid w:val="00A72AFA"/>
    <w:rsid w:val="00A72D7C"/>
    <w:rsid w:val="00A72E16"/>
    <w:rsid w:val="00A72E6E"/>
    <w:rsid w:val="00A737B9"/>
    <w:rsid w:val="00A73B0D"/>
    <w:rsid w:val="00A73C52"/>
    <w:rsid w:val="00A73C63"/>
    <w:rsid w:val="00A742B9"/>
    <w:rsid w:val="00A74319"/>
    <w:rsid w:val="00A74765"/>
    <w:rsid w:val="00A752E7"/>
    <w:rsid w:val="00A75C91"/>
    <w:rsid w:val="00A75E6D"/>
    <w:rsid w:val="00A75E92"/>
    <w:rsid w:val="00A75EAD"/>
    <w:rsid w:val="00A760A2"/>
    <w:rsid w:val="00A76256"/>
    <w:rsid w:val="00A765ED"/>
    <w:rsid w:val="00A76609"/>
    <w:rsid w:val="00A772E9"/>
    <w:rsid w:val="00A77971"/>
    <w:rsid w:val="00A80C87"/>
    <w:rsid w:val="00A80D8E"/>
    <w:rsid w:val="00A810E7"/>
    <w:rsid w:val="00A8179A"/>
    <w:rsid w:val="00A81B7F"/>
    <w:rsid w:val="00A82268"/>
    <w:rsid w:val="00A8231C"/>
    <w:rsid w:val="00A82B84"/>
    <w:rsid w:val="00A82ED0"/>
    <w:rsid w:val="00A835FF"/>
    <w:rsid w:val="00A846A8"/>
    <w:rsid w:val="00A84CDA"/>
    <w:rsid w:val="00A84CF1"/>
    <w:rsid w:val="00A84F38"/>
    <w:rsid w:val="00A854E1"/>
    <w:rsid w:val="00A85D90"/>
    <w:rsid w:val="00A8617E"/>
    <w:rsid w:val="00A869FA"/>
    <w:rsid w:val="00A86AE8"/>
    <w:rsid w:val="00A86B97"/>
    <w:rsid w:val="00A86E60"/>
    <w:rsid w:val="00A870E0"/>
    <w:rsid w:val="00A879E3"/>
    <w:rsid w:val="00A87A71"/>
    <w:rsid w:val="00A87D22"/>
    <w:rsid w:val="00A9056E"/>
    <w:rsid w:val="00A90CB0"/>
    <w:rsid w:val="00A90D1C"/>
    <w:rsid w:val="00A90DC1"/>
    <w:rsid w:val="00A90E0B"/>
    <w:rsid w:val="00A919AC"/>
    <w:rsid w:val="00A91AA4"/>
    <w:rsid w:val="00A91FC6"/>
    <w:rsid w:val="00A92D7E"/>
    <w:rsid w:val="00A93541"/>
    <w:rsid w:val="00A93F8D"/>
    <w:rsid w:val="00A9426D"/>
    <w:rsid w:val="00A94AC1"/>
    <w:rsid w:val="00A94CF3"/>
    <w:rsid w:val="00A94EC9"/>
    <w:rsid w:val="00A95001"/>
    <w:rsid w:val="00A958EB"/>
    <w:rsid w:val="00A95973"/>
    <w:rsid w:val="00A95B17"/>
    <w:rsid w:val="00A95C08"/>
    <w:rsid w:val="00A95CBA"/>
    <w:rsid w:val="00A960B0"/>
    <w:rsid w:val="00A96A84"/>
    <w:rsid w:val="00A96EC3"/>
    <w:rsid w:val="00A9733B"/>
    <w:rsid w:val="00A97947"/>
    <w:rsid w:val="00A97B75"/>
    <w:rsid w:val="00A97CC6"/>
    <w:rsid w:val="00A97FF0"/>
    <w:rsid w:val="00AA01E6"/>
    <w:rsid w:val="00AA05CC"/>
    <w:rsid w:val="00AA0C11"/>
    <w:rsid w:val="00AA1406"/>
    <w:rsid w:val="00AA21B7"/>
    <w:rsid w:val="00AA25D5"/>
    <w:rsid w:val="00AA284C"/>
    <w:rsid w:val="00AA28B3"/>
    <w:rsid w:val="00AA28C4"/>
    <w:rsid w:val="00AA291C"/>
    <w:rsid w:val="00AA2D3A"/>
    <w:rsid w:val="00AA2ED3"/>
    <w:rsid w:val="00AA3893"/>
    <w:rsid w:val="00AA3F7E"/>
    <w:rsid w:val="00AA40B1"/>
    <w:rsid w:val="00AA5031"/>
    <w:rsid w:val="00AA6BB4"/>
    <w:rsid w:val="00AA7057"/>
    <w:rsid w:val="00AA7171"/>
    <w:rsid w:val="00AA74B9"/>
    <w:rsid w:val="00AA750B"/>
    <w:rsid w:val="00AA7C25"/>
    <w:rsid w:val="00AA7C5E"/>
    <w:rsid w:val="00AA7FD5"/>
    <w:rsid w:val="00AB0B6F"/>
    <w:rsid w:val="00AB0F84"/>
    <w:rsid w:val="00AB1141"/>
    <w:rsid w:val="00AB1320"/>
    <w:rsid w:val="00AB1593"/>
    <w:rsid w:val="00AB1862"/>
    <w:rsid w:val="00AB1BB2"/>
    <w:rsid w:val="00AB1CEA"/>
    <w:rsid w:val="00AB1F6E"/>
    <w:rsid w:val="00AB2447"/>
    <w:rsid w:val="00AB2681"/>
    <w:rsid w:val="00AB276C"/>
    <w:rsid w:val="00AB28B5"/>
    <w:rsid w:val="00AB2C93"/>
    <w:rsid w:val="00AB35BC"/>
    <w:rsid w:val="00AB3CD0"/>
    <w:rsid w:val="00AB43A8"/>
    <w:rsid w:val="00AB481B"/>
    <w:rsid w:val="00AB4C21"/>
    <w:rsid w:val="00AB50F3"/>
    <w:rsid w:val="00AB53F7"/>
    <w:rsid w:val="00AB54EA"/>
    <w:rsid w:val="00AB55CB"/>
    <w:rsid w:val="00AB58C7"/>
    <w:rsid w:val="00AB5C36"/>
    <w:rsid w:val="00AB5C53"/>
    <w:rsid w:val="00AB5DE6"/>
    <w:rsid w:val="00AB6897"/>
    <w:rsid w:val="00AB6FB5"/>
    <w:rsid w:val="00AB76A7"/>
    <w:rsid w:val="00AB777E"/>
    <w:rsid w:val="00AB77DF"/>
    <w:rsid w:val="00AB7898"/>
    <w:rsid w:val="00AB7BA9"/>
    <w:rsid w:val="00AB7D2D"/>
    <w:rsid w:val="00AB7D80"/>
    <w:rsid w:val="00AC1274"/>
    <w:rsid w:val="00AC1350"/>
    <w:rsid w:val="00AC1CB1"/>
    <w:rsid w:val="00AC2246"/>
    <w:rsid w:val="00AC23B8"/>
    <w:rsid w:val="00AC31B9"/>
    <w:rsid w:val="00AC38DB"/>
    <w:rsid w:val="00AC3B71"/>
    <w:rsid w:val="00AC3D41"/>
    <w:rsid w:val="00AC40A5"/>
    <w:rsid w:val="00AC4118"/>
    <w:rsid w:val="00AC448C"/>
    <w:rsid w:val="00AC4615"/>
    <w:rsid w:val="00AC481F"/>
    <w:rsid w:val="00AC4DD9"/>
    <w:rsid w:val="00AC5B0D"/>
    <w:rsid w:val="00AC5E3C"/>
    <w:rsid w:val="00AC5ED3"/>
    <w:rsid w:val="00AC60BC"/>
    <w:rsid w:val="00AC6ACB"/>
    <w:rsid w:val="00AC6D91"/>
    <w:rsid w:val="00AC7082"/>
    <w:rsid w:val="00AC71F4"/>
    <w:rsid w:val="00AC7F3A"/>
    <w:rsid w:val="00AD0176"/>
    <w:rsid w:val="00AD0327"/>
    <w:rsid w:val="00AD19E4"/>
    <w:rsid w:val="00AD1A28"/>
    <w:rsid w:val="00AD1E41"/>
    <w:rsid w:val="00AD271B"/>
    <w:rsid w:val="00AD276D"/>
    <w:rsid w:val="00AD2920"/>
    <w:rsid w:val="00AD2AFC"/>
    <w:rsid w:val="00AD2F8D"/>
    <w:rsid w:val="00AD2FF9"/>
    <w:rsid w:val="00AD36D6"/>
    <w:rsid w:val="00AD3DD1"/>
    <w:rsid w:val="00AD3F20"/>
    <w:rsid w:val="00AD4271"/>
    <w:rsid w:val="00AD5038"/>
    <w:rsid w:val="00AD5048"/>
    <w:rsid w:val="00AD51E7"/>
    <w:rsid w:val="00AD527F"/>
    <w:rsid w:val="00AD587F"/>
    <w:rsid w:val="00AD59FC"/>
    <w:rsid w:val="00AD616C"/>
    <w:rsid w:val="00AD7D18"/>
    <w:rsid w:val="00AE0085"/>
    <w:rsid w:val="00AE0290"/>
    <w:rsid w:val="00AE0BD7"/>
    <w:rsid w:val="00AE0D1B"/>
    <w:rsid w:val="00AE0D23"/>
    <w:rsid w:val="00AE1B38"/>
    <w:rsid w:val="00AE1BF0"/>
    <w:rsid w:val="00AE1D40"/>
    <w:rsid w:val="00AE1E10"/>
    <w:rsid w:val="00AE2033"/>
    <w:rsid w:val="00AE266D"/>
    <w:rsid w:val="00AE2A94"/>
    <w:rsid w:val="00AE2AB8"/>
    <w:rsid w:val="00AE2D8C"/>
    <w:rsid w:val="00AE2E13"/>
    <w:rsid w:val="00AE30F6"/>
    <w:rsid w:val="00AE36D1"/>
    <w:rsid w:val="00AE377B"/>
    <w:rsid w:val="00AE3868"/>
    <w:rsid w:val="00AE428E"/>
    <w:rsid w:val="00AE4544"/>
    <w:rsid w:val="00AE5427"/>
    <w:rsid w:val="00AE5A23"/>
    <w:rsid w:val="00AE5EA6"/>
    <w:rsid w:val="00AE6201"/>
    <w:rsid w:val="00AE63FB"/>
    <w:rsid w:val="00AE6CA7"/>
    <w:rsid w:val="00AE732D"/>
    <w:rsid w:val="00AE788F"/>
    <w:rsid w:val="00AE7E23"/>
    <w:rsid w:val="00AE7F97"/>
    <w:rsid w:val="00AF012D"/>
    <w:rsid w:val="00AF0710"/>
    <w:rsid w:val="00AF0A6E"/>
    <w:rsid w:val="00AF0F0D"/>
    <w:rsid w:val="00AF12B6"/>
    <w:rsid w:val="00AF1301"/>
    <w:rsid w:val="00AF1704"/>
    <w:rsid w:val="00AF1BEA"/>
    <w:rsid w:val="00AF1CB2"/>
    <w:rsid w:val="00AF1F22"/>
    <w:rsid w:val="00AF1F48"/>
    <w:rsid w:val="00AF23EE"/>
    <w:rsid w:val="00AF25D1"/>
    <w:rsid w:val="00AF2812"/>
    <w:rsid w:val="00AF2A39"/>
    <w:rsid w:val="00AF3041"/>
    <w:rsid w:val="00AF31A8"/>
    <w:rsid w:val="00AF356B"/>
    <w:rsid w:val="00AF3F48"/>
    <w:rsid w:val="00AF42E3"/>
    <w:rsid w:val="00AF4676"/>
    <w:rsid w:val="00AF479D"/>
    <w:rsid w:val="00AF4867"/>
    <w:rsid w:val="00AF4917"/>
    <w:rsid w:val="00AF4DCB"/>
    <w:rsid w:val="00AF53F0"/>
    <w:rsid w:val="00AF54A0"/>
    <w:rsid w:val="00AF5BB8"/>
    <w:rsid w:val="00AF5CC8"/>
    <w:rsid w:val="00AF5DD7"/>
    <w:rsid w:val="00AF608D"/>
    <w:rsid w:val="00AF6B77"/>
    <w:rsid w:val="00AF6BE2"/>
    <w:rsid w:val="00AF7264"/>
    <w:rsid w:val="00AF7AC8"/>
    <w:rsid w:val="00B007F3"/>
    <w:rsid w:val="00B00ABE"/>
    <w:rsid w:val="00B00E13"/>
    <w:rsid w:val="00B0146D"/>
    <w:rsid w:val="00B01623"/>
    <w:rsid w:val="00B02208"/>
    <w:rsid w:val="00B0245E"/>
    <w:rsid w:val="00B02652"/>
    <w:rsid w:val="00B02F60"/>
    <w:rsid w:val="00B0363F"/>
    <w:rsid w:val="00B03649"/>
    <w:rsid w:val="00B0444E"/>
    <w:rsid w:val="00B0463C"/>
    <w:rsid w:val="00B051BC"/>
    <w:rsid w:val="00B05A7B"/>
    <w:rsid w:val="00B05C78"/>
    <w:rsid w:val="00B062FF"/>
    <w:rsid w:val="00B0635D"/>
    <w:rsid w:val="00B06BEC"/>
    <w:rsid w:val="00B070AA"/>
    <w:rsid w:val="00B07132"/>
    <w:rsid w:val="00B078B5"/>
    <w:rsid w:val="00B079C4"/>
    <w:rsid w:val="00B101D4"/>
    <w:rsid w:val="00B102A4"/>
    <w:rsid w:val="00B10E9F"/>
    <w:rsid w:val="00B1120A"/>
    <w:rsid w:val="00B1130A"/>
    <w:rsid w:val="00B1132A"/>
    <w:rsid w:val="00B11D8D"/>
    <w:rsid w:val="00B11FE7"/>
    <w:rsid w:val="00B121E2"/>
    <w:rsid w:val="00B127FC"/>
    <w:rsid w:val="00B13086"/>
    <w:rsid w:val="00B13535"/>
    <w:rsid w:val="00B138B6"/>
    <w:rsid w:val="00B13C09"/>
    <w:rsid w:val="00B14056"/>
    <w:rsid w:val="00B1413C"/>
    <w:rsid w:val="00B14398"/>
    <w:rsid w:val="00B1445D"/>
    <w:rsid w:val="00B15136"/>
    <w:rsid w:val="00B151B4"/>
    <w:rsid w:val="00B151C5"/>
    <w:rsid w:val="00B15D02"/>
    <w:rsid w:val="00B16372"/>
    <w:rsid w:val="00B16C78"/>
    <w:rsid w:val="00B16E7B"/>
    <w:rsid w:val="00B1755A"/>
    <w:rsid w:val="00B178C5"/>
    <w:rsid w:val="00B17DC1"/>
    <w:rsid w:val="00B17EC6"/>
    <w:rsid w:val="00B20033"/>
    <w:rsid w:val="00B2038B"/>
    <w:rsid w:val="00B204D9"/>
    <w:rsid w:val="00B2092A"/>
    <w:rsid w:val="00B20986"/>
    <w:rsid w:val="00B2141D"/>
    <w:rsid w:val="00B21710"/>
    <w:rsid w:val="00B21979"/>
    <w:rsid w:val="00B21C8A"/>
    <w:rsid w:val="00B22B7E"/>
    <w:rsid w:val="00B22E5F"/>
    <w:rsid w:val="00B23288"/>
    <w:rsid w:val="00B23630"/>
    <w:rsid w:val="00B24681"/>
    <w:rsid w:val="00B24770"/>
    <w:rsid w:val="00B24DAE"/>
    <w:rsid w:val="00B24F7B"/>
    <w:rsid w:val="00B254CA"/>
    <w:rsid w:val="00B26297"/>
    <w:rsid w:val="00B26534"/>
    <w:rsid w:val="00B26C85"/>
    <w:rsid w:val="00B272DC"/>
    <w:rsid w:val="00B27FE3"/>
    <w:rsid w:val="00B30411"/>
    <w:rsid w:val="00B30E0B"/>
    <w:rsid w:val="00B312EF"/>
    <w:rsid w:val="00B32522"/>
    <w:rsid w:val="00B32A08"/>
    <w:rsid w:val="00B32D49"/>
    <w:rsid w:val="00B32FF2"/>
    <w:rsid w:val="00B335CB"/>
    <w:rsid w:val="00B336C2"/>
    <w:rsid w:val="00B33849"/>
    <w:rsid w:val="00B3392D"/>
    <w:rsid w:val="00B33BCD"/>
    <w:rsid w:val="00B34126"/>
    <w:rsid w:val="00B34521"/>
    <w:rsid w:val="00B348E5"/>
    <w:rsid w:val="00B34B7A"/>
    <w:rsid w:val="00B34E42"/>
    <w:rsid w:val="00B34EC3"/>
    <w:rsid w:val="00B35047"/>
    <w:rsid w:val="00B35EDC"/>
    <w:rsid w:val="00B36AA5"/>
    <w:rsid w:val="00B37BBD"/>
    <w:rsid w:val="00B4037F"/>
    <w:rsid w:val="00B40536"/>
    <w:rsid w:val="00B40694"/>
    <w:rsid w:val="00B411E2"/>
    <w:rsid w:val="00B41545"/>
    <w:rsid w:val="00B41695"/>
    <w:rsid w:val="00B41880"/>
    <w:rsid w:val="00B41D65"/>
    <w:rsid w:val="00B42791"/>
    <w:rsid w:val="00B42E17"/>
    <w:rsid w:val="00B437A0"/>
    <w:rsid w:val="00B43E5B"/>
    <w:rsid w:val="00B4433A"/>
    <w:rsid w:val="00B44519"/>
    <w:rsid w:val="00B4472C"/>
    <w:rsid w:val="00B44B89"/>
    <w:rsid w:val="00B44BC1"/>
    <w:rsid w:val="00B45808"/>
    <w:rsid w:val="00B4592E"/>
    <w:rsid w:val="00B462EF"/>
    <w:rsid w:val="00B466B6"/>
    <w:rsid w:val="00B467A9"/>
    <w:rsid w:val="00B46C1E"/>
    <w:rsid w:val="00B46D08"/>
    <w:rsid w:val="00B470AE"/>
    <w:rsid w:val="00B4750B"/>
    <w:rsid w:val="00B47C91"/>
    <w:rsid w:val="00B47CBD"/>
    <w:rsid w:val="00B47F69"/>
    <w:rsid w:val="00B50FE6"/>
    <w:rsid w:val="00B512DC"/>
    <w:rsid w:val="00B513CF"/>
    <w:rsid w:val="00B51BF1"/>
    <w:rsid w:val="00B51CA6"/>
    <w:rsid w:val="00B51CB0"/>
    <w:rsid w:val="00B51D49"/>
    <w:rsid w:val="00B52376"/>
    <w:rsid w:val="00B52682"/>
    <w:rsid w:val="00B52784"/>
    <w:rsid w:val="00B52DDB"/>
    <w:rsid w:val="00B52DF0"/>
    <w:rsid w:val="00B52EA8"/>
    <w:rsid w:val="00B531C1"/>
    <w:rsid w:val="00B53784"/>
    <w:rsid w:val="00B537BF"/>
    <w:rsid w:val="00B53C9A"/>
    <w:rsid w:val="00B53CA1"/>
    <w:rsid w:val="00B542B8"/>
    <w:rsid w:val="00B54C13"/>
    <w:rsid w:val="00B57AB3"/>
    <w:rsid w:val="00B57DD1"/>
    <w:rsid w:val="00B57F2A"/>
    <w:rsid w:val="00B602F0"/>
    <w:rsid w:val="00B6106E"/>
    <w:rsid w:val="00B610FD"/>
    <w:rsid w:val="00B61124"/>
    <w:rsid w:val="00B620A0"/>
    <w:rsid w:val="00B6214E"/>
    <w:rsid w:val="00B623A1"/>
    <w:rsid w:val="00B62A66"/>
    <w:rsid w:val="00B62B38"/>
    <w:rsid w:val="00B62D87"/>
    <w:rsid w:val="00B63BDC"/>
    <w:rsid w:val="00B63FFE"/>
    <w:rsid w:val="00B642BA"/>
    <w:rsid w:val="00B6496A"/>
    <w:rsid w:val="00B64EF4"/>
    <w:rsid w:val="00B64F29"/>
    <w:rsid w:val="00B6527B"/>
    <w:rsid w:val="00B6530F"/>
    <w:rsid w:val="00B653B4"/>
    <w:rsid w:val="00B65600"/>
    <w:rsid w:val="00B65D32"/>
    <w:rsid w:val="00B65EFA"/>
    <w:rsid w:val="00B6696F"/>
    <w:rsid w:val="00B66DFE"/>
    <w:rsid w:val="00B67518"/>
    <w:rsid w:val="00B67759"/>
    <w:rsid w:val="00B67A20"/>
    <w:rsid w:val="00B7053A"/>
    <w:rsid w:val="00B709F4"/>
    <w:rsid w:val="00B7100B"/>
    <w:rsid w:val="00B71A57"/>
    <w:rsid w:val="00B725C7"/>
    <w:rsid w:val="00B726BF"/>
    <w:rsid w:val="00B72740"/>
    <w:rsid w:val="00B7299D"/>
    <w:rsid w:val="00B729A5"/>
    <w:rsid w:val="00B72BF0"/>
    <w:rsid w:val="00B73425"/>
    <w:rsid w:val="00B73559"/>
    <w:rsid w:val="00B736F7"/>
    <w:rsid w:val="00B73B58"/>
    <w:rsid w:val="00B73FD1"/>
    <w:rsid w:val="00B749D8"/>
    <w:rsid w:val="00B74C9B"/>
    <w:rsid w:val="00B74E36"/>
    <w:rsid w:val="00B74F41"/>
    <w:rsid w:val="00B756C5"/>
    <w:rsid w:val="00B759AB"/>
    <w:rsid w:val="00B765E6"/>
    <w:rsid w:val="00B76629"/>
    <w:rsid w:val="00B767F8"/>
    <w:rsid w:val="00B771C7"/>
    <w:rsid w:val="00B771C9"/>
    <w:rsid w:val="00B77D8D"/>
    <w:rsid w:val="00B803E4"/>
    <w:rsid w:val="00B804CA"/>
    <w:rsid w:val="00B80528"/>
    <w:rsid w:val="00B80A51"/>
    <w:rsid w:val="00B80C6F"/>
    <w:rsid w:val="00B80EE0"/>
    <w:rsid w:val="00B8150C"/>
    <w:rsid w:val="00B81BCC"/>
    <w:rsid w:val="00B835DC"/>
    <w:rsid w:val="00B8360A"/>
    <w:rsid w:val="00B8382A"/>
    <w:rsid w:val="00B838E8"/>
    <w:rsid w:val="00B8415C"/>
    <w:rsid w:val="00B84314"/>
    <w:rsid w:val="00B843B3"/>
    <w:rsid w:val="00B84831"/>
    <w:rsid w:val="00B84BB2"/>
    <w:rsid w:val="00B84BCC"/>
    <w:rsid w:val="00B8503D"/>
    <w:rsid w:val="00B853DB"/>
    <w:rsid w:val="00B857E3"/>
    <w:rsid w:val="00B85D8A"/>
    <w:rsid w:val="00B85E9A"/>
    <w:rsid w:val="00B85EF9"/>
    <w:rsid w:val="00B869A5"/>
    <w:rsid w:val="00B86AFC"/>
    <w:rsid w:val="00B86BD8"/>
    <w:rsid w:val="00B86C79"/>
    <w:rsid w:val="00B87202"/>
    <w:rsid w:val="00B8728B"/>
    <w:rsid w:val="00B87308"/>
    <w:rsid w:val="00B876C7"/>
    <w:rsid w:val="00B90471"/>
    <w:rsid w:val="00B91AD9"/>
    <w:rsid w:val="00B924C8"/>
    <w:rsid w:val="00B929E8"/>
    <w:rsid w:val="00B92A8F"/>
    <w:rsid w:val="00B92BA9"/>
    <w:rsid w:val="00B931BE"/>
    <w:rsid w:val="00B93326"/>
    <w:rsid w:val="00B93866"/>
    <w:rsid w:val="00B93D10"/>
    <w:rsid w:val="00B940A5"/>
    <w:rsid w:val="00B94118"/>
    <w:rsid w:val="00B94307"/>
    <w:rsid w:val="00B946A6"/>
    <w:rsid w:val="00B946B8"/>
    <w:rsid w:val="00B9488C"/>
    <w:rsid w:val="00B94C63"/>
    <w:rsid w:val="00B95345"/>
    <w:rsid w:val="00B9598A"/>
    <w:rsid w:val="00B95D25"/>
    <w:rsid w:val="00B95DB1"/>
    <w:rsid w:val="00B96306"/>
    <w:rsid w:val="00B9637D"/>
    <w:rsid w:val="00B967BD"/>
    <w:rsid w:val="00B9690F"/>
    <w:rsid w:val="00B96BB9"/>
    <w:rsid w:val="00B97231"/>
    <w:rsid w:val="00B97496"/>
    <w:rsid w:val="00B9763E"/>
    <w:rsid w:val="00B9769D"/>
    <w:rsid w:val="00B976AB"/>
    <w:rsid w:val="00B97801"/>
    <w:rsid w:val="00B97B4D"/>
    <w:rsid w:val="00B97FB5"/>
    <w:rsid w:val="00BA0582"/>
    <w:rsid w:val="00BA0879"/>
    <w:rsid w:val="00BA0E84"/>
    <w:rsid w:val="00BA10B6"/>
    <w:rsid w:val="00BA122C"/>
    <w:rsid w:val="00BA1756"/>
    <w:rsid w:val="00BA1784"/>
    <w:rsid w:val="00BA1DC0"/>
    <w:rsid w:val="00BA27B6"/>
    <w:rsid w:val="00BA308C"/>
    <w:rsid w:val="00BA3C63"/>
    <w:rsid w:val="00BA3D31"/>
    <w:rsid w:val="00BA4EAC"/>
    <w:rsid w:val="00BA4EED"/>
    <w:rsid w:val="00BA5FFB"/>
    <w:rsid w:val="00BA69E3"/>
    <w:rsid w:val="00BA6A7B"/>
    <w:rsid w:val="00BA6C8E"/>
    <w:rsid w:val="00BA70AE"/>
    <w:rsid w:val="00BA74FE"/>
    <w:rsid w:val="00BA7C83"/>
    <w:rsid w:val="00BB0412"/>
    <w:rsid w:val="00BB090B"/>
    <w:rsid w:val="00BB164C"/>
    <w:rsid w:val="00BB1861"/>
    <w:rsid w:val="00BB1E42"/>
    <w:rsid w:val="00BB28EB"/>
    <w:rsid w:val="00BB2BC8"/>
    <w:rsid w:val="00BB3850"/>
    <w:rsid w:val="00BB3B7F"/>
    <w:rsid w:val="00BB4DC0"/>
    <w:rsid w:val="00BB52B3"/>
    <w:rsid w:val="00BB5F07"/>
    <w:rsid w:val="00BB6344"/>
    <w:rsid w:val="00BB69F0"/>
    <w:rsid w:val="00BB6C79"/>
    <w:rsid w:val="00BB6D1D"/>
    <w:rsid w:val="00BB6E9A"/>
    <w:rsid w:val="00BB6FE9"/>
    <w:rsid w:val="00BB79E5"/>
    <w:rsid w:val="00BB7E7F"/>
    <w:rsid w:val="00BB7F7C"/>
    <w:rsid w:val="00BC05C1"/>
    <w:rsid w:val="00BC082F"/>
    <w:rsid w:val="00BC0CC0"/>
    <w:rsid w:val="00BC0E03"/>
    <w:rsid w:val="00BC12A6"/>
    <w:rsid w:val="00BC12F3"/>
    <w:rsid w:val="00BC140E"/>
    <w:rsid w:val="00BC15A0"/>
    <w:rsid w:val="00BC1C13"/>
    <w:rsid w:val="00BC1F11"/>
    <w:rsid w:val="00BC2F0D"/>
    <w:rsid w:val="00BC2FE9"/>
    <w:rsid w:val="00BC30E3"/>
    <w:rsid w:val="00BC3AB4"/>
    <w:rsid w:val="00BC3E17"/>
    <w:rsid w:val="00BC472A"/>
    <w:rsid w:val="00BC4DAB"/>
    <w:rsid w:val="00BC4FD6"/>
    <w:rsid w:val="00BC5854"/>
    <w:rsid w:val="00BC62FB"/>
    <w:rsid w:val="00BC68FB"/>
    <w:rsid w:val="00BC71E0"/>
    <w:rsid w:val="00BC7928"/>
    <w:rsid w:val="00BC7E1E"/>
    <w:rsid w:val="00BD0082"/>
    <w:rsid w:val="00BD0355"/>
    <w:rsid w:val="00BD06C6"/>
    <w:rsid w:val="00BD0C78"/>
    <w:rsid w:val="00BD0D58"/>
    <w:rsid w:val="00BD0D83"/>
    <w:rsid w:val="00BD1387"/>
    <w:rsid w:val="00BD15AE"/>
    <w:rsid w:val="00BD2081"/>
    <w:rsid w:val="00BD2131"/>
    <w:rsid w:val="00BD21C0"/>
    <w:rsid w:val="00BD25B9"/>
    <w:rsid w:val="00BD26DD"/>
    <w:rsid w:val="00BD2C06"/>
    <w:rsid w:val="00BD2D8E"/>
    <w:rsid w:val="00BD2D93"/>
    <w:rsid w:val="00BD461E"/>
    <w:rsid w:val="00BD47AA"/>
    <w:rsid w:val="00BD4E37"/>
    <w:rsid w:val="00BD5064"/>
    <w:rsid w:val="00BD58E6"/>
    <w:rsid w:val="00BD641D"/>
    <w:rsid w:val="00BD66E3"/>
    <w:rsid w:val="00BD6970"/>
    <w:rsid w:val="00BD698A"/>
    <w:rsid w:val="00BD6A53"/>
    <w:rsid w:val="00BD6A61"/>
    <w:rsid w:val="00BD6C53"/>
    <w:rsid w:val="00BD72DD"/>
    <w:rsid w:val="00BD73E9"/>
    <w:rsid w:val="00BD77AF"/>
    <w:rsid w:val="00BD7AC7"/>
    <w:rsid w:val="00BD7E45"/>
    <w:rsid w:val="00BE01B7"/>
    <w:rsid w:val="00BE01D6"/>
    <w:rsid w:val="00BE028A"/>
    <w:rsid w:val="00BE049D"/>
    <w:rsid w:val="00BE079A"/>
    <w:rsid w:val="00BE0C93"/>
    <w:rsid w:val="00BE12BF"/>
    <w:rsid w:val="00BE1494"/>
    <w:rsid w:val="00BE16CB"/>
    <w:rsid w:val="00BE191E"/>
    <w:rsid w:val="00BE1DBF"/>
    <w:rsid w:val="00BE2129"/>
    <w:rsid w:val="00BE27F9"/>
    <w:rsid w:val="00BE298D"/>
    <w:rsid w:val="00BE2A0D"/>
    <w:rsid w:val="00BE2B89"/>
    <w:rsid w:val="00BE2E57"/>
    <w:rsid w:val="00BE31DE"/>
    <w:rsid w:val="00BE32AF"/>
    <w:rsid w:val="00BE38C3"/>
    <w:rsid w:val="00BE5852"/>
    <w:rsid w:val="00BE59EE"/>
    <w:rsid w:val="00BE5F73"/>
    <w:rsid w:val="00BE6140"/>
    <w:rsid w:val="00BE70A3"/>
    <w:rsid w:val="00BE733B"/>
    <w:rsid w:val="00BE7390"/>
    <w:rsid w:val="00BE7508"/>
    <w:rsid w:val="00BE7509"/>
    <w:rsid w:val="00BE7D39"/>
    <w:rsid w:val="00BF02A3"/>
    <w:rsid w:val="00BF0A0C"/>
    <w:rsid w:val="00BF0F38"/>
    <w:rsid w:val="00BF0FA2"/>
    <w:rsid w:val="00BF1273"/>
    <w:rsid w:val="00BF1366"/>
    <w:rsid w:val="00BF1408"/>
    <w:rsid w:val="00BF1747"/>
    <w:rsid w:val="00BF19C5"/>
    <w:rsid w:val="00BF1A09"/>
    <w:rsid w:val="00BF1B54"/>
    <w:rsid w:val="00BF1E90"/>
    <w:rsid w:val="00BF1FCF"/>
    <w:rsid w:val="00BF24A8"/>
    <w:rsid w:val="00BF25BA"/>
    <w:rsid w:val="00BF2758"/>
    <w:rsid w:val="00BF2C9A"/>
    <w:rsid w:val="00BF3240"/>
    <w:rsid w:val="00BF3542"/>
    <w:rsid w:val="00BF3707"/>
    <w:rsid w:val="00BF3B27"/>
    <w:rsid w:val="00BF3C4D"/>
    <w:rsid w:val="00BF489A"/>
    <w:rsid w:val="00BF4EAC"/>
    <w:rsid w:val="00BF5281"/>
    <w:rsid w:val="00BF5C44"/>
    <w:rsid w:val="00BF5F32"/>
    <w:rsid w:val="00BF6217"/>
    <w:rsid w:val="00BF6307"/>
    <w:rsid w:val="00BF6574"/>
    <w:rsid w:val="00BF6E40"/>
    <w:rsid w:val="00BF72E4"/>
    <w:rsid w:val="00BF75ED"/>
    <w:rsid w:val="00BF76B4"/>
    <w:rsid w:val="00BF7AA2"/>
    <w:rsid w:val="00BF7EDA"/>
    <w:rsid w:val="00BF7F82"/>
    <w:rsid w:val="00BF7FAC"/>
    <w:rsid w:val="00C0085E"/>
    <w:rsid w:val="00C00D30"/>
    <w:rsid w:val="00C00DAD"/>
    <w:rsid w:val="00C00DF3"/>
    <w:rsid w:val="00C019D8"/>
    <w:rsid w:val="00C01B67"/>
    <w:rsid w:val="00C01CD9"/>
    <w:rsid w:val="00C02932"/>
    <w:rsid w:val="00C034A7"/>
    <w:rsid w:val="00C0383E"/>
    <w:rsid w:val="00C03979"/>
    <w:rsid w:val="00C03D8B"/>
    <w:rsid w:val="00C04449"/>
    <w:rsid w:val="00C04E43"/>
    <w:rsid w:val="00C058F3"/>
    <w:rsid w:val="00C05B98"/>
    <w:rsid w:val="00C05D2A"/>
    <w:rsid w:val="00C05E3A"/>
    <w:rsid w:val="00C060B6"/>
    <w:rsid w:val="00C06489"/>
    <w:rsid w:val="00C06580"/>
    <w:rsid w:val="00C06FD3"/>
    <w:rsid w:val="00C075F2"/>
    <w:rsid w:val="00C07811"/>
    <w:rsid w:val="00C106C3"/>
    <w:rsid w:val="00C110AB"/>
    <w:rsid w:val="00C11D71"/>
    <w:rsid w:val="00C12F66"/>
    <w:rsid w:val="00C12F7A"/>
    <w:rsid w:val="00C131B1"/>
    <w:rsid w:val="00C131F5"/>
    <w:rsid w:val="00C1347A"/>
    <w:rsid w:val="00C139D3"/>
    <w:rsid w:val="00C13A12"/>
    <w:rsid w:val="00C13C72"/>
    <w:rsid w:val="00C13F49"/>
    <w:rsid w:val="00C140AC"/>
    <w:rsid w:val="00C1426F"/>
    <w:rsid w:val="00C142BA"/>
    <w:rsid w:val="00C14ACD"/>
    <w:rsid w:val="00C14F1D"/>
    <w:rsid w:val="00C150AD"/>
    <w:rsid w:val="00C1529F"/>
    <w:rsid w:val="00C15736"/>
    <w:rsid w:val="00C157FA"/>
    <w:rsid w:val="00C1592C"/>
    <w:rsid w:val="00C15C25"/>
    <w:rsid w:val="00C15EBF"/>
    <w:rsid w:val="00C16A81"/>
    <w:rsid w:val="00C173B0"/>
    <w:rsid w:val="00C17451"/>
    <w:rsid w:val="00C17727"/>
    <w:rsid w:val="00C17C35"/>
    <w:rsid w:val="00C20445"/>
    <w:rsid w:val="00C21F42"/>
    <w:rsid w:val="00C21F46"/>
    <w:rsid w:val="00C2275A"/>
    <w:rsid w:val="00C22CD0"/>
    <w:rsid w:val="00C22E5C"/>
    <w:rsid w:val="00C2365B"/>
    <w:rsid w:val="00C23D41"/>
    <w:rsid w:val="00C23E9F"/>
    <w:rsid w:val="00C249BE"/>
    <w:rsid w:val="00C250AD"/>
    <w:rsid w:val="00C2539C"/>
    <w:rsid w:val="00C254A3"/>
    <w:rsid w:val="00C257B6"/>
    <w:rsid w:val="00C25984"/>
    <w:rsid w:val="00C25BD6"/>
    <w:rsid w:val="00C26022"/>
    <w:rsid w:val="00C26404"/>
    <w:rsid w:val="00C265B1"/>
    <w:rsid w:val="00C26BEA"/>
    <w:rsid w:val="00C26DD1"/>
    <w:rsid w:val="00C2712C"/>
    <w:rsid w:val="00C273F2"/>
    <w:rsid w:val="00C30419"/>
    <w:rsid w:val="00C30431"/>
    <w:rsid w:val="00C308ED"/>
    <w:rsid w:val="00C3119C"/>
    <w:rsid w:val="00C31392"/>
    <w:rsid w:val="00C317FF"/>
    <w:rsid w:val="00C31C0E"/>
    <w:rsid w:val="00C31D8A"/>
    <w:rsid w:val="00C31E5B"/>
    <w:rsid w:val="00C31E7B"/>
    <w:rsid w:val="00C32044"/>
    <w:rsid w:val="00C320EA"/>
    <w:rsid w:val="00C32941"/>
    <w:rsid w:val="00C32B15"/>
    <w:rsid w:val="00C32B16"/>
    <w:rsid w:val="00C32DE3"/>
    <w:rsid w:val="00C330A3"/>
    <w:rsid w:val="00C33138"/>
    <w:rsid w:val="00C332C9"/>
    <w:rsid w:val="00C33977"/>
    <w:rsid w:val="00C33B77"/>
    <w:rsid w:val="00C33C2F"/>
    <w:rsid w:val="00C33C76"/>
    <w:rsid w:val="00C33E77"/>
    <w:rsid w:val="00C340DC"/>
    <w:rsid w:val="00C340EA"/>
    <w:rsid w:val="00C34575"/>
    <w:rsid w:val="00C34815"/>
    <w:rsid w:val="00C34C95"/>
    <w:rsid w:val="00C355A0"/>
    <w:rsid w:val="00C35C54"/>
    <w:rsid w:val="00C36091"/>
    <w:rsid w:val="00C3618A"/>
    <w:rsid w:val="00C363CE"/>
    <w:rsid w:val="00C36585"/>
    <w:rsid w:val="00C368E7"/>
    <w:rsid w:val="00C369AA"/>
    <w:rsid w:val="00C36A5C"/>
    <w:rsid w:val="00C36D7D"/>
    <w:rsid w:val="00C36F96"/>
    <w:rsid w:val="00C37145"/>
    <w:rsid w:val="00C374D7"/>
    <w:rsid w:val="00C37830"/>
    <w:rsid w:val="00C37A67"/>
    <w:rsid w:val="00C37CA2"/>
    <w:rsid w:val="00C37D41"/>
    <w:rsid w:val="00C4000C"/>
    <w:rsid w:val="00C4014A"/>
    <w:rsid w:val="00C40649"/>
    <w:rsid w:val="00C40DB6"/>
    <w:rsid w:val="00C41BBB"/>
    <w:rsid w:val="00C4216B"/>
    <w:rsid w:val="00C4220C"/>
    <w:rsid w:val="00C42589"/>
    <w:rsid w:val="00C426D3"/>
    <w:rsid w:val="00C42D02"/>
    <w:rsid w:val="00C4300C"/>
    <w:rsid w:val="00C43358"/>
    <w:rsid w:val="00C433A5"/>
    <w:rsid w:val="00C433BD"/>
    <w:rsid w:val="00C433D5"/>
    <w:rsid w:val="00C43490"/>
    <w:rsid w:val="00C43BB6"/>
    <w:rsid w:val="00C4432F"/>
    <w:rsid w:val="00C46862"/>
    <w:rsid w:val="00C469A3"/>
    <w:rsid w:val="00C470D1"/>
    <w:rsid w:val="00C47231"/>
    <w:rsid w:val="00C4756A"/>
    <w:rsid w:val="00C47595"/>
    <w:rsid w:val="00C4760F"/>
    <w:rsid w:val="00C47D9F"/>
    <w:rsid w:val="00C50042"/>
    <w:rsid w:val="00C500C0"/>
    <w:rsid w:val="00C50134"/>
    <w:rsid w:val="00C5090F"/>
    <w:rsid w:val="00C50B7B"/>
    <w:rsid w:val="00C50CCE"/>
    <w:rsid w:val="00C50ED5"/>
    <w:rsid w:val="00C511AC"/>
    <w:rsid w:val="00C5155F"/>
    <w:rsid w:val="00C5176B"/>
    <w:rsid w:val="00C51C46"/>
    <w:rsid w:val="00C51E05"/>
    <w:rsid w:val="00C52982"/>
    <w:rsid w:val="00C52B34"/>
    <w:rsid w:val="00C52C43"/>
    <w:rsid w:val="00C53654"/>
    <w:rsid w:val="00C53EC8"/>
    <w:rsid w:val="00C53FBD"/>
    <w:rsid w:val="00C54C42"/>
    <w:rsid w:val="00C54D21"/>
    <w:rsid w:val="00C54FFB"/>
    <w:rsid w:val="00C55D1B"/>
    <w:rsid w:val="00C5605A"/>
    <w:rsid w:val="00C564B8"/>
    <w:rsid w:val="00C56629"/>
    <w:rsid w:val="00C569EA"/>
    <w:rsid w:val="00C56F50"/>
    <w:rsid w:val="00C57607"/>
    <w:rsid w:val="00C57DA5"/>
    <w:rsid w:val="00C57FDA"/>
    <w:rsid w:val="00C57FED"/>
    <w:rsid w:val="00C60489"/>
    <w:rsid w:val="00C60BE5"/>
    <w:rsid w:val="00C6183E"/>
    <w:rsid w:val="00C61E93"/>
    <w:rsid w:val="00C61F43"/>
    <w:rsid w:val="00C62194"/>
    <w:rsid w:val="00C6240F"/>
    <w:rsid w:val="00C62433"/>
    <w:rsid w:val="00C62790"/>
    <w:rsid w:val="00C6308F"/>
    <w:rsid w:val="00C635A6"/>
    <w:rsid w:val="00C638BD"/>
    <w:rsid w:val="00C63B76"/>
    <w:rsid w:val="00C63EFE"/>
    <w:rsid w:val="00C64406"/>
    <w:rsid w:val="00C647DB"/>
    <w:rsid w:val="00C64B3B"/>
    <w:rsid w:val="00C64F65"/>
    <w:rsid w:val="00C6526C"/>
    <w:rsid w:val="00C65854"/>
    <w:rsid w:val="00C65E6A"/>
    <w:rsid w:val="00C66198"/>
    <w:rsid w:val="00C66575"/>
    <w:rsid w:val="00C66B96"/>
    <w:rsid w:val="00C66CAA"/>
    <w:rsid w:val="00C66F09"/>
    <w:rsid w:val="00C67551"/>
    <w:rsid w:val="00C679E1"/>
    <w:rsid w:val="00C67D8D"/>
    <w:rsid w:val="00C67F99"/>
    <w:rsid w:val="00C71B81"/>
    <w:rsid w:val="00C71F76"/>
    <w:rsid w:val="00C72B17"/>
    <w:rsid w:val="00C74500"/>
    <w:rsid w:val="00C74825"/>
    <w:rsid w:val="00C7493D"/>
    <w:rsid w:val="00C74CD9"/>
    <w:rsid w:val="00C751F2"/>
    <w:rsid w:val="00C75424"/>
    <w:rsid w:val="00C75D1C"/>
    <w:rsid w:val="00C7636E"/>
    <w:rsid w:val="00C763C7"/>
    <w:rsid w:val="00C765E0"/>
    <w:rsid w:val="00C76792"/>
    <w:rsid w:val="00C767EE"/>
    <w:rsid w:val="00C7706B"/>
    <w:rsid w:val="00C772B2"/>
    <w:rsid w:val="00C7737B"/>
    <w:rsid w:val="00C773AE"/>
    <w:rsid w:val="00C775CC"/>
    <w:rsid w:val="00C777B3"/>
    <w:rsid w:val="00C777B9"/>
    <w:rsid w:val="00C77987"/>
    <w:rsid w:val="00C77CAE"/>
    <w:rsid w:val="00C77CFC"/>
    <w:rsid w:val="00C77E4C"/>
    <w:rsid w:val="00C80223"/>
    <w:rsid w:val="00C8024F"/>
    <w:rsid w:val="00C80A40"/>
    <w:rsid w:val="00C80B92"/>
    <w:rsid w:val="00C80CB6"/>
    <w:rsid w:val="00C80DC5"/>
    <w:rsid w:val="00C80E83"/>
    <w:rsid w:val="00C810AA"/>
    <w:rsid w:val="00C81413"/>
    <w:rsid w:val="00C81DFF"/>
    <w:rsid w:val="00C81F52"/>
    <w:rsid w:val="00C826C3"/>
    <w:rsid w:val="00C82CA8"/>
    <w:rsid w:val="00C832CF"/>
    <w:rsid w:val="00C83340"/>
    <w:rsid w:val="00C833B0"/>
    <w:rsid w:val="00C83F3A"/>
    <w:rsid w:val="00C84008"/>
    <w:rsid w:val="00C842E0"/>
    <w:rsid w:val="00C848B0"/>
    <w:rsid w:val="00C853BF"/>
    <w:rsid w:val="00C85873"/>
    <w:rsid w:val="00C85A11"/>
    <w:rsid w:val="00C85AB3"/>
    <w:rsid w:val="00C85DD4"/>
    <w:rsid w:val="00C861A2"/>
    <w:rsid w:val="00C8681B"/>
    <w:rsid w:val="00C86AE7"/>
    <w:rsid w:val="00C86C64"/>
    <w:rsid w:val="00C86F34"/>
    <w:rsid w:val="00C870AD"/>
    <w:rsid w:val="00C8757D"/>
    <w:rsid w:val="00C87F19"/>
    <w:rsid w:val="00C908B1"/>
    <w:rsid w:val="00C90A5D"/>
    <w:rsid w:val="00C90BB1"/>
    <w:rsid w:val="00C913A1"/>
    <w:rsid w:val="00C9143D"/>
    <w:rsid w:val="00C91670"/>
    <w:rsid w:val="00C9184A"/>
    <w:rsid w:val="00C91BA8"/>
    <w:rsid w:val="00C91C14"/>
    <w:rsid w:val="00C92281"/>
    <w:rsid w:val="00C92489"/>
    <w:rsid w:val="00C9257F"/>
    <w:rsid w:val="00C93342"/>
    <w:rsid w:val="00C938D6"/>
    <w:rsid w:val="00C93C3B"/>
    <w:rsid w:val="00C94683"/>
    <w:rsid w:val="00C94733"/>
    <w:rsid w:val="00C9473C"/>
    <w:rsid w:val="00C947E9"/>
    <w:rsid w:val="00C94E7F"/>
    <w:rsid w:val="00C95475"/>
    <w:rsid w:val="00C9557F"/>
    <w:rsid w:val="00C95C1E"/>
    <w:rsid w:val="00C9635F"/>
    <w:rsid w:val="00C9650A"/>
    <w:rsid w:val="00C9659C"/>
    <w:rsid w:val="00C96BBC"/>
    <w:rsid w:val="00C96EAE"/>
    <w:rsid w:val="00C97845"/>
    <w:rsid w:val="00C97F3F"/>
    <w:rsid w:val="00CA14F4"/>
    <w:rsid w:val="00CA16B4"/>
    <w:rsid w:val="00CA184C"/>
    <w:rsid w:val="00CA18C7"/>
    <w:rsid w:val="00CA1F9F"/>
    <w:rsid w:val="00CA2968"/>
    <w:rsid w:val="00CA2E0D"/>
    <w:rsid w:val="00CA35E6"/>
    <w:rsid w:val="00CA36AA"/>
    <w:rsid w:val="00CA39F6"/>
    <w:rsid w:val="00CA47A0"/>
    <w:rsid w:val="00CA4A22"/>
    <w:rsid w:val="00CA4AD7"/>
    <w:rsid w:val="00CA4B1D"/>
    <w:rsid w:val="00CA4F15"/>
    <w:rsid w:val="00CA5499"/>
    <w:rsid w:val="00CA5C45"/>
    <w:rsid w:val="00CA6530"/>
    <w:rsid w:val="00CA6D1B"/>
    <w:rsid w:val="00CA6E91"/>
    <w:rsid w:val="00CA7307"/>
    <w:rsid w:val="00CA7378"/>
    <w:rsid w:val="00CA762F"/>
    <w:rsid w:val="00CA76BC"/>
    <w:rsid w:val="00CA7AA2"/>
    <w:rsid w:val="00CB01A7"/>
    <w:rsid w:val="00CB0243"/>
    <w:rsid w:val="00CB08FF"/>
    <w:rsid w:val="00CB0BF7"/>
    <w:rsid w:val="00CB0E84"/>
    <w:rsid w:val="00CB14A2"/>
    <w:rsid w:val="00CB163C"/>
    <w:rsid w:val="00CB1BCA"/>
    <w:rsid w:val="00CB21FF"/>
    <w:rsid w:val="00CB2B9D"/>
    <w:rsid w:val="00CB2DDE"/>
    <w:rsid w:val="00CB3241"/>
    <w:rsid w:val="00CB3A27"/>
    <w:rsid w:val="00CB3F53"/>
    <w:rsid w:val="00CB4F02"/>
    <w:rsid w:val="00CB55DB"/>
    <w:rsid w:val="00CB5AD6"/>
    <w:rsid w:val="00CB5EF2"/>
    <w:rsid w:val="00CB5FC8"/>
    <w:rsid w:val="00CB61BC"/>
    <w:rsid w:val="00CB6676"/>
    <w:rsid w:val="00CB69FB"/>
    <w:rsid w:val="00CB7342"/>
    <w:rsid w:val="00CB7B94"/>
    <w:rsid w:val="00CB7E73"/>
    <w:rsid w:val="00CC0798"/>
    <w:rsid w:val="00CC0A14"/>
    <w:rsid w:val="00CC0B0D"/>
    <w:rsid w:val="00CC0B8C"/>
    <w:rsid w:val="00CC0EBC"/>
    <w:rsid w:val="00CC1022"/>
    <w:rsid w:val="00CC1159"/>
    <w:rsid w:val="00CC1292"/>
    <w:rsid w:val="00CC159A"/>
    <w:rsid w:val="00CC18F9"/>
    <w:rsid w:val="00CC1E27"/>
    <w:rsid w:val="00CC1E7F"/>
    <w:rsid w:val="00CC24EC"/>
    <w:rsid w:val="00CC27E6"/>
    <w:rsid w:val="00CC2846"/>
    <w:rsid w:val="00CC286F"/>
    <w:rsid w:val="00CC2B40"/>
    <w:rsid w:val="00CC42AA"/>
    <w:rsid w:val="00CC44E1"/>
    <w:rsid w:val="00CC4694"/>
    <w:rsid w:val="00CC4700"/>
    <w:rsid w:val="00CC491F"/>
    <w:rsid w:val="00CC49B6"/>
    <w:rsid w:val="00CC4C80"/>
    <w:rsid w:val="00CC4F72"/>
    <w:rsid w:val="00CC5305"/>
    <w:rsid w:val="00CC530F"/>
    <w:rsid w:val="00CC5F08"/>
    <w:rsid w:val="00CC6058"/>
    <w:rsid w:val="00CC6293"/>
    <w:rsid w:val="00CC6586"/>
    <w:rsid w:val="00CC6B67"/>
    <w:rsid w:val="00CC6EDD"/>
    <w:rsid w:val="00CC73E5"/>
    <w:rsid w:val="00CC7523"/>
    <w:rsid w:val="00CC7957"/>
    <w:rsid w:val="00CC7E40"/>
    <w:rsid w:val="00CC7E96"/>
    <w:rsid w:val="00CD020C"/>
    <w:rsid w:val="00CD0486"/>
    <w:rsid w:val="00CD0A77"/>
    <w:rsid w:val="00CD1343"/>
    <w:rsid w:val="00CD1EAE"/>
    <w:rsid w:val="00CD20BA"/>
    <w:rsid w:val="00CD21B4"/>
    <w:rsid w:val="00CD271F"/>
    <w:rsid w:val="00CD2D2B"/>
    <w:rsid w:val="00CD347D"/>
    <w:rsid w:val="00CD34E2"/>
    <w:rsid w:val="00CD366A"/>
    <w:rsid w:val="00CD3A2D"/>
    <w:rsid w:val="00CD48D5"/>
    <w:rsid w:val="00CD5231"/>
    <w:rsid w:val="00CD524A"/>
    <w:rsid w:val="00CD55C5"/>
    <w:rsid w:val="00CD5CDA"/>
    <w:rsid w:val="00CD5DFD"/>
    <w:rsid w:val="00CD5EF4"/>
    <w:rsid w:val="00CD5F42"/>
    <w:rsid w:val="00CD6181"/>
    <w:rsid w:val="00CD6208"/>
    <w:rsid w:val="00CD6B3D"/>
    <w:rsid w:val="00CD7B47"/>
    <w:rsid w:val="00CD7CC8"/>
    <w:rsid w:val="00CE0388"/>
    <w:rsid w:val="00CE0AA2"/>
    <w:rsid w:val="00CE0CEC"/>
    <w:rsid w:val="00CE0FB7"/>
    <w:rsid w:val="00CE1219"/>
    <w:rsid w:val="00CE1401"/>
    <w:rsid w:val="00CE15AA"/>
    <w:rsid w:val="00CE1A5C"/>
    <w:rsid w:val="00CE1CC0"/>
    <w:rsid w:val="00CE2225"/>
    <w:rsid w:val="00CE264A"/>
    <w:rsid w:val="00CE28C5"/>
    <w:rsid w:val="00CE2BF9"/>
    <w:rsid w:val="00CE2E0C"/>
    <w:rsid w:val="00CE3A35"/>
    <w:rsid w:val="00CE3B89"/>
    <w:rsid w:val="00CE3BBB"/>
    <w:rsid w:val="00CE3C9A"/>
    <w:rsid w:val="00CE4001"/>
    <w:rsid w:val="00CE421A"/>
    <w:rsid w:val="00CE45E0"/>
    <w:rsid w:val="00CE4806"/>
    <w:rsid w:val="00CE4A40"/>
    <w:rsid w:val="00CE4B93"/>
    <w:rsid w:val="00CE52FA"/>
    <w:rsid w:val="00CE56F6"/>
    <w:rsid w:val="00CE5A41"/>
    <w:rsid w:val="00CE61C1"/>
    <w:rsid w:val="00CE6332"/>
    <w:rsid w:val="00CE6364"/>
    <w:rsid w:val="00CE66E1"/>
    <w:rsid w:val="00CE66EE"/>
    <w:rsid w:val="00CE6756"/>
    <w:rsid w:val="00CE68E5"/>
    <w:rsid w:val="00CE700E"/>
    <w:rsid w:val="00CE709A"/>
    <w:rsid w:val="00CE72D4"/>
    <w:rsid w:val="00CE7C70"/>
    <w:rsid w:val="00CF0563"/>
    <w:rsid w:val="00CF0A9D"/>
    <w:rsid w:val="00CF0B11"/>
    <w:rsid w:val="00CF0BFC"/>
    <w:rsid w:val="00CF0E40"/>
    <w:rsid w:val="00CF14E2"/>
    <w:rsid w:val="00CF2418"/>
    <w:rsid w:val="00CF2420"/>
    <w:rsid w:val="00CF2636"/>
    <w:rsid w:val="00CF2A1C"/>
    <w:rsid w:val="00CF2A93"/>
    <w:rsid w:val="00CF2DF6"/>
    <w:rsid w:val="00CF3FEB"/>
    <w:rsid w:val="00CF4830"/>
    <w:rsid w:val="00CF48A4"/>
    <w:rsid w:val="00CF49AB"/>
    <w:rsid w:val="00CF5540"/>
    <w:rsid w:val="00CF5598"/>
    <w:rsid w:val="00CF5F24"/>
    <w:rsid w:val="00CF698F"/>
    <w:rsid w:val="00CF6ACE"/>
    <w:rsid w:val="00CF728C"/>
    <w:rsid w:val="00CF7BD3"/>
    <w:rsid w:val="00D00166"/>
    <w:rsid w:val="00D0071F"/>
    <w:rsid w:val="00D00993"/>
    <w:rsid w:val="00D015CB"/>
    <w:rsid w:val="00D01C21"/>
    <w:rsid w:val="00D02625"/>
    <w:rsid w:val="00D02871"/>
    <w:rsid w:val="00D030FA"/>
    <w:rsid w:val="00D03236"/>
    <w:rsid w:val="00D0355F"/>
    <w:rsid w:val="00D039E2"/>
    <w:rsid w:val="00D03AB4"/>
    <w:rsid w:val="00D03AF6"/>
    <w:rsid w:val="00D03C53"/>
    <w:rsid w:val="00D03F5C"/>
    <w:rsid w:val="00D03F80"/>
    <w:rsid w:val="00D0410A"/>
    <w:rsid w:val="00D049C9"/>
    <w:rsid w:val="00D04CB2"/>
    <w:rsid w:val="00D05185"/>
    <w:rsid w:val="00D05292"/>
    <w:rsid w:val="00D056C7"/>
    <w:rsid w:val="00D05BCB"/>
    <w:rsid w:val="00D05E16"/>
    <w:rsid w:val="00D05FDB"/>
    <w:rsid w:val="00D05FF9"/>
    <w:rsid w:val="00D0614A"/>
    <w:rsid w:val="00D062C7"/>
    <w:rsid w:val="00D06621"/>
    <w:rsid w:val="00D06665"/>
    <w:rsid w:val="00D0682A"/>
    <w:rsid w:val="00D07545"/>
    <w:rsid w:val="00D07766"/>
    <w:rsid w:val="00D0786F"/>
    <w:rsid w:val="00D07D07"/>
    <w:rsid w:val="00D10293"/>
    <w:rsid w:val="00D105B9"/>
    <w:rsid w:val="00D10B72"/>
    <w:rsid w:val="00D114D4"/>
    <w:rsid w:val="00D1211A"/>
    <w:rsid w:val="00D122AF"/>
    <w:rsid w:val="00D123FE"/>
    <w:rsid w:val="00D12952"/>
    <w:rsid w:val="00D12BFB"/>
    <w:rsid w:val="00D1307F"/>
    <w:rsid w:val="00D1397C"/>
    <w:rsid w:val="00D13D81"/>
    <w:rsid w:val="00D13E1D"/>
    <w:rsid w:val="00D141A8"/>
    <w:rsid w:val="00D147C6"/>
    <w:rsid w:val="00D147EB"/>
    <w:rsid w:val="00D14DF5"/>
    <w:rsid w:val="00D16126"/>
    <w:rsid w:val="00D17BCA"/>
    <w:rsid w:val="00D17D16"/>
    <w:rsid w:val="00D17DA1"/>
    <w:rsid w:val="00D17FDC"/>
    <w:rsid w:val="00D20127"/>
    <w:rsid w:val="00D206A0"/>
    <w:rsid w:val="00D20C8B"/>
    <w:rsid w:val="00D20D60"/>
    <w:rsid w:val="00D20F16"/>
    <w:rsid w:val="00D21366"/>
    <w:rsid w:val="00D21369"/>
    <w:rsid w:val="00D2138C"/>
    <w:rsid w:val="00D21C59"/>
    <w:rsid w:val="00D22019"/>
    <w:rsid w:val="00D22219"/>
    <w:rsid w:val="00D224E5"/>
    <w:rsid w:val="00D22A4F"/>
    <w:rsid w:val="00D22BD5"/>
    <w:rsid w:val="00D234E9"/>
    <w:rsid w:val="00D23651"/>
    <w:rsid w:val="00D23977"/>
    <w:rsid w:val="00D24AAA"/>
    <w:rsid w:val="00D24B3D"/>
    <w:rsid w:val="00D24C23"/>
    <w:rsid w:val="00D24E43"/>
    <w:rsid w:val="00D24F20"/>
    <w:rsid w:val="00D250DA"/>
    <w:rsid w:val="00D25359"/>
    <w:rsid w:val="00D256BA"/>
    <w:rsid w:val="00D259E1"/>
    <w:rsid w:val="00D25B8C"/>
    <w:rsid w:val="00D25DBA"/>
    <w:rsid w:val="00D25ED0"/>
    <w:rsid w:val="00D263B7"/>
    <w:rsid w:val="00D2658B"/>
    <w:rsid w:val="00D26EB1"/>
    <w:rsid w:val="00D27039"/>
    <w:rsid w:val="00D270A6"/>
    <w:rsid w:val="00D27308"/>
    <w:rsid w:val="00D27542"/>
    <w:rsid w:val="00D275C7"/>
    <w:rsid w:val="00D27E91"/>
    <w:rsid w:val="00D27EE1"/>
    <w:rsid w:val="00D30075"/>
    <w:rsid w:val="00D30314"/>
    <w:rsid w:val="00D306F0"/>
    <w:rsid w:val="00D30909"/>
    <w:rsid w:val="00D30AE2"/>
    <w:rsid w:val="00D30CB8"/>
    <w:rsid w:val="00D30DEC"/>
    <w:rsid w:val="00D3116A"/>
    <w:rsid w:val="00D313A8"/>
    <w:rsid w:val="00D31579"/>
    <w:rsid w:val="00D3180A"/>
    <w:rsid w:val="00D31B2D"/>
    <w:rsid w:val="00D31BA1"/>
    <w:rsid w:val="00D320AB"/>
    <w:rsid w:val="00D32970"/>
    <w:rsid w:val="00D33207"/>
    <w:rsid w:val="00D33C11"/>
    <w:rsid w:val="00D33D8B"/>
    <w:rsid w:val="00D33F08"/>
    <w:rsid w:val="00D3488C"/>
    <w:rsid w:val="00D34CB9"/>
    <w:rsid w:val="00D34F25"/>
    <w:rsid w:val="00D34FB3"/>
    <w:rsid w:val="00D35183"/>
    <w:rsid w:val="00D35226"/>
    <w:rsid w:val="00D3545B"/>
    <w:rsid w:val="00D35C65"/>
    <w:rsid w:val="00D36621"/>
    <w:rsid w:val="00D3666B"/>
    <w:rsid w:val="00D3677E"/>
    <w:rsid w:val="00D371A2"/>
    <w:rsid w:val="00D375CC"/>
    <w:rsid w:val="00D37E1C"/>
    <w:rsid w:val="00D37EE4"/>
    <w:rsid w:val="00D400A3"/>
    <w:rsid w:val="00D41401"/>
    <w:rsid w:val="00D4141B"/>
    <w:rsid w:val="00D419C7"/>
    <w:rsid w:val="00D41E87"/>
    <w:rsid w:val="00D423C8"/>
    <w:rsid w:val="00D424C8"/>
    <w:rsid w:val="00D42CC3"/>
    <w:rsid w:val="00D42F2C"/>
    <w:rsid w:val="00D434B6"/>
    <w:rsid w:val="00D43A7F"/>
    <w:rsid w:val="00D43CAE"/>
    <w:rsid w:val="00D4429E"/>
    <w:rsid w:val="00D44638"/>
    <w:rsid w:val="00D44991"/>
    <w:rsid w:val="00D45213"/>
    <w:rsid w:val="00D45698"/>
    <w:rsid w:val="00D457A1"/>
    <w:rsid w:val="00D45CB7"/>
    <w:rsid w:val="00D4711B"/>
    <w:rsid w:val="00D471E4"/>
    <w:rsid w:val="00D47853"/>
    <w:rsid w:val="00D47C5B"/>
    <w:rsid w:val="00D47C69"/>
    <w:rsid w:val="00D47F89"/>
    <w:rsid w:val="00D50305"/>
    <w:rsid w:val="00D50438"/>
    <w:rsid w:val="00D5083F"/>
    <w:rsid w:val="00D514BD"/>
    <w:rsid w:val="00D51E86"/>
    <w:rsid w:val="00D52844"/>
    <w:rsid w:val="00D52B10"/>
    <w:rsid w:val="00D52B34"/>
    <w:rsid w:val="00D52BDF"/>
    <w:rsid w:val="00D53695"/>
    <w:rsid w:val="00D53D5B"/>
    <w:rsid w:val="00D53D63"/>
    <w:rsid w:val="00D54279"/>
    <w:rsid w:val="00D5476B"/>
    <w:rsid w:val="00D56199"/>
    <w:rsid w:val="00D56795"/>
    <w:rsid w:val="00D5680B"/>
    <w:rsid w:val="00D56D05"/>
    <w:rsid w:val="00D57B3A"/>
    <w:rsid w:val="00D57DD3"/>
    <w:rsid w:val="00D6060B"/>
    <w:rsid w:val="00D60A8E"/>
    <w:rsid w:val="00D60D12"/>
    <w:rsid w:val="00D61059"/>
    <w:rsid w:val="00D615D2"/>
    <w:rsid w:val="00D61906"/>
    <w:rsid w:val="00D6195E"/>
    <w:rsid w:val="00D61B29"/>
    <w:rsid w:val="00D61F90"/>
    <w:rsid w:val="00D629AD"/>
    <w:rsid w:val="00D62F25"/>
    <w:rsid w:val="00D63013"/>
    <w:rsid w:val="00D633BC"/>
    <w:rsid w:val="00D638B9"/>
    <w:rsid w:val="00D63BAD"/>
    <w:rsid w:val="00D63F47"/>
    <w:rsid w:val="00D640A7"/>
    <w:rsid w:val="00D64896"/>
    <w:rsid w:val="00D64B12"/>
    <w:rsid w:val="00D64D8C"/>
    <w:rsid w:val="00D64DDA"/>
    <w:rsid w:val="00D64E05"/>
    <w:rsid w:val="00D64FCB"/>
    <w:rsid w:val="00D6557A"/>
    <w:rsid w:val="00D656B0"/>
    <w:rsid w:val="00D65A82"/>
    <w:rsid w:val="00D66433"/>
    <w:rsid w:val="00D669AD"/>
    <w:rsid w:val="00D669EE"/>
    <w:rsid w:val="00D6707C"/>
    <w:rsid w:val="00D67092"/>
    <w:rsid w:val="00D672CF"/>
    <w:rsid w:val="00D672F7"/>
    <w:rsid w:val="00D674C2"/>
    <w:rsid w:val="00D67977"/>
    <w:rsid w:val="00D67BC1"/>
    <w:rsid w:val="00D70589"/>
    <w:rsid w:val="00D7059A"/>
    <w:rsid w:val="00D705D4"/>
    <w:rsid w:val="00D70674"/>
    <w:rsid w:val="00D70833"/>
    <w:rsid w:val="00D70ECC"/>
    <w:rsid w:val="00D714F4"/>
    <w:rsid w:val="00D719AC"/>
    <w:rsid w:val="00D71CA1"/>
    <w:rsid w:val="00D71FA6"/>
    <w:rsid w:val="00D721E4"/>
    <w:rsid w:val="00D722B5"/>
    <w:rsid w:val="00D7246D"/>
    <w:rsid w:val="00D72E1F"/>
    <w:rsid w:val="00D72FB3"/>
    <w:rsid w:val="00D7337C"/>
    <w:rsid w:val="00D73390"/>
    <w:rsid w:val="00D7340D"/>
    <w:rsid w:val="00D73D7B"/>
    <w:rsid w:val="00D74252"/>
    <w:rsid w:val="00D743F8"/>
    <w:rsid w:val="00D74483"/>
    <w:rsid w:val="00D7452B"/>
    <w:rsid w:val="00D748D6"/>
    <w:rsid w:val="00D7498F"/>
    <w:rsid w:val="00D74D93"/>
    <w:rsid w:val="00D7506E"/>
    <w:rsid w:val="00D75108"/>
    <w:rsid w:val="00D7554A"/>
    <w:rsid w:val="00D7637B"/>
    <w:rsid w:val="00D763BA"/>
    <w:rsid w:val="00D769B5"/>
    <w:rsid w:val="00D771BA"/>
    <w:rsid w:val="00D77369"/>
    <w:rsid w:val="00D77644"/>
    <w:rsid w:val="00D77ABB"/>
    <w:rsid w:val="00D803E0"/>
    <w:rsid w:val="00D8093A"/>
    <w:rsid w:val="00D80D5B"/>
    <w:rsid w:val="00D81098"/>
    <w:rsid w:val="00D8119B"/>
    <w:rsid w:val="00D81249"/>
    <w:rsid w:val="00D813AB"/>
    <w:rsid w:val="00D81567"/>
    <w:rsid w:val="00D81733"/>
    <w:rsid w:val="00D81740"/>
    <w:rsid w:val="00D818C5"/>
    <w:rsid w:val="00D81A3E"/>
    <w:rsid w:val="00D820E7"/>
    <w:rsid w:val="00D82431"/>
    <w:rsid w:val="00D82A0F"/>
    <w:rsid w:val="00D82D50"/>
    <w:rsid w:val="00D82F2C"/>
    <w:rsid w:val="00D8399A"/>
    <w:rsid w:val="00D83A04"/>
    <w:rsid w:val="00D83A1C"/>
    <w:rsid w:val="00D83CD5"/>
    <w:rsid w:val="00D84387"/>
    <w:rsid w:val="00D8464D"/>
    <w:rsid w:val="00D846F7"/>
    <w:rsid w:val="00D84767"/>
    <w:rsid w:val="00D84DA8"/>
    <w:rsid w:val="00D84F98"/>
    <w:rsid w:val="00D85362"/>
    <w:rsid w:val="00D8569A"/>
    <w:rsid w:val="00D856DC"/>
    <w:rsid w:val="00D856EF"/>
    <w:rsid w:val="00D86480"/>
    <w:rsid w:val="00D86621"/>
    <w:rsid w:val="00D867EE"/>
    <w:rsid w:val="00D86BC8"/>
    <w:rsid w:val="00D86D47"/>
    <w:rsid w:val="00D870E4"/>
    <w:rsid w:val="00D87338"/>
    <w:rsid w:val="00D87632"/>
    <w:rsid w:val="00D878E1"/>
    <w:rsid w:val="00D900E0"/>
    <w:rsid w:val="00D90378"/>
    <w:rsid w:val="00D90AD1"/>
    <w:rsid w:val="00D90B41"/>
    <w:rsid w:val="00D90B72"/>
    <w:rsid w:val="00D917BF"/>
    <w:rsid w:val="00D91A8D"/>
    <w:rsid w:val="00D9208F"/>
    <w:rsid w:val="00D92164"/>
    <w:rsid w:val="00D92716"/>
    <w:rsid w:val="00D92BCF"/>
    <w:rsid w:val="00D92C6C"/>
    <w:rsid w:val="00D93176"/>
    <w:rsid w:val="00D933E6"/>
    <w:rsid w:val="00D934BB"/>
    <w:rsid w:val="00D935BF"/>
    <w:rsid w:val="00D94480"/>
    <w:rsid w:val="00D945BC"/>
    <w:rsid w:val="00D947DA"/>
    <w:rsid w:val="00D94943"/>
    <w:rsid w:val="00D95030"/>
    <w:rsid w:val="00D95845"/>
    <w:rsid w:val="00D95C48"/>
    <w:rsid w:val="00D95D8C"/>
    <w:rsid w:val="00D95FAE"/>
    <w:rsid w:val="00D964C3"/>
    <w:rsid w:val="00D966EE"/>
    <w:rsid w:val="00D96D6C"/>
    <w:rsid w:val="00D96E2D"/>
    <w:rsid w:val="00D9701F"/>
    <w:rsid w:val="00D97131"/>
    <w:rsid w:val="00D97FDB"/>
    <w:rsid w:val="00DA0080"/>
    <w:rsid w:val="00DA043D"/>
    <w:rsid w:val="00DA0667"/>
    <w:rsid w:val="00DA0A55"/>
    <w:rsid w:val="00DA0B87"/>
    <w:rsid w:val="00DA0D35"/>
    <w:rsid w:val="00DA0E7B"/>
    <w:rsid w:val="00DA1030"/>
    <w:rsid w:val="00DA1283"/>
    <w:rsid w:val="00DA17EB"/>
    <w:rsid w:val="00DA1F28"/>
    <w:rsid w:val="00DA2948"/>
    <w:rsid w:val="00DA2D4C"/>
    <w:rsid w:val="00DA36C6"/>
    <w:rsid w:val="00DA40DD"/>
    <w:rsid w:val="00DA4113"/>
    <w:rsid w:val="00DA4195"/>
    <w:rsid w:val="00DA4381"/>
    <w:rsid w:val="00DA44A4"/>
    <w:rsid w:val="00DA44F2"/>
    <w:rsid w:val="00DA46CA"/>
    <w:rsid w:val="00DA49D4"/>
    <w:rsid w:val="00DA4B53"/>
    <w:rsid w:val="00DA4D80"/>
    <w:rsid w:val="00DA5291"/>
    <w:rsid w:val="00DA5322"/>
    <w:rsid w:val="00DA53E2"/>
    <w:rsid w:val="00DA5523"/>
    <w:rsid w:val="00DA575B"/>
    <w:rsid w:val="00DA5C02"/>
    <w:rsid w:val="00DA5E35"/>
    <w:rsid w:val="00DA6139"/>
    <w:rsid w:val="00DA647E"/>
    <w:rsid w:val="00DA670B"/>
    <w:rsid w:val="00DA6749"/>
    <w:rsid w:val="00DA70B5"/>
    <w:rsid w:val="00DA7622"/>
    <w:rsid w:val="00DA77E5"/>
    <w:rsid w:val="00DA78A8"/>
    <w:rsid w:val="00DA7972"/>
    <w:rsid w:val="00DB03B0"/>
    <w:rsid w:val="00DB05F5"/>
    <w:rsid w:val="00DB0C87"/>
    <w:rsid w:val="00DB230B"/>
    <w:rsid w:val="00DB2433"/>
    <w:rsid w:val="00DB291E"/>
    <w:rsid w:val="00DB2C1D"/>
    <w:rsid w:val="00DB2DC5"/>
    <w:rsid w:val="00DB333C"/>
    <w:rsid w:val="00DB3432"/>
    <w:rsid w:val="00DB348A"/>
    <w:rsid w:val="00DB3D90"/>
    <w:rsid w:val="00DB3F8C"/>
    <w:rsid w:val="00DB4A17"/>
    <w:rsid w:val="00DB4C35"/>
    <w:rsid w:val="00DB4C8D"/>
    <w:rsid w:val="00DB5001"/>
    <w:rsid w:val="00DB5C76"/>
    <w:rsid w:val="00DB5D09"/>
    <w:rsid w:val="00DB5F27"/>
    <w:rsid w:val="00DB62D2"/>
    <w:rsid w:val="00DB664B"/>
    <w:rsid w:val="00DB699A"/>
    <w:rsid w:val="00DB7A7C"/>
    <w:rsid w:val="00DB7EA5"/>
    <w:rsid w:val="00DC0584"/>
    <w:rsid w:val="00DC0737"/>
    <w:rsid w:val="00DC0F7F"/>
    <w:rsid w:val="00DC1032"/>
    <w:rsid w:val="00DC15D5"/>
    <w:rsid w:val="00DC1B47"/>
    <w:rsid w:val="00DC2064"/>
    <w:rsid w:val="00DC2071"/>
    <w:rsid w:val="00DC228F"/>
    <w:rsid w:val="00DC37D0"/>
    <w:rsid w:val="00DC3D14"/>
    <w:rsid w:val="00DC3E51"/>
    <w:rsid w:val="00DC3FAE"/>
    <w:rsid w:val="00DC40CE"/>
    <w:rsid w:val="00DC415B"/>
    <w:rsid w:val="00DC467A"/>
    <w:rsid w:val="00DC4823"/>
    <w:rsid w:val="00DC4826"/>
    <w:rsid w:val="00DC485D"/>
    <w:rsid w:val="00DC4BFA"/>
    <w:rsid w:val="00DC5410"/>
    <w:rsid w:val="00DC595B"/>
    <w:rsid w:val="00DC5EAC"/>
    <w:rsid w:val="00DC5F92"/>
    <w:rsid w:val="00DC60AD"/>
    <w:rsid w:val="00DC641B"/>
    <w:rsid w:val="00DC65FB"/>
    <w:rsid w:val="00DC67DC"/>
    <w:rsid w:val="00DC69CE"/>
    <w:rsid w:val="00DC6BDC"/>
    <w:rsid w:val="00DC6E95"/>
    <w:rsid w:val="00DC7107"/>
    <w:rsid w:val="00DC740B"/>
    <w:rsid w:val="00DD048A"/>
    <w:rsid w:val="00DD072D"/>
    <w:rsid w:val="00DD0A8B"/>
    <w:rsid w:val="00DD0BA3"/>
    <w:rsid w:val="00DD0D88"/>
    <w:rsid w:val="00DD0FC1"/>
    <w:rsid w:val="00DD10B7"/>
    <w:rsid w:val="00DD137C"/>
    <w:rsid w:val="00DD1386"/>
    <w:rsid w:val="00DD199E"/>
    <w:rsid w:val="00DD1B00"/>
    <w:rsid w:val="00DD25C8"/>
    <w:rsid w:val="00DD26FF"/>
    <w:rsid w:val="00DD279A"/>
    <w:rsid w:val="00DD29B3"/>
    <w:rsid w:val="00DD2A07"/>
    <w:rsid w:val="00DD2B22"/>
    <w:rsid w:val="00DD30EF"/>
    <w:rsid w:val="00DD317F"/>
    <w:rsid w:val="00DD3838"/>
    <w:rsid w:val="00DD39C5"/>
    <w:rsid w:val="00DD3CFA"/>
    <w:rsid w:val="00DD3DDB"/>
    <w:rsid w:val="00DD48C8"/>
    <w:rsid w:val="00DD499C"/>
    <w:rsid w:val="00DD4CA4"/>
    <w:rsid w:val="00DD5061"/>
    <w:rsid w:val="00DD5F6C"/>
    <w:rsid w:val="00DD6419"/>
    <w:rsid w:val="00DD643B"/>
    <w:rsid w:val="00DD66A2"/>
    <w:rsid w:val="00DD6F86"/>
    <w:rsid w:val="00DD75D5"/>
    <w:rsid w:val="00DD78D6"/>
    <w:rsid w:val="00DD7A42"/>
    <w:rsid w:val="00DD7B59"/>
    <w:rsid w:val="00DD7D94"/>
    <w:rsid w:val="00DE043E"/>
    <w:rsid w:val="00DE0B6E"/>
    <w:rsid w:val="00DE1014"/>
    <w:rsid w:val="00DE13EA"/>
    <w:rsid w:val="00DE20DB"/>
    <w:rsid w:val="00DE2160"/>
    <w:rsid w:val="00DE2D10"/>
    <w:rsid w:val="00DE3199"/>
    <w:rsid w:val="00DE3614"/>
    <w:rsid w:val="00DE3653"/>
    <w:rsid w:val="00DE3CF1"/>
    <w:rsid w:val="00DE3EB0"/>
    <w:rsid w:val="00DE40EE"/>
    <w:rsid w:val="00DE4F5A"/>
    <w:rsid w:val="00DE5035"/>
    <w:rsid w:val="00DE5165"/>
    <w:rsid w:val="00DE57CF"/>
    <w:rsid w:val="00DE57E2"/>
    <w:rsid w:val="00DE58FB"/>
    <w:rsid w:val="00DE5A48"/>
    <w:rsid w:val="00DE5FE9"/>
    <w:rsid w:val="00DE6670"/>
    <w:rsid w:val="00DE7391"/>
    <w:rsid w:val="00DE7723"/>
    <w:rsid w:val="00DE77FA"/>
    <w:rsid w:val="00DF00AE"/>
    <w:rsid w:val="00DF0409"/>
    <w:rsid w:val="00DF06E9"/>
    <w:rsid w:val="00DF0D4E"/>
    <w:rsid w:val="00DF1004"/>
    <w:rsid w:val="00DF1029"/>
    <w:rsid w:val="00DF1167"/>
    <w:rsid w:val="00DF1491"/>
    <w:rsid w:val="00DF188A"/>
    <w:rsid w:val="00DF248C"/>
    <w:rsid w:val="00DF24C1"/>
    <w:rsid w:val="00DF2636"/>
    <w:rsid w:val="00DF2F8F"/>
    <w:rsid w:val="00DF37DC"/>
    <w:rsid w:val="00DF3959"/>
    <w:rsid w:val="00DF3F3F"/>
    <w:rsid w:val="00DF4137"/>
    <w:rsid w:val="00DF43F5"/>
    <w:rsid w:val="00DF44D0"/>
    <w:rsid w:val="00DF4C89"/>
    <w:rsid w:val="00DF50C1"/>
    <w:rsid w:val="00DF5794"/>
    <w:rsid w:val="00DF5826"/>
    <w:rsid w:val="00DF5B7C"/>
    <w:rsid w:val="00DF5E80"/>
    <w:rsid w:val="00DF6B03"/>
    <w:rsid w:val="00DF6ED8"/>
    <w:rsid w:val="00DF713E"/>
    <w:rsid w:val="00DF7144"/>
    <w:rsid w:val="00E00109"/>
    <w:rsid w:val="00E008D8"/>
    <w:rsid w:val="00E00E66"/>
    <w:rsid w:val="00E01D05"/>
    <w:rsid w:val="00E02087"/>
    <w:rsid w:val="00E02658"/>
    <w:rsid w:val="00E026D4"/>
    <w:rsid w:val="00E029EE"/>
    <w:rsid w:val="00E02C75"/>
    <w:rsid w:val="00E03237"/>
    <w:rsid w:val="00E03430"/>
    <w:rsid w:val="00E03F0F"/>
    <w:rsid w:val="00E041AC"/>
    <w:rsid w:val="00E043C4"/>
    <w:rsid w:val="00E0475B"/>
    <w:rsid w:val="00E04EA6"/>
    <w:rsid w:val="00E0532E"/>
    <w:rsid w:val="00E0591D"/>
    <w:rsid w:val="00E05BF1"/>
    <w:rsid w:val="00E05E49"/>
    <w:rsid w:val="00E061AB"/>
    <w:rsid w:val="00E0657F"/>
    <w:rsid w:val="00E06D56"/>
    <w:rsid w:val="00E06E8D"/>
    <w:rsid w:val="00E06F55"/>
    <w:rsid w:val="00E0790A"/>
    <w:rsid w:val="00E07B06"/>
    <w:rsid w:val="00E07D2B"/>
    <w:rsid w:val="00E07DDB"/>
    <w:rsid w:val="00E07E5A"/>
    <w:rsid w:val="00E07FF3"/>
    <w:rsid w:val="00E103AB"/>
    <w:rsid w:val="00E10983"/>
    <w:rsid w:val="00E10BE8"/>
    <w:rsid w:val="00E114C7"/>
    <w:rsid w:val="00E11681"/>
    <w:rsid w:val="00E118F8"/>
    <w:rsid w:val="00E11F74"/>
    <w:rsid w:val="00E121F0"/>
    <w:rsid w:val="00E122C8"/>
    <w:rsid w:val="00E1249E"/>
    <w:rsid w:val="00E12663"/>
    <w:rsid w:val="00E1269B"/>
    <w:rsid w:val="00E12C0C"/>
    <w:rsid w:val="00E1335F"/>
    <w:rsid w:val="00E1356A"/>
    <w:rsid w:val="00E13A82"/>
    <w:rsid w:val="00E1498A"/>
    <w:rsid w:val="00E14C6C"/>
    <w:rsid w:val="00E16034"/>
    <w:rsid w:val="00E16C7A"/>
    <w:rsid w:val="00E16CD8"/>
    <w:rsid w:val="00E179B5"/>
    <w:rsid w:val="00E201DA"/>
    <w:rsid w:val="00E204E6"/>
    <w:rsid w:val="00E204F8"/>
    <w:rsid w:val="00E207D4"/>
    <w:rsid w:val="00E207FF"/>
    <w:rsid w:val="00E20A1D"/>
    <w:rsid w:val="00E20ADC"/>
    <w:rsid w:val="00E20F18"/>
    <w:rsid w:val="00E20FAE"/>
    <w:rsid w:val="00E21F4E"/>
    <w:rsid w:val="00E22060"/>
    <w:rsid w:val="00E22A6C"/>
    <w:rsid w:val="00E234B9"/>
    <w:rsid w:val="00E2370B"/>
    <w:rsid w:val="00E24276"/>
    <w:rsid w:val="00E246DB"/>
    <w:rsid w:val="00E24A6C"/>
    <w:rsid w:val="00E250C2"/>
    <w:rsid w:val="00E250FC"/>
    <w:rsid w:val="00E25456"/>
    <w:rsid w:val="00E26277"/>
    <w:rsid w:val="00E26832"/>
    <w:rsid w:val="00E26A72"/>
    <w:rsid w:val="00E26B92"/>
    <w:rsid w:val="00E26C6C"/>
    <w:rsid w:val="00E2709A"/>
    <w:rsid w:val="00E2711B"/>
    <w:rsid w:val="00E27C1A"/>
    <w:rsid w:val="00E3040C"/>
    <w:rsid w:val="00E30696"/>
    <w:rsid w:val="00E30BD0"/>
    <w:rsid w:val="00E30DAA"/>
    <w:rsid w:val="00E30F20"/>
    <w:rsid w:val="00E3137A"/>
    <w:rsid w:val="00E3183F"/>
    <w:rsid w:val="00E31FF2"/>
    <w:rsid w:val="00E320ED"/>
    <w:rsid w:val="00E32466"/>
    <w:rsid w:val="00E3274C"/>
    <w:rsid w:val="00E3314D"/>
    <w:rsid w:val="00E332B6"/>
    <w:rsid w:val="00E33920"/>
    <w:rsid w:val="00E34477"/>
    <w:rsid w:val="00E348FE"/>
    <w:rsid w:val="00E34B9F"/>
    <w:rsid w:val="00E34E15"/>
    <w:rsid w:val="00E35793"/>
    <w:rsid w:val="00E35D31"/>
    <w:rsid w:val="00E365F7"/>
    <w:rsid w:val="00E3695B"/>
    <w:rsid w:val="00E36DA5"/>
    <w:rsid w:val="00E3750B"/>
    <w:rsid w:val="00E37689"/>
    <w:rsid w:val="00E3773D"/>
    <w:rsid w:val="00E377DF"/>
    <w:rsid w:val="00E379FB"/>
    <w:rsid w:val="00E4060B"/>
    <w:rsid w:val="00E40783"/>
    <w:rsid w:val="00E40830"/>
    <w:rsid w:val="00E40DAB"/>
    <w:rsid w:val="00E40E33"/>
    <w:rsid w:val="00E40FC1"/>
    <w:rsid w:val="00E415A3"/>
    <w:rsid w:val="00E415FE"/>
    <w:rsid w:val="00E428BB"/>
    <w:rsid w:val="00E42B01"/>
    <w:rsid w:val="00E42CF9"/>
    <w:rsid w:val="00E42FC1"/>
    <w:rsid w:val="00E4390B"/>
    <w:rsid w:val="00E44C20"/>
    <w:rsid w:val="00E44C78"/>
    <w:rsid w:val="00E44D7D"/>
    <w:rsid w:val="00E44DE5"/>
    <w:rsid w:val="00E455A5"/>
    <w:rsid w:val="00E45DEC"/>
    <w:rsid w:val="00E46519"/>
    <w:rsid w:val="00E4710A"/>
    <w:rsid w:val="00E4719E"/>
    <w:rsid w:val="00E47376"/>
    <w:rsid w:val="00E473E5"/>
    <w:rsid w:val="00E47428"/>
    <w:rsid w:val="00E474E0"/>
    <w:rsid w:val="00E474EC"/>
    <w:rsid w:val="00E47565"/>
    <w:rsid w:val="00E4760F"/>
    <w:rsid w:val="00E47B20"/>
    <w:rsid w:val="00E47DE5"/>
    <w:rsid w:val="00E501C0"/>
    <w:rsid w:val="00E50519"/>
    <w:rsid w:val="00E50CF8"/>
    <w:rsid w:val="00E50EC7"/>
    <w:rsid w:val="00E50EE3"/>
    <w:rsid w:val="00E5154C"/>
    <w:rsid w:val="00E51838"/>
    <w:rsid w:val="00E5190B"/>
    <w:rsid w:val="00E51A5C"/>
    <w:rsid w:val="00E51D19"/>
    <w:rsid w:val="00E52443"/>
    <w:rsid w:val="00E52C1E"/>
    <w:rsid w:val="00E530C0"/>
    <w:rsid w:val="00E53BF1"/>
    <w:rsid w:val="00E54451"/>
    <w:rsid w:val="00E54855"/>
    <w:rsid w:val="00E5487C"/>
    <w:rsid w:val="00E54D81"/>
    <w:rsid w:val="00E54F61"/>
    <w:rsid w:val="00E5522B"/>
    <w:rsid w:val="00E55F6E"/>
    <w:rsid w:val="00E56173"/>
    <w:rsid w:val="00E5639D"/>
    <w:rsid w:val="00E56A85"/>
    <w:rsid w:val="00E56E75"/>
    <w:rsid w:val="00E56FE3"/>
    <w:rsid w:val="00E5702B"/>
    <w:rsid w:val="00E57E00"/>
    <w:rsid w:val="00E60282"/>
    <w:rsid w:val="00E607A0"/>
    <w:rsid w:val="00E60940"/>
    <w:rsid w:val="00E60D10"/>
    <w:rsid w:val="00E611BA"/>
    <w:rsid w:val="00E611C9"/>
    <w:rsid w:val="00E611D1"/>
    <w:rsid w:val="00E6141E"/>
    <w:rsid w:val="00E61616"/>
    <w:rsid w:val="00E61C15"/>
    <w:rsid w:val="00E61C84"/>
    <w:rsid w:val="00E623C2"/>
    <w:rsid w:val="00E62568"/>
    <w:rsid w:val="00E6267C"/>
    <w:rsid w:val="00E635C9"/>
    <w:rsid w:val="00E63662"/>
    <w:rsid w:val="00E63927"/>
    <w:rsid w:val="00E63C28"/>
    <w:rsid w:val="00E63E56"/>
    <w:rsid w:val="00E640D9"/>
    <w:rsid w:val="00E642EA"/>
    <w:rsid w:val="00E642FD"/>
    <w:rsid w:val="00E64909"/>
    <w:rsid w:val="00E6516F"/>
    <w:rsid w:val="00E65502"/>
    <w:rsid w:val="00E65575"/>
    <w:rsid w:val="00E65774"/>
    <w:rsid w:val="00E658BD"/>
    <w:rsid w:val="00E6620A"/>
    <w:rsid w:val="00E666AD"/>
    <w:rsid w:val="00E6694C"/>
    <w:rsid w:val="00E66E4B"/>
    <w:rsid w:val="00E6715E"/>
    <w:rsid w:val="00E6717B"/>
    <w:rsid w:val="00E67415"/>
    <w:rsid w:val="00E67D81"/>
    <w:rsid w:val="00E70BB8"/>
    <w:rsid w:val="00E70BD3"/>
    <w:rsid w:val="00E70DDA"/>
    <w:rsid w:val="00E70E80"/>
    <w:rsid w:val="00E711DB"/>
    <w:rsid w:val="00E717B5"/>
    <w:rsid w:val="00E71E27"/>
    <w:rsid w:val="00E72270"/>
    <w:rsid w:val="00E727B9"/>
    <w:rsid w:val="00E728B7"/>
    <w:rsid w:val="00E73ACD"/>
    <w:rsid w:val="00E7429B"/>
    <w:rsid w:val="00E742AD"/>
    <w:rsid w:val="00E743E6"/>
    <w:rsid w:val="00E747F1"/>
    <w:rsid w:val="00E758CF"/>
    <w:rsid w:val="00E75AD0"/>
    <w:rsid w:val="00E75D92"/>
    <w:rsid w:val="00E76272"/>
    <w:rsid w:val="00E76393"/>
    <w:rsid w:val="00E76496"/>
    <w:rsid w:val="00E76686"/>
    <w:rsid w:val="00E76834"/>
    <w:rsid w:val="00E76A78"/>
    <w:rsid w:val="00E778FD"/>
    <w:rsid w:val="00E77B89"/>
    <w:rsid w:val="00E77D7A"/>
    <w:rsid w:val="00E77F31"/>
    <w:rsid w:val="00E77FDC"/>
    <w:rsid w:val="00E8046B"/>
    <w:rsid w:val="00E80BDF"/>
    <w:rsid w:val="00E80D9B"/>
    <w:rsid w:val="00E80E52"/>
    <w:rsid w:val="00E81204"/>
    <w:rsid w:val="00E8186C"/>
    <w:rsid w:val="00E81E27"/>
    <w:rsid w:val="00E8220C"/>
    <w:rsid w:val="00E8235E"/>
    <w:rsid w:val="00E82447"/>
    <w:rsid w:val="00E826DF"/>
    <w:rsid w:val="00E829E4"/>
    <w:rsid w:val="00E82BDE"/>
    <w:rsid w:val="00E82D04"/>
    <w:rsid w:val="00E82F47"/>
    <w:rsid w:val="00E830DD"/>
    <w:rsid w:val="00E8374B"/>
    <w:rsid w:val="00E83829"/>
    <w:rsid w:val="00E844EE"/>
    <w:rsid w:val="00E84801"/>
    <w:rsid w:val="00E84A86"/>
    <w:rsid w:val="00E850B5"/>
    <w:rsid w:val="00E85239"/>
    <w:rsid w:val="00E8542B"/>
    <w:rsid w:val="00E85DC0"/>
    <w:rsid w:val="00E86086"/>
    <w:rsid w:val="00E86927"/>
    <w:rsid w:val="00E8696A"/>
    <w:rsid w:val="00E87017"/>
    <w:rsid w:val="00E87885"/>
    <w:rsid w:val="00E9010B"/>
    <w:rsid w:val="00E91265"/>
    <w:rsid w:val="00E91C83"/>
    <w:rsid w:val="00E91DE4"/>
    <w:rsid w:val="00E92911"/>
    <w:rsid w:val="00E92B2A"/>
    <w:rsid w:val="00E92C5B"/>
    <w:rsid w:val="00E93103"/>
    <w:rsid w:val="00E9313B"/>
    <w:rsid w:val="00E932AB"/>
    <w:rsid w:val="00E93439"/>
    <w:rsid w:val="00E93B0B"/>
    <w:rsid w:val="00E93D6A"/>
    <w:rsid w:val="00E941A2"/>
    <w:rsid w:val="00E945BD"/>
    <w:rsid w:val="00E958FF"/>
    <w:rsid w:val="00E96392"/>
    <w:rsid w:val="00E96AAD"/>
    <w:rsid w:val="00E9742D"/>
    <w:rsid w:val="00E97672"/>
    <w:rsid w:val="00E97804"/>
    <w:rsid w:val="00E97912"/>
    <w:rsid w:val="00E979ED"/>
    <w:rsid w:val="00E97B96"/>
    <w:rsid w:val="00E97D96"/>
    <w:rsid w:val="00EA068C"/>
    <w:rsid w:val="00EA0897"/>
    <w:rsid w:val="00EA08ED"/>
    <w:rsid w:val="00EA0911"/>
    <w:rsid w:val="00EA0983"/>
    <w:rsid w:val="00EA0AE2"/>
    <w:rsid w:val="00EA0F57"/>
    <w:rsid w:val="00EA13EA"/>
    <w:rsid w:val="00EA14BF"/>
    <w:rsid w:val="00EA1565"/>
    <w:rsid w:val="00EA1AF5"/>
    <w:rsid w:val="00EA1CDE"/>
    <w:rsid w:val="00EA1D19"/>
    <w:rsid w:val="00EA28B1"/>
    <w:rsid w:val="00EA35BB"/>
    <w:rsid w:val="00EA3910"/>
    <w:rsid w:val="00EA39A9"/>
    <w:rsid w:val="00EA3C2C"/>
    <w:rsid w:val="00EA3EAB"/>
    <w:rsid w:val="00EA4724"/>
    <w:rsid w:val="00EA4A79"/>
    <w:rsid w:val="00EA4A93"/>
    <w:rsid w:val="00EA4C49"/>
    <w:rsid w:val="00EA4C72"/>
    <w:rsid w:val="00EA5106"/>
    <w:rsid w:val="00EA53C3"/>
    <w:rsid w:val="00EA5A2A"/>
    <w:rsid w:val="00EA5A58"/>
    <w:rsid w:val="00EA5BA1"/>
    <w:rsid w:val="00EA5FA3"/>
    <w:rsid w:val="00EA6172"/>
    <w:rsid w:val="00EA6284"/>
    <w:rsid w:val="00EA634A"/>
    <w:rsid w:val="00EA63A5"/>
    <w:rsid w:val="00EA653D"/>
    <w:rsid w:val="00EA66EA"/>
    <w:rsid w:val="00EA72CC"/>
    <w:rsid w:val="00EA733F"/>
    <w:rsid w:val="00EA77E1"/>
    <w:rsid w:val="00EA7B66"/>
    <w:rsid w:val="00EA7BC5"/>
    <w:rsid w:val="00EA7C8C"/>
    <w:rsid w:val="00EA7CC0"/>
    <w:rsid w:val="00EA7DED"/>
    <w:rsid w:val="00EB024E"/>
    <w:rsid w:val="00EB03D6"/>
    <w:rsid w:val="00EB0AEC"/>
    <w:rsid w:val="00EB0C2C"/>
    <w:rsid w:val="00EB1136"/>
    <w:rsid w:val="00EB1644"/>
    <w:rsid w:val="00EB165E"/>
    <w:rsid w:val="00EB1BD1"/>
    <w:rsid w:val="00EB1E13"/>
    <w:rsid w:val="00EB1E26"/>
    <w:rsid w:val="00EB24A1"/>
    <w:rsid w:val="00EB2E7A"/>
    <w:rsid w:val="00EB3093"/>
    <w:rsid w:val="00EB32FC"/>
    <w:rsid w:val="00EB333C"/>
    <w:rsid w:val="00EB35D4"/>
    <w:rsid w:val="00EB36B3"/>
    <w:rsid w:val="00EB3DEF"/>
    <w:rsid w:val="00EB418B"/>
    <w:rsid w:val="00EB575C"/>
    <w:rsid w:val="00EB6277"/>
    <w:rsid w:val="00EB6278"/>
    <w:rsid w:val="00EB66B1"/>
    <w:rsid w:val="00EB676F"/>
    <w:rsid w:val="00EB6FF7"/>
    <w:rsid w:val="00EB728F"/>
    <w:rsid w:val="00EB74C9"/>
    <w:rsid w:val="00EB7FA0"/>
    <w:rsid w:val="00EB7FCA"/>
    <w:rsid w:val="00EC0F62"/>
    <w:rsid w:val="00EC103B"/>
    <w:rsid w:val="00EC1351"/>
    <w:rsid w:val="00EC15CD"/>
    <w:rsid w:val="00EC16DB"/>
    <w:rsid w:val="00EC1B56"/>
    <w:rsid w:val="00EC1DB9"/>
    <w:rsid w:val="00EC1FAE"/>
    <w:rsid w:val="00EC1FB3"/>
    <w:rsid w:val="00EC2728"/>
    <w:rsid w:val="00EC28E3"/>
    <w:rsid w:val="00EC2A2C"/>
    <w:rsid w:val="00EC2D4C"/>
    <w:rsid w:val="00EC3381"/>
    <w:rsid w:val="00EC3A23"/>
    <w:rsid w:val="00EC3A59"/>
    <w:rsid w:val="00EC401A"/>
    <w:rsid w:val="00EC4086"/>
    <w:rsid w:val="00EC4176"/>
    <w:rsid w:val="00EC44EF"/>
    <w:rsid w:val="00EC4817"/>
    <w:rsid w:val="00EC4BB9"/>
    <w:rsid w:val="00EC5387"/>
    <w:rsid w:val="00EC5916"/>
    <w:rsid w:val="00EC5B7F"/>
    <w:rsid w:val="00EC5CDE"/>
    <w:rsid w:val="00EC607D"/>
    <w:rsid w:val="00EC609F"/>
    <w:rsid w:val="00EC7077"/>
    <w:rsid w:val="00EC794B"/>
    <w:rsid w:val="00EC7C9D"/>
    <w:rsid w:val="00ED0424"/>
    <w:rsid w:val="00ED0668"/>
    <w:rsid w:val="00ED0A1C"/>
    <w:rsid w:val="00ED14C5"/>
    <w:rsid w:val="00ED1644"/>
    <w:rsid w:val="00ED176F"/>
    <w:rsid w:val="00ED1EDB"/>
    <w:rsid w:val="00ED2432"/>
    <w:rsid w:val="00ED2BD3"/>
    <w:rsid w:val="00ED31E6"/>
    <w:rsid w:val="00ED34E7"/>
    <w:rsid w:val="00ED3801"/>
    <w:rsid w:val="00ED3D9A"/>
    <w:rsid w:val="00ED421B"/>
    <w:rsid w:val="00ED4343"/>
    <w:rsid w:val="00ED4397"/>
    <w:rsid w:val="00ED43C9"/>
    <w:rsid w:val="00ED477C"/>
    <w:rsid w:val="00ED48D1"/>
    <w:rsid w:val="00ED4B34"/>
    <w:rsid w:val="00ED4D4F"/>
    <w:rsid w:val="00ED5470"/>
    <w:rsid w:val="00ED5677"/>
    <w:rsid w:val="00ED5DFF"/>
    <w:rsid w:val="00ED618E"/>
    <w:rsid w:val="00ED64BD"/>
    <w:rsid w:val="00ED65D6"/>
    <w:rsid w:val="00ED7889"/>
    <w:rsid w:val="00ED7AA0"/>
    <w:rsid w:val="00EE0576"/>
    <w:rsid w:val="00EE0766"/>
    <w:rsid w:val="00EE1167"/>
    <w:rsid w:val="00EE176A"/>
    <w:rsid w:val="00EE1F25"/>
    <w:rsid w:val="00EE220E"/>
    <w:rsid w:val="00EE2212"/>
    <w:rsid w:val="00EE240A"/>
    <w:rsid w:val="00EE2C89"/>
    <w:rsid w:val="00EE3149"/>
    <w:rsid w:val="00EE3658"/>
    <w:rsid w:val="00EE3E07"/>
    <w:rsid w:val="00EE45A0"/>
    <w:rsid w:val="00EE4B62"/>
    <w:rsid w:val="00EE4C6C"/>
    <w:rsid w:val="00EE50B2"/>
    <w:rsid w:val="00EE591C"/>
    <w:rsid w:val="00EE6080"/>
    <w:rsid w:val="00EE6548"/>
    <w:rsid w:val="00EE68FA"/>
    <w:rsid w:val="00EE69F2"/>
    <w:rsid w:val="00EE6A6F"/>
    <w:rsid w:val="00EE6DBC"/>
    <w:rsid w:val="00EE6E00"/>
    <w:rsid w:val="00EE6F3A"/>
    <w:rsid w:val="00EE7B6F"/>
    <w:rsid w:val="00EF0035"/>
    <w:rsid w:val="00EF01F4"/>
    <w:rsid w:val="00EF1192"/>
    <w:rsid w:val="00EF1784"/>
    <w:rsid w:val="00EF1791"/>
    <w:rsid w:val="00EF1977"/>
    <w:rsid w:val="00EF1E58"/>
    <w:rsid w:val="00EF2046"/>
    <w:rsid w:val="00EF21A7"/>
    <w:rsid w:val="00EF2236"/>
    <w:rsid w:val="00EF25EA"/>
    <w:rsid w:val="00EF27F6"/>
    <w:rsid w:val="00EF2BDE"/>
    <w:rsid w:val="00EF32B3"/>
    <w:rsid w:val="00EF3399"/>
    <w:rsid w:val="00EF3479"/>
    <w:rsid w:val="00EF3801"/>
    <w:rsid w:val="00EF3DC6"/>
    <w:rsid w:val="00EF3F40"/>
    <w:rsid w:val="00EF40EC"/>
    <w:rsid w:val="00EF45C3"/>
    <w:rsid w:val="00EF48CB"/>
    <w:rsid w:val="00EF4B69"/>
    <w:rsid w:val="00EF4C11"/>
    <w:rsid w:val="00EF4C8F"/>
    <w:rsid w:val="00EF4F04"/>
    <w:rsid w:val="00EF50E0"/>
    <w:rsid w:val="00EF5708"/>
    <w:rsid w:val="00EF5952"/>
    <w:rsid w:val="00EF5BE1"/>
    <w:rsid w:val="00EF5C08"/>
    <w:rsid w:val="00EF5D27"/>
    <w:rsid w:val="00EF5EBF"/>
    <w:rsid w:val="00EF623E"/>
    <w:rsid w:val="00EF64B1"/>
    <w:rsid w:val="00EF66E6"/>
    <w:rsid w:val="00EF6816"/>
    <w:rsid w:val="00EF690B"/>
    <w:rsid w:val="00EF6EB6"/>
    <w:rsid w:val="00EF7895"/>
    <w:rsid w:val="00EF7A9E"/>
    <w:rsid w:val="00F00949"/>
    <w:rsid w:val="00F00F9A"/>
    <w:rsid w:val="00F00FDB"/>
    <w:rsid w:val="00F01E76"/>
    <w:rsid w:val="00F01F4B"/>
    <w:rsid w:val="00F026A6"/>
    <w:rsid w:val="00F02723"/>
    <w:rsid w:val="00F0399E"/>
    <w:rsid w:val="00F03E24"/>
    <w:rsid w:val="00F041B0"/>
    <w:rsid w:val="00F04229"/>
    <w:rsid w:val="00F0563F"/>
    <w:rsid w:val="00F05749"/>
    <w:rsid w:val="00F05E71"/>
    <w:rsid w:val="00F06181"/>
    <w:rsid w:val="00F0695F"/>
    <w:rsid w:val="00F06C3B"/>
    <w:rsid w:val="00F06C58"/>
    <w:rsid w:val="00F06DFA"/>
    <w:rsid w:val="00F0713B"/>
    <w:rsid w:val="00F072D4"/>
    <w:rsid w:val="00F07902"/>
    <w:rsid w:val="00F07C4B"/>
    <w:rsid w:val="00F07E81"/>
    <w:rsid w:val="00F10D49"/>
    <w:rsid w:val="00F11297"/>
    <w:rsid w:val="00F1132F"/>
    <w:rsid w:val="00F11760"/>
    <w:rsid w:val="00F11999"/>
    <w:rsid w:val="00F123A5"/>
    <w:rsid w:val="00F12B7C"/>
    <w:rsid w:val="00F12CE2"/>
    <w:rsid w:val="00F13101"/>
    <w:rsid w:val="00F13205"/>
    <w:rsid w:val="00F135AD"/>
    <w:rsid w:val="00F13805"/>
    <w:rsid w:val="00F14448"/>
    <w:rsid w:val="00F1464E"/>
    <w:rsid w:val="00F14688"/>
    <w:rsid w:val="00F146B7"/>
    <w:rsid w:val="00F15E13"/>
    <w:rsid w:val="00F16059"/>
    <w:rsid w:val="00F160F5"/>
    <w:rsid w:val="00F16674"/>
    <w:rsid w:val="00F1674B"/>
    <w:rsid w:val="00F167CB"/>
    <w:rsid w:val="00F16C6B"/>
    <w:rsid w:val="00F171D5"/>
    <w:rsid w:val="00F171E0"/>
    <w:rsid w:val="00F1746D"/>
    <w:rsid w:val="00F17596"/>
    <w:rsid w:val="00F178CD"/>
    <w:rsid w:val="00F17E83"/>
    <w:rsid w:val="00F20003"/>
    <w:rsid w:val="00F20242"/>
    <w:rsid w:val="00F202FB"/>
    <w:rsid w:val="00F2052E"/>
    <w:rsid w:val="00F209C1"/>
    <w:rsid w:val="00F210DD"/>
    <w:rsid w:val="00F211B2"/>
    <w:rsid w:val="00F21E11"/>
    <w:rsid w:val="00F22266"/>
    <w:rsid w:val="00F2237E"/>
    <w:rsid w:val="00F223FE"/>
    <w:rsid w:val="00F22611"/>
    <w:rsid w:val="00F22699"/>
    <w:rsid w:val="00F228B3"/>
    <w:rsid w:val="00F23908"/>
    <w:rsid w:val="00F23D2A"/>
    <w:rsid w:val="00F23D9A"/>
    <w:rsid w:val="00F24159"/>
    <w:rsid w:val="00F256F5"/>
    <w:rsid w:val="00F26431"/>
    <w:rsid w:val="00F26557"/>
    <w:rsid w:val="00F26CDB"/>
    <w:rsid w:val="00F272D1"/>
    <w:rsid w:val="00F27423"/>
    <w:rsid w:val="00F304BC"/>
    <w:rsid w:val="00F30787"/>
    <w:rsid w:val="00F30A95"/>
    <w:rsid w:val="00F30CD6"/>
    <w:rsid w:val="00F30F72"/>
    <w:rsid w:val="00F31948"/>
    <w:rsid w:val="00F31E57"/>
    <w:rsid w:val="00F32477"/>
    <w:rsid w:val="00F325B6"/>
    <w:rsid w:val="00F326A3"/>
    <w:rsid w:val="00F32803"/>
    <w:rsid w:val="00F32DFB"/>
    <w:rsid w:val="00F3303C"/>
    <w:rsid w:val="00F330FD"/>
    <w:rsid w:val="00F33366"/>
    <w:rsid w:val="00F3394D"/>
    <w:rsid w:val="00F33F79"/>
    <w:rsid w:val="00F33FF6"/>
    <w:rsid w:val="00F343EB"/>
    <w:rsid w:val="00F34465"/>
    <w:rsid w:val="00F3472E"/>
    <w:rsid w:val="00F34C48"/>
    <w:rsid w:val="00F35929"/>
    <w:rsid w:val="00F35B3A"/>
    <w:rsid w:val="00F36394"/>
    <w:rsid w:val="00F366ED"/>
    <w:rsid w:val="00F36BFE"/>
    <w:rsid w:val="00F36E43"/>
    <w:rsid w:val="00F37131"/>
    <w:rsid w:val="00F3721F"/>
    <w:rsid w:val="00F3725A"/>
    <w:rsid w:val="00F37305"/>
    <w:rsid w:val="00F373C1"/>
    <w:rsid w:val="00F3761D"/>
    <w:rsid w:val="00F37AE0"/>
    <w:rsid w:val="00F37FD8"/>
    <w:rsid w:val="00F4010F"/>
    <w:rsid w:val="00F407DB"/>
    <w:rsid w:val="00F40AE9"/>
    <w:rsid w:val="00F40C86"/>
    <w:rsid w:val="00F40D4C"/>
    <w:rsid w:val="00F41729"/>
    <w:rsid w:val="00F41ADA"/>
    <w:rsid w:val="00F41BFF"/>
    <w:rsid w:val="00F41C6C"/>
    <w:rsid w:val="00F4245F"/>
    <w:rsid w:val="00F42A36"/>
    <w:rsid w:val="00F42BA4"/>
    <w:rsid w:val="00F42C98"/>
    <w:rsid w:val="00F42E43"/>
    <w:rsid w:val="00F42EC7"/>
    <w:rsid w:val="00F42FB1"/>
    <w:rsid w:val="00F4312B"/>
    <w:rsid w:val="00F4384A"/>
    <w:rsid w:val="00F440BB"/>
    <w:rsid w:val="00F4418E"/>
    <w:rsid w:val="00F445B8"/>
    <w:rsid w:val="00F44681"/>
    <w:rsid w:val="00F44B4C"/>
    <w:rsid w:val="00F44B6D"/>
    <w:rsid w:val="00F44E25"/>
    <w:rsid w:val="00F45A57"/>
    <w:rsid w:val="00F462F1"/>
    <w:rsid w:val="00F46504"/>
    <w:rsid w:val="00F476B9"/>
    <w:rsid w:val="00F47A55"/>
    <w:rsid w:val="00F50A33"/>
    <w:rsid w:val="00F511B2"/>
    <w:rsid w:val="00F51B1B"/>
    <w:rsid w:val="00F51B96"/>
    <w:rsid w:val="00F51DC8"/>
    <w:rsid w:val="00F527ED"/>
    <w:rsid w:val="00F52908"/>
    <w:rsid w:val="00F52BF6"/>
    <w:rsid w:val="00F52F01"/>
    <w:rsid w:val="00F5379F"/>
    <w:rsid w:val="00F53F96"/>
    <w:rsid w:val="00F54343"/>
    <w:rsid w:val="00F544BB"/>
    <w:rsid w:val="00F54799"/>
    <w:rsid w:val="00F547BE"/>
    <w:rsid w:val="00F547EB"/>
    <w:rsid w:val="00F54955"/>
    <w:rsid w:val="00F54A06"/>
    <w:rsid w:val="00F54D74"/>
    <w:rsid w:val="00F5569B"/>
    <w:rsid w:val="00F55712"/>
    <w:rsid w:val="00F561E2"/>
    <w:rsid w:val="00F56326"/>
    <w:rsid w:val="00F56581"/>
    <w:rsid w:val="00F56DBB"/>
    <w:rsid w:val="00F57065"/>
    <w:rsid w:val="00F5713B"/>
    <w:rsid w:val="00F577CD"/>
    <w:rsid w:val="00F57E69"/>
    <w:rsid w:val="00F6002A"/>
    <w:rsid w:val="00F600E4"/>
    <w:rsid w:val="00F6036E"/>
    <w:rsid w:val="00F60447"/>
    <w:rsid w:val="00F60DE0"/>
    <w:rsid w:val="00F60FF4"/>
    <w:rsid w:val="00F6199F"/>
    <w:rsid w:val="00F62515"/>
    <w:rsid w:val="00F62781"/>
    <w:rsid w:val="00F640AE"/>
    <w:rsid w:val="00F640BF"/>
    <w:rsid w:val="00F649E0"/>
    <w:rsid w:val="00F6537F"/>
    <w:rsid w:val="00F65B8E"/>
    <w:rsid w:val="00F65B9E"/>
    <w:rsid w:val="00F65EA6"/>
    <w:rsid w:val="00F65EC2"/>
    <w:rsid w:val="00F66964"/>
    <w:rsid w:val="00F670AB"/>
    <w:rsid w:val="00F6789F"/>
    <w:rsid w:val="00F67A8B"/>
    <w:rsid w:val="00F67F9B"/>
    <w:rsid w:val="00F703DF"/>
    <w:rsid w:val="00F7049E"/>
    <w:rsid w:val="00F7056B"/>
    <w:rsid w:val="00F707A6"/>
    <w:rsid w:val="00F70AC6"/>
    <w:rsid w:val="00F70DF1"/>
    <w:rsid w:val="00F71583"/>
    <w:rsid w:val="00F719FA"/>
    <w:rsid w:val="00F71A26"/>
    <w:rsid w:val="00F71BE6"/>
    <w:rsid w:val="00F7229B"/>
    <w:rsid w:val="00F72326"/>
    <w:rsid w:val="00F72B5D"/>
    <w:rsid w:val="00F72C6A"/>
    <w:rsid w:val="00F73CF0"/>
    <w:rsid w:val="00F73E08"/>
    <w:rsid w:val="00F7540C"/>
    <w:rsid w:val="00F756DB"/>
    <w:rsid w:val="00F7614E"/>
    <w:rsid w:val="00F76537"/>
    <w:rsid w:val="00F76844"/>
    <w:rsid w:val="00F76FDB"/>
    <w:rsid w:val="00F77500"/>
    <w:rsid w:val="00F776AF"/>
    <w:rsid w:val="00F77709"/>
    <w:rsid w:val="00F777BC"/>
    <w:rsid w:val="00F77C83"/>
    <w:rsid w:val="00F800E5"/>
    <w:rsid w:val="00F8027A"/>
    <w:rsid w:val="00F8042E"/>
    <w:rsid w:val="00F80EDB"/>
    <w:rsid w:val="00F81524"/>
    <w:rsid w:val="00F816C7"/>
    <w:rsid w:val="00F81C97"/>
    <w:rsid w:val="00F81DE9"/>
    <w:rsid w:val="00F82231"/>
    <w:rsid w:val="00F831A9"/>
    <w:rsid w:val="00F83B71"/>
    <w:rsid w:val="00F8401E"/>
    <w:rsid w:val="00F84ABF"/>
    <w:rsid w:val="00F84C89"/>
    <w:rsid w:val="00F84E7C"/>
    <w:rsid w:val="00F84FBD"/>
    <w:rsid w:val="00F8522E"/>
    <w:rsid w:val="00F852F0"/>
    <w:rsid w:val="00F85A3C"/>
    <w:rsid w:val="00F85B48"/>
    <w:rsid w:val="00F863B4"/>
    <w:rsid w:val="00F86596"/>
    <w:rsid w:val="00F86759"/>
    <w:rsid w:val="00F86C28"/>
    <w:rsid w:val="00F86CA4"/>
    <w:rsid w:val="00F8719C"/>
    <w:rsid w:val="00F87850"/>
    <w:rsid w:val="00F90259"/>
    <w:rsid w:val="00F90451"/>
    <w:rsid w:val="00F905D6"/>
    <w:rsid w:val="00F907DC"/>
    <w:rsid w:val="00F90889"/>
    <w:rsid w:val="00F90F22"/>
    <w:rsid w:val="00F9101B"/>
    <w:rsid w:val="00F91698"/>
    <w:rsid w:val="00F9181A"/>
    <w:rsid w:val="00F91B43"/>
    <w:rsid w:val="00F92126"/>
    <w:rsid w:val="00F921EE"/>
    <w:rsid w:val="00F92C35"/>
    <w:rsid w:val="00F93862"/>
    <w:rsid w:val="00F93BFE"/>
    <w:rsid w:val="00F93F7A"/>
    <w:rsid w:val="00F94087"/>
    <w:rsid w:val="00F941CF"/>
    <w:rsid w:val="00F94551"/>
    <w:rsid w:val="00F94629"/>
    <w:rsid w:val="00F9513F"/>
    <w:rsid w:val="00F95AD5"/>
    <w:rsid w:val="00F9603D"/>
    <w:rsid w:val="00F96A54"/>
    <w:rsid w:val="00F96C89"/>
    <w:rsid w:val="00F9723B"/>
    <w:rsid w:val="00F97DBB"/>
    <w:rsid w:val="00FA032B"/>
    <w:rsid w:val="00FA0A32"/>
    <w:rsid w:val="00FA17EF"/>
    <w:rsid w:val="00FA18FE"/>
    <w:rsid w:val="00FA1DB5"/>
    <w:rsid w:val="00FA24A1"/>
    <w:rsid w:val="00FA25B1"/>
    <w:rsid w:val="00FA32E6"/>
    <w:rsid w:val="00FA3AEB"/>
    <w:rsid w:val="00FA3E67"/>
    <w:rsid w:val="00FA44EE"/>
    <w:rsid w:val="00FA4C00"/>
    <w:rsid w:val="00FA52EE"/>
    <w:rsid w:val="00FA554D"/>
    <w:rsid w:val="00FA5696"/>
    <w:rsid w:val="00FA56C2"/>
    <w:rsid w:val="00FA5A44"/>
    <w:rsid w:val="00FA5A83"/>
    <w:rsid w:val="00FA5D9E"/>
    <w:rsid w:val="00FA6070"/>
    <w:rsid w:val="00FA60CD"/>
    <w:rsid w:val="00FA63AF"/>
    <w:rsid w:val="00FA67AA"/>
    <w:rsid w:val="00FA6EF8"/>
    <w:rsid w:val="00FA7DE3"/>
    <w:rsid w:val="00FB010B"/>
    <w:rsid w:val="00FB05FA"/>
    <w:rsid w:val="00FB07C1"/>
    <w:rsid w:val="00FB07CC"/>
    <w:rsid w:val="00FB1197"/>
    <w:rsid w:val="00FB11FE"/>
    <w:rsid w:val="00FB17E7"/>
    <w:rsid w:val="00FB196B"/>
    <w:rsid w:val="00FB24C6"/>
    <w:rsid w:val="00FB26BE"/>
    <w:rsid w:val="00FB29E8"/>
    <w:rsid w:val="00FB2B5E"/>
    <w:rsid w:val="00FB2C2C"/>
    <w:rsid w:val="00FB31DA"/>
    <w:rsid w:val="00FB3203"/>
    <w:rsid w:val="00FB3ACD"/>
    <w:rsid w:val="00FB3B91"/>
    <w:rsid w:val="00FB3FD0"/>
    <w:rsid w:val="00FB42DA"/>
    <w:rsid w:val="00FB4369"/>
    <w:rsid w:val="00FB4D3E"/>
    <w:rsid w:val="00FB56F1"/>
    <w:rsid w:val="00FB6062"/>
    <w:rsid w:val="00FB61F8"/>
    <w:rsid w:val="00FB6B31"/>
    <w:rsid w:val="00FB7079"/>
    <w:rsid w:val="00FB7806"/>
    <w:rsid w:val="00FB7F20"/>
    <w:rsid w:val="00FB7F3F"/>
    <w:rsid w:val="00FC0049"/>
    <w:rsid w:val="00FC00E9"/>
    <w:rsid w:val="00FC06DD"/>
    <w:rsid w:val="00FC07B2"/>
    <w:rsid w:val="00FC0AD0"/>
    <w:rsid w:val="00FC0B96"/>
    <w:rsid w:val="00FC0E32"/>
    <w:rsid w:val="00FC1058"/>
    <w:rsid w:val="00FC15F8"/>
    <w:rsid w:val="00FC1979"/>
    <w:rsid w:val="00FC1C6B"/>
    <w:rsid w:val="00FC294A"/>
    <w:rsid w:val="00FC2FC9"/>
    <w:rsid w:val="00FC3431"/>
    <w:rsid w:val="00FC3BBD"/>
    <w:rsid w:val="00FC3FFE"/>
    <w:rsid w:val="00FC4471"/>
    <w:rsid w:val="00FC49E1"/>
    <w:rsid w:val="00FC4BBC"/>
    <w:rsid w:val="00FC4BD8"/>
    <w:rsid w:val="00FC4D23"/>
    <w:rsid w:val="00FC4D9C"/>
    <w:rsid w:val="00FC4EAD"/>
    <w:rsid w:val="00FC62B7"/>
    <w:rsid w:val="00FC62B9"/>
    <w:rsid w:val="00FC637C"/>
    <w:rsid w:val="00FC658E"/>
    <w:rsid w:val="00FC70B6"/>
    <w:rsid w:val="00FC75E5"/>
    <w:rsid w:val="00FC79CD"/>
    <w:rsid w:val="00FC7A40"/>
    <w:rsid w:val="00FC7B45"/>
    <w:rsid w:val="00FC7F6F"/>
    <w:rsid w:val="00FD01F2"/>
    <w:rsid w:val="00FD04EF"/>
    <w:rsid w:val="00FD0894"/>
    <w:rsid w:val="00FD08C3"/>
    <w:rsid w:val="00FD0E60"/>
    <w:rsid w:val="00FD1264"/>
    <w:rsid w:val="00FD1561"/>
    <w:rsid w:val="00FD1992"/>
    <w:rsid w:val="00FD1D15"/>
    <w:rsid w:val="00FD225C"/>
    <w:rsid w:val="00FD25F4"/>
    <w:rsid w:val="00FD27B6"/>
    <w:rsid w:val="00FD2F33"/>
    <w:rsid w:val="00FD2F69"/>
    <w:rsid w:val="00FD2FAC"/>
    <w:rsid w:val="00FD3EB2"/>
    <w:rsid w:val="00FD4049"/>
    <w:rsid w:val="00FD4395"/>
    <w:rsid w:val="00FD4D9D"/>
    <w:rsid w:val="00FD4FF3"/>
    <w:rsid w:val="00FD5001"/>
    <w:rsid w:val="00FD5066"/>
    <w:rsid w:val="00FD5619"/>
    <w:rsid w:val="00FD5652"/>
    <w:rsid w:val="00FD5829"/>
    <w:rsid w:val="00FD5892"/>
    <w:rsid w:val="00FD58B3"/>
    <w:rsid w:val="00FD5986"/>
    <w:rsid w:val="00FD60B8"/>
    <w:rsid w:val="00FD646D"/>
    <w:rsid w:val="00FD70B5"/>
    <w:rsid w:val="00FD7DA2"/>
    <w:rsid w:val="00FE029F"/>
    <w:rsid w:val="00FE0374"/>
    <w:rsid w:val="00FE0C52"/>
    <w:rsid w:val="00FE10AE"/>
    <w:rsid w:val="00FE15D4"/>
    <w:rsid w:val="00FE1738"/>
    <w:rsid w:val="00FE18B5"/>
    <w:rsid w:val="00FE19C8"/>
    <w:rsid w:val="00FE1A1D"/>
    <w:rsid w:val="00FE1B66"/>
    <w:rsid w:val="00FE1CCC"/>
    <w:rsid w:val="00FE1DC1"/>
    <w:rsid w:val="00FE211E"/>
    <w:rsid w:val="00FE2395"/>
    <w:rsid w:val="00FE283D"/>
    <w:rsid w:val="00FE2B42"/>
    <w:rsid w:val="00FE379F"/>
    <w:rsid w:val="00FE3D27"/>
    <w:rsid w:val="00FE3F50"/>
    <w:rsid w:val="00FE42F9"/>
    <w:rsid w:val="00FE526B"/>
    <w:rsid w:val="00FE5353"/>
    <w:rsid w:val="00FE580D"/>
    <w:rsid w:val="00FE5D71"/>
    <w:rsid w:val="00FE5F56"/>
    <w:rsid w:val="00FE62CF"/>
    <w:rsid w:val="00FE6510"/>
    <w:rsid w:val="00FE6953"/>
    <w:rsid w:val="00FE69AC"/>
    <w:rsid w:val="00FE6C9E"/>
    <w:rsid w:val="00FF00E9"/>
    <w:rsid w:val="00FF041A"/>
    <w:rsid w:val="00FF061A"/>
    <w:rsid w:val="00FF0E38"/>
    <w:rsid w:val="00FF0E4E"/>
    <w:rsid w:val="00FF11A9"/>
    <w:rsid w:val="00FF11C1"/>
    <w:rsid w:val="00FF1381"/>
    <w:rsid w:val="00FF1397"/>
    <w:rsid w:val="00FF13CC"/>
    <w:rsid w:val="00FF1484"/>
    <w:rsid w:val="00FF234E"/>
    <w:rsid w:val="00FF2432"/>
    <w:rsid w:val="00FF2687"/>
    <w:rsid w:val="00FF2C4F"/>
    <w:rsid w:val="00FF30FD"/>
    <w:rsid w:val="00FF312F"/>
    <w:rsid w:val="00FF358F"/>
    <w:rsid w:val="00FF3BE9"/>
    <w:rsid w:val="00FF3E9F"/>
    <w:rsid w:val="00FF3F15"/>
    <w:rsid w:val="00FF48D1"/>
    <w:rsid w:val="00FF4AD9"/>
    <w:rsid w:val="00FF4C6F"/>
    <w:rsid w:val="00FF57CA"/>
    <w:rsid w:val="00FF6399"/>
    <w:rsid w:val="00FF6B44"/>
    <w:rsid w:val="00FF6B5B"/>
    <w:rsid w:val="00FF72F0"/>
    <w:rsid w:val="00FF733C"/>
    <w:rsid w:val="00FF76CF"/>
    <w:rsid w:val="00FF77DA"/>
    <w:rsid w:val="00FF7ABF"/>
    <w:rsid w:val="010BE8C5"/>
    <w:rsid w:val="044EA133"/>
    <w:rsid w:val="04A551FE"/>
    <w:rsid w:val="06273273"/>
    <w:rsid w:val="06B427B2"/>
    <w:rsid w:val="06BAA2B8"/>
    <w:rsid w:val="06EE0996"/>
    <w:rsid w:val="06F6E89E"/>
    <w:rsid w:val="07C27653"/>
    <w:rsid w:val="07C2BC36"/>
    <w:rsid w:val="0801B1E2"/>
    <w:rsid w:val="0856AC22"/>
    <w:rsid w:val="08EB9D9C"/>
    <w:rsid w:val="0B040EB5"/>
    <w:rsid w:val="0C4E0461"/>
    <w:rsid w:val="0C8B5D84"/>
    <w:rsid w:val="0CC33294"/>
    <w:rsid w:val="0D3163A3"/>
    <w:rsid w:val="0D395E22"/>
    <w:rsid w:val="0E0D6510"/>
    <w:rsid w:val="0EB3EAA1"/>
    <w:rsid w:val="1661548E"/>
    <w:rsid w:val="16B6896F"/>
    <w:rsid w:val="16C92A64"/>
    <w:rsid w:val="16E7D744"/>
    <w:rsid w:val="17E3C484"/>
    <w:rsid w:val="1886DF36"/>
    <w:rsid w:val="188F33EB"/>
    <w:rsid w:val="19424D8D"/>
    <w:rsid w:val="1B6B438A"/>
    <w:rsid w:val="1B864F03"/>
    <w:rsid w:val="1B8CF649"/>
    <w:rsid w:val="1BCBA33C"/>
    <w:rsid w:val="1CCBEF1A"/>
    <w:rsid w:val="1CF019C1"/>
    <w:rsid w:val="1CF7C93F"/>
    <w:rsid w:val="1D188C52"/>
    <w:rsid w:val="1D49DA00"/>
    <w:rsid w:val="1ECA03EC"/>
    <w:rsid w:val="212E6722"/>
    <w:rsid w:val="2178897D"/>
    <w:rsid w:val="218BAA73"/>
    <w:rsid w:val="226EBC02"/>
    <w:rsid w:val="250B02D3"/>
    <w:rsid w:val="257A1817"/>
    <w:rsid w:val="26C7A260"/>
    <w:rsid w:val="26CD31AA"/>
    <w:rsid w:val="27A9ACF0"/>
    <w:rsid w:val="2A3611D5"/>
    <w:rsid w:val="2C62D930"/>
    <w:rsid w:val="2CC53516"/>
    <w:rsid w:val="2CC639E1"/>
    <w:rsid w:val="2DDACA2B"/>
    <w:rsid w:val="2E204A5E"/>
    <w:rsid w:val="2EB2652D"/>
    <w:rsid w:val="2ED6790A"/>
    <w:rsid w:val="2F761D19"/>
    <w:rsid w:val="2FCFF9A2"/>
    <w:rsid w:val="3054EEC9"/>
    <w:rsid w:val="31D12176"/>
    <w:rsid w:val="31DBC177"/>
    <w:rsid w:val="32E1AC68"/>
    <w:rsid w:val="33403E71"/>
    <w:rsid w:val="34131618"/>
    <w:rsid w:val="347D48EC"/>
    <w:rsid w:val="34DE7DC5"/>
    <w:rsid w:val="378F0FD6"/>
    <w:rsid w:val="37DC985D"/>
    <w:rsid w:val="38B854ED"/>
    <w:rsid w:val="39EBD049"/>
    <w:rsid w:val="3B866699"/>
    <w:rsid w:val="3C07E3E5"/>
    <w:rsid w:val="3C5A437B"/>
    <w:rsid w:val="3CA937D5"/>
    <w:rsid w:val="3DAC91FC"/>
    <w:rsid w:val="3F7941A6"/>
    <w:rsid w:val="3F84B6A1"/>
    <w:rsid w:val="41750F06"/>
    <w:rsid w:val="4194AB25"/>
    <w:rsid w:val="41FDF532"/>
    <w:rsid w:val="4304FB70"/>
    <w:rsid w:val="437498F1"/>
    <w:rsid w:val="44E1F3E4"/>
    <w:rsid w:val="45FC2232"/>
    <w:rsid w:val="46256852"/>
    <w:rsid w:val="46853B2F"/>
    <w:rsid w:val="485728AA"/>
    <w:rsid w:val="48A8E917"/>
    <w:rsid w:val="491D8FD6"/>
    <w:rsid w:val="49234759"/>
    <w:rsid w:val="4A9B727D"/>
    <w:rsid w:val="4B11750B"/>
    <w:rsid w:val="4C5E043F"/>
    <w:rsid w:val="4E8D393E"/>
    <w:rsid w:val="4F9EE112"/>
    <w:rsid w:val="515D8DE3"/>
    <w:rsid w:val="52239AEF"/>
    <w:rsid w:val="54777B19"/>
    <w:rsid w:val="553A699E"/>
    <w:rsid w:val="55EE7EAD"/>
    <w:rsid w:val="56473591"/>
    <w:rsid w:val="56B29875"/>
    <w:rsid w:val="56F09B02"/>
    <w:rsid w:val="583B0376"/>
    <w:rsid w:val="59F077B6"/>
    <w:rsid w:val="5D5217F8"/>
    <w:rsid w:val="5DDDF0C2"/>
    <w:rsid w:val="5FA69D9F"/>
    <w:rsid w:val="5FDD4C58"/>
    <w:rsid w:val="62562063"/>
    <w:rsid w:val="6338EDDF"/>
    <w:rsid w:val="63895D71"/>
    <w:rsid w:val="63CAAB46"/>
    <w:rsid w:val="6496CA0E"/>
    <w:rsid w:val="64B01D27"/>
    <w:rsid w:val="650AE8EF"/>
    <w:rsid w:val="666C901B"/>
    <w:rsid w:val="66709D13"/>
    <w:rsid w:val="690278E5"/>
    <w:rsid w:val="6AD05022"/>
    <w:rsid w:val="709C6A31"/>
    <w:rsid w:val="73FB63C6"/>
    <w:rsid w:val="7440468C"/>
    <w:rsid w:val="74F3FAE4"/>
    <w:rsid w:val="78178B8A"/>
    <w:rsid w:val="792D0843"/>
    <w:rsid w:val="79636957"/>
    <w:rsid w:val="7A0F466A"/>
    <w:rsid w:val="7A835F13"/>
    <w:rsid w:val="7CCEC14B"/>
    <w:rsid w:val="7E14CE05"/>
    <w:rsid w:val="7FD977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040E8"/>
  <w15:docId w15:val="{C19E3AF4-56D7-42E9-B946-182650ADF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08"/>
    <w:pPr>
      <w:spacing w:before="240" w:after="240"/>
    </w:pPr>
    <w:rPr>
      <w:rFonts w:ascii="Calibri" w:eastAsia="Times New Roman" w:hAnsi="Calibri" w:cs="Times New Roman"/>
      <w:szCs w:val="20"/>
    </w:rPr>
  </w:style>
  <w:style w:type="paragraph" w:styleId="Heading10">
    <w:name w:val="heading 1"/>
    <w:basedOn w:val="Normal"/>
    <w:next w:val="Normal"/>
    <w:link w:val="Heading1Char1"/>
    <w:uiPriority w:val="9"/>
    <w:qFormat/>
    <w:rsid w:val="00D33F08"/>
    <w:pPr>
      <w:keepNext/>
      <w:numPr>
        <w:numId w:val="48"/>
      </w:numPr>
      <w:spacing w:before="120"/>
      <w:outlineLvl w:val="0"/>
    </w:pPr>
    <w:rPr>
      <w:b/>
      <w:kern w:val="28"/>
      <w:sz w:val="24"/>
    </w:rPr>
  </w:style>
  <w:style w:type="paragraph" w:styleId="Heading20">
    <w:name w:val="heading 2"/>
    <w:basedOn w:val="Normal"/>
    <w:next w:val="Normal"/>
    <w:link w:val="Heading2Char"/>
    <w:qFormat/>
    <w:rsid w:val="00A91FC6"/>
    <w:pPr>
      <w:keepNext/>
      <w:numPr>
        <w:ilvl w:val="1"/>
        <w:numId w:val="48"/>
      </w:numPr>
      <w:spacing w:before="360" w:after="360"/>
      <w:outlineLvl w:val="1"/>
    </w:pPr>
    <w:rPr>
      <w:b/>
    </w:rPr>
  </w:style>
  <w:style w:type="paragraph" w:styleId="Heading30">
    <w:name w:val="heading 3"/>
    <w:basedOn w:val="Normal"/>
    <w:next w:val="Normal"/>
    <w:link w:val="Heading3Char"/>
    <w:qFormat/>
    <w:rsid w:val="00603879"/>
    <w:pPr>
      <w:keepNext/>
      <w:numPr>
        <w:ilvl w:val="2"/>
        <w:numId w:val="48"/>
      </w:numPr>
      <w:spacing w:after="60"/>
      <w:outlineLvl w:val="2"/>
    </w:pPr>
  </w:style>
  <w:style w:type="paragraph" w:styleId="Heading4">
    <w:name w:val="heading 4"/>
    <w:basedOn w:val="Normal"/>
    <w:next w:val="Normal"/>
    <w:link w:val="Heading4Char"/>
    <w:unhideWhenUsed/>
    <w:qFormat/>
    <w:rsid w:val="00351969"/>
    <w:pPr>
      <w:keepNext/>
      <w:keepLines/>
      <w:numPr>
        <w:ilvl w:val="3"/>
        <w:numId w:val="48"/>
      </w:numPr>
      <w:spacing w:before="200" w:after="60"/>
      <w:outlineLvl w:val="3"/>
    </w:pPr>
    <w:rPr>
      <w:rFonts w:eastAsiaTheme="majorEastAsia" w:cstheme="majorBidi"/>
      <w:b/>
      <w:bCs/>
      <w:iCs/>
    </w:rPr>
  </w:style>
  <w:style w:type="paragraph" w:styleId="Heading5">
    <w:name w:val="heading 5"/>
    <w:basedOn w:val="Normal"/>
    <w:next w:val="Normal"/>
    <w:link w:val="Heading5Char"/>
    <w:unhideWhenUsed/>
    <w:qFormat/>
    <w:rsid w:val="00050F94"/>
    <w:pPr>
      <w:keepNext/>
      <w:keepLines/>
      <w:numPr>
        <w:ilvl w:val="4"/>
        <w:numId w:val="48"/>
      </w:numPr>
      <w:spacing w:before="200"/>
      <w:outlineLvl w:val="4"/>
    </w:pPr>
    <w:rPr>
      <w:rFonts w:asciiTheme="majorHAnsi" w:eastAsiaTheme="majorEastAsia" w:hAnsiTheme="majorHAnsi" w:cstheme="majorBidi"/>
    </w:rPr>
  </w:style>
  <w:style w:type="paragraph" w:styleId="Heading6">
    <w:name w:val="heading 6"/>
    <w:basedOn w:val="Heading5"/>
    <w:next w:val="Normal"/>
    <w:link w:val="Heading6Char"/>
    <w:unhideWhenUsed/>
    <w:qFormat/>
    <w:rsid w:val="00D471E4"/>
    <w:pPr>
      <w:numPr>
        <w:ilvl w:val="5"/>
      </w:numPr>
      <w:outlineLvl w:val="5"/>
    </w:pPr>
    <w:rPr>
      <w:i/>
    </w:rPr>
  </w:style>
  <w:style w:type="paragraph" w:styleId="Heading7">
    <w:name w:val="heading 7"/>
    <w:basedOn w:val="Normal"/>
    <w:next w:val="Normal"/>
    <w:link w:val="Heading7Char"/>
    <w:unhideWhenUsed/>
    <w:qFormat/>
    <w:rsid w:val="0089636E"/>
    <w:pPr>
      <w:keepNext/>
      <w:keepLines/>
      <w:numPr>
        <w:ilvl w:val="6"/>
        <w:numId w:val="4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89636E"/>
    <w:pPr>
      <w:keepNext/>
      <w:keepLines/>
      <w:numPr>
        <w:ilvl w:val="7"/>
        <w:numId w:val="48"/>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89636E"/>
    <w:pPr>
      <w:keepNext/>
      <w:keepLines/>
      <w:numPr>
        <w:ilvl w:val="8"/>
        <w:numId w:val="48"/>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937E87"/>
    <w:rPr>
      <w:rFonts w:asciiTheme="majorHAnsi" w:eastAsiaTheme="majorEastAsia" w:hAnsiTheme="majorHAnsi" w:cstheme="majorBidi"/>
      <w:b/>
      <w:bCs/>
      <w:color w:val="A5A5A5" w:themeColor="accent1" w:themeShade="BF"/>
      <w:sz w:val="28"/>
      <w:szCs w:val="28"/>
    </w:rPr>
  </w:style>
  <w:style w:type="character" w:customStyle="1" w:styleId="Heading2Char">
    <w:name w:val="Heading 2 Char"/>
    <w:basedOn w:val="DefaultParagraphFont"/>
    <w:link w:val="Heading20"/>
    <w:rsid w:val="00EE1F25"/>
    <w:rPr>
      <w:rFonts w:ascii="Calibri" w:eastAsia="Times New Roman" w:hAnsi="Calibri" w:cs="Times New Roman"/>
      <w:b/>
      <w:szCs w:val="20"/>
    </w:rPr>
  </w:style>
  <w:style w:type="character" w:customStyle="1" w:styleId="Heading3Char">
    <w:name w:val="Heading 3 Char"/>
    <w:basedOn w:val="DefaultParagraphFont"/>
    <w:link w:val="Heading30"/>
    <w:rsid w:val="00603879"/>
    <w:rPr>
      <w:rFonts w:ascii="Calibri" w:eastAsia="Times New Roman" w:hAnsi="Calibri" w:cs="Times New Roman"/>
      <w:szCs w:val="20"/>
    </w:rPr>
  </w:style>
  <w:style w:type="character" w:customStyle="1" w:styleId="Heading1Char1">
    <w:name w:val="Heading 1 Char1"/>
    <w:basedOn w:val="DefaultParagraphFont"/>
    <w:link w:val="Heading10"/>
    <w:rsid w:val="00D33F08"/>
    <w:rPr>
      <w:rFonts w:ascii="Calibri" w:eastAsia="Times New Roman" w:hAnsi="Calibri" w:cs="Times New Roman"/>
      <w:b/>
      <w:kern w:val="28"/>
      <w:sz w:val="24"/>
      <w:szCs w:val="20"/>
    </w:rPr>
  </w:style>
  <w:style w:type="paragraph" w:styleId="Header">
    <w:name w:val="header"/>
    <w:basedOn w:val="Normal"/>
    <w:link w:val="HeaderChar"/>
    <w:rsid w:val="00937E87"/>
    <w:pPr>
      <w:tabs>
        <w:tab w:val="center" w:pos="4153"/>
        <w:tab w:val="right" w:pos="8306"/>
      </w:tabs>
    </w:pPr>
    <w:rPr>
      <w:rFonts w:ascii="Arial Black" w:hAnsi="Arial Black"/>
    </w:rPr>
  </w:style>
  <w:style w:type="character" w:customStyle="1" w:styleId="HeaderChar">
    <w:name w:val="Header Char"/>
    <w:basedOn w:val="DefaultParagraphFont"/>
    <w:link w:val="Header"/>
    <w:rsid w:val="00937E87"/>
    <w:rPr>
      <w:rFonts w:ascii="Arial Black" w:eastAsia="Times New Roman" w:hAnsi="Arial Black" w:cs="Times New Roman"/>
      <w:sz w:val="20"/>
      <w:szCs w:val="20"/>
    </w:rPr>
  </w:style>
  <w:style w:type="paragraph" w:customStyle="1" w:styleId="SubHeadCentre">
    <w:name w:val="SubHeadCentre"/>
    <w:basedOn w:val="Normal"/>
    <w:rsid w:val="00937E87"/>
    <w:pPr>
      <w:jc w:val="center"/>
    </w:pPr>
    <w:rPr>
      <w:rFonts w:ascii="Arial Black" w:hAnsi="Arial Black"/>
      <w:b/>
      <w:sz w:val="28"/>
    </w:rPr>
  </w:style>
  <w:style w:type="paragraph" w:styleId="Footer">
    <w:name w:val="footer"/>
    <w:basedOn w:val="Normal"/>
    <w:link w:val="FooterChar"/>
    <w:uiPriority w:val="99"/>
    <w:rsid w:val="00937E87"/>
    <w:pPr>
      <w:spacing w:before="180"/>
      <w:jc w:val="center"/>
    </w:pPr>
    <w:rPr>
      <w:rFonts w:ascii="Arial Black" w:hAnsi="Arial Black"/>
      <w:sz w:val="18"/>
    </w:rPr>
  </w:style>
  <w:style w:type="character" w:customStyle="1" w:styleId="FooterChar">
    <w:name w:val="Footer Char"/>
    <w:basedOn w:val="DefaultParagraphFont"/>
    <w:link w:val="Footer"/>
    <w:uiPriority w:val="99"/>
    <w:rsid w:val="00937E87"/>
    <w:rPr>
      <w:rFonts w:ascii="Arial Black" w:eastAsia="Times New Roman" w:hAnsi="Arial Black" w:cs="Times New Roman"/>
      <w:sz w:val="18"/>
      <w:szCs w:val="20"/>
    </w:rPr>
  </w:style>
  <w:style w:type="character" w:styleId="PageNumber">
    <w:name w:val="page number"/>
    <w:basedOn w:val="DefaultParagraphFont"/>
    <w:rsid w:val="00937E87"/>
  </w:style>
  <w:style w:type="paragraph" w:styleId="BalloonText">
    <w:name w:val="Balloon Text"/>
    <w:basedOn w:val="Normal"/>
    <w:link w:val="BalloonTextChar"/>
    <w:uiPriority w:val="99"/>
    <w:semiHidden/>
    <w:unhideWhenUsed/>
    <w:rsid w:val="00937E87"/>
    <w:rPr>
      <w:rFonts w:ascii="Tahoma" w:hAnsi="Tahoma" w:cs="Tahoma"/>
      <w:szCs w:val="16"/>
    </w:rPr>
  </w:style>
  <w:style w:type="character" w:customStyle="1" w:styleId="BalloonTextChar">
    <w:name w:val="Balloon Text Char"/>
    <w:basedOn w:val="DefaultParagraphFont"/>
    <w:link w:val="BalloonText"/>
    <w:uiPriority w:val="99"/>
    <w:semiHidden/>
    <w:rsid w:val="00937E87"/>
    <w:rPr>
      <w:rFonts w:ascii="Tahoma" w:eastAsia="Times New Roman" w:hAnsi="Tahoma" w:cs="Tahoma"/>
      <w:sz w:val="16"/>
      <w:szCs w:val="16"/>
    </w:rPr>
  </w:style>
  <w:style w:type="paragraph" w:styleId="Title">
    <w:name w:val="Title"/>
    <w:basedOn w:val="Normal"/>
    <w:next w:val="Normal"/>
    <w:link w:val="TitleChar"/>
    <w:qFormat/>
    <w:rsid w:val="00937E87"/>
    <w:pPr>
      <w:spacing w:after="300"/>
      <w:contextualSpacing/>
      <w:jc w:val="center"/>
    </w:pPr>
    <w:rPr>
      <w:rFonts w:asciiTheme="majorHAnsi" w:eastAsiaTheme="majorEastAsia" w:hAnsiTheme="majorHAnsi" w:cstheme="majorBidi"/>
      <w:spacing w:val="5"/>
      <w:kern w:val="28"/>
      <w:sz w:val="72"/>
      <w:szCs w:val="52"/>
    </w:rPr>
  </w:style>
  <w:style w:type="character" w:customStyle="1" w:styleId="TitleChar">
    <w:name w:val="Title Char"/>
    <w:basedOn w:val="DefaultParagraphFont"/>
    <w:link w:val="Title"/>
    <w:uiPriority w:val="10"/>
    <w:rsid w:val="00937E87"/>
    <w:rPr>
      <w:rFonts w:asciiTheme="majorHAnsi" w:eastAsiaTheme="majorEastAsia" w:hAnsiTheme="majorHAnsi" w:cstheme="majorBidi"/>
      <w:spacing w:val="5"/>
      <w:kern w:val="28"/>
      <w:sz w:val="72"/>
      <w:szCs w:val="52"/>
    </w:rPr>
  </w:style>
  <w:style w:type="paragraph" w:styleId="TOC1">
    <w:name w:val="toc 1"/>
    <w:basedOn w:val="Normal"/>
    <w:next w:val="Normal"/>
    <w:autoRedefine/>
    <w:uiPriority w:val="39"/>
    <w:rsid w:val="00A5697B"/>
    <w:pPr>
      <w:tabs>
        <w:tab w:val="left" w:pos="440"/>
        <w:tab w:val="right" w:leader="dot" w:pos="9016"/>
      </w:tabs>
      <w:spacing w:line="240" w:lineRule="auto"/>
    </w:pPr>
    <w:rPr>
      <w:b/>
      <w:lang w:val="en-US"/>
    </w:rPr>
  </w:style>
  <w:style w:type="character" w:styleId="Hyperlink">
    <w:name w:val="Hyperlink"/>
    <w:basedOn w:val="DefaultParagraphFont"/>
    <w:uiPriority w:val="99"/>
    <w:rsid w:val="0080057C"/>
    <w:rPr>
      <w:color w:val="0000FF"/>
      <w:u w:val="single"/>
    </w:rPr>
  </w:style>
  <w:style w:type="paragraph" w:styleId="Subtitle">
    <w:name w:val="Subtitle"/>
    <w:basedOn w:val="Normal"/>
    <w:next w:val="Normal"/>
    <w:link w:val="SubtitleChar"/>
    <w:uiPriority w:val="11"/>
    <w:qFormat/>
    <w:rsid w:val="00DC69CE"/>
    <w:pPr>
      <w:numPr>
        <w:ilvl w:val="1"/>
      </w:numPr>
      <w:spacing w:after="120"/>
      <w:jc w:val="center"/>
    </w:pPr>
    <w:rPr>
      <w:rFonts w:asciiTheme="majorHAnsi" w:eastAsiaTheme="majorEastAsia" w:hAnsiTheme="majorHAnsi" w:cstheme="majorBidi"/>
      <w:b/>
      <w:iCs/>
      <w:spacing w:val="15"/>
      <w:sz w:val="40"/>
      <w:szCs w:val="24"/>
      <w:u w:val="single"/>
    </w:rPr>
  </w:style>
  <w:style w:type="character" w:customStyle="1" w:styleId="SubtitleChar">
    <w:name w:val="Subtitle Char"/>
    <w:basedOn w:val="DefaultParagraphFont"/>
    <w:link w:val="Subtitle"/>
    <w:uiPriority w:val="11"/>
    <w:rsid w:val="00DC69CE"/>
    <w:rPr>
      <w:rFonts w:asciiTheme="majorHAnsi" w:eastAsiaTheme="majorEastAsia" w:hAnsiTheme="majorHAnsi" w:cstheme="majorBidi"/>
      <w:b/>
      <w:iCs/>
      <w:spacing w:val="15"/>
      <w:sz w:val="40"/>
      <w:szCs w:val="24"/>
      <w:u w:val="single"/>
    </w:rPr>
  </w:style>
  <w:style w:type="character" w:customStyle="1" w:styleId="Heading4Char">
    <w:name w:val="Heading 4 Char"/>
    <w:basedOn w:val="DefaultParagraphFont"/>
    <w:link w:val="Heading4"/>
    <w:rsid w:val="00351969"/>
    <w:rPr>
      <w:rFonts w:ascii="Calibri" w:eastAsiaTheme="majorEastAsia" w:hAnsi="Calibri" w:cstheme="majorBidi"/>
      <w:b/>
      <w:bCs/>
      <w:iCs/>
      <w:szCs w:val="20"/>
    </w:rPr>
  </w:style>
  <w:style w:type="character" w:customStyle="1" w:styleId="Heading5Char">
    <w:name w:val="Heading 5 Char"/>
    <w:basedOn w:val="DefaultParagraphFont"/>
    <w:link w:val="Heading5"/>
    <w:rsid w:val="00050F94"/>
    <w:rPr>
      <w:rFonts w:asciiTheme="majorHAnsi" w:eastAsiaTheme="majorEastAsia" w:hAnsiTheme="majorHAnsi" w:cstheme="majorBidi"/>
      <w:szCs w:val="20"/>
    </w:rPr>
  </w:style>
  <w:style w:type="character" w:customStyle="1" w:styleId="Heading6Char">
    <w:name w:val="Heading 6 Char"/>
    <w:basedOn w:val="DefaultParagraphFont"/>
    <w:link w:val="Heading6"/>
    <w:rsid w:val="00D471E4"/>
    <w:rPr>
      <w:rFonts w:asciiTheme="majorHAnsi" w:eastAsiaTheme="majorEastAsia" w:hAnsiTheme="majorHAnsi" w:cstheme="majorBidi"/>
      <w:i/>
      <w:szCs w:val="20"/>
    </w:rPr>
  </w:style>
  <w:style w:type="character" w:customStyle="1" w:styleId="Heading7Char">
    <w:name w:val="Heading 7 Char"/>
    <w:basedOn w:val="DefaultParagraphFont"/>
    <w:link w:val="Heading7"/>
    <w:rsid w:val="0089636E"/>
    <w:rPr>
      <w:rFonts w:asciiTheme="majorHAnsi" w:eastAsiaTheme="majorEastAsia" w:hAnsiTheme="majorHAnsi" w:cstheme="majorBidi"/>
      <w:i/>
      <w:iCs/>
      <w:color w:val="404040" w:themeColor="text1" w:themeTint="BF"/>
      <w:szCs w:val="20"/>
    </w:rPr>
  </w:style>
  <w:style w:type="character" w:customStyle="1" w:styleId="Heading8Char">
    <w:name w:val="Heading 8 Char"/>
    <w:basedOn w:val="DefaultParagraphFont"/>
    <w:link w:val="Heading8"/>
    <w:rsid w:val="0089636E"/>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rsid w:val="0089636E"/>
    <w:rPr>
      <w:rFonts w:asciiTheme="majorHAnsi" w:eastAsiaTheme="majorEastAsia" w:hAnsiTheme="majorHAnsi" w:cstheme="majorBidi"/>
      <w:i/>
      <w:iCs/>
      <w:color w:val="404040" w:themeColor="text1" w:themeTint="BF"/>
      <w:szCs w:val="20"/>
    </w:rPr>
  </w:style>
  <w:style w:type="paragraph" w:styleId="TOC2">
    <w:name w:val="toc 2"/>
    <w:basedOn w:val="Normal"/>
    <w:next w:val="Normal"/>
    <w:autoRedefine/>
    <w:uiPriority w:val="39"/>
    <w:unhideWhenUsed/>
    <w:rsid w:val="002623F1"/>
    <w:pPr>
      <w:tabs>
        <w:tab w:val="right" w:leader="dot" w:pos="9736"/>
      </w:tabs>
      <w:spacing w:before="0" w:after="0" w:line="240" w:lineRule="auto"/>
      <w:ind w:left="198"/>
    </w:pPr>
  </w:style>
  <w:style w:type="paragraph" w:styleId="TOC3">
    <w:name w:val="toc 3"/>
    <w:basedOn w:val="Normal"/>
    <w:next w:val="Normal"/>
    <w:autoRedefine/>
    <w:uiPriority w:val="39"/>
    <w:unhideWhenUsed/>
    <w:rsid w:val="00FD08C3"/>
    <w:pPr>
      <w:tabs>
        <w:tab w:val="left" w:pos="1320"/>
        <w:tab w:val="right" w:leader="dot" w:pos="9736"/>
      </w:tabs>
      <w:spacing w:before="0" w:after="0" w:line="276" w:lineRule="auto"/>
      <w:ind w:left="400"/>
    </w:pPr>
  </w:style>
  <w:style w:type="paragraph" w:styleId="ListParagraph">
    <w:name w:val="List Paragraph"/>
    <w:basedOn w:val="Normal"/>
    <w:uiPriority w:val="34"/>
    <w:qFormat/>
    <w:rsid w:val="0025193E"/>
    <w:pPr>
      <w:ind w:left="720"/>
      <w:contextualSpacing/>
    </w:pPr>
  </w:style>
  <w:style w:type="table" w:styleId="TableGrid">
    <w:name w:val="Table Grid"/>
    <w:basedOn w:val="TableNormal"/>
    <w:uiPriority w:val="59"/>
    <w:rsid w:val="008A0CD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03EF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10A1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10A15"/>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452AB"/>
    <w:pPr>
      <w:spacing w:after="200"/>
    </w:pPr>
    <w:rPr>
      <w:i/>
      <w:iCs/>
      <w:color w:val="000000" w:themeColor="text2"/>
      <w:sz w:val="20"/>
      <w:szCs w:val="18"/>
    </w:rPr>
  </w:style>
  <w:style w:type="paragraph" w:styleId="TOCHeading">
    <w:name w:val="TOC Heading"/>
    <w:basedOn w:val="Heading10"/>
    <w:next w:val="Normal"/>
    <w:uiPriority w:val="39"/>
    <w:unhideWhenUsed/>
    <w:qFormat/>
    <w:rsid w:val="00EA53C3"/>
    <w:pPr>
      <w:keepLines/>
      <w:spacing w:before="240" w:after="0"/>
      <w:outlineLvl w:val="9"/>
    </w:pPr>
    <w:rPr>
      <w:rFonts w:asciiTheme="majorHAnsi" w:eastAsiaTheme="majorEastAsia" w:hAnsiTheme="majorHAnsi" w:cstheme="majorBidi"/>
      <w:b w:val="0"/>
      <w:color w:val="A5A5A5" w:themeColor="accent1" w:themeShade="BF"/>
      <w:kern w:val="0"/>
      <w:szCs w:val="32"/>
    </w:rPr>
  </w:style>
  <w:style w:type="character" w:styleId="PlaceholderText">
    <w:name w:val="Placeholder Text"/>
    <w:basedOn w:val="DefaultParagraphFont"/>
    <w:uiPriority w:val="99"/>
    <w:semiHidden/>
    <w:rsid w:val="00EA53C3"/>
    <w:rPr>
      <w:color w:val="808080"/>
    </w:rPr>
  </w:style>
  <w:style w:type="paragraph" w:styleId="FootnoteText">
    <w:name w:val="footnote text"/>
    <w:basedOn w:val="Normal"/>
    <w:link w:val="FootnoteTextChar"/>
    <w:uiPriority w:val="99"/>
    <w:semiHidden/>
    <w:unhideWhenUsed/>
    <w:rsid w:val="00EA53C3"/>
  </w:style>
  <w:style w:type="character" w:customStyle="1" w:styleId="FootnoteTextChar">
    <w:name w:val="Footnote Text Char"/>
    <w:basedOn w:val="DefaultParagraphFont"/>
    <w:link w:val="FootnoteText"/>
    <w:uiPriority w:val="99"/>
    <w:semiHidden/>
    <w:rsid w:val="00EA53C3"/>
    <w:rPr>
      <w:rFonts w:ascii="Arial" w:eastAsia="Times New Roman" w:hAnsi="Arial" w:cs="Times New Roman"/>
      <w:sz w:val="20"/>
      <w:szCs w:val="20"/>
    </w:rPr>
  </w:style>
  <w:style w:type="character" w:styleId="FootnoteReference">
    <w:name w:val="footnote reference"/>
    <w:basedOn w:val="DefaultParagraphFont"/>
    <w:uiPriority w:val="99"/>
    <w:semiHidden/>
    <w:unhideWhenUsed/>
    <w:rsid w:val="00EA53C3"/>
    <w:rPr>
      <w:vertAlign w:val="superscript"/>
    </w:rPr>
  </w:style>
  <w:style w:type="paragraph" w:styleId="NormalWeb">
    <w:name w:val="Normal (Web)"/>
    <w:basedOn w:val="Normal"/>
    <w:uiPriority w:val="99"/>
    <w:unhideWhenUsed/>
    <w:rsid w:val="00006E6B"/>
    <w:pPr>
      <w:spacing w:before="100" w:beforeAutospacing="1" w:after="100" w:afterAutospacing="1" w:line="240" w:lineRule="auto"/>
      <w:jc w:val="left"/>
    </w:pPr>
    <w:rPr>
      <w:szCs w:val="24"/>
      <w:lang w:eastAsia="en-GB"/>
    </w:rPr>
  </w:style>
  <w:style w:type="character" w:styleId="CommentReference">
    <w:name w:val="annotation reference"/>
    <w:basedOn w:val="DefaultParagraphFont"/>
    <w:uiPriority w:val="99"/>
    <w:semiHidden/>
    <w:unhideWhenUsed/>
    <w:rsid w:val="00957830"/>
    <w:rPr>
      <w:sz w:val="16"/>
      <w:szCs w:val="16"/>
    </w:rPr>
  </w:style>
  <w:style w:type="paragraph" w:styleId="CommentText">
    <w:name w:val="annotation text"/>
    <w:basedOn w:val="Normal"/>
    <w:link w:val="CommentTextChar"/>
    <w:uiPriority w:val="99"/>
    <w:semiHidden/>
    <w:unhideWhenUsed/>
    <w:rsid w:val="00957830"/>
    <w:pPr>
      <w:spacing w:line="240" w:lineRule="auto"/>
    </w:pPr>
  </w:style>
  <w:style w:type="character" w:customStyle="1" w:styleId="CommentTextChar">
    <w:name w:val="Comment Text Char"/>
    <w:basedOn w:val="DefaultParagraphFont"/>
    <w:link w:val="CommentText"/>
    <w:uiPriority w:val="99"/>
    <w:semiHidden/>
    <w:rsid w:val="00957830"/>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957830"/>
    <w:rPr>
      <w:b/>
      <w:bCs/>
    </w:rPr>
  </w:style>
  <w:style w:type="character" w:customStyle="1" w:styleId="CommentSubjectChar">
    <w:name w:val="Comment Subject Char"/>
    <w:basedOn w:val="CommentTextChar"/>
    <w:link w:val="CommentSubject"/>
    <w:uiPriority w:val="99"/>
    <w:semiHidden/>
    <w:rsid w:val="00957830"/>
    <w:rPr>
      <w:rFonts w:ascii="Arial" w:eastAsia="Times New Roman" w:hAnsi="Arial" w:cs="Times New Roman"/>
      <w:b/>
      <w:bCs/>
      <w:sz w:val="20"/>
      <w:szCs w:val="20"/>
    </w:rPr>
  </w:style>
  <w:style w:type="character" w:customStyle="1" w:styleId="UnresolvedMention1">
    <w:name w:val="Unresolved Mention1"/>
    <w:basedOn w:val="DefaultParagraphFont"/>
    <w:uiPriority w:val="99"/>
    <w:semiHidden/>
    <w:unhideWhenUsed/>
    <w:rsid w:val="001831D2"/>
    <w:rPr>
      <w:color w:val="808080"/>
      <w:shd w:val="clear" w:color="auto" w:fill="E6E6E6"/>
    </w:rPr>
  </w:style>
  <w:style w:type="paragraph" w:styleId="TOC4">
    <w:name w:val="toc 4"/>
    <w:basedOn w:val="Normal"/>
    <w:next w:val="Normal"/>
    <w:autoRedefine/>
    <w:uiPriority w:val="39"/>
    <w:unhideWhenUsed/>
    <w:rsid w:val="00B26534"/>
    <w:pPr>
      <w:spacing w:after="100"/>
      <w:ind w:left="720"/>
    </w:pPr>
  </w:style>
  <w:style w:type="paragraph" w:styleId="NoSpacing">
    <w:name w:val="No Spacing"/>
    <w:uiPriority w:val="1"/>
    <w:qFormat/>
    <w:rsid w:val="00D83A1C"/>
    <w:pPr>
      <w:spacing w:line="240" w:lineRule="auto"/>
    </w:pPr>
    <w:rPr>
      <w:rFonts w:ascii="Arial" w:eastAsia="Times New Roman" w:hAnsi="Arial" w:cs="Times New Roman"/>
      <w:sz w:val="24"/>
      <w:szCs w:val="20"/>
    </w:rPr>
  </w:style>
  <w:style w:type="table" w:styleId="GridTable5Dark-Accent5">
    <w:name w:val="Grid Table 5 Dark Accent 5"/>
    <w:basedOn w:val="TableNormal"/>
    <w:uiPriority w:val="50"/>
    <w:rsid w:val="00995FF3"/>
    <w:pPr>
      <w:spacing w:line="240" w:lineRule="auto"/>
      <w:jc w:val="left"/>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Bibliography">
    <w:name w:val="Bibliography"/>
    <w:basedOn w:val="Normal"/>
    <w:next w:val="Normal"/>
    <w:uiPriority w:val="37"/>
    <w:unhideWhenUsed/>
    <w:rsid w:val="00995FF3"/>
  </w:style>
  <w:style w:type="character" w:styleId="FollowedHyperlink">
    <w:name w:val="FollowedHyperlink"/>
    <w:basedOn w:val="DefaultParagraphFont"/>
    <w:uiPriority w:val="99"/>
    <w:semiHidden/>
    <w:unhideWhenUsed/>
    <w:rsid w:val="004D1BCA"/>
    <w:rPr>
      <w:color w:val="919191" w:themeColor="followedHyperlink"/>
      <w:u w:val="single"/>
    </w:rPr>
  </w:style>
  <w:style w:type="paragraph" w:styleId="Revision">
    <w:name w:val="Revision"/>
    <w:hidden/>
    <w:uiPriority w:val="99"/>
    <w:semiHidden/>
    <w:rsid w:val="00295670"/>
    <w:pPr>
      <w:spacing w:line="240" w:lineRule="auto"/>
      <w:jc w:val="left"/>
    </w:pPr>
    <w:rPr>
      <w:rFonts w:ascii="Arial" w:eastAsia="Times New Roman" w:hAnsi="Arial" w:cs="Times New Roman"/>
      <w:sz w:val="16"/>
      <w:szCs w:val="20"/>
    </w:rPr>
  </w:style>
  <w:style w:type="character" w:customStyle="1" w:styleId="UnresolvedMention2">
    <w:name w:val="Unresolved Mention2"/>
    <w:basedOn w:val="DefaultParagraphFont"/>
    <w:uiPriority w:val="99"/>
    <w:semiHidden/>
    <w:unhideWhenUsed/>
    <w:rsid w:val="00F76537"/>
    <w:rPr>
      <w:color w:val="808080"/>
      <w:shd w:val="clear" w:color="auto" w:fill="E6E6E6"/>
    </w:rPr>
  </w:style>
  <w:style w:type="paragraph" w:styleId="EndnoteText">
    <w:name w:val="endnote text"/>
    <w:basedOn w:val="Normal"/>
    <w:link w:val="EndnoteTextChar"/>
    <w:uiPriority w:val="99"/>
    <w:unhideWhenUsed/>
    <w:rsid w:val="00C36D7D"/>
    <w:pPr>
      <w:spacing w:line="240" w:lineRule="auto"/>
    </w:pPr>
  </w:style>
  <w:style w:type="character" w:customStyle="1" w:styleId="EndnoteTextChar">
    <w:name w:val="Endnote Text Char"/>
    <w:basedOn w:val="DefaultParagraphFont"/>
    <w:link w:val="EndnoteText"/>
    <w:uiPriority w:val="99"/>
    <w:rsid w:val="00C36D7D"/>
    <w:rPr>
      <w:rFonts w:ascii="Arial" w:eastAsia="Times New Roman" w:hAnsi="Arial" w:cs="Times New Roman"/>
      <w:sz w:val="20"/>
      <w:szCs w:val="20"/>
    </w:rPr>
  </w:style>
  <w:style w:type="paragraph" w:customStyle="1" w:styleId="Head1">
    <w:name w:val="Head1"/>
    <w:basedOn w:val="Heading10"/>
    <w:qFormat/>
    <w:rsid w:val="00A91FC6"/>
    <w:pPr>
      <w:spacing w:line="240" w:lineRule="auto"/>
      <w:jc w:val="left"/>
    </w:pPr>
    <w:rPr>
      <w:szCs w:val="28"/>
      <w:lang w:val="en-US"/>
    </w:rPr>
  </w:style>
  <w:style w:type="character" w:styleId="EndnoteReference">
    <w:name w:val="endnote reference"/>
    <w:basedOn w:val="DefaultParagraphFont"/>
    <w:uiPriority w:val="99"/>
    <w:unhideWhenUsed/>
    <w:rsid w:val="00C36D7D"/>
    <w:rPr>
      <w:vertAlign w:val="superscript"/>
    </w:rPr>
  </w:style>
  <w:style w:type="paragraph" w:customStyle="1" w:styleId="Heading1">
    <w:name w:val="Heading1"/>
    <w:next w:val="TextBlock"/>
    <w:link w:val="Heading1Zchn"/>
    <w:uiPriority w:val="99"/>
    <w:rsid w:val="00866401"/>
    <w:pPr>
      <w:numPr>
        <w:numId w:val="2"/>
      </w:numPr>
      <w:tabs>
        <w:tab w:val="left" w:pos="364"/>
      </w:tabs>
      <w:spacing w:after="80" w:line="240" w:lineRule="auto"/>
      <w:ind w:left="357" w:hanging="357"/>
      <w:jc w:val="left"/>
    </w:pPr>
    <w:rPr>
      <w:rFonts w:ascii="Times New Roman" w:eastAsia="Times New Roman" w:hAnsi="Times New Roman" w:cs="Times New Roman"/>
      <w:b/>
      <w:lang w:eastAsia="de-DE"/>
    </w:rPr>
  </w:style>
  <w:style w:type="paragraph" w:customStyle="1" w:styleId="Heading3">
    <w:name w:val="Heading3"/>
    <w:next w:val="TextBlock"/>
    <w:uiPriority w:val="99"/>
    <w:rsid w:val="00866401"/>
    <w:pPr>
      <w:numPr>
        <w:ilvl w:val="2"/>
        <w:numId w:val="2"/>
      </w:numPr>
      <w:tabs>
        <w:tab w:val="left" w:pos="567"/>
      </w:tabs>
      <w:spacing w:after="60" w:line="240" w:lineRule="auto"/>
      <w:ind w:left="567" w:hanging="567"/>
      <w:jc w:val="left"/>
    </w:pPr>
    <w:rPr>
      <w:rFonts w:ascii="Times New Roman" w:eastAsia="Times New Roman" w:hAnsi="Times New Roman" w:cs="Times New Roman"/>
      <w:b/>
      <w:sz w:val="20"/>
      <w:szCs w:val="20"/>
      <w:lang w:eastAsia="de-DE"/>
    </w:rPr>
  </w:style>
  <w:style w:type="character" w:customStyle="1" w:styleId="Heading1Zchn">
    <w:name w:val="Heading1 Zchn"/>
    <w:link w:val="Heading1"/>
    <w:uiPriority w:val="99"/>
    <w:locked/>
    <w:rsid w:val="00866401"/>
    <w:rPr>
      <w:rFonts w:ascii="Times New Roman" w:eastAsia="Times New Roman" w:hAnsi="Times New Roman" w:cs="Times New Roman"/>
      <w:b/>
      <w:lang w:eastAsia="de-DE"/>
    </w:rPr>
  </w:style>
  <w:style w:type="paragraph" w:customStyle="1" w:styleId="Heading2">
    <w:name w:val="Heading2"/>
    <w:next w:val="TextBlock"/>
    <w:uiPriority w:val="99"/>
    <w:rsid w:val="00866401"/>
    <w:pPr>
      <w:numPr>
        <w:ilvl w:val="1"/>
        <w:numId w:val="2"/>
      </w:numPr>
      <w:tabs>
        <w:tab w:val="left" w:pos="426"/>
      </w:tabs>
      <w:spacing w:after="60" w:line="240" w:lineRule="auto"/>
      <w:ind w:left="425" w:hanging="425"/>
      <w:jc w:val="left"/>
    </w:pPr>
    <w:rPr>
      <w:rFonts w:ascii="Times New Roman" w:eastAsia="Times New Roman" w:hAnsi="Times New Roman" w:cs="Times New Roman"/>
      <w:b/>
      <w:sz w:val="20"/>
      <w:szCs w:val="20"/>
      <w:lang w:eastAsia="de-DE"/>
    </w:rPr>
  </w:style>
  <w:style w:type="paragraph" w:customStyle="1" w:styleId="FigureTitle">
    <w:name w:val="FigureTitle"/>
    <w:link w:val="FigureTitleZchn"/>
    <w:uiPriority w:val="99"/>
    <w:rsid w:val="00866401"/>
    <w:pPr>
      <w:spacing w:before="60" w:line="240" w:lineRule="auto"/>
      <w:jc w:val="center"/>
    </w:pPr>
    <w:rPr>
      <w:rFonts w:ascii="Times New Roman" w:eastAsia="Times New Roman" w:hAnsi="Times New Roman" w:cs="Times New Roman"/>
      <w:i/>
      <w:sz w:val="20"/>
      <w:szCs w:val="20"/>
      <w:lang w:eastAsia="de-DE"/>
    </w:rPr>
  </w:style>
  <w:style w:type="paragraph" w:customStyle="1" w:styleId="TextBlock">
    <w:name w:val="TextBlock"/>
    <w:link w:val="TextBlockZchn"/>
    <w:uiPriority w:val="99"/>
    <w:rsid w:val="00866401"/>
    <w:pPr>
      <w:spacing w:after="80" w:line="240" w:lineRule="auto"/>
    </w:pPr>
    <w:rPr>
      <w:rFonts w:ascii="Times New Roman" w:eastAsia="Times New Roman" w:hAnsi="Times New Roman" w:cs="Times New Roman"/>
      <w:sz w:val="20"/>
      <w:szCs w:val="20"/>
      <w:lang w:eastAsia="de-DE"/>
    </w:rPr>
  </w:style>
  <w:style w:type="character" w:customStyle="1" w:styleId="TextBlockZchn">
    <w:name w:val="TextBlock Zchn"/>
    <w:link w:val="TextBlock"/>
    <w:uiPriority w:val="99"/>
    <w:locked/>
    <w:rsid w:val="00866401"/>
    <w:rPr>
      <w:rFonts w:ascii="Times New Roman" w:eastAsia="Times New Roman" w:hAnsi="Times New Roman" w:cs="Times New Roman"/>
      <w:sz w:val="20"/>
      <w:szCs w:val="20"/>
      <w:lang w:eastAsia="de-DE"/>
    </w:rPr>
  </w:style>
  <w:style w:type="paragraph" w:customStyle="1" w:styleId="Figure">
    <w:name w:val="Figure"/>
    <w:link w:val="FigureZchn"/>
    <w:uiPriority w:val="99"/>
    <w:rsid w:val="00866401"/>
    <w:pPr>
      <w:keepNext/>
      <w:keepLines/>
      <w:spacing w:before="120" w:line="240" w:lineRule="auto"/>
      <w:jc w:val="center"/>
    </w:pPr>
    <w:rPr>
      <w:rFonts w:ascii="Times New Roman" w:eastAsia="Times New Roman" w:hAnsi="Times New Roman" w:cs="Times New Roman"/>
      <w:noProof/>
      <w:sz w:val="20"/>
      <w:szCs w:val="20"/>
      <w:lang w:val="de-AT" w:eastAsia="de-AT"/>
    </w:rPr>
  </w:style>
  <w:style w:type="character" w:customStyle="1" w:styleId="FigureTitleZchn">
    <w:name w:val="FigureTitle Zchn"/>
    <w:link w:val="FigureTitle"/>
    <w:uiPriority w:val="99"/>
    <w:locked/>
    <w:rsid w:val="00866401"/>
    <w:rPr>
      <w:rFonts w:ascii="Times New Roman" w:eastAsia="Times New Roman" w:hAnsi="Times New Roman" w:cs="Times New Roman"/>
      <w:i/>
      <w:sz w:val="20"/>
      <w:szCs w:val="20"/>
      <w:lang w:eastAsia="de-DE"/>
    </w:rPr>
  </w:style>
  <w:style w:type="character" w:customStyle="1" w:styleId="FigureZchn">
    <w:name w:val="Figure Zchn"/>
    <w:link w:val="Figure"/>
    <w:uiPriority w:val="99"/>
    <w:locked/>
    <w:rsid w:val="00866401"/>
    <w:rPr>
      <w:rFonts w:ascii="Times New Roman" w:eastAsia="Times New Roman" w:hAnsi="Times New Roman" w:cs="Times New Roman"/>
      <w:noProof/>
      <w:sz w:val="20"/>
      <w:szCs w:val="20"/>
      <w:lang w:val="de-AT" w:eastAsia="de-AT"/>
    </w:rPr>
  </w:style>
  <w:style w:type="character" w:styleId="BookTitle">
    <w:name w:val="Book Title"/>
    <w:basedOn w:val="DefaultParagraphFont"/>
    <w:uiPriority w:val="33"/>
    <w:qFormat/>
    <w:rsid w:val="00007EE2"/>
    <w:rPr>
      <w:b/>
      <w:bCs/>
      <w:i/>
      <w:iCs/>
      <w:spacing w:val="5"/>
    </w:rPr>
  </w:style>
  <w:style w:type="table" w:styleId="GridTable1Light-Accent3">
    <w:name w:val="Grid Table 1 Light Accent 3"/>
    <w:basedOn w:val="TableNormal"/>
    <w:uiPriority w:val="46"/>
    <w:rsid w:val="001066AF"/>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character" w:customStyle="1" w:styleId="tlid-translation">
    <w:name w:val="tlid-translation"/>
    <w:basedOn w:val="DefaultParagraphFont"/>
    <w:rsid w:val="00A720E3"/>
  </w:style>
  <w:style w:type="paragraph" w:customStyle="1" w:styleId="a">
    <w:name w:val="متن اصلی"/>
    <w:basedOn w:val="Normal"/>
    <w:link w:val="Char"/>
    <w:qFormat/>
    <w:rsid w:val="00530902"/>
    <w:pPr>
      <w:bidi/>
      <w:spacing w:line="240" w:lineRule="auto"/>
      <w:ind w:firstLine="284"/>
    </w:pPr>
    <w:rPr>
      <w:rFonts w:ascii="Cambria" w:hAnsi="Cambria" w:cs="B Nazanin"/>
      <w:sz w:val="16"/>
      <w:lang w:val="en-US" w:eastAsia="ja-JP" w:bidi="fa-IR"/>
    </w:rPr>
  </w:style>
  <w:style w:type="character" w:customStyle="1" w:styleId="Char">
    <w:name w:val="متن اصلی Char"/>
    <w:basedOn w:val="DefaultParagraphFont"/>
    <w:link w:val="a"/>
    <w:rsid w:val="00530902"/>
    <w:rPr>
      <w:rFonts w:ascii="Cambria" w:eastAsia="Times New Roman" w:hAnsi="Cambria" w:cs="B Nazanin"/>
      <w:sz w:val="16"/>
      <w:szCs w:val="20"/>
      <w:lang w:val="en-US" w:eastAsia="ja-JP" w:bidi="fa-IR"/>
    </w:rPr>
  </w:style>
  <w:style w:type="table" w:customStyle="1" w:styleId="TableGrid1">
    <w:name w:val="Table Grid1"/>
    <w:basedOn w:val="TableNormal"/>
    <w:next w:val="TableGrid"/>
    <w:uiPriority w:val="59"/>
    <w:rsid w:val="0048380D"/>
    <w:pPr>
      <w:spacing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DefaultParagraphFont"/>
    <w:rsid w:val="0048380D"/>
  </w:style>
  <w:style w:type="character" w:styleId="UnresolvedMention">
    <w:name w:val="Unresolved Mention"/>
    <w:basedOn w:val="DefaultParagraphFont"/>
    <w:uiPriority w:val="99"/>
    <w:semiHidden/>
    <w:unhideWhenUsed/>
    <w:rsid w:val="00D82431"/>
    <w:rPr>
      <w:color w:val="605E5C"/>
      <w:shd w:val="clear" w:color="auto" w:fill="E1DFDD"/>
    </w:rPr>
  </w:style>
  <w:style w:type="table" w:styleId="GridTable1Light">
    <w:name w:val="Grid Table 1 Light"/>
    <w:basedOn w:val="TableNormal"/>
    <w:uiPriority w:val="46"/>
    <w:rsid w:val="00D82431"/>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utorenzeile">
    <w:name w:val="Autorenzeile"/>
    <w:basedOn w:val="Normal"/>
    <w:link w:val="AutorenzeileChar"/>
    <w:autoRedefine/>
    <w:rsid w:val="00133B0E"/>
    <w:pPr>
      <w:spacing w:line="240" w:lineRule="auto"/>
      <w:ind w:left="-142"/>
      <w:jc w:val="left"/>
      <w:outlineLvl w:val="0"/>
    </w:pPr>
    <w:rPr>
      <w:rFonts w:ascii="Arial" w:hAnsi="Arial"/>
      <w:sz w:val="28"/>
      <w:szCs w:val="24"/>
      <w:lang w:eastAsia="de-DE"/>
    </w:rPr>
  </w:style>
  <w:style w:type="paragraph" w:customStyle="1" w:styleId="Haupttitel">
    <w:name w:val="Haupttitel"/>
    <w:basedOn w:val="Normal"/>
    <w:autoRedefine/>
    <w:rsid w:val="00133B0E"/>
    <w:pPr>
      <w:spacing w:line="240" w:lineRule="auto"/>
      <w:ind w:left="-142"/>
      <w:jc w:val="left"/>
    </w:pPr>
    <w:rPr>
      <w:rFonts w:ascii="Arial" w:hAnsi="Arial"/>
      <w:sz w:val="32"/>
      <w:szCs w:val="24"/>
      <w:lang w:eastAsia="de-DE"/>
    </w:rPr>
  </w:style>
  <w:style w:type="character" w:customStyle="1" w:styleId="AutorenzeileChar">
    <w:name w:val="Autorenzeile Char"/>
    <w:basedOn w:val="DefaultParagraphFont"/>
    <w:link w:val="Autorenzeile"/>
    <w:rsid w:val="00133B0E"/>
    <w:rPr>
      <w:rFonts w:ascii="Arial" w:eastAsia="Times New Roman" w:hAnsi="Arial" w:cs="Times New Roman"/>
      <w:sz w:val="28"/>
      <w:szCs w:val="24"/>
      <w:lang w:eastAsia="de-DE"/>
    </w:rPr>
  </w:style>
  <w:style w:type="paragraph" w:styleId="TableofFigures">
    <w:name w:val="table of figures"/>
    <w:basedOn w:val="Normal"/>
    <w:next w:val="Normal"/>
    <w:uiPriority w:val="99"/>
    <w:unhideWhenUsed/>
    <w:rsid w:val="00296304"/>
    <w:pPr>
      <w:spacing w:after="0"/>
    </w:pPr>
  </w:style>
  <w:style w:type="numbering" w:customStyle="1" w:styleId="Style1">
    <w:name w:val="Style1"/>
    <w:uiPriority w:val="99"/>
    <w:rsid w:val="008C1920"/>
    <w:pPr>
      <w:numPr>
        <w:numId w:val="25"/>
      </w:numPr>
    </w:pPr>
  </w:style>
  <w:style w:type="numbering" w:customStyle="1" w:styleId="Style2">
    <w:name w:val="Style2"/>
    <w:uiPriority w:val="99"/>
    <w:rsid w:val="008C1920"/>
    <w:pPr>
      <w:numPr>
        <w:numId w:val="28"/>
      </w:numPr>
    </w:pPr>
  </w:style>
  <w:style w:type="table" w:customStyle="1" w:styleId="TableGrid2">
    <w:name w:val="Table Grid2"/>
    <w:basedOn w:val="TableNormal"/>
    <w:next w:val="TableGrid"/>
    <w:uiPriority w:val="59"/>
    <w:rsid w:val="007D76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90">
      <w:bodyDiv w:val="1"/>
      <w:marLeft w:val="0"/>
      <w:marRight w:val="0"/>
      <w:marTop w:val="0"/>
      <w:marBottom w:val="0"/>
      <w:divBdr>
        <w:top w:val="none" w:sz="0" w:space="0" w:color="auto"/>
        <w:left w:val="none" w:sz="0" w:space="0" w:color="auto"/>
        <w:bottom w:val="none" w:sz="0" w:space="0" w:color="auto"/>
        <w:right w:val="none" w:sz="0" w:space="0" w:color="auto"/>
      </w:divBdr>
    </w:div>
    <w:div w:id="354540">
      <w:bodyDiv w:val="1"/>
      <w:marLeft w:val="0"/>
      <w:marRight w:val="0"/>
      <w:marTop w:val="0"/>
      <w:marBottom w:val="0"/>
      <w:divBdr>
        <w:top w:val="none" w:sz="0" w:space="0" w:color="auto"/>
        <w:left w:val="none" w:sz="0" w:space="0" w:color="auto"/>
        <w:bottom w:val="none" w:sz="0" w:space="0" w:color="auto"/>
        <w:right w:val="none" w:sz="0" w:space="0" w:color="auto"/>
      </w:divBdr>
    </w:div>
    <w:div w:id="1007574">
      <w:bodyDiv w:val="1"/>
      <w:marLeft w:val="0"/>
      <w:marRight w:val="0"/>
      <w:marTop w:val="0"/>
      <w:marBottom w:val="0"/>
      <w:divBdr>
        <w:top w:val="none" w:sz="0" w:space="0" w:color="auto"/>
        <w:left w:val="none" w:sz="0" w:space="0" w:color="auto"/>
        <w:bottom w:val="none" w:sz="0" w:space="0" w:color="auto"/>
        <w:right w:val="none" w:sz="0" w:space="0" w:color="auto"/>
      </w:divBdr>
    </w:div>
    <w:div w:id="1858987">
      <w:bodyDiv w:val="1"/>
      <w:marLeft w:val="0"/>
      <w:marRight w:val="0"/>
      <w:marTop w:val="0"/>
      <w:marBottom w:val="0"/>
      <w:divBdr>
        <w:top w:val="none" w:sz="0" w:space="0" w:color="auto"/>
        <w:left w:val="none" w:sz="0" w:space="0" w:color="auto"/>
        <w:bottom w:val="none" w:sz="0" w:space="0" w:color="auto"/>
        <w:right w:val="none" w:sz="0" w:space="0" w:color="auto"/>
      </w:divBdr>
    </w:div>
    <w:div w:id="3364717">
      <w:bodyDiv w:val="1"/>
      <w:marLeft w:val="0"/>
      <w:marRight w:val="0"/>
      <w:marTop w:val="0"/>
      <w:marBottom w:val="0"/>
      <w:divBdr>
        <w:top w:val="none" w:sz="0" w:space="0" w:color="auto"/>
        <w:left w:val="none" w:sz="0" w:space="0" w:color="auto"/>
        <w:bottom w:val="none" w:sz="0" w:space="0" w:color="auto"/>
        <w:right w:val="none" w:sz="0" w:space="0" w:color="auto"/>
      </w:divBdr>
    </w:div>
    <w:div w:id="3558407">
      <w:bodyDiv w:val="1"/>
      <w:marLeft w:val="0"/>
      <w:marRight w:val="0"/>
      <w:marTop w:val="0"/>
      <w:marBottom w:val="0"/>
      <w:divBdr>
        <w:top w:val="none" w:sz="0" w:space="0" w:color="auto"/>
        <w:left w:val="none" w:sz="0" w:space="0" w:color="auto"/>
        <w:bottom w:val="none" w:sz="0" w:space="0" w:color="auto"/>
        <w:right w:val="none" w:sz="0" w:space="0" w:color="auto"/>
      </w:divBdr>
    </w:div>
    <w:div w:id="5717994">
      <w:bodyDiv w:val="1"/>
      <w:marLeft w:val="0"/>
      <w:marRight w:val="0"/>
      <w:marTop w:val="0"/>
      <w:marBottom w:val="0"/>
      <w:divBdr>
        <w:top w:val="none" w:sz="0" w:space="0" w:color="auto"/>
        <w:left w:val="none" w:sz="0" w:space="0" w:color="auto"/>
        <w:bottom w:val="none" w:sz="0" w:space="0" w:color="auto"/>
        <w:right w:val="none" w:sz="0" w:space="0" w:color="auto"/>
      </w:divBdr>
    </w:div>
    <w:div w:id="5911169">
      <w:bodyDiv w:val="1"/>
      <w:marLeft w:val="0"/>
      <w:marRight w:val="0"/>
      <w:marTop w:val="0"/>
      <w:marBottom w:val="0"/>
      <w:divBdr>
        <w:top w:val="none" w:sz="0" w:space="0" w:color="auto"/>
        <w:left w:val="none" w:sz="0" w:space="0" w:color="auto"/>
        <w:bottom w:val="none" w:sz="0" w:space="0" w:color="auto"/>
        <w:right w:val="none" w:sz="0" w:space="0" w:color="auto"/>
      </w:divBdr>
    </w:div>
    <w:div w:id="7410870">
      <w:bodyDiv w:val="1"/>
      <w:marLeft w:val="0"/>
      <w:marRight w:val="0"/>
      <w:marTop w:val="0"/>
      <w:marBottom w:val="0"/>
      <w:divBdr>
        <w:top w:val="none" w:sz="0" w:space="0" w:color="auto"/>
        <w:left w:val="none" w:sz="0" w:space="0" w:color="auto"/>
        <w:bottom w:val="none" w:sz="0" w:space="0" w:color="auto"/>
        <w:right w:val="none" w:sz="0" w:space="0" w:color="auto"/>
      </w:divBdr>
    </w:div>
    <w:div w:id="7871703">
      <w:bodyDiv w:val="1"/>
      <w:marLeft w:val="0"/>
      <w:marRight w:val="0"/>
      <w:marTop w:val="0"/>
      <w:marBottom w:val="0"/>
      <w:divBdr>
        <w:top w:val="none" w:sz="0" w:space="0" w:color="auto"/>
        <w:left w:val="none" w:sz="0" w:space="0" w:color="auto"/>
        <w:bottom w:val="none" w:sz="0" w:space="0" w:color="auto"/>
        <w:right w:val="none" w:sz="0" w:space="0" w:color="auto"/>
      </w:divBdr>
    </w:div>
    <w:div w:id="7951724">
      <w:bodyDiv w:val="1"/>
      <w:marLeft w:val="0"/>
      <w:marRight w:val="0"/>
      <w:marTop w:val="0"/>
      <w:marBottom w:val="0"/>
      <w:divBdr>
        <w:top w:val="none" w:sz="0" w:space="0" w:color="auto"/>
        <w:left w:val="none" w:sz="0" w:space="0" w:color="auto"/>
        <w:bottom w:val="none" w:sz="0" w:space="0" w:color="auto"/>
        <w:right w:val="none" w:sz="0" w:space="0" w:color="auto"/>
      </w:divBdr>
    </w:div>
    <w:div w:id="13386556">
      <w:bodyDiv w:val="1"/>
      <w:marLeft w:val="0"/>
      <w:marRight w:val="0"/>
      <w:marTop w:val="0"/>
      <w:marBottom w:val="0"/>
      <w:divBdr>
        <w:top w:val="none" w:sz="0" w:space="0" w:color="auto"/>
        <w:left w:val="none" w:sz="0" w:space="0" w:color="auto"/>
        <w:bottom w:val="none" w:sz="0" w:space="0" w:color="auto"/>
        <w:right w:val="none" w:sz="0" w:space="0" w:color="auto"/>
      </w:divBdr>
    </w:div>
    <w:div w:id="13654755">
      <w:bodyDiv w:val="1"/>
      <w:marLeft w:val="0"/>
      <w:marRight w:val="0"/>
      <w:marTop w:val="0"/>
      <w:marBottom w:val="0"/>
      <w:divBdr>
        <w:top w:val="none" w:sz="0" w:space="0" w:color="auto"/>
        <w:left w:val="none" w:sz="0" w:space="0" w:color="auto"/>
        <w:bottom w:val="none" w:sz="0" w:space="0" w:color="auto"/>
        <w:right w:val="none" w:sz="0" w:space="0" w:color="auto"/>
      </w:divBdr>
    </w:div>
    <w:div w:id="14697667">
      <w:bodyDiv w:val="1"/>
      <w:marLeft w:val="0"/>
      <w:marRight w:val="0"/>
      <w:marTop w:val="0"/>
      <w:marBottom w:val="0"/>
      <w:divBdr>
        <w:top w:val="none" w:sz="0" w:space="0" w:color="auto"/>
        <w:left w:val="none" w:sz="0" w:space="0" w:color="auto"/>
        <w:bottom w:val="none" w:sz="0" w:space="0" w:color="auto"/>
        <w:right w:val="none" w:sz="0" w:space="0" w:color="auto"/>
      </w:divBdr>
    </w:div>
    <w:div w:id="15078141">
      <w:bodyDiv w:val="1"/>
      <w:marLeft w:val="0"/>
      <w:marRight w:val="0"/>
      <w:marTop w:val="0"/>
      <w:marBottom w:val="0"/>
      <w:divBdr>
        <w:top w:val="none" w:sz="0" w:space="0" w:color="auto"/>
        <w:left w:val="none" w:sz="0" w:space="0" w:color="auto"/>
        <w:bottom w:val="none" w:sz="0" w:space="0" w:color="auto"/>
        <w:right w:val="none" w:sz="0" w:space="0" w:color="auto"/>
      </w:divBdr>
    </w:div>
    <w:div w:id="16078385">
      <w:bodyDiv w:val="1"/>
      <w:marLeft w:val="0"/>
      <w:marRight w:val="0"/>
      <w:marTop w:val="0"/>
      <w:marBottom w:val="0"/>
      <w:divBdr>
        <w:top w:val="none" w:sz="0" w:space="0" w:color="auto"/>
        <w:left w:val="none" w:sz="0" w:space="0" w:color="auto"/>
        <w:bottom w:val="none" w:sz="0" w:space="0" w:color="auto"/>
        <w:right w:val="none" w:sz="0" w:space="0" w:color="auto"/>
      </w:divBdr>
    </w:div>
    <w:div w:id="16784317">
      <w:bodyDiv w:val="1"/>
      <w:marLeft w:val="0"/>
      <w:marRight w:val="0"/>
      <w:marTop w:val="0"/>
      <w:marBottom w:val="0"/>
      <w:divBdr>
        <w:top w:val="none" w:sz="0" w:space="0" w:color="auto"/>
        <w:left w:val="none" w:sz="0" w:space="0" w:color="auto"/>
        <w:bottom w:val="none" w:sz="0" w:space="0" w:color="auto"/>
        <w:right w:val="none" w:sz="0" w:space="0" w:color="auto"/>
      </w:divBdr>
    </w:div>
    <w:div w:id="16784771">
      <w:bodyDiv w:val="1"/>
      <w:marLeft w:val="0"/>
      <w:marRight w:val="0"/>
      <w:marTop w:val="0"/>
      <w:marBottom w:val="0"/>
      <w:divBdr>
        <w:top w:val="none" w:sz="0" w:space="0" w:color="auto"/>
        <w:left w:val="none" w:sz="0" w:space="0" w:color="auto"/>
        <w:bottom w:val="none" w:sz="0" w:space="0" w:color="auto"/>
        <w:right w:val="none" w:sz="0" w:space="0" w:color="auto"/>
      </w:divBdr>
    </w:div>
    <w:div w:id="18045544">
      <w:bodyDiv w:val="1"/>
      <w:marLeft w:val="0"/>
      <w:marRight w:val="0"/>
      <w:marTop w:val="0"/>
      <w:marBottom w:val="0"/>
      <w:divBdr>
        <w:top w:val="none" w:sz="0" w:space="0" w:color="auto"/>
        <w:left w:val="none" w:sz="0" w:space="0" w:color="auto"/>
        <w:bottom w:val="none" w:sz="0" w:space="0" w:color="auto"/>
        <w:right w:val="none" w:sz="0" w:space="0" w:color="auto"/>
      </w:divBdr>
    </w:div>
    <w:div w:id="18363771">
      <w:bodyDiv w:val="1"/>
      <w:marLeft w:val="0"/>
      <w:marRight w:val="0"/>
      <w:marTop w:val="0"/>
      <w:marBottom w:val="0"/>
      <w:divBdr>
        <w:top w:val="none" w:sz="0" w:space="0" w:color="auto"/>
        <w:left w:val="none" w:sz="0" w:space="0" w:color="auto"/>
        <w:bottom w:val="none" w:sz="0" w:space="0" w:color="auto"/>
        <w:right w:val="none" w:sz="0" w:space="0" w:color="auto"/>
      </w:divBdr>
    </w:div>
    <w:div w:id="18556461">
      <w:bodyDiv w:val="1"/>
      <w:marLeft w:val="0"/>
      <w:marRight w:val="0"/>
      <w:marTop w:val="0"/>
      <w:marBottom w:val="0"/>
      <w:divBdr>
        <w:top w:val="none" w:sz="0" w:space="0" w:color="auto"/>
        <w:left w:val="none" w:sz="0" w:space="0" w:color="auto"/>
        <w:bottom w:val="none" w:sz="0" w:space="0" w:color="auto"/>
        <w:right w:val="none" w:sz="0" w:space="0" w:color="auto"/>
      </w:divBdr>
    </w:div>
    <w:div w:id="18750129">
      <w:bodyDiv w:val="1"/>
      <w:marLeft w:val="0"/>
      <w:marRight w:val="0"/>
      <w:marTop w:val="0"/>
      <w:marBottom w:val="0"/>
      <w:divBdr>
        <w:top w:val="none" w:sz="0" w:space="0" w:color="auto"/>
        <w:left w:val="none" w:sz="0" w:space="0" w:color="auto"/>
        <w:bottom w:val="none" w:sz="0" w:space="0" w:color="auto"/>
        <w:right w:val="none" w:sz="0" w:space="0" w:color="auto"/>
      </w:divBdr>
    </w:div>
    <w:div w:id="19548353">
      <w:bodyDiv w:val="1"/>
      <w:marLeft w:val="0"/>
      <w:marRight w:val="0"/>
      <w:marTop w:val="0"/>
      <w:marBottom w:val="0"/>
      <w:divBdr>
        <w:top w:val="none" w:sz="0" w:space="0" w:color="auto"/>
        <w:left w:val="none" w:sz="0" w:space="0" w:color="auto"/>
        <w:bottom w:val="none" w:sz="0" w:space="0" w:color="auto"/>
        <w:right w:val="none" w:sz="0" w:space="0" w:color="auto"/>
      </w:divBdr>
    </w:div>
    <w:div w:id="19672913">
      <w:bodyDiv w:val="1"/>
      <w:marLeft w:val="0"/>
      <w:marRight w:val="0"/>
      <w:marTop w:val="0"/>
      <w:marBottom w:val="0"/>
      <w:divBdr>
        <w:top w:val="none" w:sz="0" w:space="0" w:color="auto"/>
        <w:left w:val="none" w:sz="0" w:space="0" w:color="auto"/>
        <w:bottom w:val="none" w:sz="0" w:space="0" w:color="auto"/>
        <w:right w:val="none" w:sz="0" w:space="0" w:color="auto"/>
      </w:divBdr>
    </w:div>
    <w:div w:id="22100736">
      <w:bodyDiv w:val="1"/>
      <w:marLeft w:val="0"/>
      <w:marRight w:val="0"/>
      <w:marTop w:val="0"/>
      <w:marBottom w:val="0"/>
      <w:divBdr>
        <w:top w:val="none" w:sz="0" w:space="0" w:color="auto"/>
        <w:left w:val="none" w:sz="0" w:space="0" w:color="auto"/>
        <w:bottom w:val="none" w:sz="0" w:space="0" w:color="auto"/>
        <w:right w:val="none" w:sz="0" w:space="0" w:color="auto"/>
      </w:divBdr>
    </w:div>
    <w:div w:id="24603617">
      <w:bodyDiv w:val="1"/>
      <w:marLeft w:val="0"/>
      <w:marRight w:val="0"/>
      <w:marTop w:val="0"/>
      <w:marBottom w:val="0"/>
      <w:divBdr>
        <w:top w:val="none" w:sz="0" w:space="0" w:color="auto"/>
        <w:left w:val="none" w:sz="0" w:space="0" w:color="auto"/>
        <w:bottom w:val="none" w:sz="0" w:space="0" w:color="auto"/>
        <w:right w:val="none" w:sz="0" w:space="0" w:color="auto"/>
      </w:divBdr>
    </w:div>
    <w:div w:id="26178529">
      <w:bodyDiv w:val="1"/>
      <w:marLeft w:val="0"/>
      <w:marRight w:val="0"/>
      <w:marTop w:val="0"/>
      <w:marBottom w:val="0"/>
      <w:divBdr>
        <w:top w:val="none" w:sz="0" w:space="0" w:color="auto"/>
        <w:left w:val="none" w:sz="0" w:space="0" w:color="auto"/>
        <w:bottom w:val="none" w:sz="0" w:space="0" w:color="auto"/>
        <w:right w:val="none" w:sz="0" w:space="0" w:color="auto"/>
      </w:divBdr>
    </w:div>
    <w:div w:id="26220144">
      <w:bodyDiv w:val="1"/>
      <w:marLeft w:val="0"/>
      <w:marRight w:val="0"/>
      <w:marTop w:val="0"/>
      <w:marBottom w:val="0"/>
      <w:divBdr>
        <w:top w:val="none" w:sz="0" w:space="0" w:color="auto"/>
        <w:left w:val="none" w:sz="0" w:space="0" w:color="auto"/>
        <w:bottom w:val="none" w:sz="0" w:space="0" w:color="auto"/>
        <w:right w:val="none" w:sz="0" w:space="0" w:color="auto"/>
      </w:divBdr>
    </w:div>
    <w:div w:id="26612989">
      <w:bodyDiv w:val="1"/>
      <w:marLeft w:val="0"/>
      <w:marRight w:val="0"/>
      <w:marTop w:val="0"/>
      <w:marBottom w:val="0"/>
      <w:divBdr>
        <w:top w:val="none" w:sz="0" w:space="0" w:color="auto"/>
        <w:left w:val="none" w:sz="0" w:space="0" w:color="auto"/>
        <w:bottom w:val="none" w:sz="0" w:space="0" w:color="auto"/>
        <w:right w:val="none" w:sz="0" w:space="0" w:color="auto"/>
      </w:divBdr>
    </w:div>
    <w:div w:id="30352158">
      <w:bodyDiv w:val="1"/>
      <w:marLeft w:val="0"/>
      <w:marRight w:val="0"/>
      <w:marTop w:val="0"/>
      <w:marBottom w:val="0"/>
      <w:divBdr>
        <w:top w:val="none" w:sz="0" w:space="0" w:color="auto"/>
        <w:left w:val="none" w:sz="0" w:space="0" w:color="auto"/>
        <w:bottom w:val="none" w:sz="0" w:space="0" w:color="auto"/>
        <w:right w:val="none" w:sz="0" w:space="0" w:color="auto"/>
      </w:divBdr>
    </w:div>
    <w:div w:id="30616710">
      <w:bodyDiv w:val="1"/>
      <w:marLeft w:val="0"/>
      <w:marRight w:val="0"/>
      <w:marTop w:val="0"/>
      <w:marBottom w:val="0"/>
      <w:divBdr>
        <w:top w:val="none" w:sz="0" w:space="0" w:color="auto"/>
        <w:left w:val="none" w:sz="0" w:space="0" w:color="auto"/>
        <w:bottom w:val="none" w:sz="0" w:space="0" w:color="auto"/>
        <w:right w:val="none" w:sz="0" w:space="0" w:color="auto"/>
      </w:divBdr>
    </w:div>
    <w:div w:id="30762401">
      <w:bodyDiv w:val="1"/>
      <w:marLeft w:val="0"/>
      <w:marRight w:val="0"/>
      <w:marTop w:val="0"/>
      <w:marBottom w:val="0"/>
      <w:divBdr>
        <w:top w:val="none" w:sz="0" w:space="0" w:color="auto"/>
        <w:left w:val="none" w:sz="0" w:space="0" w:color="auto"/>
        <w:bottom w:val="none" w:sz="0" w:space="0" w:color="auto"/>
        <w:right w:val="none" w:sz="0" w:space="0" w:color="auto"/>
      </w:divBdr>
    </w:div>
    <w:div w:id="31616479">
      <w:bodyDiv w:val="1"/>
      <w:marLeft w:val="0"/>
      <w:marRight w:val="0"/>
      <w:marTop w:val="0"/>
      <w:marBottom w:val="0"/>
      <w:divBdr>
        <w:top w:val="none" w:sz="0" w:space="0" w:color="auto"/>
        <w:left w:val="none" w:sz="0" w:space="0" w:color="auto"/>
        <w:bottom w:val="none" w:sz="0" w:space="0" w:color="auto"/>
        <w:right w:val="none" w:sz="0" w:space="0" w:color="auto"/>
      </w:divBdr>
    </w:div>
    <w:div w:id="31736235">
      <w:bodyDiv w:val="1"/>
      <w:marLeft w:val="0"/>
      <w:marRight w:val="0"/>
      <w:marTop w:val="0"/>
      <w:marBottom w:val="0"/>
      <w:divBdr>
        <w:top w:val="none" w:sz="0" w:space="0" w:color="auto"/>
        <w:left w:val="none" w:sz="0" w:space="0" w:color="auto"/>
        <w:bottom w:val="none" w:sz="0" w:space="0" w:color="auto"/>
        <w:right w:val="none" w:sz="0" w:space="0" w:color="auto"/>
      </w:divBdr>
    </w:div>
    <w:div w:id="32074156">
      <w:bodyDiv w:val="1"/>
      <w:marLeft w:val="0"/>
      <w:marRight w:val="0"/>
      <w:marTop w:val="0"/>
      <w:marBottom w:val="0"/>
      <w:divBdr>
        <w:top w:val="none" w:sz="0" w:space="0" w:color="auto"/>
        <w:left w:val="none" w:sz="0" w:space="0" w:color="auto"/>
        <w:bottom w:val="none" w:sz="0" w:space="0" w:color="auto"/>
        <w:right w:val="none" w:sz="0" w:space="0" w:color="auto"/>
      </w:divBdr>
    </w:div>
    <w:div w:id="32316142">
      <w:bodyDiv w:val="1"/>
      <w:marLeft w:val="0"/>
      <w:marRight w:val="0"/>
      <w:marTop w:val="0"/>
      <w:marBottom w:val="0"/>
      <w:divBdr>
        <w:top w:val="none" w:sz="0" w:space="0" w:color="auto"/>
        <w:left w:val="none" w:sz="0" w:space="0" w:color="auto"/>
        <w:bottom w:val="none" w:sz="0" w:space="0" w:color="auto"/>
        <w:right w:val="none" w:sz="0" w:space="0" w:color="auto"/>
      </w:divBdr>
    </w:div>
    <w:div w:id="32507529">
      <w:bodyDiv w:val="1"/>
      <w:marLeft w:val="0"/>
      <w:marRight w:val="0"/>
      <w:marTop w:val="0"/>
      <w:marBottom w:val="0"/>
      <w:divBdr>
        <w:top w:val="none" w:sz="0" w:space="0" w:color="auto"/>
        <w:left w:val="none" w:sz="0" w:space="0" w:color="auto"/>
        <w:bottom w:val="none" w:sz="0" w:space="0" w:color="auto"/>
        <w:right w:val="none" w:sz="0" w:space="0" w:color="auto"/>
      </w:divBdr>
    </w:div>
    <w:div w:id="32973425">
      <w:bodyDiv w:val="1"/>
      <w:marLeft w:val="0"/>
      <w:marRight w:val="0"/>
      <w:marTop w:val="0"/>
      <w:marBottom w:val="0"/>
      <w:divBdr>
        <w:top w:val="none" w:sz="0" w:space="0" w:color="auto"/>
        <w:left w:val="none" w:sz="0" w:space="0" w:color="auto"/>
        <w:bottom w:val="none" w:sz="0" w:space="0" w:color="auto"/>
        <w:right w:val="none" w:sz="0" w:space="0" w:color="auto"/>
      </w:divBdr>
    </w:div>
    <w:div w:id="34240826">
      <w:bodyDiv w:val="1"/>
      <w:marLeft w:val="0"/>
      <w:marRight w:val="0"/>
      <w:marTop w:val="0"/>
      <w:marBottom w:val="0"/>
      <w:divBdr>
        <w:top w:val="none" w:sz="0" w:space="0" w:color="auto"/>
        <w:left w:val="none" w:sz="0" w:space="0" w:color="auto"/>
        <w:bottom w:val="none" w:sz="0" w:space="0" w:color="auto"/>
        <w:right w:val="none" w:sz="0" w:space="0" w:color="auto"/>
      </w:divBdr>
    </w:div>
    <w:div w:id="36901696">
      <w:bodyDiv w:val="1"/>
      <w:marLeft w:val="0"/>
      <w:marRight w:val="0"/>
      <w:marTop w:val="0"/>
      <w:marBottom w:val="0"/>
      <w:divBdr>
        <w:top w:val="none" w:sz="0" w:space="0" w:color="auto"/>
        <w:left w:val="none" w:sz="0" w:space="0" w:color="auto"/>
        <w:bottom w:val="none" w:sz="0" w:space="0" w:color="auto"/>
        <w:right w:val="none" w:sz="0" w:space="0" w:color="auto"/>
      </w:divBdr>
    </w:div>
    <w:div w:id="37358297">
      <w:bodyDiv w:val="1"/>
      <w:marLeft w:val="0"/>
      <w:marRight w:val="0"/>
      <w:marTop w:val="0"/>
      <w:marBottom w:val="0"/>
      <w:divBdr>
        <w:top w:val="none" w:sz="0" w:space="0" w:color="auto"/>
        <w:left w:val="none" w:sz="0" w:space="0" w:color="auto"/>
        <w:bottom w:val="none" w:sz="0" w:space="0" w:color="auto"/>
        <w:right w:val="none" w:sz="0" w:space="0" w:color="auto"/>
      </w:divBdr>
    </w:div>
    <w:div w:id="38088606">
      <w:bodyDiv w:val="1"/>
      <w:marLeft w:val="0"/>
      <w:marRight w:val="0"/>
      <w:marTop w:val="0"/>
      <w:marBottom w:val="0"/>
      <w:divBdr>
        <w:top w:val="none" w:sz="0" w:space="0" w:color="auto"/>
        <w:left w:val="none" w:sz="0" w:space="0" w:color="auto"/>
        <w:bottom w:val="none" w:sz="0" w:space="0" w:color="auto"/>
        <w:right w:val="none" w:sz="0" w:space="0" w:color="auto"/>
      </w:divBdr>
    </w:div>
    <w:div w:id="40178959">
      <w:bodyDiv w:val="1"/>
      <w:marLeft w:val="0"/>
      <w:marRight w:val="0"/>
      <w:marTop w:val="0"/>
      <w:marBottom w:val="0"/>
      <w:divBdr>
        <w:top w:val="none" w:sz="0" w:space="0" w:color="auto"/>
        <w:left w:val="none" w:sz="0" w:space="0" w:color="auto"/>
        <w:bottom w:val="none" w:sz="0" w:space="0" w:color="auto"/>
        <w:right w:val="none" w:sz="0" w:space="0" w:color="auto"/>
      </w:divBdr>
    </w:div>
    <w:div w:id="40830874">
      <w:bodyDiv w:val="1"/>
      <w:marLeft w:val="0"/>
      <w:marRight w:val="0"/>
      <w:marTop w:val="0"/>
      <w:marBottom w:val="0"/>
      <w:divBdr>
        <w:top w:val="none" w:sz="0" w:space="0" w:color="auto"/>
        <w:left w:val="none" w:sz="0" w:space="0" w:color="auto"/>
        <w:bottom w:val="none" w:sz="0" w:space="0" w:color="auto"/>
        <w:right w:val="none" w:sz="0" w:space="0" w:color="auto"/>
      </w:divBdr>
    </w:div>
    <w:div w:id="42367524">
      <w:bodyDiv w:val="1"/>
      <w:marLeft w:val="0"/>
      <w:marRight w:val="0"/>
      <w:marTop w:val="0"/>
      <w:marBottom w:val="0"/>
      <w:divBdr>
        <w:top w:val="none" w:sz="0" w:space="0" w:color="auto"/>
        <w:left w:val="none" w:sz="0" w:space="0" w:color="auto"/>
        <w:bottom w:val="none" w:sz="0" w:space="0" w:color="auto"/>
        <w:right w:val="none" w:sz="0" w:space="0" w:color="auto"/>
      </w:divBdr>
    </w:div>
    <w:div w:id="42679000">
      <w:bodyDiv w:val="1"/>
      <w:marLeft w:val="0"/>
      <w:marRight w:val="0"/>
      <w:marTop w:val="0"/>
      <w:marBottom w:val="0"/>
      <w:divBdr>
        <w:top w:val="none" w:sz="0" w:space="0" w:color="auto"/>
        <w:left w:val="none" w:sz="0" w:space="0" w:color="auto"/>
        <w:bottom w:val="none" w:sz="0" w:space="0" w:color="auto"/>
        <w:right w:val="none" w:sz="0" w:space="0" w:color="auto"/>
      </w:divBdr>
    </w:div>
    <w:div w:id="44959517">
      <w:bodyDiv w:val="1"/>
      <w:marLeft w:val="0"/>
      <w:marRight w:val="0"/>
      <w:marTop w:val="0"/>
      <w:marBottom w:val="0"/>
      <w:divBdr>
        <w:top w:val="none" w:sz="0" w:space="0" w:color="auto"/>
        <w:left w:val="none" w:sz="0" w:space="0" w:color="auto"/>
        <w:bottom w:val="none" w:sz="0" w:space="0" w:color="auto"/>
        <w:right w:val="none" w:sz="0" w:space="0" w:color="auto"/>
      </w:divBdr>
    </w:div>
    <w:div w:id="45032415">
      <w:bodyDiv w:val="1"/>
      <w:marLeft w:val="0"/>
      <w:marRight w:val="0"/>
      <w:marTop w:val="0"/>
      <w:marBottom w:val="0"/>
      <w:divBdr>
        <w:top w:val="none" w:sz="0" w:space="0" w:color="auto"/>
        <w:left w:val="none" w:sz="0" w:space="0" w:color="auto"/>
        <w:bottom w:val="none" w:sz="0" w:space="0" w:color="auto"/>
        <w:right w:val="none" w:sz="0" w:space="0" w:color="auto"/>
      </w:divBdr>
    </w:div>
    <w:div w:id="46148299">
      <w:bodyDiv w:val="1"/>
      <w:marLeft w:val="0"/>
      <w:marRight w:val="0"/>
      <w:marTop w:val="0"/>
      <w:marBottom w:val="0"/>
      <w:divBdr>
        <w:top w:val="none" w:sz="0" w:space="0" w:color="auto"/>
        <w:left w:val="none" w:sz="0" w:space="0" w:color="auto"/>
        <w:bottom w:val="none" w:sz="0" w:space="0" w:color="auto"/>
        <w:right w:val="none" w:sz="0" w:space="0" w:color="auto"/>
      </w:divBdr>
    </w:div>
    <w:div w:id="46149223">
      <w:bodyDiv w:val="1"/>
      <w:marLeft w:val="0"/>
      <w:marRight w:val="0"/>
      <w:marTop w:val="0"/>
      <w:marBottom w:val="0"/>
      <w:divBdr>
        <w:top w:val="none" w:sz="0" w:space="0" w:color="auto"/>
        <w:left w:val="none" w:sz="0" w:space="0" w:color="auto"/>
        <w:bottom w:val="none" w:sz="0" w:space="0" w:color="auto"/>
        <w:right w:val="none" w:sz="0" w:space="0" w:color="auto"/>
      </w:divBdr>
    </w:div>
    <w:div w:id="49765924">
      <w:bodyDiv w:val="1"/>
      <w:marLeft w:val="0"/>
      <w:marRight w:val="0"/>
      <w:marTop w:val="0"/>
      <w:marBottom w:val="0"/>
      <w:divBdr>
        <w:top w:val="none" w:sz="0" w:space="0" w:color="auto"/>
        <w:left w:val="none" w:sz="0" w:space="0" w:color="auto"/>
        <w:bottom w:val="none" w:sz="0" w:space="0" w:color="auto"/>
        <w:right w:val="none" w:sz="0" w:space="0" w:color="auto"/>
      </w:divBdr>
    </w:div>
    <w:div w:id="50546788">
      <w:bodyDiv w:val="1"/>
      <w:marLeft w:val="0"/>
      <w:marRight w:val="0"/>
      <w:marTop w:val="0"/>
      <w:marBottom w:val="0"/>
      <w:divBdr>
        <w:top w:val="none" w:sz="0" w:space="0" w:color="auto"/>
        <w:left w:val="none" w:sz="0" w:space="0" w:color="auto"/>
        <w:bottom w:val="none" w:sz="0" w:space="0" w:color="auto"/>
        <w:right w:val="none" w:sz="0" w:space="0" w:color="auto"/>
      </w:divBdr>
    </w:div>
    <w:div w:id="51198740">
      <w:bodyDiv w:val="1"/>
      <w:marLeft w:val="0"/>
      <w:marRight w:val="0"/>
      <w:marTop w:val="0"/>
      <w:marBottom w:val="0"/>
      <w:divBdr>
        <w:top w:val="none" w:sz="0" w:space="0" w:color="auto"/>
        <w:left w:val="none" w:sz="0" w:space="0" w:color="auto"/>
        <w:bottom w:val="none" w:sz="0" w:space="0" w:color="auto"/>
        <w:right w:val="none" w:sz="0" w:space="0" w:color="auto"/>
      </w:divBdr>
    </w:div>
    <w:div w:id="52430943">
      <w:bodyDiv w:val="1"/>
      <w:marLeft w:val="0"/>
      <w:marRight w:val="0"/>
      <w:marTop w:val="0"/>
      <w:marBottom w:val="0"/>
      <w:divBdr>
        <w:top w:val="none" w:sz="0" w:space="0" w:color="auto"/>
        <w:left w:val="none" w:sz="0" w:space="0" w:color="auto"/>
        <w:bottom w:val="none" w:sz="0" w:space="0" w:color="auto"/>
        <w:right w:val="none" w:sz="0" w:space="0" w:color="auto"/>
      </w:divBdr>
    </w:div>
    <w:div w:id="55786978">
      <w:bodyDiv w:val="1"/>
      <w:marLeft w:val="0"/>
      <w:marRight w:val="0"/>
      <w:marTop w:val="0"/>
      <w:marBottom w:val="0"/>
      <w:divBdr>
        <w:top w:val="none" w:sz="0" w:space="0" w:color="auto"/>
        <w:left w:val="none" w:sz="0" w:space="0" w:color="auto"/>
        <w:bottom w:val="none" w:sz="0" w:space="0" w:color="auto"/>
        <w:right w:val="none" w:sz="0" w:space="0" w:color="auto"/>
      </w:divBdr>
    </w:div>
    <w:div w:id="55907642">
      <w:bodyDiv w:val="1"/>
      <w:marLeft w:val="0"/>
      <w:marRight w:val="0"/>
      <w:marTop w:val="0"/>
      <w:marBottom w:val="0"/>
      <w:divBdr>
        <w:top w:val="none" w:sz="0" w:space="0" w:color="auto"/>
        <w:left w:val="none" w:sz="0" w:space="0" w:color="auto"/>
        <w:bottom w:val="none" w:sz="0" w:space="0" w:color="auto"/>
        <w:right w:val="none" w:sz="0" w:space="0" w:color="auto"/>
      </w:divBdr>
    </w:div>
    <w:div w:id="56981112">
      <w:bodyDiv w:val="1"/>
      <w:marLeft w:val="0"/>
      <w:marRight w:val="0"/>
      <w:marTop w:val="0"/>
      <w:marBottom w:val="0"/>
      <w:divBdr>
        <w:top w:val="none" w:sz="0" w:space="0" w:color="auto"/>
        <w:left w:val="none" w:sz="0" w:space="0" w:color="auto"/>
        <w:bottom w:val="none" w:sz="0" w:space="0" w:color="auto"/>
        <w:right w:val="none" w:sz="0" w:space="0" w:color="auto"/>
      </w:divBdr>
    </w:div>
    <w:div w:id="57438897">
      <w:bodyDiv w:val="1"/>
      <w:marLeft w:val="0"/>
      <w:marRight w:val="0"/>
      <w:marTop w:val="0"/>
      <w:marBottom w:val="0"/>
      <w:divBdr>
        <w:top w:val="none" w:sz="0" w:space="0" w:color="auto"/>
        <w:left w:val="none" w:sz="0" w:space="0" w:color="auto"/>
        <w:bottom w:val="none" w:sz="0" w:space="0" w:color="auto"/>
        <w:right w:val="none" w:sz="0" w:space="0" w:color="auto"/>
      </w:divBdr>
    </w:div>
    <w:div w:id="58331440">
      <w:bodyDiv w:val="1"/>
      <w:marLeft w:val="0"/>
      <w:marRight w:val="0"/>
      <w:marTop w:val="0"/>
      <w:marBottom w:val="0"/>
      <w:divBdr>
        <w:top w:val="none" w:sz="0" w:space="0" w:color="auto"/>
        <w:left w:val="none" w:sz="0" w:space="0" w:color="auto"/>
        <w:bottom w:val="none" w:sz="0" w:space="0" w:color="auto"/>
        <w:right w:val="none" w:sz="0" w:space="0" w:color="auto"/>
      </w:divBdr>
    </w:div>
    <w:div w:id="60829763">
      <w:bodyDiv w:val="1"/>
      <w:marLeft w:val="0"/>
      <w:marRight w:val="0"/>
      <w:marTop w:val="0"/>
      <w:marBottom w:val="0"/>
      <w:divBdr>
        <w:top w:val="none" w:sz="0" w:space="0" w:color="auto"/>
        <w:left w:val="none" w:sz="0" w:space="0" w:color="auto"/>
        <w:bottom w:val="none" w:sz="0" w:space="0" w:color="auto"/>
        <w:right w:val="none" w:sz="0" w:space="0" w:color="auto"/>
      </w:divBdr>
    </w:div>
    <w:div w:id="61024943">
      <w:bodyDiv w:val="1"/>
      <w:marLeft w:val="0"/>
      <w:marRight w:val="0"/>
      <w:marTop w:val="0"/>
      <w:marBottom w:val="0"/>
      <w:divBdr>
        <w:top w:val="none" w:sz="0" w:space="0" w:color="auto"/>
        <w:left w:val="none" w:sz="0" w:space="0" w:color="auto"/>
        <w:bottom w:val="none" w:sz="0" w:space="0" w:color="auto"/>
        <w:right w:val="none" w:sz="0" w:space="0" w:color="auto"/>
      </w:divBdr>
    </w:div>
    <w:div w:id="62259228">
      <w:bodyDiv w:val="1"/>
      <w:marLeft w:val="0"/>
      <w:marRight w:val="0"/>
      <w:marTop w:val="0"/>
      <w:marBottom w:val="0"/>
      <w:divBdr>
        <w:top w:val="none" w:sz="0" w:space="0" w:color="auto"/>
        <w:left w:val="none" w:sz="0" w:space="0" w:color="auto"/>
        <w:bottom w:val="none" w:sz="0" w:space="0" w:color="auto"/>
        <w:right w:val="none" w:sz="0" w:space="0" w:color="auto"/>
      </w:divBdr>
    </w:div>
    <w:div w:id="62916251">
      <w:bodyDiv w:val="1"/>
      <w:marLeft w:val="0"/>
      <w:marRight w:val="0"/>
      <w:marTop w:val="0"/>
      <w:marBottom w:val="0"/>
      <w:divBdr>
        <w:top w:val="none" w:sz="0" w:space="0" w:color="auto"/>
        <w:left w:val="none" w:sz="0" w:space="0" w:color="auto"/>
        <w:bottom w:val="none" w:sz="0" w:space="0" w:color="auto"/>
        <w:right w:val="none" w:sz="0" w:space="0" w:color="auto"/>
      </w:divBdr>
    </w:div>
    <w:div w:id="63770484">
      <w:bodyDiv w:val="1"/>
      <w:marLeft w:val="0"/>
      <w:marRight w:val="0"/>
      <w:marTop w:val="0"/>
      <w:marBottom w:val="0"/>
      <w:divBdr>
        <w:top w:val="none" w:sz="0" w:space="0" w:color="auto"/>
        <w:left w:val="none" w:sz="0" w:space="0" w:color="auto"/>
        <w:bottom w:val="none" w:sz="0" w:space="0" w:color="auto"/>
        <w:right w:val="none" w:sz="0" w:space="0" w:color="auto"/>
      </w:divBdr>
    </w:div>
    <w:div w:id="64181709">
      <w:bodyDiv w:val="1"/>
      <w:marLeft w:val="0"/>
      <w:marRight w:val="0"/>
      <w:marTop w:val="0"/>
      <w:marBottom w:val="0"/>
      <w:divBdr>
        <w:top w:val="none" w:sz="0" w:space="0" w:color="auto"/>
        <w:left w:val="none" w:sz="0" w:space="0" w:color="auto"/>
        <w:bottom w:val="none" w:sz="0" w:space="0" w:color="auto"/>
        <w:right w:val="none" w:sz="0" w:space="0" w:color="auto"/>
      </w:divBdr>
    </w:div>
    <w:div w:id="64257247">
      <w:bodyDiv w:val="1"/>
      <w:marLeft w:val="0"/>
      <w:marRight w:val="0"/>
      <w:marTop w:val="0"/>
      <w:marBottom w:val="0"/>
      <w:divBdr>
        <w:top w:val="none" w:sz="0" w:space="0" w:color="auto"/>
        <w:left w:val="none" w:sz="0" w:space="0" w:color="auto"/>
        <w:bottom w:val="none" w:sz="0" w:space="0" w:color="auto"/>
        <w:right w:val="none" w:sz="0" w:space="0" w:color="auto"/>
      </w:divBdr>
    </w:div>
    <w:div w:id="65299231">
      <w:bodyDiv w:val="1"/>
      <w:marLeft w:val="0"/>
      <w:marRight w:val="0"/>
      <w:marTop w:val="0"/>
      <w:marBottom w:val="0"/>
      <w:divBdr>
        <w:top w:val="none" w:sz="0" w:space="0" w:color="auto"/>
        <w:left w:val="none" w:sz="0" w:space="0" w:color="auto"/>
        <w:bottom w:val="none" w:sz="0" w:space="0" w:color="auto"/>
        <w:right w:val="none" w:sz="0" w:space="0" w:color="auto"/>
      </w:divBdr>
    </w:div>
    <w:div w:id="65886875">
      <w:bodyDiv w:val="1"/>
      <w:marLeft w:val="0"/>
      <w:marRight w:val="0"/>
      <w:marTop w:val="0"/>
      <w:marBottom w:val="0"/>
      <w:divBdr>
        <w:top w:val="none" w:sz="0" w:space="0" w:color="auto"/>
        <w:left w:val="none" w:sz="0" w:space="0" w:color="auto"/>
        <w:bottom w:val="none" w:sz="0" w:space="0" w:color="auto"/>
        <w:right w:val="none" w:sz="0" w:space="0" w:color="auto"/>
      </w:divBdr>
    </w:div>
    <w:div w:id="67503117">
      <w:bodyDiv w:val="1"/>
      <w:marLeft w:val="0"/>
      <w:marRight w:val="0"/>
      <w:marTop w:val="0"/>
      <w:marBottom w:val="0"/>
      <w:divBdr>
        <w:top w:val="none" w:sz="0" w:space="0" w:color="auto"/>
        <w:left w:val="none" w:sz="0" w:space="0" w:color="auto"/>
        <w:bottom w:val="none" w:sz="0" w:space="0" w:color="auto"/>
        <w:right w:val="none" w:sz="0" w:space="0" w:color="auto"/>
      </w:divBdr>
    </w:div>
    <w:div w:id="69474565">
      <w:bodyDiv w:val="1"/>
      <w:marLeft w:val="0"/>
      <w:marRight w:val="0"/>
      <w:marTop w:val="0"/>
      <w:marBottom w:val="0"/>
      <w:divBdr>
        <w:top w:val="none" w:sz="0" w:space="0" w:color="auto"/>
        <w:left w:val="none" w:sz="0" w:space="0" w:color="auto"/>
        <w:bottom w:val="none" w:sz="0" w:space="0" w:color="auto"/>
        <w:right w:val="none" w:sz="0" w:space="0" w:color="auto"/>
      </w:divBdr>
    </w:div>
    <w:div w:id="69818854">
      <w:bodyDiv w:val="1"/>
      <w:marLeft w:val="0"/>
      <w:marRight w:val="0"/>
      <w:marTop w:val="0"/>
      <w:marBottom w:val="0"/>
      <w:divBdr>
        <w:top w:val="none" w:sz="0" w:space="0" w:color="auto"/>
        <w:left w:val="none" w:sz="0" w:space="0" w:color="auto"/>
        <w:bottom w:val="none" w:sz="0" w:space="0" w:color="auto"/>
        <w:right w:val="none" w:sz="0" w:space="0" w:color="auto"/>
      </w:divBdr>
    </w:div>
    <w:div w:id="70346813">
      <w:bodyDiv w:val="1"/>
      <w:marLeft w:val="0"/>
      <w:marRight w:val="0"/>
      <w:marTop w:val="0"/>
      <w:marBottom w:val="0"/>
      <w:divBdr>
        <w:top w:val="none" w:sz="0" w:space="0" w:color="auto"/>
        <w:left w:val="none" w:sz="0" w:space="0" w:color="auto"/>
        <w:bottom w:val="none" w:sz="0" w:space="0" w:color="auto"/>
        <w:right w:val="none" w:sz="0" w:space="0" w:color="auto"/>
      </w:divBdr>
    </w:div>
    <w:div w:id="70927966">
      <w:bodyDiv w:val="1"/>
      <w:marLeft w:val="0"/>
      <w:marRight w:val="0"/>
      <w:marTop w:val="0"/>
      <w:marBottom w:val="0"/>
      <w:divBdr>
        <w:top w:val="none" w:sz="0" w:space="0" w:color="auto"/>
        <w:left w:val="none" w:sz="0" w:space="0" w:color="auto"/>
        <w:bottom w:val="none" w:sz="0" w:space="0" w:color="auto"/>
        <w:right w:val="none" w:sz="0" w:space="0" w:color="auto"/>
      </w:divBdr>
    </w:div>
    <w:div w:id="71853058">
      <w:bodyDiv w:val="1"/>
      <w:marLeft w:val="0"/>
      <w:marRight w:val="0"/>
      <w:marTop w:val="0"/>
      <w:marBottom w:val="0"/>
      <w:divBdr>
        <w:top w:val="none" w:sz="0" w:space="0" w:color="auto"/>
        <w:left w:val="none" w:sz="0" w:space="0" w:color="auto"/>
        <w:bottom w:val="none" w:sz="0" w:space="0" w:color="auto"/>
        <w:right w:val="none" w:sz="0" w:space="0" w:color="auto"/>
      </w:divBdr>
    </w:div>
    <w:div w:id="72121021">
      <w:bodyDiv w:val="1"/>
      <w:marLeft w:val="0"/>
      <w:marRight w:val="0"/>
      <w:marTop w:val="0"/>
      <w:marBottom w:val="0"/>
      <w:divBdr>
        <w:top w:val="none" w:sz="0" w:space="0" w:color="auto"/>
        <w:left w:val="none" w:sz="0" w:space="0" w:color="auto"/>
        <w:bottom w:val="none" w:sz="0" w:space="0" w:color="auto"/>
        <w:right w:val="none" w:sz="0" w:space="0" w:color="auto"/>
      </w:divBdr>
    </w:div>
    <w:div w:id="75131165">
      <w:bodyDiv w:val="1"/>
      <w:marLeft w:val="0"/>
      <w:marRight w:val="0"/>
      <w:marTop w:val="0"/>
      <w:marBottom w:val="0"/>
      <w:divBdr>
        <w:top w:val="none" w:sz="0" w:space="0" w:color="auto"/>
        <w:left w:val="none" w:sz="0" w:space="0" w:color="auto"/>
        <w:bottom w:val="none" w:sz="0" w:space="0" w:color="auto"/>
        <w:right w:val="none" w:sz="0" w:space="0" w:color="auto"/>
      </w:divBdr>
    </w:div>
    <w:div w:id="76682484">
      <w:bodyDiv w:val="1"/>
      <w:marLeft w:val="0"/>
      <w:marRight w:val="0"/>
      <w:marTop w:val="0"/>
      <w:marBottom w:val="0"/>
      <w:divBdr>
        <w:top w:val="none" w:sz="0" w:space="0" w:color="auto"/>
        <w:left w:val="none" w:sz="0" w:space="0" w:color="auto"/>
        <w:bottom w:val="none" w:sz="0" w:space="0" w:color="auto"/>
        <w:right w:val="none" w:sz="0" w:space="0" w:color="auto"/>
      </w:divBdr>
    </w:div>
    <w:div w:id="77215521">
      <w:bodyDiv w:val="1"/>
      <w:marLeft w:val="0"/>
      <w:marRight w:val="0"/>
      <w:marTop w:val="0"/>
      <w:marBottom w:val="0"/>
      <w:divBdr>
        <w:top w:val="none" w:sz="0" w:space="0" w:color="auto"/>
        <w:left w:val="none" w:sz="0" w:space="0" w:color="auto"/>
        <w:bottom w:val="none" w:sz="0" w:space="0" w:color="auto"/>
        <w:right w:val="none" w:sz="0" w:space="0" w:color="auto"/>
      </w:divBdr>
    </w:div>
    <w:div w:id="78260174">
      <w:bodyDiv w:val="1"/>
      <w:marLeft w:val="0"/>
      <w:marRight w:val="0"/>
      <w:marTop w:val="0"/>
      <w:marBottom w:val="0"/>
      <w:divBdr>
        <w:top w:val="none" w:sz="0" w:space="0" w:color="auto"/>
        <w:left w:val="none" w:sz="0" w:space="0" w:color="auto"/>
        <w:bottom w:val="none" w:sz="0" w:space="0" w:color="auto"/>
        <w:right w:val="none" w:sz="0" w:space="0" w:color="auto"/>
      </w:divBdr>
    </w:div>
    <w:div w:id="78794638">
      <w:bodyDiv w:val="1"/>
      <w:marLeft w:val="0"/>
      <w:marRight w:val="0"/>
      <w:marTop w:val="0"/>
      <w:marBottom w:val="0"/>
      <w:divBdr>
        <w:top w:val="none" w:sz="0" w:space="0" w:color="auto"/>
        <w:left w:val="none" w:sz="0" w:space="0" w:color="auto"/>
        <w:bottom w:val="none" w:sz="0" w:space="0" w:color="auto"/>
        <w:right w:val="none" w:sz="0" w:space="0" w:color="auto"/>
      </w:divBdr>
    </w:div>
    <w:div w:id="80562788">
      <w:bodyDiv w:val="1"/>
      <w:marLeft w:val="0"/>
      <w:marRight w:val="0"/>
      <w:marTop w:val="0"/>
      <w:marBottom w:val="0"/>
      <w:divBdr>
        <w:top w:val="none" w:sz="0" w:space="0" w:color="auto"/>
        <w:left w:val="none" w:sz="0" w:space="0" w:color="auto"/>
        <w:bottom w:val="none" w:sz="0" w:space="0" w:color="auto"/>
        <w:right w:val="none" w:sz="0" w:space="0" w:color="auto"/>
      </w:divBdr>
    </w:div>
    <w:div w:id="81069700">
      <w:bodyDiv w:val="1"/>
      <w:marLeft w:val="0"/>
      <w:marRight w:val="0"/>
      <w:marTop w:val="0"/>
      <w:marBottom w:val="0"/>
      <w:divBdr>
        <w:top w:val="none" w:sz="0" w:space="0" w:color="auto"/>
        <w:left w:val="none" w:sz="0" w:space="0" w:color="auto"/>
        <w:bottom w:val="none" w:sz="0" w:space="0" w:color="auto"/>
        <w:right w:val="none" w:sz="0" w:space="0" w:color="auto"/>
      </w:divBdr>
    </w:div>
    <w:div w:id="83382912">
      <w:bodyDiv w:val="1"/>
      <w:marLeft w:val="0"/>
      <w:marRight w:val="0"/>
      <w:marTop w:val="0"/>
      <w:marBottom w:val="0"/>
      <w:divBdr>
        <w:top w:val="none" w:sz="0" w:space="0" w:color="auto"/>
        <w:left w:val="none" w:sz="0" w:space="0" w:color="auto"/>
        <w:bottom w:val="none" w:sz="0" w:space="0" w:color="auto"/>
        <w:right w:val="none" w:sz="0" w:space="0" w:color="auto"/>
      </w:divBdr>
    </w:div>
    <w:div w:id="83915341">
      <w:bodyDiv w:val="1"/>
      <w:marLeft w:val="0"/>
      <w:marRight w:val="0"/>
      <w:marTop w:val="0"/>
      <w:marBottom w:val="0"/>
      <w:divBdr>
        <w:top w:val="none" w:sz="0" w:space="0" w:color="auto"/>
        <w:left w:val="none" w:sz="0" w:space="0" w:color="auto"/>
        <w:bottom w:val="none" w:sz="0" w:space="0" w:color="auto"/>
        <w:right w:val="none" w:sz="0" w:space="0" w:color="auto"/>
      </w:divBdr>
    </w:div>
    <w:div w:id="84570522">
      <w:bodyDiv w:val="1"/>
      <w:marLeft w:val="0"/>
      <w:marRight w:val="0"/>
      <w:marTop w:val="0"/>
      <w:marBottom w:val="0"/>
      <w:divBdr>
        <w:top w:val="none" w:sz="0" w:space="0" w:color="auto"/>
        <w:left w:val="none" w:sz="0" w:space="0" w:color="auto"/>
        <w:bottom w:val="none" w:sz="0" w:space="0" w:color="auto"/>
        <w:right w:val="none" w:sz="0" w:space="0" w:color="auto"/>
      </w:divBdr>
    </w:div>
    <w:div w:id="85346536">
      <w:bodyDiv w:val="1"/>
      <w:marLeft w:val="0"/>
      <w:marRight w:val="0"/>
      <w:marTop w:val="0"/>
      <w:marBottom w:val="0"/>
      <w:divBdr>
        <w:top w:val="none" w:sz="0" w:space="0" w:color="auto"/>
        <w:left w:val="none" w:sz="0" w:space="0" w:color="auto"/>
        <w:bottom w:val="none" w:sz="0" w:space="0" w:color="auto"/>
        <w:right w:val="none" w:sz="0" w:space="0" w:color="auto"/>
      </w:divBdr>
    </w:div>
    <w:div w:id="85350072">
      <w:bodyDiv w:val="1"/>
      <w:marLeft w:val="0"/>
      <w:marRight w:val="0"/>
      <w:marTop w:val="0"/>
      <w:marBottom w:val="0"/>
      <w:divBdr>
        <w:top w:val="none" w:sz="0" w:space="0" w:color="auto"/>
        <w:left w:val="none" w:sz="0" w:space="0" w:color="auto"/>
        <w:bottom w:val="none" w:sz="0" w:space="0" w:color="auto"/>
        <w:right w:val="none" w:sz="0" w:space="0" w:color="auto"/>
      </w:divBdr>
    </w:div>
    <w:div w:id="85615294">
      <w:bodyDiv w:val="1"/>
      <w:marLeft w:val="0"/>
      <w:marRight w:val="0"/>
      <w:marTop w:val="0"/>
      <w:marBottom w:val="0"/>
      <w:divBdr>
        <w:top w:val="none" w:sz="0" w:space="0" w:color="auto"/>
        <w:left w:val="none" w:sz="0" w:space="0" w:color="auto"/>
        <w:bottom w:val="none" w:sz="0" w:space="0" w:color="auto"/>
        <w:right w:val="none" w:sz="0" w:space="0" w:color="auto"/>
      </w:divBdr>
    </w:div>
    <w:div w:id="85617679">
      <w:bodyDiv w:val="1"/>
      <w:marLeft w:val="0"/>
      <w:marRight w:val="0"/>
      <w:marTop w:val="0"/>
      <w:marBottom w:val="0"/>
      <w:divBdr>
        <w:top w:val="none" w:sz="0" w:space="0" w:color="auto"/>
        <w:left w:val="none" w:sz="0" w:space="0" w:color="auto"/>
        <w:bottom w:val="none" w:sz="0" w:space="0" w:color="auto"/>
        <w:right w:val="none" w:sz="0" w:space="0" w:color="auto"/>
      </w:divBdr>
    </w:div>
    <w:div w:id="86928587">
      <w:bodyDiv w:val="1"/>
      <w:marLeft w:val="0"/>
      <w:marRight w:val="0"/>
      <w:marTop w:val="0"/>
      <w:marBottom w:val="0"/>
      <w:divBdr>
        <w:top w:val="none" w:sz="0" w:space="0" w:color="auto"/>
        <w:left w:val="none" w:sz="0" w:space="0" w:color="auto"/>
        <w:bottom w:val="none" w:sz="0" w:space="0" w:color="auto"/>
        <w:right w:val="none" w:sz="0" w:space="0" w:color="auto"/>
      </w:divBdr>
    </w:div>
    <w:div w:id="87318025">
      <w:bodyDiv w:val="1"/>
      <w:marLeft w:val="0"/>
      <w:marRight w:val="0"/>
      <w:marTop w:val="0"/>
      <w:marBottom w:val="0"/>
      <w:divBdr>
        <w:top w:val="none" w:sz="0" w:space="0" w:color="auto"/>
        <w:left w:val="none" w:sz="0" w:space="0" w:color="auto"/>
        <w:bottom w:val="none" w:sz="0" w:space="0" w:color="auto"/>
        <w:right w:val="none" w:sz="0" w:space="0" w:color="auto"/>
      </w:divBdr>
    </w:div>
    <w:div w:id="87502559">
      <w:bodyDiv w:val="1"/>
      <w:marLeft w:val="0"/>
      <w:marRight w:val="0"/>
      <w:marTop w:val="0"/>
      <w:marBottom w:val="0"/>
      <w:divBdr>
        <w:top w:val="none" w:sz="0" w:space="0" w:color="auto"/>
        <w:left w:val="none" w:sz="0" w:space="0" w:color="auto"/>
        <w:bottom w:val="none" w:sz="0" w:space="0" w:color="auto"/>
        <w:right w:val="none" w:sz="0" w:space="0" w:color="auto"/>
      </w:divBdr>
    </w:div>
    <w:div w:id="88234903">
      <w:bodyDiv w:val="1"/>
      <w:marLeft w:val="0"/>
      <w:marRight w:val="0"/>
      <w:marTop w:val="0"/>
      <w:marBottom w:val="0"/>
      <w:divBdr>
        <w:top w:val="none" w:sz="0" w:space="0" w:color="auto"/>
        <w:left w:val="none" w:sz="0" w:space="0" w:color="auto"/>
        <w:bottom w:val="none" w:sz="0" w:space="0" w:color="auto"/>
        <w:right w:val="none" w:sz="0" w:space="0" w:color="auto"/>
      </w:divBdr>
    </w:div>
    <w:div w:id="90856728">
      <w:bodyDiv w:val="1"/>
      <w:marLeft w:val="0"/>
      <w:marRight w:val="0"/>
      <w:marTop w:val="0"/>
      <w:marBottom w:val="0"/>
      <w:divBdr>
        <w:top w:val="none" w:sz="0" w:space="0" w:color="auto"/>
        <w:left w:val="none" w:sz="0" w:space="0" w:color="auto"/>
        <w:bottom w:val="none" w:sz="0" w:space="0" w:color="auto"/>
        <w:right w:val="none" w:sz="0" w:space="0" w:color="auto"/>
      </w:divBdr>
    </w:div>
    <w:div w:id="91055814">
      <w:bodyDiv w:val="1"/>
      <w:marLeft w:val="0"/>
      <w:marRight w:val="0"/>
      <w:marTop w:val="0"/>
      <w:marBottom w:val="0"/>
      <w:divBdr>
        <w:top w:val="none" w:sz="0" w:space="0" w:color="auto"/>
        <w:left w:val="none" w:sz="0" w:space="0" w:color="auto"/>
        <w:bottom w:val="none" w:sz="0" w:space="0" w:color="auto"/>
        <w:right w:val="none" w:sz="0" w:space="0" w:color="auto"/>
      </w:divBdr>
    </w:div>
    <w:div w:id="92673976">
      <w:bodyDiv w:val="1"/>
      <w:marLeft w:val="0"/>
      <w:marRight w:val="0"/>
      <w:marTop w:val="0"/>
      <w:marBottom w:val="0"/>
      <w:divBdr>
        <w:top w:val="none" w:sz="0" w:space="0" w:color="auto"/>
        <w:left w:val="none" w:sz="0" w:space="0" w:color="auto"/>
        <w:bottom w:val="none" w:sz="0" w:space="0" w:color="auto"/>
        <w:right w:val="none" w:sz="0" w:space="0" w:color="auto"/>
      </w:divBdr>
    </w:div>
    <w:div w:id="93747847">
      <w:bodyDiv w:val="1"/>
      <w:marLeft w:val="0"/>
      <w:marRight w:val="0"/>
      <w:marTop w:val="0"/>
      <w:marBottom w:val="0"/>
      <w:divBdr>
        <w:top w:val="none" w:sz="0" w:space="0" w:color="auto"/>
        <w:left w:val="none" w:sz="0" w:space="0" w:color="auto"/>
        <w:bottom w:val="none" w:sz="0" w:space="0" w:color="auto"/>
        <w:right w:val="none" w:sz="0" w:space="0" w:color="auto"/>
      </w:divBdr>
    </w:div>
    <w:div w:id="98843523">
      <w:bodyDiv w:val="1"/>
      <w:marLeft w:val="0"/>
      <w:marRight w:val="0"/>
      <w:marTop w:val="0"/>
      <w:marBottom w:val="0"/>
      <w:divBdr>
        <w:top w:val="none" w:sz="0" w:space="0" w:color="auto"/>
        <w:left w:val="none" w:sz="0" w:space="0" w:color="auto"/>
        <w:bottom w:val="none" w:sz="0" w:space="0" w:color="auto"/>
        <w:right w:val="none" w:sz="0" w:space="0" w:color="auto"/>
      </w:divBdr>
    </w:div>
    <w:div w:id="99764992">
      <w:bodyDiv w:val="1"/>
      <w:marLeft w:val="0"/>
      <w:marRight w:val="0"/>
      <w:marTop w:val="0"/>
      <w:marBottom w:val="0"/>
      <w:divBdr>
        <w:top w:val="none" w:sz="0" w:space="0" w:color="auto"/>
        <w:left w:val="none" w:sz="0" w:space="0" w:color="auto"/>
        <w:bottom w:val="none" w:sz="0" w:space="0" w:color="auto"/>
        <w:right w:val="none" w:sz="0" w:space="0" w:color="auto"/>
      </w:divBdr>
    </w:div>
    <w:div w:id="100801986">
      <w:bodyDiv w:val="1"/>
      <w:marLeft w:val="0"/>
      <w:marRight w:val="0"/>
      <w:marTop w:val="0"/>
      <w:marBottom w:val="0"/>
      <w:divBdr>
        <w:top w:val="none" w:sz="0" w:space="0" w:color="auto"/>
        <w:left w:val="none" w:sz="0" w:space="0" w:color="auto"/>
        <w:bottom w:val="none" w:sz="0" w:space="0" w:color="auto"/>
        <w:right w:val="none" w:sz="0" w:space="0" w:color="auto"/>
      </w:divBdr>
    </w:div>
    <w:div w:id="100877907">
      <w:bodyDiv w:val="1"/>
      <w:marLeft w:val="0"/>
      <w:marRight w:val="0"/>
      <w:marTop w:val="0"/>
      <w:marBottom w:val="0"/>
      <w:divBdr>
        <w:top w:val="none" w:sz="0" w:space="0" w:color="auto"/>
        <w:left w:val="none" w:sz="0" w:space="0" w:color="auto"/>
        <w:bottom w:val="none" w:sz="0" w:space="0" w:color="auto"/>
        <w:right w:val="none" w:sz="0" w:space="0" w:color="auto"/>
      </w:divBdr>
    </w:div>
    <w:div w:id="104153506">
      <w:bodyDiv w:val="1"/>
      <w:marLeft w:val="0"/>
      <w:marRight w:val="0"/>
      <w:marTop w:val="0"/>
      <w:marBottom w:val="0"/>
      <w:divBdr>
        <w:top w:val="none" w:sz="0" w:space="0" w:color="auto"/>
        <w:left w:val="none" w:sz="0" w:space="0" w:color="auto"/>
        <w:bottom w:val="none" w:sz="0" w:space="0" w:color="auto"/>
        <w:right w:val="none" w:sz="0" w:space="0" w:color="auto"/>
      </w:divBdr>
    </w:div>
    <w:div w:id="104497088">
      <w:bodyDiv w:val="1"/>
      <w:marLeft w:val="0"/>
      <w:marRight w:val="0"/>
      <w:marTop w:val="0"/>
      <w:marBottom w:val="0"/>
      <w:divBdr>
        <w:top w:val="none" w:sz="0" w:space="0" w:color="auto"/>
        <w:left w:val="none" w:sz="0" w:space="0" w:color="auto"/>
        <w:bottom w:val="none" w:sz="0" w:space="0" w:color="auto"/>
        <w:right w:val="none" w:sz="0" w:space="0" w:color="auto"/>
      </w:divBdr>
    </w:div>
    <w:div w:id="104733701">
      <w:bodyDiv w:val="1"/>
      <w:marLeft w:val="0"/>
      <w:marRight w:val="0"/>
      <w:marTop w:val="0"/>
      <w:marBottom w:val="0"/>
      <w:divBdr>
        <w:top w:val="none" w:sz="0" w:space="0" w:color="auto"/>
        <w:left w:val="none" w:sz="0" w:space="0" w:color="auto"/>
        <w:bottom w:val="none" w:sz="0" w:space="0" w:color="auto"/>
        <w:right w:val="none" w:sz="0" w:space="0" w:color="auto"/>
      </w:divBdr>
      <w:divsChild>
        <w:div w:id="684985897">
          <w:marLeft w:val="0"/>
          <w:marRight w:val="0"/>
          <w:marTop w:val="0"/>
          <w:marBottom w:val="0"/>
          <w:divBdr>
            <w:top w:val="none" w:sz="0" w:space="0" w:color="auto"/>
            <w:left w:val="none" w:sz="0" w:space="0" w:color="auto"/>
            <w:bottom w:val="none" w:sz="0" w:space="0" w:color="auto"/>
            <w:right w:val="none" w:sz="0" w:space="0" w:color="auto"/>
          </w:divBdr>
        </w:div>
        <w:div w:id="1390423757">
          <w:marLeft w:val="0"/>
          <w:marRight w:val="0"/>
          <w:marTop w:val="0"/>
          <w:marBottom w:val="0"/>
          <w:divBdr>
            <w:top w:val="none" w:sz="0" w:space="0" w:color="auto"/>
            <w:left w:val="none" w:sz="0" w:space="0" w:color="auto"/>
            <w:bottom w:val="none" w:sz="0" w:space="0" w:color="auto"/>
            <w:right w:val="none" w:sz="0" w:space="0" w:color="auto"/>
          </w:divBdr>
        </w:div>
        <w:div w:id="1958947831">
          <w:marLeft w:val="0"/>
          <w:marRight w:val="0"/>
          <w:marTop w:val="0"/>
          <w:marBottom w:val="0"/>
          <w:divBdr>
            <w:top w:val="none" w:sz="0" w:space="0" w:color="auto"/>
            <w:left w:val="none" w:sz="0" w:space="0" w:color="auto"/>
            <w:bottom w:val="none" w:sz="0" w:space="0" w:color="auto"/>
            <w:right w:val="none" w:sz="0" w:space="0" w:color="auto"/>
          </w:divBdr>
        </w:div>
        <w:div w:id="672992667">
          <w:marLeft w:val="0"/>
          <w:marRight w:val="0"/>
          <w:marTop w:val="0"/>
          <w:marBottom w:val="0"/>
          <w:divBdr>
            <w:top w:val="none" w:sz="0" w:space="0" w:color="auto"/>
            <w:left w:val="none" w:sz="0" w:space="0" w:color="auto"/>
            <w:bottom w:val="none" w:sz="0" w:space="0" w:color="auto"/>
            <w:right w:val="none" w:sz="0" w:space="0" w:color="auto"/>
          </w:divBdr>
        </w:div>
        <w:div w:id="175386222">
          <w:marLeft w:val="0"/>
          <w:marRight w:val="0"/>
          <w:marTop w:val="0"/>
          <w:marBottom w:val="0"/>
          <w:divBdr>
            <w:top w:val="none" w:sz="0" w:space="0" w:color="auto"/>
            <w:left w:val="none" w:sz="0" w:space="0" w:color="auto"/>
            <w:bottom w:val="none" w:sz="0" w:space="0" w:color="auto"/>
            <w:right w:val="none" w:sz="0" w:space="0" w:color="auto"/>
          </w:divBdr>
        </w:div>
        <w:div w:id="1081298500">
          <w:marLeft w:val="0"/>
          <w:marRight w:val="0"/>
          <w:marTop w:val="0"/>
          <w:marBottom w:val="0"/>
          <w:divBdr>
            <w:top w:val="none" w:sz="0" w:space="0" w:color="auto"/>
            <w:left w:val="none" w:sz="0" w:space="0" w:color="auto"/>
            <w:bottom w:val="none" w:sz="0" w:space="0" w:color="auto"/>
            <w:right w:val="none" w:sz="0" w:space="0" w:color="auto"/>
          </w:divBdr>
        </w:div>
        <w:div w:id="836306761">
          <w:marLeft w:val="0"/>
          <w:marRight w:val="0"/>
          <w:marTop w:val="0"/>
          <w:marBottom w:val="0"/>
          <w:divBdr>
            <w:top w:val="none" w:sz="0" w:space="0" w:color="auto"/>
            <w:left w:val="none" w:sz="0" w:space="0" w:color="auto"/>
            <w:bottom w:val="none" w:sz="0" w:space="0" w:color="auto"/>
            <w:right w:val="none" w:sz="0" w:space="0" w:color="auto"/>
          </w:divBdr>
        </w:div>
      </w:divsChild>
    </w:div>
    <w:div w:id="106125214">
      <w:bodyDiv w:val="1"/>
      <w:marLeft w:val="0"/>
      <w:marRight w:val="0"/>
      <w:marTop w:val="0"/>
      <w:marBottom w:val="0"/>
      <w:divBdr>
        <w:top w:val="none" w:sz="0" w:space="0" w:color="auto"/>
        <w:left w:val="none" w:sz="0" w:space="0" w:color="auto"/>
        <w:bottom w:val="none" w:sz="0" w:space="0" w:color="auto"/>
        <w:right w:val="none" w:sz="0" w:space="0" w:color="auto"/>
      </w:divBdr>
    </w:div>
    <w:div w:id="106391811">
      <w:bodyDiv w:val="1"/>
      <w:marLeft w:val="0"/>
      <w:marRight w:val="0"/>
      <w:marTop w:val="0"/>
      <w:marBottom w:val="0"/>
      <w:divBdr>
        <w:top w:val="none" w:sz="0" w:space="0" w:color="auto"/>
        <w:left w:val="none" w:sz="0" w:space="0" w:color="auto"/>
        <w:bottom w:val="none" w:sz="0" w:space="0" w:color="auto"/>
        <w:right w:val="none" w:sz="0" w:space="0" w:color="auto"/>
      </w:divBdr>
    </w:div>
    <w:div w:id="108165353">
      <w:bodyDiv w:val="1"/>
      <w:marLeft w:val="0"/>
      <w:marRight w:val="0"/>
      <w:marTop w:val="0"/>
      <w:marBottom w:val="0"/>
      <w:divBdr>
        <w:top w:val="none" w:sz="0" w:space="0" w:color="auto"/>
        <w:left w:val="none" w:sz="0" w:space="0" w:color="auto"/>
        <w:bottom w:val="none" w:sz="0" w:space="0" w:color="auto"/>
        <w:right w:val="none" w:sz="0" w:space="0" w:color="auto"/>
      </w:divBdr>
    </w:div>
    <w:div w:id="110325007">
      <w:bodyDiv w:val="1"/>
      <w:marLeft w:val="0"/>
      <w:marRight w:val="0"/>
      <w:marTop w:val="0"/>
      <w:marBottom w:val="0"/>
      <w:divBdr>
        <w:top w:val="none" w:sz="0" w:space="0" w:color="auto"/>
        <w:left w:val="none" w:sz="0" w:space="0" w:color="auto"/>
        <w:bottom w:val="none" w:sz="0" w:space="0" w:color="auto"/>
        <w:right w:val="none" w:sz="0" w:space="0" w:color="auto"/>
      </w:divBdr>
    </w:div>
    <w:div w:id="112286669">
      <w:bodyDiv w:val="1"/>
      <w:marLeft w:val="0"/>
      <w:marRight w:val="0"/>
      <w:marTop w:val="0"/>
      <w:marBottom w:val="0"/>
      <w:divBdr>
        <w:top w:val="none" w:sz="0" w:space="0" w:color="auto"/>
        <w:left w:val="none" w:sz="0" w:space="0" w:color="auto"/>
        <w:bottom w:val="none" w:sz="0" w:space="0" w:color="auto"/>
        <w:right w:val="none" w:sz="0" w:space="0" w:color="auto"/>
      </w:divBdr>
    </w:div>
    <w:div w:id="113603820">
      <w:bodyDiv w:val="1"/>
      <w:marLeft w:val="0"/>
      <w:marRight w:val="0"/>
      <w:marTop w:val="0"/>
      <w:marBottom w:val="0"/>
      <w:divBdr>
        <w:top w:val="none" w:sz="0" w:space="0" w:color="auto"/>
        <w:left w:val="none" w:sz="0" w:space="0" w:color="auto"/>
        <w:bottom w:val="none" w:sz="0" w:space="0" w:color="auto"/>
        <w:right w:val="none" w:sz="0" w:space="0" w:color="auto"/>
      </w:divBdr>
    </w:div>
    <w:div w:id="113644145">
      <w:bodyDiv w:val="1"/>
      <w:marLeft w:val="0"/>
      <w:marRight w:val="0"/>
      <w:marTop w:val="0"/>
      <w:marBottom w:val="0"/>
      <w:divBdr>
        <w:top w:val="none" w:sz="0" w:space="0" w:color="auto"/>
        <w:left w:val="none" w:sz="0" w:space="0" w:color="auto"/>
        <w:bottom w:val="none" w:sz="0" w:space="0" w:color="auto"/>
        <w:right w:val="none" w:sz="0" w:space="0" w:color="auto"/>
      </w:divBdr>
    </w:div>
    <w:div w:id="113984718">
      <w:bodyDiv w:val="1"/>
      <w:marLeft w:val="0"/>
      <w:marRight w:val="0"/>
      <w:marTop w:val="0"/>
      <w:marBottom w:val="0"/>
      <w:divBdr>
        <w:top w:val="none" w:sz="0" w:space="0" w:color="auto"/>
        <w:left w:val="none" w:sz="0" w:space="0" w:color="auto"/>
        <w:bottom w:val="none" w:sz="0" w:space="0" w:color="auto"/>
        <w:right w:val="none" w:sz="0" w:space="0" w:color="auto"/>
      </w:divBdr>
    </w:div>
    <w:div w:id="114908810">
      <w:bodyDiv w:val="1"/>
      <w:marLeft w:val="0"/>
      <w:marRight w:val="0"/>
      <w:marTop w:val="0"/>
      <w:marBottom w:val="0"/>
      <w:divBdr>
        <w:top w:val="none" w:sz="0" w:space="0" w:color="auto"/>
        <w:left w:val="none" w:sz="0" w:space="0" w:color="auto"/>
        <w:bottom w:val="none" w:sz="0" w:space="0" w:color="auto"/>
        <w:right w:val="none" w:sz="0" w:space="0" w:color="auto"/>
      </w:divBdr>
    </w:div>
    <w:div w:id="115026311">
      <w:bodyDiv w:val="1"/>
      <w:marLeft w:val="0"/>
      <w:marRight w:val="0"/>
      <w:marTop w:val="0"/>
      <w:marBottom w:val="0"/>
      <w:divBdr>
        <w:top w:val="none" w:sz="0" w:space="0" w:color="auto"/>
        <w:left w:val="none" w:sz="0" w:space="0" w:color="auto"/>
        <w:bottom w:val="none" w:sz="0" w:space="0" w:color="auto"/>
        <w:right w:val="none" w:sz="0" w:space="0" w:color="auto"/>
      </w:divBdr>
    </w:div>
    <w:div w:id="115301121">
      <w:bodyDiv w:val="1"/>
      <w:marLeft w:val="0"/>
      <w:marRight w:val="0"/>
      <w:marTop w:val="0"/>
      <w:marBottom w:val="0"/>
      <w:divBdr>
        <w:top w:val="none" w:sz="0" w:space="0" w:color="auto"/>
        <w:left w:val="none" w:sz="0" w:space="0" w:color="auto"/>
        <w:bottom w:val="none" w:sz="0" w:space="0" w:color="auto"/>
        <w:right w:val="none" w:sz="0" w:space="0" w:color="auto"/>
      </w:divBdr>
    </w:div>
    <w:div w:id="116726348">
      <w:bodyDiv w:val="1"/>
      <w:marLeft w:val="0"/>
      <w:marRight w:val="0"/>
      <w:marTop w:val="0"/>
      <w:marBottom w:val="0"/>
      <w:divBdr>
        <w:top w:val="none" w:sz="0" w:space="0" w:color="auto"/>
        <w:left w:val="none" w:sz="0" w:space="0" w:color="auto"/>
        <w:bottom w:val="none" w:sz="0" w:space="0" w:color="auto"/>
        <w:right w:val="none" w:sz="0" w:space="0" w:color="auto"/>
      </w:divBdr>
    </w:div>
    <w:div w:id="116799504">
      <w:bodyDiv w:val="1"/>
      <w:marLeft w:val="0"/>
      <w:marRight w:val="0"/>
      <w:marTop w:val="0"/>
      <w:marBottom w:val="0"/>
      <w:divBdr>
        <w:top w:val="none" w:sz="0" w:space="0" w:color="auto"/>
        <w:left w:val="none" w:sz="0" w:space="0" w:color="auto"/>
        <w:bottom w:val="none" w:sz="0" w:space="0" w:color="auto"/>
        <w:right w:val="none" w:sz="0" w:space="0" w:color="auto"/>
      </w:divBdr>
    </w:div>
    <w:div w:id="116991015">
      <w:bodyDiv w:val="1"/>
      <w:marLeft w:val="0"/>
      <w:marRight w:val="0"/>
      <w:marTop w:val="0"/>
      <w:marBottom w:val="0"/>
      <w:divBdr>
        <w:top w:val="none" w:sz="0" w:space="0" w:color="auto"/>
        <w:left w:val="none" w:sz="0" w:space="0" w:color="auto"/>
        <w:bottom w:val="none" w:sz="0" w:space="0" w:color="auto"/>
        <w:right w:val="none" w:sz="0" w:space="0" w:color="auto"/>
      </w:divBdr>
    </w:div>
    <w:div w:id="118497259">
      <w:bodyDiv w:val="1"/>
      <w:marLeft w:val="0"/>
      <w:marRight w:val="0"/>
      <w:marTop w:val="0"/>
      <w:marBottom w:val="0"/>
      <w:divBdr>
        <w:top w:val="none" w:sz="0" w:space="0" w:color="auto"/>
        <w:left w:val="none" w:sz="0" w:space="0" w:color="auto"/>
        <w:bottom w:val="none" w:sz="0" w:space="0" w:color="auto"/>
        <w:right w:val="none" w:sz="0" w:space="0" w:color="auto"/>
      </w:divBdr>
    </w:div>
    <w:div w:id="119033327">
      <w:bodyDiv w:val="1"/>
      <w:marLeft w:val="0"/>
      <w:marRight w:val="0"/>
      <w:marTop w:val="0"/>
      <w:marBottom w:val="0"/>
      <w:divBdr>
        <w:top w:val="none" w:sz="0" w:space="0" w:color="auto"/>
        <w:left w:val="none" w:sz="0" w:space="0" w:color="auto"/>
        <w:bottom w:val="none" w:sz="0" w:space="0" w:color="auto"/>
        <w:right w:val="none" w:sz="0" w:space="0" w:color="auto"/>
      </w:divBdr>
    </w:div>
    <w:div w:id="119539761">
      <w:bodyDiv w:val="1"/>
      <w:marLeft w:val="0"/>
      <w:marRight w:val="0"/>
      <w:marTop w:val="0"/>
      <w:marBottom w:val="0"/>
      <w:divBdr>
        <w:top w:val="none" w:sz="0" w:space="0" w:color="auto"/>
        <w:left w:val="none" w:sz="0" w:space="0" w:color="auto"/>
        <w:bottom w:val="none" w:sz="0" w:space="0" w:color="auto"/>
        <w:right w:val="none" w:sz="0" w:space="0" w:color="auto"/>
      </w:divBdr>
    </w:div>
    <w:div w:id="122428016">
      <w:bodyDiv w:val="1"/>
      <w:marLeft w:val="0"/>
      <w:marRight w:val="0"/>
      <w:marTop w:val="0"/>
      <w:marBottom w:val="0"/>
      <w:divBdr>
        <w:top w:val="none" w:sz="0" w:space="0" w:color="auto"/>
        <w:left w:val="none" w:sz="0" w:space="0" w:color="auto"/>
        <w:bottom w:val="none" w:sz="0" w:space="0" w:color="auto"/>
        <w:right w:val="none" w:sz="0" w:space="0" w:color="auto"/>
      </w:divBdr>
    </w:div>
    <w:div w:id="122777783">
      <w:bodyDiv w:val="1"/>
      <w:marLeft w:val="0"/>
      <w:marRight w:val="0"/>
      <w:marTop w:val="0"/>
      <w:marBottom w:val="0"/>
      <w:divBdr>
        <w:top w:val="none" w:sz="0" w:space="0" w:color="auto"/>
        <w:left w:val="none" w:sz="0" w:space="0" w:color="auto"/>
        <w:bottom w:val="none" w:sz="0" w:space="0" w:color="auto"/>
        <w:right w:val="none" w:sz="0" w:space="0" w:color="auto"/>
      </w:divBdr>
    </w:div>
    <w:div w:id="123499322">
      <w:bodyDiv w:val="1"/>
      <w:marLeft w:val="0"/>
      <w:marRight w:val="0"/>
      <w:marTop w:val="0"/>
      <w:marBottom w:val="0"/>
      <w:divBdr>
        <w:top w:val="none" w:sz="0" w:space="0" w:color="auto"/>
        <w:left w:val="none" w:sz="0" w:space="0" w:color="auto"/>
        <w:bottom w:val="none" w:sz="0" w:space="0" w:color="auto"/>
        <w:right w:val="none" w:sz="0" w:space="0" w:color="auto"/>
      </w:divBdr>
    </w:div>
    <w:div w:id="124009569">
      <w:bodyDiv w:val="1"/>
      <w:marLeft w:val="0"/>
      <w:marRight w:val="0"/>
      <w:marTop w:val="0"/>
      <w:marBottom w:val="0"/>
      <w:divBdr>
        <w:top w:val="none" w:sz="0" w:space="0" w:color="auto"/>
        <w:left w:val="none" w:sz="0" w:space="0" w:color="auto"/>
        <w:bottom w:val="none" w:sz="0" w:space="0" w:color="auto"/>
        <w:right w:val="none" w:sz="0" w:space="0" w:color="auto"/>
      </w:divBdr>
    </w:div>
    <w:div w:id="126582470">
      <w:bodyDiv w:val="1"/>
      <w:marLeft w:val="0"/>
      <w:marRight w:val="0"/>
      <w:marTop w:val="0"/>
      <w:marBottom w:val="0"/>
      <w:divBdr>
        <w:top w:val="none" w:sz="0" w:space="0" w:color="auto"/>
        <w:left w:val="none" w:sz="0" w:space="0" w:color="auto"/>
        <w:bottom w:val="none" w:sz="0" w:space="0" w:color="auto"/>
        <w:right w:val="none" w:sz="0" w:space="0" w:color="auto"/>
      </w:divBdr>
    </w:div>
    <w:div w:id="127475537">
      <w:bodyDiv w:val="1"/>
      <w:marLeft w:val="0"/>
      <w:marRight w:val="0"/>
      <w:marTop w:val="0"/>
      <w:marBottom w:val="0"/>
      <w:divBdr>
        <w:top w:val="none" w:sz="0" w:space="0" w:color="auto"/>
        <w:left w:val="none" w:sz="0" w:space="0" w:color="auto"/>
        <w:bottom w:val="none" w:sz="0" w:space="0" w:color="auto"/>
        <w:right w:val="none" w:sz="0" w:space="0" w:color="auto"/>
      </w:divBdr>
    </w:div>
    <w:div w:id="129253557">
      <w:bodyDiv w:val="1"/>
      <w:marLeft w:val="0"/>
      <w:marRight w:val="0"/>
      <w:marTop w:val="0"/>
      <w:marBottom w:val="0"/>
      <w:divBdr>
        <w:top w:val="none" w:sz="0" w:space="0" w:color="auto"/>
        <w:left w:val="none" w:sz="0" w:space="0" w:color="auto"/>
        <w:bottom w:val="none" w:sz="0" w:space="0" w:color="auto"/>
        <w:right w:val="none" w:sz="0" w:space="0" w:color="auto"/>
      </w:divBdr>
    </w:div>
    <w:div w:id="131218163">
      <w:bodyDiv w:val="1"/>
      <w:marLeft w:val="0"/>
      <w:marRight w:val="0"/>
      <w:marTop w:val="0"/>
      <w:marBottom w:val="0"/>
      <w:divBdr>
        <w:top w:val="none" w:sz="0" w:space="0" w:color="auto"/>
        <w:left w:val="none" w:sz="0" w:space="0" w:color="auto"/>
        <w:bottom w:val="none" w:sz="0" w:space="0" w:color="auto"/>
        <w:right w:val="none" w:sz="0" w:space="0" w:color="auto"/>
      </w:divBdr>
    </w:div>
    <w:div w:id="131800202">
      <w:bodyDiv w:val="1"/>
      <w:marLeft w:val="0"/>
      <w:marRight w:val="0"/>
      <w:marTop w:val="0"/>
      <w:marBottom w:val="0"/>
      <w:divBdr>
        <w:top w:val="none" w:sz="0" w:space="0" w:color="auto"/>
        <w:left w:val="none" w:sz="0" w:space="0" w:color="auto"/>
        <w:bottom w:val="none" w:sz="0" w:space="0" w:color="auto"/>
        <w:right w:val="none" w:sz="0" w:space="0" w:color="auto"/>
      </w:divBdr>
    </w:div>
    <w:div w:id="131950081">
      <w:bodyDiv w:val="1"/>
      <w:marLeft w:val="0"/>
      <w:marRight w:val="0"/>
      <w:marTop w:val="0"/>
      <w:marBottom w:val="0"/>
      <w:divBdr>
        <w:top w:val="none" w:sz="0" w:space="0" w:color="auto"/>
        <w:left w:val="none" w:sz="0" w:space="0" w:color="auto"/>
        <w:bottom w:val="none" w:sz="0" w:space="0" w:color="auto"/>
        <w:right w:val="none" w:sz="0" w:space="0" w:color="auto"/>
      </w:divBdr>
    </w:div>
    <w:div w:id="132527043">
      <w:bodyDiv w:val="1"/>
      <w:marLeft w:val="0"/>
      <w:marRight w:val="0"/>
      <w:marTop w:val="0"/>
      <w:marBottom w:val="0"/>
      <w:divBdr>
        <w:top w:val="none" w:sz="0" w:space="0" w:color="auto"/>
        <w:left w:val="none" w:sz="0" w:space="0" w:color="auto"/>
        <w:bottom w:val="none" w:sz="0" w:space="0" w:color="auto"/>
        <w:right w:val="none" w:sz="0" w:space="0" w:color="auto"/>
      </w:divBdr>
    </w:div>
    <w:div w:id="133916383">
      <w:bodyDiv w:val="1"/>
      <w:marLeft w:val="0"/>
      <w:marRight w:val="0"/>
      <w:marTop w:val="0"/>
      <w:marBottom w:val="0"/>
      <w:divBdr>
        <w:top w:val="none" w:sz="0" w:space="0" w:color="auto"/>
        <w:left w:val="none" w:sz="0" w:space="0" w:color="auto"/>
        <w:bottom w:val="none" w:sz="0" w:space="0" w:color="auto"/>
        <w:right w:val="none" w:sz="0" w:space="0" w:color="auto"/>
      </w:divBdr>
    </w:div>
    <w:div w:id="134493317">
      <w:bodyDiv w:val="1"/>
      <w:marLeft w:val="0"/>
      <w:marRight w:val="0"/>
      <w:marTop w:val="0"/>
      <w:marBottom w:val="0"/>
      <w:divBdr>
        <w:top w:val="none" w:sz="0" w:space="0" w:color="auto"/>
        <w:left w:val="none" w:sz="0" w:space="0" w:color="auto"/>
        <w:bottom w:val="none" w:sz="0" w:space="0" w:color="auto"/>
        <w:right w:val="none" w:sz="0" w:space="0" w:color="auto"/>
      </w:divBdr>
    </w:div>
    <w:div w:id="134832097">
      <w:bodyDiv w:val="1"/>
      <w:marLeft w:val="0"/>
      <w:marRight w:val="0"/>
      <w:marTop w:val="0"/>
      <w:marBottom w:val="0"/>
      <w:divBdr>
        <w:top w:val="none" w:sz="0" w:space="0" w:color="auto"/>
        <w:left w:val="none" w:sz="0" w:space="0" w:color="auto"/>
        <w:bottom w:val="none" w:sz="0" w:space="0" w:color="auto"/>
        <w:right w:val="none" w:sz="0" w:space="0" w:color="auto"/>
      </w:divBdr>
    </w:div>
    <w:div w:id="138111418">
      <w:bodyDiv w:val="1"/>
      <w:marLeft w:val="0"/>
      <w:marRight w:val="0"/>
      <w:marTop w:val="0"/>
      <w:marBottom w:val="0"/>
      <w:divBdr>
        <w:top w:val="none" w:sz="0" w:space="0" w:color="auto"/>
        <w:left w:val="none" w:sz="0" w:space="0" w:color="auto"/>
        <w:bottom w:val="none" w:sz="0" w:space="0" w:color="auto"/>
        <w:right w:val="none" w:sz="0" w:space="0" w:color="auto"/>
      </w:divBdr>
    </w:div>
    <w:div w:id="138771640">
      <w:bodyDiv w:val="1"/>
      <w:marLeft w:val="0"/>
      <w:marRight w:val="0"/>
      <w:marTop w:val="0"/>
      <w:marBottom w:val="0"/>
      <w:divBdr>
        <w:top w:val="none" w:sz="0" w:space="0" w:color="auto"/>
        <w:left w:val="none" w:sz="0" w:space="0" w:color="auto"/>
        <w:bottom w:val="none" w:sz="0" w:space="0" w:color="auto"/>
        <w:right w:val="none" w:sz="0" w:space="0" w:color="auto"/>
      </w:divBdr>
    </w:div>
    <w:div w:id="140974815">
      <w:bodyDiv w:val="1"/>
      <w:marLeft w:val="0"/>
      <w:marRight w:val="0"/>
      <w:marTop w:val="0"/>
      <w:marBottom w:val="0"/>
      <w:divBdr>
        <w:top w:val="none" w:sz="0" w:space="0" w:color="auto"/>
        <w:left w:val="none" w:sz="0" w:space="0" w:color="auto"/>
        <w:bottom w:val="none" w:sz="0" w:space="0" w:color="auto"/>
        <w:right w:val="none" w:sz="0" w:space="0" w:color="auto"/>
      </w:divBdr>
    </w:div>
    <w:div w:id="141388687">
      <w:bodyDiv w:val="1"/>
      <w:marLeft w:val="0"/>
      <w:marRight w:val="0"/>
      <w:marTop w:val="0"/>
      <w:marBottom w:val="0"/>
      <w:divBdr>
        <w:top w:val="none" w:sz="0" w:space="0" w:color="auto"/>
        <w:left w:val="none" w:sz="0" w:space="0" w:color="auto"/>
        <w:bottom w:val="none" w:sz="0" w:space="0" w:color="auto"/>
        <w:right w:val="none" w:sz="0" w:space="0" w:color="auto"/>
      </w:divBdr>
    </w:div>
    <w:div w:id="142552936">
      <w:bodyDiv w:val="1"/>
      <w:marLeft w:val="0"/>
      <w:marRight w:val="0"/>
      <w:marTop w:val="0"/>
      <w:marBottom w:val="0"/>
      <w:divBdr>
        <w:top w:val="none" w:sz="0" w:space="0" w:color="auto"/>
        <w:left w:val="none" w:sz="0" w:space="0" w:color="auto"/>
        <w:bottom w:val="none" w:sz="0" w:space="0" w:color="auto"/>
        <w:right w:val="none" w:sz="0" w:space="0" w:color="auto"/>
      </w:divBdr>
    </w:div>
    <w:div w:id="142621665">
      <w:bodyDiv w:val="1"/>
      <w:marLeft w:val="0"/>
      <w:marRight w:val="0"/>
      <w:marTop w:val="0"/>
      <w:marBottom w:val="0"/>
      <w:divBdr>
        <w:top w:val="none" w:sz="0" w:space="0" w:color="auto"/>
        <w:left w:val="none" w:sz="0" w:space="0" w:color="auto"/>
        <w:bottom w:val="none" w:sz="0" w:space="0" w:color="auto"/>
        <w:right w:val="none" w:sz="0" w:space="0" w:color="auto"/>
      </w:divBdr>
    </w:div>
    <w:div w:id="142891199">
      <w:bodyDiv w:val="1"/>
      <w:marLeft w:val="0"/>
      <w:marRight w:val="0"/>
      <w:marTop w:val="0"/>
      <w:marBottom w:val="0"/>
      <w:divBdr>
        <w:top w:val="none" w:sz="0" w:space="0" w:color="auto"/>
        <w:left w:val="none" w:sz="0" w:space="0" w:color="auto"/>
        <w:bottom w:val="none" w:sz="0" w:space="0" w:color="auto"/>
        <w:right w:val="none" w:sz="0" w:space="0" w:color="auto"/>
      </w:divBdr>
    </w:div>
    <w:div w:id="144275405">
      <w:bodyDiv w:val="1"/>
      <w:marLeft w:val="0"/>
      <w:marRight w:val="0"/>
      <w:marTop w:val="0"/>
      <w:marBottom w:val="0"/>
      <w:divBdr>
        <w:top w:val="none" w:sz="0" w:space="0" w:color="auto"/>
        <w:left w:val="none" w:sz="0" w:space="0" w:color="auto"/>
        <w:bottom w:val="none" w:sz="0" w:space="0" w:color="auto"/>
        <w:right w:val="none" w:sz="0" w:space="0" w:color="auto"/>
      </w:divBdr>
    </w:div>
    <w:div w:id="144661210">
      <w:bodyDiv w:val="1"/>
      <w:marLeft w:val="0"/>
      <w:marRight w:val="0"/>
      <w:marTop w:val="0"/>
      <w:marBottom w:val="0"/>
      <w:divBdr>
        <w:top w:val="none" w:sz="0" w:space="0" w:color="auto"/>
        <w:left w:val="none" w:sz="0" w:space="0" w:color="auto"/>
        <w:bottom w:val="none" w:sz="0" w:space="0" w:color="auto"/>
        <w:right w:val="none" w:sz="0" w:space="0" w:color="auto"/>
      </w:divBdr>
    </w:div>
    <w:div w:id="144704518">
      <w:bodyDiv w:val="1"/>
      <w:marLeft w:val="0"/>
      <w:marRight w:val="0"/>
      <w:marTop w:val="0"/>
      <w:marBottom w:val="0"/>
      <w:divBdr>
        <w:top w:val="none" w:sz="0" w:space="0" w:color="auto"/>
        <w:left w:val="none" w:sz="0" w:space="0" w:color="auto"/>
        <w:bottom w:val="none" w:sz="0" w:space="0" w:color="auto"/>
        <w:right w:val="none" w:sz="0" w:space="0" w:color="auto"/>
      </w:divBdr>
    </w:div>
    <w:div w:id="145128210">
      <w:bodyDiv w:val="1"/>
      <w:marLeft w:val="0"/>
      <w:marRight w:val="0"/>
      <w:marTop w:val="0"/>
      <w:marBottom w:val="0"/>
      <w:divBdr>
        <w:top w:val="none" w:sz="0" w:space="0" w:color="auto"/>
        <w:left w:val="none" w:sz="0" w:space="0" w:color="auto"/>
        <w:bottom w:val="none" w:sz="0" w:space="0" w:color="auto"/>
        <w:right w:val="none" w:sz="0" w:space="0" w:color="auto"/>
      </w:divBdr>
    </w:div>
    <w:div w:id="145634897">
      <w:bodyDiv w:val="1"/>
      <w:marLeft w:val="0"/>
      <w:marRight w:val="0"/>
      <w:marTop w:val="0"/>
      <w:marBottom w:val="0"/>
      <w:divBdr>
        <w:top w:val="none" w:sz="0" w:space="0" w:color="auto"/>
        <w:left w:val="none" w:sz="0" w:space="0" w:color="auto"/>
        <w:bottom w:val="none" w:sz="0" w:space="0" w:color="auto"/>
        <w:right w:val="none" w:sz="0" w:space="0" w:color="auto"/>
      </w:divBdr>
    </w:div>
    <w:div w:id="145896829">
      <w:bodyDiv w:val="1"/>
      <w:marLeft w:val="0"/>
      <w:marRight w:val="0"/>
      <w:marTop w:val="0"/>
      <w:marBottom w:val="0"/>
      <w:divBdr>
        <w:top w:val="none" w:sz="0" w:space="0" w:color="auto"/>
        <w:left w:val="none" w:sz="0" w:space="0" w:color="auto"/>
        <w:bottom w:val="none" w:sz="0" w:space="0" w:color="auto"/>
        <w:right w:val="none" w:sz="0" w:space="0" w:color="auto"/>
      </w:divBdr>
    </w:div>
    <w:div w:id="145971464">
      <w:bodyDiv w:val="1"/>
      <w:marLeft w:val="0"/>
      <w:marRight w:val="0"/>
      <w:marTop w:val="0"/>
      <w:marBottom w:val="0"/>
      <w:divBdr>
        <w:top w:val="none" w:sz="0" w:space="0" w:color="auto"/>
        <w:left w:val="none" w:sz="0" w:space="0" w:color="auto"/>
        <w:bottom w:val="none" w:sz="0" w:space="0" w:color="auto"/>
        <w:right w:val="none" w:sz="0" w:space="0" w:color="auto"/>
      </w:divBdr>
    </w:div>
    <w:div w:id="146364944">
      <w:bodyDiv w:val="1"/>
      <w:marLeft w:val="0"/>
      <w:marRight w:val="0"/>
      <w:marTop w:val="0"/>
      <w:marBottom w:val="0"/>
      <w:divBdr>
        <w:top w:val="none" w:sz="0" w:space="0" w:color="auto"/>
        <w:left w:val="none" w:sz="0" w:space="0" w:color="auto"/>
        <w:bottom w:val="none" w:sz="0" w:space="0" w:color="auto"/>
        <w:right w:val="none" w:sz="0" w:space="0" w:color="auto"/>
      </w:divBdr>
    </w:div>
    <w:div w:id="147013697">
      <w:bodyDiv w:val="1"/>
      <w:marLeft w:val="0"/>
      <w:marRight w:val="0"/>
      <w:marTop w:val="0"/>
      <w:marBottom w:val="0"/>
      <w:divBdr>
        <w:top w:val="none" w:sz="0" w:space="0" w:color="auto"/>
        <w:left w:val="none" w:sz="0" w:space="0" w:color="auto"/>
        <w:bottom w:val="none" w:sz="0" w:space="0" w:color="auto"/>
        <w:right w:val="none" w:sz="0" w:space="0" w:color="auto"/>
      </w:divBdr>
    </w:div>
    <w:div w:id="148253409">
      <w:bodyDiv w:val="1"/>
      <w:marLeft w:val="0"/>
      <w:marRight w:val="0"/>
      <w:marTop w:val="0"/>
      <w:marBottom w:val="0"/>
      <w:divBdr>
        <w:top w:val="none" w:sz="0" w:space="0" w:color="auto"/>
        <w:left w:val="none" w:sz="0" w:space="0" w:color="auto"/>
        <w:bottom w:val="none" w:sz="0" w:space="0" w:color="auto"/>
        <w:right w:val="none" w:sz="0" w:space="0" w:color="auto"/>
      </w:divBdr>
    </w:div>
    <w:div w:id="150292634">
      <w:bodyDiv w:val="1"/>
      <w:marLeft w:val="0"/>
      <w:marRight w:val="0"/>
      <w:marTop w:val="0"/>
      <w:marBottom w:val="0"/>
      <w:divBdr>
        <w:top w:val="none" w:sz="0" w:space="0" w:color="auto"/>
        <w:left w:val="none" w:sz="0" w:space="0" w:color="auto"/>
        <w:bottom w:val="none" w:sz="0" w:space="0" w:color="auto"/>
        <w:right w:val="none" w:sz="0" w:space="0" w:color="auto"/>
      </w:divBdr>
    </w:div>
    <w:div w:id="151066070">
      <w:bodyDiv w:val="1"/>
      <w:marLeft w:val="0"/>
      <w:marRight w:val="0"/>
      <w:marTop w:val="0"/>
      <w:marBottom w:val="0"/>
      <w:divBdr>
        <w:top w:val="none" w:sz="0" w:space="0" w:color="auto"/>
        <w:left w:val="none" w:sz="0" w:space="0" w:color="auto"/>
        <w:bottom w:val="none" w:sz="0" w:space="0" w:color="auto"/>
        <w:right w:val="none" w:sz="0" w:space="0" w:color="auto"/>
      </w:divBdr>
    </w:div>
    <w:div w:id="151259513">
      <w:bodyDiv w:val="1"/>
      <w:marLeft w:val="0"/>
      <w:marRight w:val="0"/>
      <w:marTop w:val="0"/>
      <w:marBottom w:val="0"/>
      <w:divBdr>
        <w:top w:val="none" w:sz="0" w:space="0" w:color="auto"/>
        <w:left w:val="none" w:sz="0" w:space="0" w:color="auto"/>
        <w:bottom w:val="none" w:sz="0" w:space="0" w:color="auto"/>
        <w:right w:val="none" w:sz="0" w:space="0" w:color="auto"/>
      </w:divBdr>
    </w:div>
    <w:div w:id="151724781">
      <w:bodyDiv w:val="1"/>
      <w:marLeft w:val="0"/>
      <w:marRight w:val="0"/>
      <w:marTop w:val="0"/>
      <w:marBottom w:val="0"/>
      <w:divBdr>
        <w:top w:val="none" w:sz="0" w:space="0" w:color="auto"/>
        <w:left w:val="none" w:sz="0" w:space="0" w:color="auto"/>
        <w:bottom w:val="none" w:sz="0" w:space="0" w:color="auto"/>
        <w:right w:val="none" w:sz="0" w:space="0" w:color="auto"/>
      </w:divBdr>
    </w:div>
    <w:div w:id="152256736">
      <w:bodyDiv w:val="1"/>
      <w:marLeft w:val="0"/>
      <w:marRight w:val="0"/>
      <w:marTop w:val="0"/>
      <w:marBottom w:val="0"/>
      <w:divBdr>
        <w:top w:val="none" w:sz="0" w:space="0" w:color="auto"/>
        <w:left w:val="none" w:sz="0" w:space="0" w:color="auto"/>
        <w:bottom w:val="none" w:sz="0" w:space="0" w:color="auto"/>
        <w:right w:val="none" w:sz="0" w:space="0" w:color="auto"/>
      </w:divBdr>
    </w:div>
    <w:div w:id="156239104">
      <w:bodyDiv w:val="1"/>
      <w:marLeft w:val="0"/>
      <w:marRight w:val="0"/>
      <w:marTop w:val="0"/>
      <w:marBottom w:val="0"/>
      <w:divBdr>
        <w:top w:val="none" w:sz="0" w:space="0" w:color="auto"/>
        <w:left w:val="none" w:sz="0" w:space="0" w:color="auto"/>
        <w:bottom w:val="none" w:sz="0" w:space="0" w:color="auto"/>
        <w:right w:val="none" w:sz="0" w:space="0" w:color="auto"/>
      </w:divBdr>
    </w:div>
    <w:div w:id="156501850">
      <w:bodyDiv w:val="1"/>
      <w:marLeft w:val="0"/>
      <w:marRight w:val="0"/>
      <w:marTop w:val="0"/>
      <w:marBottom w:val="0"/>
      <w:divBdr>
        <w:top w:val="none" w:sz="0" w:space="0" w:color="auto"/>
        <w:left w:val="none" w:sz="0" w:space="0" w:color="auto"/>
        <w:bottom w:val="none" w:sz="0" w:space="0" w:color="auto"/>
        <w:right w:val="none" w:sz="0" w:space="0" w:color="auto"/>
      </w:divBdr>
    </w:div>
    <w:div w:id="159127216">
      <w:bodyDiv w:val="1"/>
      <w:marLeft w:val="0"/>
      <w:marRight w:val="0"/>
      <w:marTop w:val="0"/>
      <w:marBottom w:val="0"/>
      <w:divBdr>
        <w:top w:val="none" w:sz="0" w:space="0" w:color="auto"/>
        <w:left w:val="none" w:sz="0" w:space="0" w:color="auto"/>
        <w:bottom w:val="none" w:sz="0" w:space="0" w:color="auto"/>
        <w:right w:val="none" w:sz="0" w:space="0" w:color="auto"/>
      </w:divBdr>
    </w:div>
    <w:div w:id="159388725">
      <w:bodyDiv w:val="1"/>
      <w:marLeft w:val="0"/>
      <w:marRight w:val="0"/>
      <w:marTop w:val="0"/>
      <w:marBottom w:val="0"/>
      <w:divBdr>
        <w:top w:val="none" w:sz="0" w:space="0" w:color="auto"/>
        <w:left w:val="none" w:sz="0" w:space="0" w:color="auto"/>
        <w:bottom w:val="none" w:sz="0" w:space="0" w:color="auto"/>
        <w:right w:val="none" w:sz="0" w:space="0" w:color="auto"/>
      </w:divBdr>
    </w:div>
    <w:div w:id="160773914">
      <w:bodyDiv w:val="1"/>
      <w:marLeft w:val="0"/>
      <w:marRight w:val="0"/>
      <w:marTop w:val="0"/>
      <w:marBottom w:val="0"/>
      <w:divBdr>
        <w:top w:val="none" w:sz="0" w:space="0" w:color="auto"/>
        <w:left w:val="none" w:sz="0" w:space="0" w:color="auto"/>
        <w:bottom w:val="none" w:sz="0" w:space="0" w:color="auto"/>
        <w:right w:val="none" w:sz="0" w:space="0" w:color="auto"/>
      </w:divBdr>
    </w:div>
    <w:div w:id="162671297">
      <w:bodyDiv w:val="1"/>
      <w:marLeft w:val="0"/>
      <w:marRight w:val="0"/>
      <w:marTop w:val="0"/>
      <w:marBottom w:val="0"/>
      <w:divBdr>
        <w:top w:val="none" w:sz="0" w:space="0" w:color="auto"/>
        <w:left w:val="none" w:sz="0" w:space="0" w:color="auto"/>
        <w:bottom w:val="none" w:sz="0" w:space="0" w:color="auto"/>
        <w:right w:val="none" w:sz="0" w:space="0" w:color="auto"/>
      </w:divBdr>
    </w:div>
    <w:div w:id="165899059">
      <w:bodyDiv w:val="1"/>
      <w:marLeft w:val="0"/>
      <w:marRight w:val="0"/>
      <w:marTop w:val="0"/>
      <w:marBottom w:val="0"/>
      <w:divBdr>
        <w:top w:val="none" w:sz="0" w:space="0" w:color="auto"/>
        <w:left w:val="none" w:sz="0" w:space="0" w:color="auto"/>
        <w:bottom w:val="none" w:sz="0" w:space="0" w:color="auto"/>
        <w:right w:val="none" w:sz="0" w:space="0" w:color="auto"/>
      </w:divBdr>
    </w:div>
    <w:div w:id="167716183">
      <w:bodyDiv w:val="1"/>
      <w:marLeft w:val="0"/>
      <w:marRight w:val="0"/>
      <w:marTop w:val="0"/>
      <w:marBottom w:val="0"/>
      <w:divBdr>
        <w:top w:val="none" w:sz="0" w:space="0" w:color="auto"/>
        <w:left w:val="none" w:sz="0" w:space="0" w:color="auto"/>
        <w:bottom w:val="none" w:sz="0" w:space="0" w:color="auto"/>
        <w:right w:val="none" w:sz="0" w:space="0" w:color="auto"/>
      </w:divBdr>
    </w:div>
    <w:div w:id="168564818">
      <w:bodyDiv w:val="1"/>
      <w:marLeft w:val="0"/>
      <w:marRight w:val="0"/>
      <w:marTop w:val="0"/>
      <w:marBottom w:val="0"/>
      <w:divBdr>
        <w:top w:val="none" w:sz="0" w:space="0" w:color="auto"/>
        <w:left w:val="none" w:sz="0" w:space="0" w:color="auto"/>
        <w:bottom w:val="none" w:sz="0" w:space="0" w:color="auto"/>
        <w:right w:val="none" w:sz="0" w:space="0" w:color="auto"/>
      </w:divBdr>
    </w:div>
    <w:div w:id="168908629">
      <w:bodyDiv w:val="1"/>
      <w:marLeft w:val="0"/>
      <w:marRight w:val="0"/>
      <w:marTop w:val="0"/>
      <w:marBottom w:val="0"/>
      <w:divBdr>
        <w:top w:val="none" w:sz="0" w:space="0" w:color="auto"/>
        <w:left w:val="none" w:sz="0" w:space="0" w:color="auto"/>
        <w:bottom w:val="none" w:sz="0" w:space="0" w:color="auto"/>
        <w:right w:val="none" w:sz="0" w:space="0" w:color="auto"/>
      </w:divBdr>
    </w:div>
    <w:div w:id="169759069">
      <w:bodyDiv w:val="1"/>
      <w:marLeft w:val="0"/>
      <w:marRight w:val="0"/>
      <w:marTop w:val="0"/>
      <w:marBottom w:val="0"/>
      <w:divBdr>
        <w:top w:val="none" w:sz="0" w:space="0" w:color="auto"/>
        <w:left w:val="none" w:sz="0" w:space="0" w:color="auto"/>
        <w:bottom w:val="none" w:sz="0" w:space="0" w:color="auto"/>
        <w:right w:val="none" w:sz="0" w:space="0" w:color="auto"/>
      </w:divBdr>
    </w:div>
    <w:div w:id="169835561">
      <w:bodyDiv w:val="1"/>
      <w:marLeft w:val="0"/>
      <w:marRight w:val="0"/>
      <w:marTop w:val="0"/>
      <w:marBottom w:val="0"/>
      <w:divBdr>
        <w:top w:val="none" w:sz="0" w:space="0" w:color="auto"/>
        <w:left w:val="none" w:sz="0" w:space="0" w:color="auto"/>
        <w:bottom w:val="none" w:sz="0" w:space="0" w:color="auto"/>
        <w:right w:val="none" w:sz="0" w:space="0" w:color="auto"/>
      </w:divBdr>
    </w:div>
    <w:div w:id="170725435">
      <w:bodyDiv w:val="1"/>
      <w:marLeft w:val="0"/>
      <w:marRight w:val="0"/>
      <w:marTop w:val="0"/>
      <w:marBottom w:val="0"/>
      <w:divBdr>
        <w:top w:val="none" w:sz="0" w:space="0" w:color="auto"/>
        <w:left w:val="none" w:sz="0" w:space="0" w:color="auto"/>
        <w:bottom w:val="none" w:sz="0" w:space="0" w:color="auto"/>
        <w:right w:val="none" w:sz="0" w:space="0" w:color="auto"/>
      </w:divBdr>
    </w:div>
    <w:div w:id="173108108">
      <w:bodyDiv w:val="1"/>
      <w:marLeft w:val="0"/>
      <w:marRight w:val="0"/>
      <w:marTop w:val="0"/>
      <w:marBottom w:val="0"/>
      <w:divBdr>
        <w:top w:val="none" w:sz="0" w:space="0" w:color="auto"/>
        <w:left w:val="none" w:sz="0" w:space="0" w:color="auto"/>
        <w:bottom w:val="none" w:sz="0" w:space="0" w:color="auto"/>
        <w:right w:val="none" w:sz="0" w:space="0" w:color="auto"/>
      </w:divBdr>
    </w:div>
    <w:div w:id="173303238">
      <w:bodyDiv w:val="1"/>
      <w:marLeft w:val="0"/>
      <w:marRight w:val="0"/>
      <w:marTop w:val="0"/>
      <w:marBottom w:val="0"/>
      <w:divBdr>
        <w:top w:val="none" w:sz="0" w:space="0" w:color="auto"/>
        <w:left w:val="none" w:sz="0" w:space="0" w:color="auto"/>
        <w:bottom w:val="none" w:sz="0" w:space="0" w:color="auto"/>
        <w:right w:val="none" w:sz="0" w:space="0" w:color="auto"/>
      </w:divBdr>
    </w:div>
    <w:div w:id="173619306">
      <w:bodyDiv w:val="1"/>
      <w:marLeft w:val="0"/>
      <w:marRight w:val="0"/>
      <w:marTop w:val="0"/>
      <w:marBottom w:val="0"/>
      <w:divBdr>
        <w:top w:val="none" w:sz="0" w:space="0" w:color="auto"/>
        <w:left w:val="none" w:sz="0" w:space="0" w:color="auto"/>
        <w:bottom w:val="none" w:sz="0" w:space="0" w:color="auto"/>
        <w:right w:val="none" w:sz="0" w:space="0" w:color="auto"/>
      </w:divBdr>
    </w:div>
    <w:div w:id="173812843">
      <w:bodyDiv w:val="1"/>
      <w:marLeft w:val="0"/>
      <w:marRight w:val="0"/>
      <w:marTop w:val="0"/>
      <w:marBottom w:val="0"/>
      <w:divBdr>
        <w:top w:val="none" w:sz="0" w:space="0" w:color="auto"/>
        <w:left w:val="none" w:sz="0" w:space="0" w:color="auto"/>
        <w:bottom w:val="none" w:sz="0" w:space="0" w:color="auto"/>
        <w:right w:val="none" w:sz="0" w:space="0" w:color="auto"/>
      </w:divBdr>
    </w:div>
    <w:div w:id="175577487">
      <w:bodyDiv w:val="1"/>
      <w:marLeft w:val="0"/>
      <w:marRight w:val="0"/>
      <w:marTop w:val="0"/>
      <w:marBottom w:val="0"/>
      <w:divBdr>
        <w:top w:val="none" w:sz="0" w:space="0" w:color="auto"/>
        <w:left w:val="none" w:sz="0" w:space="0" w:color="auto"/>
        <w:bottom w:val="none" w:sz="0" w:space="0" w:color="auto"/>
        <w:right w:val="none" w:sz="0" w:space="0" w:color="auto"/>
      </w:divBdr>
    </w:div>
    <w:div w:id="176894786">
      <w:bodyDiv w:val="1"/>
      <w:marLeft w:val="0"/>
      <w:marRight w:val="0"/>
      <w:marTop w:val="0"/>
      <w:marBottom w:val="0"/>
      <w:divBdr>
        <w:top w:val="none" w:sz="0" w:space="0" w:color="auto"/>
        <w:left w:val="none" w:sz="0" w:space="0" w:color="auto"/>
        <w:bottom w:val="none" w:sz="0" w:space="0" w:color="auto"/>
        <w:right w:val="none" w:sz="0" w:space="0" w:color="auto"/>
      </w:divBdr>
    </w:div>
    <w:div w:id="177472887">
      <w:bodyDiv w:val="1"/>
      <w:marLeft w:val="0"/>
      <w:marRight w:val="0"/>
      <w:marTop w:val="0"/>
      <w:marBottom w:val="0"/>
      <w:divBdr>
        <w:top w:val="none" w:sz="0" w:space="0" w:color="auto"/>
        <w:left w:val="none" w:sz="0" w:space="0" w:color="auto"/>
        <w:bottom w:val="none" w:sz="0" w:space="0" w:color="auto"/>
        <w:right w:val="none" w:sz="0" w:space="0" w:color="auto"/>
      </w:divBdr>
    </w:div>
    <w:div w:id="178009787">
      <w:bodyDiv w:val="1"/>
      <w:marLeft w:val="0"/>
      <w:marRight w:val="0"/>
      <w:marTop w:val="0"/>
      <w:marBottom w:val="0"/>
      <w:divBdr>
        <w:top w:val="none" w:sz="0" w:space="0" w:color="auto"/>
        <w:left w:val="none" w:sz="0" w:space="0" w:color="auto"/>
        <w:bottom w:val="none" w:sz="0" w:space="0" w:color="auto"/>
        <w:right w:val="none" w:sz="0" w:space="0" w:color="auto"/>
      </w:divBdr>
    </w:div>
    <w:div w:id="179046885">
      <w:bodyDiv w:val="1"/>
      <w:marLeft w:val="0"/>
      <w:marRight w:val="0"/>
      <w:marTop w:val="0"/>
      <w:marBottom w:val="0"/>
      <w:divBdr>
        <w:top w:val="none" w:sz="0" w:space="0" w:color="auto"/>
        <w:left w:val="none" w:sz="0" w:space="0" w:color="auto"/>
        <w:bottom w:val="none" w:sz="0" w:space="0" w:color="auto"/>
        <w:right w:val="none" w:sz="0" w:space="0" w:color="auto"/>
      </w:divBdr>
    </w:div>
    <w:div w:id="179315638">
      <w:bodyDiv w:val="1"/>
      <w:marLeft w:val="0"/>
      <w:marRight w:val="0"/>
      <w:marTop w:val="0"/>
      <w:marBottom w:val="0"/>
      <w:divBdr>
        <w:top w:val="none" w:sz="0" w:space="0" w:color="auto"/>
        <w:left w:val="none" w:sz="0" w:space="0" w:color="auto"/>
        <w:bottom w:val="none" w:sz="0" w:space="0" w:color="auto"/>
        <w:right w:val="none" w:sz="0" w:space="0" w:color="auto"/>
      </w:divBdr>
    </w:div>
    <w:div w:id="179318184">
      <w:bodyDiv w:val="1"/>
      <w:marLeft w:val="0"/>
      <w:marRight w:val="0"/>
      <w:marTop w:val="0"/>
      <w:marBottom w:val="0"/>
      <w:divBdr>
        <w:top w:val="none" w:sz="0" w:space="0" w:color="auto"/>
        <w:left w:val="none" w:sz="0" w:space="0" w:color="auto"/>
        <w:bottom w:val="none" w:sz="0" w:space="0" w:color="auto"/>
        <w:right w:val="none" w:sz="0" w:space="0" w:color="auto"/>
      </w:divBdr>
    </w:div>
    <w:div w:id="180973553">
      <w:bodyDiv w:val="1"/>
      <w:marLeft w:val="0"/>
      <w:marRight w:val="0"/>
      <w:marTop w:val="0"/>
      <w:marBottom w:val="0"/>
      <w:divBdr>
        <w:top w:val="none" w:sz="0" w:space="0" w:color="auto"/>
        <w:left w:val="none" w:sz="0" w:space="0" w:color="auto"/>
        <w:bottom w:val="none" w:sz="0" w:space="0" w:color="auto"/>
        <w:right w:val="none" w:sz="0" w:space="0" w:color="auto"/>
      </w:divBdr>
    </w:div>
    <w:div w:id="181359693">
      <w:bodyDiv w:val="1"/>
      <w:marLeft w:val="0"/>
      <w:marRight w:val="0"/>
      <w:marTop w:val="0"/>
      <w:marBottom w:val="0"/>
      <w:divBdr>
        <w:top w:val="none" w:sz="0" w:space="0" w:color="auto"/>
        <w:left w:val="none" w:sz="0" w:space="0" w:color="auto"/>
        <w:bottom w:val="none" w:sz="0" w:space="0" w:color="auto"/>
        <w:right w:val="none" w:sz="0" w:space="0" w:color="auto"/>
      </w:divBdr>
    </w:div>
    <w:div w:id="181474668">
      <w:bodyDiv w:val="1"/>
      <w:marLeft w:val="0"/>
      <w:marRight w:val="0"/>
      <w:marTop w:val="0"/>
      <w:marBottom w:val="0"/>
      <w:divBdr>
        <w:top w:val="none" w:sz="0" w:space="0" w:color="auto"/>
        <w:left w:val="none" w:sz="0" w:space="0" w:color="auto"/>
        <w:bottom w:val="none" w:sz="0" w:space="0" w:color="auto"/>
        <w:right w:val="none" w:sz="0" w:space="0" w:color="auto"/>
      </w:divBdr>
    </w:div>
    <w:div w:id="183441481">
      <w:bodyDiv w:val="1"/>
      <w:marLeft w:val="0"/>
      <w:marRight w:val="0"/>
      <w:marTop w:val="0"/>
      <w:marBottom w:val="0"/>
      <w:divBdr>
        <w:top w:val="none" w:sz="0" w:space="0" w:color="auto"/>
        <w:left w:val="none" w:sz="0" w:space="0" w:color="auto"/>
        <w:bottom w:val="none" w:sz="0" w:space="0" w:color="auto"/>
        <w:right w:val="none" w:sz="0" w:space="0" w:color="auto"/>
      </w:divBdr>
    </w:div>
    <w:div w:id="18448827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139338">
      <w:bodyDiv w:val="1"/>
      <w:marLeft w:val="0"/>
      <w:marRight w:val="0"/>
      <w:marTop w:val="0"/>
      <w:marBottom w:val="0"/>
      <w:divBdr>
        <w:top w:val="none" w:sz="0" w:space="0" w:color="auto"/>
        <w:left w:val="none" w:sz="0" w:space="0" w:color="auto"/>
        <w:bottom w:val="none" w:sz="0" w:space="0" w:color="auto"/>
        <w:right w:val="none" w:sz="0" w:space="0" w:color="auto"/>
      </w:divBdr>
    </w:div>
    <w:div w:id="188181831">
      <w:bodyDiv w:val="1"/>
      <w:marLeft w:val="0"/>
      <w:marRight w:val="0"/>
      <w:marTop w:val="0"/>
      <w:marBottom w:val="0"/>
      <w:divBdr>
        <w:top w:val="none" w:sz="0" w:space="0" w:color="auto"/>
        <w:left w:val="none" w:sz="0" w:space="0" w:color="auto"/>
        <w:bottom w:val="none" w:sz="0" w:space="0" w:color="auto"/>
        <w:right w:val="none" w:sz="0" w:space="0" w:color="auto"/>
      </w:divBdr>
    </w:div>
    <w:div w:id="190263665">
      <w:bodyDiv w:val="1"/>
      <w:marLeft w:val="0"/>
      <w:marRight w:val="0"/>
      <w:marTop w:val="0"/>
      <w:marBottom w:val="0"/>
      <w:divBdr>
        <w:top w:val="none" w:sz="0" w:space="0" w:color="auto"/>
        <w:left w:val="none" w:sz="0" w:space="0" w:color="auto"/>
        <w:bottom w:val="none" w:sz="0" w:space="0" w:color="auto"/>
        <w:right w:val="none" w:sz="0" w:space="0" w:color="auto"/>
      </w:divBdr>
    </w:div>
    <w:div w:id="190269388">
      <w:bodyDiv w:val="1"/>
      <w:marLeft w:val="0"/>
      <w:marRight w:val="0"/>
      <w:marTop w:val="0"/>
      <w:marBottom w:val="0"/>
      <w:divBdr>
        <w:top w:val="none" w:sz="0" w:space="0" w:color="auto"/>
        <w:left w:val="none" w:sz="0" w:space="0" w:color="auto"/>
        <w:bottom w:val="none" w:sz="0" w:space="0" w:color="auto"/>
        <w:right w:val="none" w:sz="0" w:space="0" w:color="auto"/>
      </w:divBdr>
    </w:div>
    <w:div w:id="190343223">
      <w:bodyDiv w:val="1"/>
      <w:marLeft w:val="0"/>
      <w:marRight w:val="0"/>
      <w:marTop w:val="0"/>
      <w:marBottom w:val="0"/>
      <w:divBdr>
        <w:top w:val="none" w:sz="0" w:space="0" w:color="auto"/>
        <w:left w:val="none" w:sz="0" w:space="0" w:color="auto"/>
        <w:bottom w:val="none" w:sz="0" w:space="0" w:color="auto"/>
        <w:right w:val="none" w:sz="0" w:space="0" w:color="auto"/>
      </w:divBdr>
    </w:div>
    <w:div w:id="192036029">
      <w:bodyDiv w:val="1"/>
      <w:marLeft w:val="0"/>
      <w:marRight w:val="0"/>
      <w:marTop w:val="0"/>
      <w:marBottom w:val="0"/>
      <w:divBdr>
        <w:top w:val="none" w:sz="0" w:space="0" w:color="auto"/>
        <w:left w:val="none" w:sz="0" w:space="0" w:color="auto"/>
        <w:bottom w:val="none" w:sz="0" w:space="0" w:color="auto"/>
        <w:right w:val="none" w:sz="0" w:space="0" w:color="auto"/>
      </w:divBdr>
    </w:div>
    <w:div w:id="195625985">
      <w:bodyDiv w:val="1"/>
      <w:marLeft w:val="0"/>
      <w:marRight w:val="0"/>
      <w:marTop w:val="0"/>
      <w:marBottom w:val="0"/>
      <w:divBdr>
        <w:top w:val="none" w:sz="0" w:space="0" w:color="auto"/>
        <w:left w:val="none" w:sz="0" w:space="0" w:color="auto"/>
        <w:bottom w:val="none" w:sz="0" w:space="0" w:color="auto"/>
        <w:right w:val="none" w:sz="0" w:space="0" w:color="auto"/>
      </w:divBdr>
    </w:div>
    <w:div w:id="197013655">
      <w:bodyDiv w:val="1"/>
      <w:marLeft w:val="0"/>
      <w:marRight w:val="0"/>
      <w:marTop w:val="0"/>
      <w:marBottom w:val="0"/>
      <w:divBdr>
        <w:top w:val="none" w:sz="0" w:space="0" w:color="auto"/>
        <w:left w:val="none" w:sz="0" w:space="0" w:color="auto"/>
        <w:bottom w:val="none" w:sz="0" w:space="0" w:color="auto"/>
        <w:right w:val="none" w:sz="0" w:space="0" w:color="auto"/>
      </w:divBdr>
    </w:div>
    <w:div w:id="198323262">
      <w:bodyDiv w:val="1"/>
      <w:marLeft w:val="0"/>
      <w:marRight w:val="0"/>
      <w:marTop w:val="0"/>
      <w:marBottom w:val="0"/>
      <w:divBdr>
        <w:top w:val="none" w:sz="0" w:space="0" w:color="auto"/>
        <w:left w:val="none" w:sz="0" w:space="0" w:color="auto"/>
        <w:bottom w:val="none" w:sz="0" w:space="0" w:color="auto"/>
        <w:right w:val="none" w:sz="0" w:space="0" w:color="auto"/>
      </w:divBdr>
    </w:div>
    <w:div w:id="198516882">
      <w:bodyDiv w:val="1"/>
      <w:marLeft w:val="0"/>
      <w:marRight w:val="0"/>
      <w:marTop w:val="0"/>
      <w:marBottom w:val="0"/>
      <w:divBdr>
        <w:top w:val="none" w:sz="0" w:space="0" w:color="auto"/>
        <w:left w:val="none" w:sz="0" w:space="0" w:color="auto"/>
        <w:bottom w:val="none" w:sz="0" w:space="0" w:color="auto"/>
        <w:right w:val="none" w:sz="0" w:space="0" w:color="auto"/>
      </w:divBdr>
    </w:div>
    <w:div w:id="199704822">
      <w:bodyDiv w:val="1"/>
      <w:marLeft w:val="0"/>
      <w:marRight w:val="0"/>
      <w:marTop w:val="0"/>
      <w:marBottom w:val="0"/>
      <w:divBdr>
        <w:top w:val="none" w:sz="0" w:space="0" w:color="auto"/>
        <w:left w:val="none" w:sz="0" w:space="0" w:color="auto"/>
        <w:bottom w:val="none" w:sz="0" w:space="0" w:color="auto"/>
        <w:right w:val="none" w:sz="0" w:space="0" w:color="auto"/>
      </w:divBdr>
    </w:div>
    <w:div w:id="199902601">
      <w:bodyDiv w:val="1"/>
      <w:marLeft w:val="0"/>
      <w:marRight w:val="0"/>
      <w:marTop w:val="0"/>
      <w:marBottom w:val="0"/>
      <w:divBdr>
        <w:top w:val="none" w:sz="0" w:space="0" w:color="auto"/>
        <w:left w:val="none" w:sz="0" w:space="0" w:color="auto"/>
        <w:bottom w:val="none" w:sz="0" w:space="0" w:color="auto"/>
        <w:right w:val="none" w:sz="0" w:space="0" w:color="auto"/>
      </w:divBdr>
    </w:div>
    <w:div w:id="201330072">
      <w:bodyDiv w:val="1"/>
      <w:marLeft w:val="0"/>
      <w:marRight w:val="0"/>
      <w:marTop w:val="0"/>
      <w:marBottom w:val="0"/>
      <w:divBdr>
        <w:top w:val="none" w:sz="0" w:space="0" w:color="auto"/>
        <w:left w:val="none" w:sz="0" w:space="0" w:color="auto"/>
        <w:bottom w:val="none" w:sz="0" w:space="0" w:color="auto"/>
        <w:right w:val="none" w:sz="0" w:space="0" w:color="auto"/>
      </w:divBdr>
    </w:div>
    <w:div w:id="202375925">
      <w:bodyDiv w:val="1"/>
      <w:marLeft w:val="0"/>
      <w:marRight w:val="0"/>
      <w:marTop w:val="0"/>
      <w:marBottom w:val="0"/>
      <w:divBdr>
        <w:top w:val="none" w:sz="0" w:space="0" w:color="auto"/>
        <w:left w:val="none" w:sz="0" w:space="0" w:color="auto"/>
        <w:bottom w:val="none" w:sz="0" w:space="0" w:color="auto"/>
        <w:right w:val="none" w:sz="0" w:space="0" w:color="auto"/>
      </w:divBdr>
    </w:div>
    <w:div w:id="202865712">
      <w:bodyDiv w:val="1"/>
      <w:marLeft w:val="0"/>
      <w:marRight w:val="0"/>
      <w:marTop w:val="0"/>
      <w:marBottom w:val="0"/>
      <w:divBdr>
        <w:top w:val="none" w:sz="0" w:space="0" w:color="auto"/>
        <w:left w:val="none" w:sz="0" w:space="0" w:color="auto"/>
        <w:bottom w:val="none" w:sz="0" w:space="0" w:color="auto"/>
        <w:right w:val="none" w:sz="0" w:space="0" w:color="auto"/>
      </w:divBdr>
    </w:div>
    <w:div w:id="204951280">
      <w:bodyDiv w:val="1"/>
      <w:marLeft w:val="0"/>
      <w:marRight w:val="0"/>
      <w:marTop w:val="0"/>
      <w:marBottom w:val="0"/>
      <w:divBdr>
        <w:top w:val="none" w:sz="0" w:space="0" w:color="auto"/>
        <w:left w:val="none" w:sz="0" w:space="0" w:color="auto"/>
        <w:bottom w:val="none" w:sz="0" w:space="0" w:color="auto"/>
        <w:right w:val="none" w:sz="0" w:space="0" w:color="auto"/>
      </w:divBdr>
    </w:div>
    <w:div w:id="205264196">
      <w:bodyDiv w:val="1"/>
      <w:marLeft w:val="0"/>
      <w:marRight w:val="0"/>
      <w:marTop w:val="0"/>
      <w:marBottom w:val="0"/>
      <w:divBdr>
        <w:top w:val="none" w:sz="0" w:space="0" w:color="auto"/>
        <w:left w:val="none" w:sz="0" w:space="0" w:color="auto"/>
        <w:bottom w:val="none" w:sz="0" w:space="0" w:color="auto"/>
        <w:right w:val="none" w:sz="0" w:space="0" w:color="auto"/>
      </w:divBdr>
    </w:div>
    <w:div w:id="207449090">
      <w:bodyDiv w:val="1"/>
      <w:marLeft w:val="0"/>
      <w:marRight w:val="0"/>
      <w:marTop w:val="0"/>
      <w:marBottom w:val="0"/>
      <w:divBdr>
        <w:top w:val="none" w:sz="0" w:space="0" w:color="auto"/>
        <w:left w:val="none" w:sz="0" w:space="0" w:color="auto"/>
        <w:bottom w:val="none" w:sz="0" w:space="0" w:color="auto"/>
        <w:right w:val="none" w:sz="0" w:space="0" w:color="auto"/>
      </w:divBdr>
    </w:div>
    <w:div w:id="208299355">
      <w:bodyDiv w:val="1"/>
      <w:marLeft w:val="0"/>
      <w:marRight w:val="0"/>
      <w:marTop w:val="0"/>
      <w:marBottom w:val="0"/>
      <w:divBdr>
        <w:top w:val="none" w:sz="0" w:space="0" w:color="auto"/>
        <w:left w:val="none" w:sz="0" w:space="0" w:color="auto"/>
        <w:bottom w:val="none" w:sz="0" w:space="0" w:color="auto"/>
        <w:right w:val="none" w:sz="0" w:space="0" w:color="auto"/>
      </w:divBdr>
    </w:div>
    <w:div w:id="209002155">
      <w:bodyDiv w:val="1"/>
      <w:marLeft w:val="0"/>
      <w:marRight w:val="0"/>
      <w:marTop w:val="0"/>
      <w:marBottom w:val="0"/>
      <w:divBdr>
        <w:top w:val="none" w:sz="0" w:space="0" w:color="auto"/>
        <w:left w:val="none" w:sz="0" w:space="0" w:color="auto"/>
        <w:bottom w:val="none" w:sz="0" w:space="0" w:color="auto"/>
        <w:right w:val="none" w:sz="0" w:space="0" w:color="auto"/>
      </w:divBdr>
    </w:div>
    <w:div w:id="209928573">
      <w:bodyDiv w:val="1"/>
      <w:marLeft w:val="0"/>
      <w:marRight w:val="0"/>
      <w:marTop w:val="0"/>
      <w:marBottom w:val="0"/>
      <w:divBdr>
        <w:top w:val="none" w:sz="0" w:space="0" w:color="auto"/>
        <w:left w:val="none" w:sz="0" w:space="0" w:color="auto"/>
        <w:bottom w:val="none" w:sz="0" w:space="0" w:color="auto"/>
        <w:right w:val="none" w:sz="0" w:space="0" w:color="auto"/>
      </w:divBdr>
    </w:div>
    <w:div w:id="210653103">
      <w:bodyDiv w:val="1"/>
      <w:marLeft w:val="0"/>
      <w:marRight w:val="0"/>
      <w:marTop w:val="0"/>
      <w:marBottom w:val="0"/>
      <w:divBdr>
        <w:top w:val="none" w:sz="0" w:space="0" w:color="auto"/>
        <w:left w:val="none" w:sz="0" w:space="0" w:color="auto"/>
        <w:bottom w:val="none" w:sz="0" w:space="0" w:color="auto"/>
        <w:right w:val="none" w:sz="0" w:space="0" w:color="auto"/>
      </w:divBdr>
    </w:div>
    <w:div w:id="212890215">
      <w:bodyDiv w:val="1"/>
      <w:marLeft w:val="0"/>
      <w:marRight w:val="0"/>
      <w:marTop w:val="0"/>
      <w:marBottom w:val="0"/>
      <w:divBdr>
        <w:top w:val="none" w:sz="0" w:space="0" w:color="auto"/>
        <w:left w:val="none" w:sz="0" w:space="0" w:color="auto"/>
        <w:bottom w:val="none" w:sz="0" w:space="0" w:color="auto"/>
        <w:right w:val="none" w:sz="0" w:space="0" w:color="auto"/>
      </w:divBdr>
    </w:div>
    <w:div w:id="213346811">
      <w:bodyDiv w:val="1"/>
      <w:marLeft w:val="0"/>
      <w:marRight w:val="0"/>
      <w:marTop w:val="0"/>
      <w:marBottom w:val="0"/>
      <w:divBdr>
        <w:top w:val="none" w:sz="0" w:space="0" w:color="auto"/>
        <w:left w:val="none" w:sz="0" w:space="0" w:color="auto"/>
        <w:bottom w:val="none" w:sz="0" w:space="0" w:color="auto"/>
        <w:right w:val="none" w:sz="0" w:space="0" w:color="auto"/>
      </w:divBdr>
    </w:div>
    <w:div w:id="213934135">
      <w:bodyDiv w:val="1"/>
      <w:marLeft w:val="0"/>
      <w:marRight w:val="0"/>
      <w:marTop w:val="0"/>
      <w:marBottom w:val="0"/>
      <w:divBdr>
        <w:top w:val="none" w:sz="0" w:space="0" w:color="auto"/>
        <w:left w:val="none" w:sz="0" w:space="0" w:color="auto"/>
        <w:bottom w:val="none" w:sz="0" w:space="0" w:color="auto"/>
        <w:right w:val="none" w:sz="0" w:space="0" w:color="auto"/>
      </w:divBdr>
    </w:div>
    <w:div w:id="217127306">
      <w:bodyDiv w:val="1"/>
      <w:marLeft w:val="0"/>
      <w:marRight w:val="0"/>
      <w:marTop w:val="0"/>
      <w:marBottom w:val="0"/>
      <w:divBdr>
        <w:top w:val="none" w:sz="0" w:space="0" w:color="auto"/>
        <w:left w:val="none" w:sz="0" w:space="0" w:color="auto"/>
        <w:bottom w:val="none" w:sz="0" w:space="0" w:color="auto"/>
        <w:right w:val="none" w:sz="0" w:space="0" w:color="auto"/>
      </w:divBdr>
    </w:div>
    <w:div w:id="217782792">
      <w:bodyDiv w:val="1"/>
      <w:marLeft w:val="0"/>
      <w:marRight w:val="0"/>
      <w:marTop w:val="0"/>
      <w:marBottom w:val="0"/>
      <w:divBdr>
        <w:top w:val="none" w:sz="0" w:space="0" w:color="auto"/>
        <w:left w:val="none" w:sz="0" w:space="0" w:color="auto"/>
        <w:bottom w:val="none" w:sz="0" w:space="0" w:color="auto"/>
        <w:right w:val="none" w:sz="0" w:space="0" w:color="auto"/>
      </w:divBdr>
    </w:div>
    <w:div w:id="219757879">
      <w:bodyDiv w:val="1"/>
      <w:marLeft w:val="0"/>
      <w:marRight w:val="0"/>
      <w:marTop w:val="0"/>
      <w:marBottom w:val="0"/>
      <w:divBdr>
        <w:top w:val="none" w:sz="0" w:space="0" w:color="auto"/>
        <w:left w:val="none" w:sz="0" w:space="0" w:color="auto"/>
        <w:bottom w:val="none" w:sz="0" w:space="0" w:color="auto"/>
        <w:right w:val="none" w:sz="0" w:space="0" w:color="auto"/>
      </w:divBdr>
    </w:div>
    <w:div w:id="220287215">
      <w:bodyDiv w:val="1"/>
      <w:marLeft w:val="0"/>
      <w:marRight w:val="0"/>
      <w:marTop w:val="0"/>
      <w:marBottom w:val="0"/>
      <w:divBdr>
        <w:top w:val="none" w:sz="0" w:space="0" w:color="auto"/>
        <w:left w:val="none" w:sz="0" w:space="0" w:color="auto"/>
        <w:bottom w:val="none" w:sz="0" w:space="0" w:color="auto"/>
        <w:right w:val="none" w:sz="0" w:space="0" w:color="auto"/>
      </w:divBdr>
    </w:div>
    <w:div w:id="220291906">
      <w:bodyDiv w:val="1"/>
      <w:marLeft w:val="0"/>
      <w:marRight w:val="0"/>
      <w:marTop w:val="0"/>
      <w:marBottom w:val="0"/>
      <w:divBdr>
        <w:top w:val="none" w:sz="0" w:space="0" w:color="auto"/>
        <w:left w:val="none" w:sz="0" w:space="0" w:color="auto"/>
        <w:bottom w:val="none" w:sz="0" w:space="0" w:color="auto"/>
        <w:right w:val="none" w:sz="0" w:space="0" w:color="auto"/>
      </w:divBdr>
    </w:div>
    <w:div w:id="221016853">
      <w:bodyDiv w:val="1"/>
      <w:marLeft w:val="0"/>
      <w:marRight w:val="0"/>
      <w:marTop w:val="0"/>
      <w:marBottom w:val="0"/>
      <w:divBdr>
        <w:top w:val="none" w:sz="0" w:space="0" w:color="auto"/>
        <w:left w:val="none" w:sz="0" w:space="0" w:color="auto"/>
        <w:bottom w:val="none" w:sz="0" w:space="0" w:color="auto"/>
        <w:right w:val="none" w:sz="0" w:space="0" w:color="auto"/>
      </w:divBdr>
    </w:div>
    <w:div w:id="221210962">
      <w:bodyDiv w:val="1"/>
      <w:marLeft w:val="0"/>
      <w:marRight w:val="0"/>
      <w:marTop w:val="0"/>
      <w:marBottom w:val="0"/>
      <w:divBdr>
        <w:top w:val="none" w:sz="0" w:space="0" w:color="auto"/>
        <w:left w:val="none" w:sz="0" w:space="0" w:color="auto"/>
        <w:bottom w:val="none" w:sz="0" w:space="0" w:color="auto"/>
        <w:right w:val="none" w:sz="0" w:space="0" w:color="auto"/>
      </w:divBdr>
    </w:div>
    <w:div w:id="221453929">
      <w:bodyDiv w:val="1"/>
      <w:marLeft w:val="0"/>
      <w:marRight w:val="0"/>
      <w:marTop w:val="0"/>
      <w:marBottom w:val="0"/>
      <w:divBdr>
        <w:top w:val="none" w:sz="0" w:space="0" w:color="auto"/>
        <w:left w:val="none" w:sz="0" w:space="0" w:color="auto"/>
        <w:bottom w:val="none" w:sz="0" w:space="0" w:color="auto"/>
        <w:right w:val="none" w:sz="0" w:space="0" w:color="auto"/>
      </w:divBdr>
    </w:div>
    <w:div w:id="222300741">
      <w:bodyDiv w:val="1"/>
      <w:marLeft w:val="0"/>
      <w:marRight w:val="0"/>
      <w:marTop w:val="0"/>
      <w:marBottom w:val="0"/>
      <w:divBdr>
        <w:top w:val="none" w:sz="0" w:space="0" w:color="auto"/>
        <w:left w:val="none" w:sz="0" w:space="0" w:color="auto"/>
        <w:bottom w:val="none" w:sz="0" w:space="0" w:color="auto"/>
        <w:right w:val="none" w:sz="0" w:space="0" w:color="auto"/>
      </w:divBdr>
    </w:div>
    <w:div w:id="223685065">
      <w:bodyDiv w:val="1"/>
      <w:marLeft w:val="0"/>
      <w:marRight w:val="0"/>
      <w:marTop w:val="0"/>
      <w:marBottom w:val="0"/>
      <w:divBdr>
        <w:top w:val="none" w:sz="0" w:space="0" w:color="auto"/>
        <w:left w:val="none" w:sz="0" w:space="0" w:color="auto"/>
        <w:bottom w:val="none" w:sz="0" w:space="0" w:color="auto"/>
        <w:right w:val="none" w:sz="0" w:space="0" w:color="auto"/>
      </w:divBdr>
    </w:div>
    <w:div w:id="225069693">
      <w:bodyDiv w:val="1"/>
      <w:marLeft w:val="0"/>
      <w:marRight w:val="0"/>
      <w:marTop w:val="0"/>
      <w:marBottom w:val="0"/>
      <w:divBdr>
        <w:top w:val="none" w:sz="0" w:space="0" w:color="auto"/>
        <w:left w:val="none" w:sz="0" w:space="0" w:color="auto"/>
        <w:bottom w:val="none" w:sz="0" w:space="0" w:color="auto"/>
        <w:right w:val="none" w:sz="0" w:space="0" w:color="auto"/>
      </w:divBdr>
    </w:div>
    <w:div w:id="226112383">
      <w:bodyDiv w:val="1"/>
      <w:marLeft w:val="0"/>
      <w:marRight w:val="0"/>
      <w:marTop w:val="0"/>
      <w:marBottom w:val="0"/>
      <w:divBdr>
        <w:top w:val="none" w:sz="0" w:space="0" w:color="auto"/>
        <w:left w:val="none" w:sz="0" w:space="0" w:color="auto"/>
        <w:bottom w:val="none" w:sz="0" w:space="0" w:color="auto"/>
        <w:right w:val="none" w:sz="0" w:space="0" w:color="auto"/>
      </w:divBdr>
    </w:div>
    <w:div w:id="226914539">
      <w:bodyDiv w:val="1"/>
      <w:marLeft w:val="0"/>
      <w:marRight w:val="0"/>
      <w:marTop w:val="0"/>
      <w:marBottom w:val="0"/>
      <w:divBdr>
        <w:top w:val="none" w:sz="0" w:space="0" w:color="auto"/>
        <w:left w:val="none" w:sz="0" w:space="0" w:color="auto"/>
        <w:bottom w:val="none" w:sz="0" w:space="0" w:color="auto"/>
        <w:right w:val="none" w:sz="0" w:space="0" w:color="auto"/>
      </w:divBdr>
    </w:div>
    <w:div w:id="227423255">
      <w:bodyDiv w:val="1"/>
      <w:marLeft w:val="0"/>
      <w:marRight w:val="0"/>
      <w:marTop w:val="0"/>
      <w:marBottom w:val="0"/>
      <w:divBdr>
        <w:top w:val="none" w:sz="0" w:space="0" w:color="auto"/>
        <w:left w:val="none" w:sz="0" w:space="0" w:color="auto"/>
        <w:bottom w:val="none" w:sz="0" w:space="0" w:color="auto"/>
        <w:right w:val="none" w:sz="0" w:space="0" w:color="auto"/>
      </w:divBdr>
    </w:div>
    <w:div w:id="227768472">
      <w:bodyDiv w:val="1"/>
      <w:marLeft w:val="0"/>
      <w:marRight w:val="0"/>
      <w:marTop w:val="0"/>
      <w:marBottom w:val="0"/>
      <w:divBdr>
        <w:top w:val="none" w:sz="0" w:space="0" w:color="auto"/>
        <w:left w:val="none" w:sz="0" w:space="0" w:color="auto"/>
        <w:bottom w:val="none" w:sz="0" w:space="0" w:color="auto"/>
        <w:right w:val="none" w:sz="0" w:space="0" w:color="auto"/>
      </w:divBdr>
    </w:div>
    <w:div w:id="228268448">
      <w:bodyDiv w:val="1"/>
      <w:marLeft w:val="0"/>
      <w:marRight w:val="0"/>
      <w:marTop w:val="0"/>
      <w:marBottom w:val="0"/>
      <w:divBdr>
        <w:top w:val="none" w:sz="0" w:space="0" w:color="auto"/>
        <w:left w:val="none" w:sz="0" w:space="0" w:color="auto"/>
        <w:bottom w:val="none" w:sz="0" w:space="0" w:color="auto"/>
        <w:right w:val="none" w:sz="0" w:space="0" w:color="auto"/>
      </w:divBdr>
    </w:div>
    <w:div w:id="228541593">
      <w:bodyDiv w:val="1"/>
      <w:marLeft w:val="0"/>
      <w:marRight w:val="0"/>
      <w:marTop w:val="0"/>
      <w:marBottom w:val="0"/>
      <w:divBdr>
        <w:top w:val="none" w:sz="0" w:space="0" w:color="auto"/>
        <w:left w:val="none" w:sz="0" w:space="0" w:color="auto"/>
        <w:bottom w:val="none" w:sz="0" w:space="0" w:color="auto"/>
        <w:right w:val="none" w:sz="0" w:space="0" w:color="auto"/>
      </w:divBdr>
    </w:div>
    <w:div w:id="228809766">
      <w:bodyDiv w:val="1"/>
      <w:marLeft w:val="0"/>
      <w:marRight w:val="0"/>
      <w:marTop w:val="0"/>
      <w:marBottom w:val="0"/>
      <w:divBdr>
        <w:top w:val="none" w:sz="0" w:space="0" w:color="auto"/>
        <w:left w:val="none" w:sz="0" w:space="0" w:color="auto"/>
        <w:bottom w:val="none" w:sz="0" w:space="0" w:color="auto"/>
        <w:right w:val="none" w:sz="0" w:space="0" w:color="auto"/>
      </w:divBdr>
    </w:div>
    <w:div w:id="229383977">
      <w:bodyDiv w:val="1"/>
      <w:marLeft w:val="0"/>
      <w:marRight w:val="0"/>
      <w:marTop w:val="0"/>
      <w:marBottom w:val="0"/>
      <w:divBdr>
        <w:top w:val="none" w:sz="0" w:space="0" w:color="auto"/>
        <w:left w:val="none" w:sz="0" w:space="0" w:color="auto"/>
        <w:bottom w:val="none" w:sz="0" w:space="0" w:color="auto"/>
        <w:right w:val="none" w:sz="0" w:space="0" w:color="auto"/>
      </w:divBdr>
    </w:div>
    <w:div w:id="231626582">
      <w:bodyDiv w:val="1"/>
      <w:marLeft w:val="0"/>
      <w:marRight w:val="0"/>
      <w:marTop w:val="0"/>
      <w:marBottom w:val="0"/>
      <w:divBdr>
        <w:top w:val="none" w:sz="0" w:space="0" w:color="auto"/>
        <w:left w:val="none" w:sz="0" w:space="0" w:color="auto"/>
        <w:bottom w:val="none" w:sz="0" w:space="0" w:color="auto"/>
        <w:right w:val="none" w:sz="0" w:space="0" w:color="auto"/>
      </w:divBdr>
    </w:div>
    <w:div w:id="232354459">
      <w:bodyDiv w:val="1"/>
      <w:marLeft w:val="0"/>
      <w:marRight w:val="0"/>
      <w:marTop w:val="0"/>
      <w:marBottom w:val="0"/>
      <w:divBdr>
        <w:top w:val="none" w:sz="0" w:space="0" w:color="auto"/>
        <w:left w:val="none" w:sz="0" w:space="0" w:color="auto"/>
        <w:bottom w:val="none" w:sz="0" w:space="0" w:color="auto"/>
        <w:right w:val="none" w:sz="0" w:space="0" w:color="auto"/>
      </w:divBdr>
    </w:div>
    <w:div w:id="232856021">
      <w:bodyDiv w:val="1"/>
      <w:marLeft w:val="0"/>
      <w:marRight w:val="0"/>
      <w:marTop w:val="0"/>
      <w:marBottom w:val="0"/>
      <w:divBdr>
        <w:top w:val="none" w:sz="0" w:space="0" w:color="auto"/>
        <w:left w:val="none" w:sz="0" w:space="0" w:color="auto"/>
        <w:bottom w:val="none" w:sz="0" w:space="0" w:color="auto"/>
        <w:right w:val="none" w:sz="0" w:space="0" w:color="auto"/>
      </w:divBdr>
    </w:div>
    <w:div w:id="233005950">
      <w:bodyDiv w:val="1"/>
      <w:marLeft w:val="0"/>
      <w:marRight w:val="0"/>
      <w:marTop w:val="0"/>
      <w:marBottom w:val="0"/>
      <w:divBdr>
        <w:top w:val="none" w:sz="0" w:space="0" w:color="auto"/>
        <w:left w:val="none" w:sz="0" w:space="0" w:color="auto"/>
        <w:bottom w:val="none" w:sz="0" w:space="0" w:color="auto"/>
        <w:right w:val="none" w:sz="0" w:space="0" w:color="auto"/>
      </w:divBdr>
    </w:div>
    <w:div w:id="233584763">
      <w:bodyDiv w:val="1"/>
      <w:marLeft w:val="0"/>
      <w:marRight w:val="0"/>
      <w:marTop w:val="0"/>
      <w:marBottom w:val="0"/>
      <w:divBdr>
        <w:top w:val="none" w:sz="0" w:space="0" w:color="auto"/>
        <w:left w:val="none" w:sz="0" w:space="0" w:color="auto"/>
        <w:bottom w:val="none" w:sz="0" w:space="0" w:color="auto"/>
        <w:right w:val="none" w:sz="0" w:space="0" w:color="auto"/>
      </w:divBdr>
    </w:div>
    <w:div w:id="233778142">
      <w:bodyDiv w:val="1"/>
      <w:marLeft w:val="0"/>
      <w:marRight w:val="0"/>
      <w:marTop w:val="0"/>
      <w:marBottom w:val="0"/>
      <w:divBdr>
        <w:top w:val="none" w:sz="0" w:space="0" w:color="auto"/>
        <w:left w:val="none" w:sz="0" w:space="0" w:color="auto"/>
        <w:bottom w:val="none" w:sz="0" w:space="0" w:color="auto"/>
        <w:right w:val="none" w:sz="0" w:space="0" w:color="auto"/>
      </w:divBdr>
    </w:div>
    <w:div w:id="234514548">
      <w:bodyDiv w:val="1"/>
      <w:marLeft w:val="0"/>
      <w:marRight w:val="0"/>
      <w:marTop w:val="0"/>
      <w:marBottom w:val="0"/>
      <w:divBdr>
        <w:top w:val="none" w:sz="0" w:space="0" w:color="auto"/>
        <w:left w:val="none" w:sz="0" w:space="0" w:color="auto"/>
        <w:bottom w:val="none" w:sz="0" w:space="0" w:color="auto"/>
        <w:right w:val="none" w:sz="0" w:space="0" w:color="auto"/>
      </w:divBdr>
    </w:div>
    <w:div w:id="236135272">
      <w:bodyDiv w:val="1"/>
      <w:marLeft w:val="0"/>
      <w:marRight w:val="0"/>
      <w:marTop w:val="0"/>
      <w:marBottom w:val="0"/>
      <w:divBdr>
        <w:top w:val="none" w:sz="0" w:space="0" w:color="auto"/>
        <w:left w:val="none" w:sz="0" w:space="0" w:color="auto"/>
        <w:bottom w:val="none" w:sz="0" w:space="0" w:color="auto"/>
        <w:right w:val="none" w:sz="0" w:space="0" w:color="auto"/>
      </w:divBdr>
    </w:div>
    <w:div w:id="237058857">
      <w:bodyDiv w:val="1"/>
      <w:marLeft w:val="0"/>
      <w:marRight w:val="0"/>
      <w:marTop w:val="0"/>
      <w:marBottom w:val="0"/>
      <w:divBdr>
        <w:top w:val="none" w:sz="0" w:space="0" w:color="auto"/>
        <w:left w:val="none" w:sz="0" w:space="0" w:color="auto"/>
        <w:bottom w:val="none" w:sz="0" w:space="0" w:color="auto"/>
        <w:right w:val="none" w:sz="0" w:space="0" w:color="auto"/>
      </w:divBdr>
    </w:div>
    <w:div w:id="237129374">
      <w:bodyDiv w:val="1"/>
      <w:marLeft w:val="0"/>
      <w:marRight w:val="0"/>
      <w:marTop w:val="0"/>
      <w:marBottom w:val="0"/>
      <w:divBdr>
        <w:top w:val="none" w:sz="0" w:space="0" w:color="auto"/>
        <w:left w:val="none" w:sz="0" w:space="0" w:color="auto"/>
        <w:bottom w:val="none" w:sz="0" w:space="0" w:color="auto"/>
        <w:right w:val="none" w:sz="0" w:space="0" w:color="auto"/>
      </w:divBdr>
    </w:div>
    <w:div w:id="238289479">
      <w:bodyDiv w:val="1"/>
      <w:marLeft w:val="0"/>
      <w:marRight w:val="0"/>
      <w:marTop w:val="0"/>
      <w:marBottom w:val="0"/>
      <w:divBdr>
        <w:top w:val="none" w:sz="0" w:space="0" w:color="auto"/>
        <w:left w:val="none" w:sz="0" w:space="0" w:color="auto"/>
        <w:bottom w:val="none" w:sz="0" w:space="0" w:color="auto"/>
        <w:right w:val="none" w:sz="0" w:space="0" w:color="auto"/>
      </w:divBdr>
    </w:div>
    <w:div w:id="239212941">
      <w:bodyDiv w:val="1"/>
      <w:marLeft w:val="0"/>
      <w:marRight w:val="0"/>
      <w:marTop w:val="0"/>
      <w:marBottom w:val="0"/>
      <w:divBdr>
        <w:top w:val="none" w:sz="0" w:space="0" w:color="auto"/>
        <w:left w:val="none" w:sz="0" w:space="0" w:color="auto"/>
        <w:bottom w:val="none" w:sz="0" w:space="0" w:color="auto"/>
        <w:right w:val="none" w:sz="0" w:space="0" w:color="auto"/>
      </w:divBdr>
    </w:div>
    <w:div w:id="239365966">
      <w:bodyDiv w:val="1"/>
      <w:marLeft w:val="0"/>
      <w:marRight w:val="0"/>
      <w:marTop w:val="0"/>
      <w:marBottom w:val="0"/>
      <w:divBdr>
        <w:top w:val="none" w:sz="0" w:space="0" w:color="auto"/>
        <w:left w:val="none" w:sz="0" w:space="0" w:color="auto"/>
        <w:bottom w:val="none" w:sz="0" w:space="0" w:color="auto"/>
        <w:right w:val="none" w:sz="0" w:space="0" w:color="auto"/>
      </w:divBdr>
    </w:div>
    <w:div w:id="239491020">
      <w:bodyDiv w:val="1"/>
      <w:marLeft w:val="0"/>
      <w:marRight w:val="0"/>
      <w:marTop w:val="0"/>
      <w:marBottom w:val="0"/>
      <w:divBdr>
        <w:top w:val="none" w:sz="0" w:space="0" w:color="auto"/>
        <w:left w:val="none" w:sz="0" w:space="0" w:color="auto"/>
        <w:bottom w:val="none" w:sz="0" w:space="0" w:color="auto"/>
        <w:right w:val="none" w:sz="0" w:space="0" w:color="auto"/>
      </w:divBdr>
    </w:div>
    <w:div w:id="242493792">
      <w:bodyDiv w:val="1"/>
      <w:marLeft w:val="0"/>
      <w:marRight w:val="0"/>
      <w:marTop w:val="0"/>
      <w:marBottom w:val="0"/>
      <w:divBdr>
        <w:top w:val="none" w:sz="0" w:space="0" w:color="auto"/>
        <w:left w:val="none" w:sz="0" w:space="0" w:color="auto"/>
        <w:bottom w:val="none" w:sz="0" w:space="0" w:color="auto"/>
        <w:right w:val="none" w:sz="0" w:space="0" w:color="auto"/>
      </w:divBdr>
    </w:div>
    <w:div w:id="243926013">
      <w:bodyDiv w:val="1"/>
      <w:marLeft w:val="0"/>
      <w:marRight w:val="0"/>
      <w:marTop w:val="0"/>
      <w:marBottom w:val="0"/>
      <w:divBdr>
        <w:top w:val="none" w:sz="0" w:space="0" w:color="auto"/>
        <w:left w:val="none" w:sz="0" w:space="0" w:color="auto"/>
        <w:bottom w:val="none" w:sz="0" w:space="0" w:color="auto"/>
        <w:right w:val="none" w:sz="0" w:space="0" w:color="auto"/>
      </w:divBdr>
    </w:div>
    <w:div w:id="245237062">
      <w:bodyDiv w:val="1"/>
      <w:marLeft w:val="0"/>
      <w:marRight w:val="0"/>
      <w:marTop w:val="0"/>
      <w:marBottom w:val="0"/>
      <w:divBdr>
        <w:top w:val="none" w:sz="0" w:space="0" w:color="auto"/>
        <w:left w:val="none" w:sz="0" w:space="0" w:color="auto"/>
        <w:bottom w:val="none" w:sz="0" w:space="0" w:color="auto"/>
        <w:right w:val="none" w:sz="0" w:space="0" w:color="auto"/>
      </w:divBdr>
    </w:div>
    <w:div w:id="245383240">
      <w:bodyDiv w:val="1"/>
      <w:marLeft w:val="0"/>
      <w:marRight w:val="0"/>
      <w:marTop w:val="0"/>
      <w:marBottom w:val="0"/>
      <w:divBdr>
        <w:top w:val="none" w:sz="0" w:space="0" w:color="auto"/>
        <w:left w:val="none" w:sz="0" w:space="0" w:color="auto"/>
        <w:bottom w:val="none" w:sz="0" w:space="0" w:color="auto"/>
        <w:right w:val="none" w:sz="0" w:space="0" w:color="auto"/>
      </w:divBdr>
    </w:div>
    <w:div w:id="246156714">
      <w:bodyDiv w:val="1"/>
      <w:marLeft w:val="0"/>
      <w:marRight w:val="0"/>
      <w:marTop w:val="0"/>
      <w:marBottom w:val="0"/>
      <w:divBdr>
        <w:top w:val="none" w:sz="0" w:space="0" w:color="auto"/>
        <w:left w:val="none" w:sz="0" w:space="0" w:color="auto"/>
        <w:bottom w:val="none" w:sz="0" w:space="0" w:color="auto"/>
        <w:right w:val="none" w:sz="0" w:space="0" w:color="auto"/>
      </w:divBdr>
    </w:div>
    <w:div w:id="246812239">
      <w:bodyDiv w:val="1"/>
      <w:marLeft w:val="0"/>
      <w:marRight w:val="0"/>
      <w:marTop w:val="0"/>
      <w:marBottom w:val="0"/>
      <w:divBdr>
        <w:top w:val="none" w:sz="0" w:space="0" w:color="auto"/>
        <w:left w:val="none" w:sz="0" w:space="0" w:color="auto"/>
        <w:bottom w:val="none" w:sz="0" w:space="0" w:color="auto"/>
        <w:right w:val="none" w:sz="0" w:space="0" w:color="auto"/>
      </w:divBdr>
    </w:div>
    <w:div w:id="247428081">
      <w:bodyDiv w:val="1"/>
      <w:marLeft w:val="0"/>
      <w:marRight w:val="0"/>
      <w:marTop w:val="0"/>
      <w:marBottom w:val="0"/>
      <w:divBdr>
        <w:top w:val="none" w:sz="0" w:space="0" w:color="auto"/>
        <w:left w:val="none" w:sz="0" w:space="0" w:color="auto"/>
        <w:bottom w:val="none" w:sz="0" w:space="0" w:color="auto"/>
        <w:right w:val="none" w:sz="0" w:space="0" w:color="auto"/>
      </w:divBdr>
    </w:div>
    <w:div w:id="249586667">
      <w:bodyDiv w:val="1"/>
      <w:marLeft w:val="0"/>
      <w:marRight w:val="0"/>
      <w:marTop w:val="0"/>
      <w:marBottom w:val="0"/>
      <w:divBdr>
        <w:top w:val="none" w:sz="0" w:space="0" w:color="auto"/>
        <w:left w:val="none" w:sz="0" w:space="0" w:color="auto"/>
        <w:bottom w:val="none" w:sz="0" w:space="0" w:color="auto"/>
        <w:right w:val="none" w:sz="0" w:space="0" w:color="auto"/>
      </w:divBdr>
    </w:div>
    <w:div w:id="251015315">
      <w:bodyDiv w:val="1"/>
      <w:marLeft w:val="0"/>
      <w:marRight w:val="0"/>
      <w:marTop w:val="0"/>
      <w:marBottom w:val="0"/>
      <w:divBdr>
        <w:top w:val="none" w:sz="0" w:space="0" w:color="auto"/>
        <w:left w:val="none" w:sz="0" w:space="0" w:color="auto"/>
        <w:bottom w:val="none" w:sz="0" w:space="0" w:color="auto"/>
        <w:right w:val="none" w:sz="0" w:space="0" w:color="auto"/>
      </w:divBdr>
    </w:div>
    <w:div w:id="251084165">
      <w:bodyDiv w:val="1"/>
      <w:marLeft w:val="0"/>
      <w:marRight w:val="0"/>
      <w:marTop w:val="0"/>
      <w:marBottom w:val="0"/>
      <w:divBdr>
        <w:top w:val="none" w:sz="0" w:space="0" w:color="auto"/>
        <w:left w:val="none" w:sz="0" w:space="0" w:color="auto"/>
        <w:bottom w:val="none" w:sz="0" w:space="0" w:color="auto"/>
        <w:right w:val="none" w:sz="0" w:space="0" w:color="auto"/>
      </w:divBdr>
    </w:div>
    <w:div w:id="251670131">
      <w:bodyDiv w:val="1"/>
      <w:marLeft w:val="0"/>
      <w:marRight w:val="0"/>
      <w:marTop w:val="0"/>
      <w:marBottom w:val="0"/>
      <w:divBdr>
        <w:top w:val="none" w:sz="0" w:space="0" w:color="auto"/>
        <w:left w:val="none" w:sz="0" w:space="0" w:color="auto"/>
        <w:bottom w:val="none" w:sz="0" w:space="0" w:color="auto"/>
        <w:right w:val="none" w:sz="0" w:space="0" w:color="auto"/>
      </w:divBdr>
    </w:div>
    <w:div w:id="252128160">
      <w:bodyDiv w:val="1"/>
      <w:marLeft w:val="0"/>
      <w:marRight w:val="0"/>
      <w:marTop w:val="0"/>
      <w:marBottom w:val="0"/>
      <w:divBdr>
        <w:top w:val="none" w:sz="0" w:space="0" w:color="auto"/>
        <w:left w:val="none" w:sz="0" w:space="0" w:color="auto"/>
        <w:bottom w:val="none" w:sz="0" w:space="0" w:color="auto"/>
        <w:right w:val="none" w:sz="0" w:space="0" w:color="auto"/>
      </w:divBdr>
    </w:div>
    <w:div w:id="252665158">
      <w:bodyDiv w:val="1"/>
      <w:marLeft w:val="0"/>
      <w:marRight w:val="0"/>
      <w:marTop w:val="0"/>
      <w:marBottom w:val="0"/>
      <w:divBdr>
        <w:top w:val="none" w:sz="0" w:space="0" w:color="auto"/>
        <w:left w:val="none" w:sz="0" w:space="0" w:color="auto"/>
        <w:bottom w:val="none" w:sz="0" w:space="0" w:color="auto"/>
        <w:right w:val="none" w:sz="0" w:space="0" w:color="auto"/>
      </w:divBdr>
    </w:div>
    <w:div w:id="254216517">
      <w:bodyDiv w:val="1"/>
      <w:marLeft w:val="0"/>
      <w:marRight w:val="0"/>
      <w:marTop w:val="0"/>
      <w:marBottom w:val="0"/>
      <w:divBdr>
        <w:top w:val="none" w:sz="0" w:space="0" w:color="auto"/>
        <w:left w:val="none" w:sz="0" w:space="0" w:color="auto"/>
        <w:bottom w:val="none" w:sz="0" w:space="0" w:color="auto"/>
        <w:right w:val="none" w:sz="0" w:space="0" w:color="auto"/>
      </w:divBdr>
    </w:div>
    <w:div w:id="255291476">
      <w:bodyDiv w:val="1"/>
      <w:marLeft w:val="0"/>
      <w:marRight w:val="0"/>
      <w:marTop w:val="0"/>
      <w:marBottom w:val="0"/>
      <w:divBdr>
        <w:top w:val="none" w:sz="0" w:space="0" w:color="auto"/>
        <w:left w:val="none" w:sz="0" w:space="0" w:color="auto"/>
        <w:bottom w:val="none" w:sz="0" w:space="0" w:color="auto"/>
        <w:right w:val="none" w:sz="0" w:space="0" w:color="auto"/>
      </w:divBdr>
    </w:div>
    <w:div w:id="255481914">
      <w:bodyDiv w:val="1"/>
      <w:marLeft w:val="0"/>
      <w:marRight w:val="0"/>
      <w:marTop w:val="0"/>
      <w:marBottom w:val="0"/>
      <w:divBdr>
        <w:top w:val="none" w:sz="0" w:space="0" w:color="auto"/>
        <w:left w:val="none" w:sz="0" w:space="0" w:color="auto"/>
        <w:bottom w:val="none" w:sz="0" w:space="0" w:color="auto"/>
        <w:right w:val="none" w:sz="0" w:space="0" w:color="auto"/>
      </w:divBdr>
    </w:div>
    <w:div w:id="255674938">
      <w:bodyDiv w:val="1"/>
      <w:marLeft w:val="0"/>
      <w:marRight w:val="0"/>
      <w:marTop w:val="0"/>
      <w:marBottom w:val="0"/>
      <w:divBdr>
        <w:top w:val="none" w:sz="0" w:space="0" w:color="auto"/>
        <w:left w:val="none" w:sz="0" w:space="0" w:color="auto"/>
        <w:bottom w:val="none" w:sz="0" w:space="0" w:color="auto"/>
        <w:right w:val="none" w:sz="0" w:space="0" w:color="auto"/>
      </w:divBdr>
    </w:div>
    <w:div w:id="256137824">
      <w:bodyDiv w:val="1"/>
      <w:marLeft w:val="0"/>
      <w:marRight w:val="0"/>
      <w:marTop w:val="0"/>
      <w:marBottom w:val="0"/>
      <w:divBdr>
        <w:top w:val="none" w:sz="0" w:space="0" w:color="auto"/>
        <w:left w:val="none" w:sz="0" w:space="0" w:color="auto"/>
        <w:bottom w:val="none" w:sz="0" w:space="0" w:color="auto"/>
        <w:right w:val="none" w:sz="0" w:space="0" w:color="auto"/>
      </w:divBdr>
    </w:div>
    <w:div w:id="260141910">
      <w:bodyDiv w:val="1"/>
      <w:marLeft w:val="0"/>
      <w:marRight w:val="0"/>
      <w:marTop w:val="0"/>
      <w:marBottom w:val="0"/>
      <w:divBdr>
        <w:top w:val="none" w:sz="0" w:space="0" w:color="auto"/>
        <w:left w:val="none" w:sz="0" w:space="0" w:color="auto"/>
        <w:bottom w:val="none" w:sz="0" w:space="0" w:color="auto"/>
        <w:right w:val="none" w:sz="0" w:space="0" w:color="auto"/>
      </w:divBdr>
    </w:div>
    <w:div w:id="262879291">
      <w:bodyDiv w:val="1"/>
      <w:marLeft w:val="0"/>
      <w:marRight w:val="0"/>
      <w:marTop w:val="0"/>
      <w:marBottom w:val="0"/>
      <w:divBdr>
        <w:top w:val="none" w:sz="0" w:space="0" w:color="auto"/>
        <w:left w:val="none" w:sz="0" w:space="0" w:color="auto"/>
        <w:bottom w:val="none" w:sz="0" w:space="0" w:color="auto"/>
        <w:right w:val="none" w:sz="0" w:space="0" w:color="auto"/>
      </w:divBdr>
    </w:div>
    <w:div w:id="263072254">
      <w:bodyDiv w:val="1"/>
      <w:marLeft w:val="0"/>
      <w:marRight w:val="0"/>
      <w:marTop w:val="0"/>
      <w:marBottom w:val="0"/>
      <w:divBdr>
        <w:top w:val="none" w:sz="0" w:space="0" w:color="auto"/>
        <w:left w:val="none" w:sz="0" w:space="0" w:color="auto"/>
        <w:bottom w:val="none" w:sz="0" w:space="0" w:color="auto"/>
        <w:right w:val="none" w:sz="0" w:space="0" w:color="auto"/>
      </w:divBdr>
    </w:div>
    <w:div w:id="263660375">
      <w:bodyDiv w:val="1"/>
      <w:marLeft w:val="0"/>
      <w:marRight w:val="0"/>
      <w:marTop w:val="0"/>
      <w:marBottom w:val="0"/>
      <w:divBdr>
        <w:top w:val="none" w:sz="0" w:space="0" w:color="auto"/>
        <w:left w:val="none" w:sz="0" w:space="0" w:color="auto"/>
        <w:bottom w:val="none" w:sz="0" w:space="0" w:color="auto"/>
        <w:right w:val="none" w:sz="0" w:space="0" w:color="auto"/>
      </w:divBdr>
    </w:div>
    <w:div w:id="266236513">
      <w:bodyDiv w:val="1"/>
      <w:marLeft w:val="0"/>
      <w:marRight w:val="0"/>
      <w:marTop w:val="0"/>
      <w:marBottom w:val="0"/>
      <w:divBdr>
        <w:top w:val="none" w:sz="0" w:space="0" w:color="auto"/>
        <w:left w:val="none" w:sz="0" w:space="0" w:color="auto"/>
        <w:bottom w:val="none" w:sz="0" w:space="0" w:color="auto"/>
        <w:right w:val="none" w:sz="0" w:space="0" w:color="auto"/>
      </w:divBdr>
    </w:div>
    <w:div w:id="266471188">
      <w:bodyDiv w:val="1"/>
      <w:marLeft w:val="0"/>
      <w:marRight w:val="0"/>
      <w:marTop w:val="0"/>
      <w:marBottom w:val="0"/>
      <w:divBdr>
        <w:top w:val="none" w:sz="0" w:space="0" w:color="auto"/>
        <w:left w:val="none" w:sz="0" w:space="0" w:color="auto"/>
        <w:bottom w:val="none" w:sz="0" w:space="0" w:color="auto"/>
        <w:right w:val="none" w:sz="0" w:space="0" w:color="auto"/>
      </w:divBdr>
    </w:div>
    <w:div w:id="268053606">
      <w:bodyDiv w:val="1"/>
      <w:marLeft w:val="0"/>
      <w:marRight w:val="0"/>
      <w:marTop w:val="0"/>
      <w:marBottom w:val="0"/>
      <w:divBdr>
        <w:top w:val="none" w:sz="0" w:space="0" w:color="auto"/>
        <w:left w:val="none" w:sz="0" w:space="0" w:color="auto"/>
        <w:bottom w:val="none" w:sz="0" w:space="0" w:color="auto"/>
        <w:right w:val="none" w:sz="0" w:space="0" w:color="auto"/>
      </w:divBdr>
    </w:div>
    <w:div w:id="268584236">
      <w:bodyDiv w:val="1"/>
      <w:marLeft w:val="0"/>
      <w:marRight w:val="0"/>
      <w:marTop w:val="0"/>
      <w:marBottom w:val="0"/>
      <w:divBdr>
        <w:top w:val="none" w:sz="0" w:space="0" w:color="auto"/>
        <w:left w:val="none" w:sz="0" w:space="0" w:color="auto"/>
        <w:bottom w:val="none" w:sz="0" w:space="0" w:color="auto"/>
        <w:right w:val="none" w:sz="0" w:space="0" w:color="auto"/>
      </w:divBdr>
    </w:div>
    <w:div w:id="269242663">
      <w:bodyDiv w:val="1"/>
      <w:marLeft w:val="0"/>
      <w:marRight w:val="0"/>
      <w:marTop w:val="0"/>
      <w:marBottom w:val="0"/>
      <w:divBdr>
        <w:top w:val="none" w:sz="0" w:space="0" w:color="auto"/>
        <w:left w:val="none" w:sz="0" w:space="0" w:color="auto"/>
        <w:bottom w:val="none" w:sz="0" w:space="0" w:color="auto"/>
        <w:right w:val="none" w:sz="0" w:space="0" w:color="auto"/>
      </w:divBdr>
    </w:div>
    <w:div w:id="269818570">
      <w:bodyDiv w:val="1"/>
      <w:marLeft w:val="0"/>
      <w:marRight w:val="0"/>
      <w:marTop w:val="0"/>
      <w:marBottom w:val="0"/>
      <w:divBdr>
        <w:top w:val="none" w:sz="0" w:space="0" w:color="auto"/>
        <w:left w:val="none" w:sz="0" w:space="0" w:color="auto"/>
        <w:bottom w:val="none" w:sz="0" w:space="0" w:color="auto"/>
        <w:right w:val="none" w:sz="0" w:space="0" w:color="auto"/>
      </w:divBdr>
    </w:div>
    <w:div w:id="270474966">
      <w:bodyDiv w:val="1"/>
      <w:marLeft w:val="0"/>
      <w:marRight w:val="0"/>
      <w:marTop w:val="0"/>
      <w:marBottom w:val="0"/>
      <w:divBdr>
        <w:top w:val="none" w:sz="0" w:space="0" w:color="auto"/>
        <w:left w:val="none" w:sz="0" w:space="0" w:color="auto"/>
        <w:bottom w:val="none" w:sz="0" w:space="0" w:color="auto"/>
        <w:right w:val="none" w:sz="0" w:space="0" w:color="auto"/>
      </w:divBdr>
    </w:div>
    <w:div w:id="270628858">
      <w:bodyDiv w:val="1"/>
      <w:marLeft w:val="0"/>
      <w:marRight w:val="0"/>
      <w:marTop w:val="0"/>
      <w:marBottom w:val="0"/>
      <w:divBdr>
        <w:top w:val="none" w:sz="0" w:space="0" w:color="auto"/>
        <w:left w:val="none" w:sz="0" w:space="0" w:color="auto"/>
        <w:bottom w:val="none" w:sz="0" w:space="0" w:color="auto"/>
        <w:right w:val="none" w:sz="0" w:space="0" w:color="auto"/>
      </w:divBdr>
    </w:div>
    <w:div w:id="271980600">
      <w:bodyDiv w:val="1"/>
      <w:marLeft w:val="0"/>
      <w:marRight w:val="0"/>
      <w:marTop w:val="0"/>
      <w:marBottom w:val="0"/>
      <w:divBdr>
        <w:top w:val="none" w:sz="0" w:space="0" w:color="auto"/>
        <w:left w:val="none" w:sz="0" w:space="0" w:color="auto"/>
        <w:bottom w:val="none" w:sz="0" w:space="0" w:color="auto"/>
        <w:right w:val="none" w:sz="0" w:space="0" w:color="auto"/>
      </w:divBdr>
    </w:div>
    <w:div w:id="272859123">
      <w:bodyDiv w:val="1"/>
      <w:marLeft w:val="0"/>
      <w:marRight w:val="0"/>
      <w:marTop w:val="0"/>
      <w:marBottom w:val="0"/>
      <w:divBdr>
        <w:top w:val="none" w:sz="0" w:space="0" w:color="auto"/>
        <w:left w:val="none" w:sz="0" w:space="0" w:color="auto"/>
        <w:bottom w:val="none" w:sz="0" w:space="0" w:color="auto"/>
        <w:right w:val="none" w:sz="0" w:space="0" w:color="auto"/>
      </w:divBdr>
    </w:div>
    <w:div w:id="273247796">
      <w:bodyDiv w:val="1"/>
      <w:marLeft w:val="0"/>
      <w:marRight w:val="0"/>
      <w:marTop w:val="0"/>
      <w:marBottom w:val="0"/>
      <w:divBdr>
        <w:top w:val="none" w:sz="0" w:space="0" w:color="auto"/>
        <w:left w:val="none" w:sz="0" w:space="0" w:color="auto"/>
        <w:bottom w:val="none" w:sz="0" w:space="0" w:color="auto"/>
        <w:right w:val="none" w:sz="0" w:space="0" w:color="auto"/>
      </w:divBdr>
    </w:div>
    <w:div w:id="273487115">
      <w:bodyDiv w:val="1"/>
      <w:marLeft w:val="0"/>
      <w:marRight w:val="0"/>
      <w:marTop w:val="0"/>
      <w:marBottom w:val="0"/>
      <w:divBdr>
        <w:top w:val="none" w:sz="0" w:space="0" w:color="auto"/>
        <w:left w:val="none" w:sz="0" w:space="0" w:color="auto"/>
        <w:bottom w:val="none" w:sz="0" w:space="0" w:color="auto"/>
        <w:right w:val="none" w:sz="0" w:space="0" w:color="auto"/>
      </w:divBdr>
    </w:div>
    <w:div w:id="273632824">
      <w:bodyDiv w:val="1"/>
      <w:marLeft w:val="0"/>
      <w:marRight w:val="0"/>
      <w:marTop w:val="0"/>
      <w:marBottom w:val="0"/>
      <w:divBdr>
        <w:top w:val="none" w:sz="0" w:space="0" w:color="auto"/>
        <w:left w:val="none" w:sz="0" w:space="0" w:color="auto"/>
        <w:bottom w:val="none" w:sz="0" w:space="0" w:color="auto"/>
        <w:right w:val="none" w:sz="0" w:space="0" w:color="auto"/>
      </w:divBdr>
    </w:div>
    <w:div w:id="274141757">
      <w:bodyDiv w:val="1"/>
      <w:marLeft w:val="0"/>
      <w:marRight w:val="0"/>
      <w:marTop w:val="0"/>
      <w:marBottom w:val="0"/>
      <w:divBdr>
        <w:top w:val="none" w:sz="0" w:space="0" w:color="auto"/>
        <w:left w:val="none" w:sz="0" w:space="0" w:color="auto"/>
        <w:bottom w:val="none" w:sz="0" w:space="0" w:color="auto"/>
        <w:right w:val="none" w:sz="0" w:space="0" w:color="auto"/>
      </w:divBdr>
    </w:div>
    <w:div w:id="274210885">
      <w:bodyDiv w:val="1"/>
      <w:marLeft w:val="0"/>
      <w:marRight w:val="0"/>
      <w:marTop w:val="0"/>
      <w:marBottom w:val="0"/>
      <w:divBdr>
        <w:top w:val="none" w:sz="0" w:space="0" w:color="auto"/>
        <w:left w:val="none" w:sz="0" w:space="0" w:color="auto"/>
        <w:bottom w:val="none" w:sz="0" w:space="0" w:color="auto"/>
        <w:right w:val="none" w:sz="0" w:space="0" w:color="auto"/>
      </w:divBdr>
    </w:div>
    <w:div w:id="274286254">
      <w:bodyDiv w:val="1"/>
      <w:marLeft w:val="0"/>
      <w:marRight w:val="0"/>
      <w:marTop w:val="0"/>
      <w:marBottom w:val="0"/>
      <w:divBdr>
        <w:top w:val="none" w:sz="0" w:space="0" w:color="auto"/>
        <w:left w:val="none" w:sz="0" w:space="0" w:color="auto"/>
        <w:bottom w:val="none" w:sz="0" w:space="0" w:color="auto"/>
        <w:right w:val="none" w:sz="0" w:space="0" w:color="auto"/>
      </w:divBdr>
    </w:div>
    <w:div w:id="274598357">
      <w:bodyDiv w:val="1"/>
      <w:marLeft w:val="0"/>
      <w:marRight w:val="0"/>
      <w:marTop w:val="0"/>
      <w:marBottom w:val="0"/>
      <w:divBdr>
        <w:top w:val="none" w:sz="0" w:space="0" w:color="auto"/>
        <w:left w:val="none" w:sz="0" w:space="0" w:color="auto"/>
        <w:bottom w:val="none" w:sz="0" w:space="0" w:color="auto"/>
        <w:right w:val="none" w:sz="0" w:space="0" w:color="auto"/>
      </w:divBdr>
    </w:div>
    <w:div w:id="275454314">
      <w:bodyDiv w:val="1"/>
      <w:marLeft w:val="0"/>
      <w:marRight w:val="0"/>
      <w:marTop w:val="0"/>
      <w:marBottom w:val="0"/>
      <w:divBdr>
        <w:top w:val="none" w:sz="0" w:space="0" w:color="auto"/>
        <w:left w:val="none" w:sz="0" w:space="0" w:color="auto"/>
        <w:bottom w:val="none" w:sz="0" w:space="0" w:color="auto"/>
        <w:right w:val="none" w:sz="0" w:space="0" w:color="auto"/>
      </w:divBdr>
    </w:div>
    <w:div w:id="278144853">
      <w:bodyDiv w:val="1"/>
      <w:marLeft w:val="0"/>
      <w:marRight w:val="0"/>
      <w:marTop w:val="0"/>
      <w:marBottom w:val="0"/>
      <w:divBdr>
        <w:top w:val="none" w:sz="0" w:space="0" w:color="auto"/>
        <w:left w:val="none" w:sz="0" w:space="0" w:color="auto"/>
        <w:bottom w:val="none" w:sz="0" w:space="0" w:color="auto"/>
        <w:right w:val="none" w:sz="0" w:space="0" w:color="auto"/>
      </w:divBdr>
    </w:div>
    <w:div w:id="278343996">
      <w:bodyDiv w:val="1"/>
      <w:marLeft w:val="0"/>
      <w:marRight w:val="0"/>
      <w:marTop w:val="0"/>
      <w:marBottom w:val="0"/>
      <w:divBdr>
        <w:top w:val="none" w:sz="0" w:space="0" w:color="auto"/>
        <w:left w:val="none" w:sz="0" w:space="0" w:color="auto"/>
        <w:bottom w:val="none" w:sz="0" w:space="0" w:color="auto"/>
        <w:right w:val="none" w:sz="0" w:space="0" w:color="auto"/>
      </w:divBdr>
    </w:div>
    <w:div w:id="280233041">
      <w:bodyDiv w:val="1"/>
      <w:marLeft w:val="0"/>
      <w:marRight w:val="0"/>
      <w:marTop w:val="0"/>
      <w:marBottom w:val="0"/>
      <w:divBdr>
        <w:top w:val="none" w:sz="0" w:space="0" w:color="auto"/>
        <w:left w:val="none" w:sz="0" w:space="0" w:color="auto"/>
        <w:bottom w:val="none" w:sz="0" w:space="0" w:color="auto"/>
        <w:right w:val="none" w:sz="0" w:space="0" w:color="auto"/>
      </w:divBdr>
    </w:div>
    <w:div w:id="282201148">
      <w:bodyDiv w:val="1"/>
      <w:marLeft w:val="0"/>
      <w:marRight w:val="0"/>
      <w:marTop w:val="0"/>
      <w:marBottom w:val="0"/>
      <w:divBdr>
        <w:top w:val="none" w:sz="0" w:space="0" w:color="auto"/>
        <w:left w:val="none" w:sz="0" w:space="0" w:color="auto"/>
        <w:bottom w:val="none" w:sz="0" w:space="0" w:color="auto"/>
        <w:right w:val="none" w:sz="0" w:space="0" w:color="auto"/>
      </w:divBdr>
    </w:div>
    <w:div w:id="284046317">
      <w:bodyDiv w:val="1"/>
      <w:marLeft w:val="0"/>
      <w:marRight w:val="0"/>
      <w:marTop w:val="0"/>
      <w:marBottom w:val="0"/>
      <w:divBdr>
        <w:top w:val="none" w:sz="0" w:space="0" w:color="auto"/>
        <w:left w:val="none" w:sz="0" w:space="0" w:color="auto"/>
        <w:bottom w:val="none" w:sz="0" w:space="0" w:color="auto"/>
        <w:right w:val="none" w:sz="0" w:space="0" w:color="auto"/>
      </w:divBdr>
    </w:div>
    <w:div w:id="285501670">
      <w:bodyDiv w:val="1"/>
      <w:marLeft w:val="0"/>
      <w:marRight w:val="0"/>
      <w:marTop w:val="0"/>
      <w:marBottom w:val="0"/>
      <w:divBdr>
        <w:top w:val="none" w:sz="0" w:space="0" w:color="auto"/>
        <w:left w:val="none" w:sz="0" w:space="0" w:color="auto"/>
        <w:bottom w:val="none" w:sz="0" w:space="0" w:color="auto"/>
        <w:right w:val="none" w:sz="0" w:space="0" w:color="auto"/>
      </w:divBdr>
    </w:div>
    <w:div w:id="285694414">
      <w:bodyDiv w:val="1"/>
      <w:marLeft w:val="0"/>
      <w:marRight w:val="0"/>
      <w:marTop w:val="0"/>
      <w:marBottom w:val="0"/>
      <w:divBdr>
        <w:top w:val="none" w:sz="0" w:space="0" w:color="auto"/>
        <w:left w:val="none" w:sz="0" w:space="0" w:color="auto"/>
        <w:bottom w:val="none" w:sz="0" w:space="0" w:color="auto"/>
        <w:right w:val="none" w:sz="0" w:space="0" w:color="auto"/>
      </w:divBdr>
    </w:div>
    <w:div w:id="288515904">
      <w:bodyDiv w:val="1"/>
      <w:marLeft w:val="0"/>
      <w:marRight w:val="0"/>
      <w:marTop w:val="0"/>
      <w:marBottom w:val="0"/>
      <w:divBdr>
        <w:top w:val="none" w:sz="0" w:space="0" w:color="auto"/>
        <w:left w:val="none" w:sz="0" w:space="0" w:color="auto"/>
        <w:bottom w:val="none" w:sz="0" w:space="0" w:color="auto"/>
        <w:right w:val="none" w:sz="0" w:space="0" w:color="auto"/>
      </w:divBdr>
    </w:div>
    <w:div w:id="288584253">
      <w:bodyDiv w:val="1"/>
      <w:marLeft w:val="0"/>
      <w:marRight w:val="0"/>
      <w:marTop w:val="0"/>
      <w:marBottom w:val="0"/>
      <w:divBdr>
        <w:top w:val="none" w:sz="0" w:space="0" w:color="auto"/>
        <w:left w:val="none" w:sz="0" w:space="0" w:color="auto"/>
        <w:bottom w:val="none" w:sz="0" w:space="0" w:color="auto"/>
        <w:right w:val="none" w:sz="0" w:space="0" w:color="auto"/>
      </w:divBdr>
    </w:div>
    <w:div w:id="290325228">
      <w:bodyDiv w:val="1"/>
      <w:marLeft w:val="0"/>
      <w:marRight w:val="0"/>
      <w:marTop w:val="0"/>
      <w:marBottom w:val="0"/>
      <w:divBdr>
        <w:top w:val="none" w:sz="0" w:space="0" w:color="auto"/>
        <w:left w:val="none" w:sz="0" w:space="0" w:color="auto"/>
        <w:bottom w:val="none" w:sz="0" w:space="0" w:color="auto"/>
        <w:right w:val="none" w:sz="0" w:space="0" w:color="auto"/>
      </w:divBdr>
    </w:div>
    <w:div w:id="290866127">
      <w:bodyDiv w:val="1"/>
      <w:marLeft w:val="0"/>
      <w:marRight w:val="0"/>
      <w:marTop w:val="0"/>
      <w:marBottom w:val="0"/>
      <w:divBdr>
        <w:top w:val="none" w:sz="0" w:space="0" w:color="auto"/>
        <w:left w:val="none" w:sz="0" w:space="0" w:color="auto"/>
        <w:bottom w:val="none" w:sz="0" w:space="0" w:color="auto"/>
        <w:right w:val="none" w:sz="0" w:space="0" w:color="auto"/>
      </w:divBdr>
    </w:div>
    <w:div w:id="291324741">
      <w:bodyDiv w:val="1"/>
      <w:marLeft w:val="0"/>
      <w:marRight w:val="0"/>
      <w:marTop w:val="0"/>
      <w:marBottom w:val="0"/>
      <w:divBdr>
        <w:top w:val="none" w:sz="0" w:space="0" w:color="auto"/>
        <w:left w:val="none" w:sz="0" w:space="0" w:color="auto"/>
        <w:bottom w:val="none" w:sz="0" w:space="0" w:color="auto"/>
        <w:right w:val="none" w:sz="0" w:space="0" w:color="auto"/>
      </w:divBdr>
    </w:div>
    <w:div w:id="292252803">
      <w:bodyDiv w:val="1"/>
      <w:marLeft w:val="0"/>
      <w:marRight w:val="0"/>
      <w:marTop w:val="0"/>
      <w:marBottom w:val="0"/>
      <w:divBdr>
        <w:top w:val="none" w:sz="0" w:space="0" w:color="auto"/>
        <w:left w:val="none" w:sz="0" w:space="0" w:color="auto"/>
        <w:bottom w:val="none" w:sz="0" w:space="0" w:color="auto"/>
        <w:right w:val="none" w:sz="0" w:space="0" w:color="auto"/>
      </w:divBdr>
    </w:div>
    <w:div w:id="294339161">
      <w:bodyDiv w:val="1"/>
      <w:marLeft w:val="0"/>
      <w:marRight w:val="0"/>
      <w:marTop w:val="0"/>
      <w:marBottom w:val="0"/>
      <w:divBdr>
        <w:top w:val="none" w:sz="0" w:space="0" w:color="auto"/>
        <w:left w:val="none" w:sz="0" w:space="0" w:color="auto"/>
        <w:bottom w:val="none" w:sz="0" w:space="0" w:color="auto"/>
        <w:right w:val="none" w:sz="0" w:space="0" w:color="auto"/>
      </w:divBdr>
    </w:div>
    <w:div w:id="294527296">
      <w:bodyDiv w:val="1"/>
      <w:marLeft w:val="0"/>
      <w:marRight w:val="0"/>
      <w:marTop w:val="0"/>
      <w:marBottom w:val="0"/>
      <w:divBdr>
        <w:top w:val="none" w:sz="0" w:space="0" w:color="auto"/>
        <w:left w:val="none" w:sz="0" w:space="0" w:color="auto"/>
        <w:bottom w:val="none" w:sz="0" w:space="0" w:color="auto"/>
        <w:right w:val="none" w:sz="0" w:space="0" w:color="auto"/>
      </w:divBdr>
    </w:div>
    <w:div w:id="295990113">
      <w:bodyDiv w:val="1"/>
      <w:marLeft w:val="0"/>
      <w:marRight w:val="0"/>
      <w:marTop w:val="0"/>
      <w:marBottom w:val="0"/>
      <w:divBdr>
        <w:top w:val="none" w:sz="0" w:space="0" w:color="auto"/>
        <w:left w:val="none" w:sz="0" w:space="0" w:color="auto"/>
        <w:bottom w:val="none" w:sz="0" w:space="0" w:color="auto"/>
        <w:right w:val="none" w:sz="0" w:space="0" w:color="auto"/>
      </w:divBdr>
    </w:div>
    <w:div w:id="298196815">
      <w:bodyDiv w:val="1"/>
      <w:marLeft w:val="0"/>
      <w:marRight w:val="0"/>
      <w:marTop w:val="0"/>
      <w:marBottom w:val="0"/>
      <w:divBdr>
        <w:top w:val="none" w:sz="0" w:space="0" w:color="auto"/>
        <w:left w:val="none" w:sz="0" w:space="0" w:color="auto"/>
        <w:bottom w:val="none" w:sz="0" w:space="0" w:color="auto"/>
        <w:right w:val="none" w:sz="0" w:space="0" w:color="auto"/>
      </w:divBdr>
    </w:div>
    <w:div w:id="299845342">
      <w:bodyDiv w:val="1"/>
      <w:marLeft w:val="0"/>
      <w:marRight w:val="0"/>
      <w:marTop w:val="0"/>
      <w:marBottom w:val="0"/>
      <w:divBdr>
        <w:top w:val="none" w:sz="0" w:space="0" w:color="auto"/>
        <w:left w:val="none" w:sz="0" w:space="0" w:color="auto"/>
        <w:bottom w:val="none" w:sz="0" w:space="0" w:color="auto"/>
        <w:right w:val="none" w:sz="0" w:space="0" w:color="auto"/>
      </w:divBdr>
    </w:div>
    <w:div w:id="300430099">
      <w:bodyDiv w:val="1"/>
      <w:marLeft w:val="0"/>
      <w:marRight w:val="0"/>
      <w:marTop w:val="0"/>
      <w:marBottom w:val="0"/>
      <w:divBdr>
        <w:top w:val="none" w:sz="0" w:space="0" w:color="auto"/>
        <w:left w:val="none" w:sz="0" w:space="0" w:color="auto"/>
        <w:bottom w:val="none" w:sz="0" w:space="0" w:color="auto"/>
        <w:right w:val="none" w:sz="0" w:space="0" w:color="auto"/>
      </w:divBdr>
    </w:div>
    <w:div w:id="300498721">
      <w:bodyDiv w:val="1"/>
      <w:marLeft w:val="0"/>
      <w:marRight w:val="0"/>
      <w:marTop w:val="0"/>
      <w:marBottom w:val="0"/>
      <w:divBdr>
        <w:top w:val="none" w:sz="0" w:space="0" w:color="auto"/>
        <w:left w:val="none" w:sz="0" w:space="0" w:color="auto"/>
        <w:bottom w:val="none" w:sz="0" w:space="0" w:color="auto"/>
        <w:right w:val="none" w:sz="0" w:space="0" w:color="auto"/>
      </w:divBdr>
    </w:div>
    <w:div w:id="301421457">
      <w:bodyDiv w:val="1"/>
      <w:marLeft w:val="0"/>
      <w:marRight w:val="0"/>
      <w:marTop w:val="0"/>
      <w:marBottom w:val="0"/>
      <w:divBdr>
        <w:top w:val="none" w:sz="0" w:space="0" w:color="auto"/>
        <w:left w:val="none" w:sz="0" w:space="0" w:color="auto"/>
        <w:bottom w:val="none" w:sz="0" w:space="0" w:color="auto"/>
        <w:right w:val="none" w:sz="0" w:space="0" w:color="auto"/>
      </w:divBdr>
    </w:div>
    <w:div w:id="301692005">
      <w:bodyDiv w:val="1"/>
      <w:marLeft w:val="0"/>
      <w:marRight w:val="0"/>
      <w:marTop w:val="0"/>
      <w:marBottom w:val="0"/>
      <w:divBdr>
        <w:top w:val="none" w:sz="0" w:space="0" w:color="auto"/>
        <w:left w:val="none" w:sz="0" w:space="0" w:color="auto"/>
        <w:bottom w:val="none" w:sz="0" w:space="0" w:color="auto"/>
        <w:right w:val="none" w:sz="0" w:space="0" w:color="auto"/>
      </w:divBdr>
    </w:div>
    <w:div w:id="302388549">
      <w:bodyDiv w:val="1"/>
      <w:marLeft w:val="0"/>
      <w:marRight w:val="0"/>
      <w:marTop w:val="0"/>
      <w:marBottom w:val="0"/>
      <w:divBdr>
        <w:top w:val="none" w:sz="0" w:space="0" w:color="auto"/>
        <w:left w:val="none" w:sz="0" w:space="0" w:color="auto"/>
        <w:bottom w:val="none" w:sz="0" w:space="0" w:color="auto"/>
        <w:right w:val="none" w:sz="0" w:space="0" w:color="auto"/>
      </w:divBdr>
    </w:div>
    <w:div w:id="303394092">
      <w:bodyDiv w:val="1"/>
      <w:marLeft w:val="0"/>
      <w:marRight w:val="0"/>
      <w:marTop w:val="0"/>
      <w:marBottom w:val="0"/>
      <w:divBdr>
        <w:top w:val="none" w:sz="0" w:space="0" w:color="auto"/>
        <w:left w:val="none" w:sz="0" w:space="0" w:color="auto"/>
        <w:bottom w:val="none" w:sz="0" w:space="0" w:color="auto"/>
        <w:right w:val="none" w:sz="0" w:space="0" w:color="auto"/>
      </w:divBdr>
    </w:div>
    <w:div w:id="305204436">
      <w:bodyDiv w:val="1"/>
      <w:marLeft w:val="0"/>
      <w:marRight w:val="0"/>
      <w:marTop w:val="0"/>
      <w:marBottom w:val="0"/>
      <w:divBdr>
        <w:top w:val="none" w:sz="0" w:space="0" w:color="auto"/>
        <w:left w:val="none" w:sz="0" w:space="0" w:color="auto"/>
        <w:bottom w:val="none" w:sz="0" w:space="0" w:color="auto"/>
        <w:right w:val="none" w:sz="0" w:space="0" w:color="auto"/>
      </w:divBdr>
    </w:div>
    <w:div w:id="306790305">
      <w:bodyDiv w:val="1"/>
      <w:marLeft w:val="0"/>
      <w:marRight w:val="0"/>
      <w:marTop w:val="0"/>
      <w:marBottom w:val="0"/>
      <w:divBdr>
        <w:top w:val="none" w:sz="0" w:space="0" w:color="auto"/>
        <w:left w:val="none" w:sz="0" w:space="0" w:color="auto"/>
        <w:bottom w:val="none" w:sz="0" w:space="0" w:color="auto"/>
        <w:right w:val="none" w:sz="0" w:space="0" w:color="auto"/>
      </w:divBdr>
    </w:div>
    <w:div w:id="307906118">
      <w:bodyDiv w:val="1"/>
      <w:marLeft w:val="0"/>
      <w:marRight w:val="0"/>
      <w:marTop w:val="0"/>
      <w:marBottom w:val="0"/>
      <w:divBdr>
        <w:top w:val="none" w:sz="0" w:space="0" w:color="auto"/>
        <w:left w:val="none" w:sz="0" w:space="0" w:color="auto"/>
        <w:bottom w:val="none" w:sz="0" w:space="0" w:color="auto"/>
        <w:right w:val="none" w:sz="0" w:space="0" w:color="auto"/>
      </w:divBdr>
    </w:div>
    <w:div w:id="308562218">
      <w:bodyDiv w:val="1"/>
      <w:marLeft w:val="0"/>
      <w:marRight w:val="0"/>
      <w:marTop w:val="0"/>
      <w:marBottom w:val="0"/>
      <w:divBdr>
        <w:top w:val="none" w:sz="0" w:space="0" w:color="auto"/>
        <w:left w:val="none" w:sz="0" w:space="0" w:color="auto"/>
        <w:bottom w:val="none" w:sz="0" w:space="0" w:color="auto"/>
        <w:right w:val="none" w:sz="0" w:space="0" w:color="auto"/>
      </w:divBdr>
    </w:div>
    <w:div w:id="309018229">
      <w:bodyDiv w:val="1"/>
      <w:marLeft w:val="0"/>
      <w:marRight w:val="0"/>
      <w:marTop w:val="0"/>
      <w:marBottom w:val="0"/>
      <w:divBdr>
        <w:top w:val="none" w:sz="0" w:space="0" w:color="auto"/>
        <w:left w:val="none" w:sz="0" w:space="0" w:color="auto"/>
        <w:bottom w:val="none" w:sz="0" w:space="0" w:color="auto"/>
        <w:right w:val="none" w:sz="0" w:space="0" w:color="auto"/>
      </w:divBdr>
    </w:div>
    <w:div w:id="309866633">
      <w:bodyDiv w:val="1"/>
      <w:marLeft w:val="0"/>
      <w:marRight w:val="0"/>
      <w:marTop w:val="0"/>
      <w:marBottom w:val="0"/>
      <w:divBdr>
        <w:top w:val="none" w:sz="0" w:space="0" w:color="auto"/>
        <w:left w:val="none" w:sz="0" w:space="0" w:color="auto"/>
        <w:bottom w:val="none" w:sz="0" w:space="0" w:color="auto"/>
        <w:right w:val="none" w:sz="0" w:space="0" w:color="auto"/>
      </w:divBdr>
    </w:div>
    <w:div w:id="310408865">
      <w:bodyDiv w:val="1"/>
      <w:marLeft w:val="0"/>
      <w:marRight w:val="0"/>
      <w:marTop w:val="0"/>
      <w:marBottom w:val="0"/>
      <w:divBdr>
        <w:top w:val="none" w:sz="0" w:space="0" w:color="auto"/>
        <w:left w:val="none" w:sz="0" w:space="0" w:color="auto"/>
        <w:bottom w:val="none" w:sz="0" w:space="0" w:color="auto"/>
        <w:right w:val="none" w:sz="0" w:space="0" w:color="auto"/>
      </w:divBdr>
    </w:div>
    <w:div w:id="311446817">
      <w:bodyDiv w:val="1"/>
      <w:marLeft w:val="0"/>
      <w:marRight w:val="0"/>
      <w:marTop w:val="0"/>
      <w:marBottom w:val="0"/>
      <w:divBdr>
        <w:top w:val="none" w:sz="0" w:space="0" w:color="auto"/>
        <w:left w:val="none" w:sz="0" w:space="0" w:color="auto"/>
        <w:bottom w:val="none" w:sz="0" w:space="0" w:color="auto"/>
        <w:right w:val="none" w:sz="0" w:space="0" w:color="auto"/>
      </w:divBdr>
    </w:div>
    <w:div w:id="312300578">
      <w:bodyDiv w:val="1"/>
      <w:marLeft w:val="0"/>
      <w:marRight w:val="0"/>
      <w:marTop w:val="0"/>
      <w:marBottom w:val="0"/>
      <w:divBdr>
        <w:top w:val="none" w:sz="0" w:space="0" w:color="auto"/>
        <w:left w:val="none" w:sz="0" w:space="0" w:color="auto"/>
        <w:bottom w:val="none" w:sz="0" w:space="0" w:color="auto"/>
        <w:right w:val="none" w:sz="0" w:space="0" w:color="auto"/>
      </w:divBdr>
    </w:div>
    <w:div w:id="312757875">
      <w:bodyDiv w:val="1"/>
      <w:marLeft w:val="0"/>
      <w:marRight w:val="0"/>
      <w:marTop w:val="0"/>
      <w:marBottom w:val="0"/>
      <w:divBdr>
        <w:top w:val="none" w:sz="0" w:space="0" w:color="auto"/>
        <w:left w:val="none" w:sz="0" w:space="0" w:color="auto"/>
        <w:bottom w:val="none" w:sz="0" w:space="0" w:color="auto"/>
        <w:right w:val="none" w:sz="0" w:space="0" w:color="auto"/>
      </w:divBdr>
    </w:div>
    <w:div w:id="313149701">
      <w:bodyDiv w:val="1"/>
      <w:marLeft w:val="0"/>
      <w:marRight w:val="0"/>
      <w:marTop w:val="0"/>
      <w:marBottom w:val="0"/>
      <w:divBdr>
        <w:top w:val="none" w:sz="0" w:space="0" w:color="auto"/>
        <w:left w:val="none" w:sz="0" w:space="0" w:color="auto"/>
        <w:bottom w:val="none" w:sz="0" w:space="0" w:color="auto"/>
        <w:right w:val="none" w:sz="0" w:space="0" w:color="auto"/>
      </w:divBdr>
    </w:div>
    <w:div w:id="314189643">
      <w:bodyDiv w:val="1"/>
      <w:marLeft w:val="0"/>
      <w:marRight w:val="0"/>
      <w:marTop w:val="0"/>
      <w:marBottom w:val="0"/>
      <w:divBdr>
        <w:top w:val="none" w:sz="0" w:space="0" w:color="auto"/>
        <w:left w:val="none" w:sz="0" w:space="0" w:color="auto"/>
        <w:bottom w:val="none" w:sz="0" w:space="0" w:color="auto"/>
        <w:right w:val="none" w:sz="0" w:space="0" w:color="auto"/>
      </w:divBdr>
      <w:divsChild>
        <w:div w:id="1724788970">
          <w:marLeft w:val="0"/>
          <w:marRight w:val="0"/>
          <w:marTop w:val="100"/>
          <w:marBottom w:val="100"/>
          <w:divBdr>
            <w:top w:val="none" w:sz="0" w:space="0" w:color="auto"/>
            <w:left w:val="none" w:sz="0" w:space="0" w:color="auto"/>
            <w:bottom w:val="none" w:sz="0" w:space="0" w:color="auto"/>
            <w:right w:val="none" w:sz="0" w:space="0" w:color="auto"/>
          </w:divBdr>
          <w:divsChild>
            <w:div w:id="3411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0461">
      <w:bodyDiv w:val="1"/>
      <w:marLeft w:val="0"/>
      <w:marRight w:val="0"/>
      <w:marTop w:val="0"/>
      <w:marBottom w:val="0"/>
      <w:divBdr>
        <w:top w:val="none" w:sz="0" w:space="0" w:color="auto"/>
        <w:left w:val="none" w:sz="0" w:space="0" w:color="auto"/>
        <w:bottom w:val="none" w:sz="0" w:space="0" w:color="auto"/>
        <w:right w:val="none" w:sz="0" w:space="0" w:color="auto"/>
      </w:divBdr>
    </w:div>
    <w:div w:id="314603190">
      <w:bodyDiv w:val="1"/>
      <w:marLeft w:val="0"/>
      <w:marRight w:val="0"/>
      <w:marTop w:val="0"/>
      <w:marBottom w:val="0"/>
      <w:divBdr>
        <w:top w:val="none" w:sz="0" w:space="0" w:color="auto"/>
        <w:left w:val="none" w:sz="0" w:space="0" w:color="auto"/>
        <w:bottom w:val="none" w:sz="0" w:space="0" w:color="auto"/>
        <w:right w:val="none" w:sz="0" w:space="0" w:color="auto"/>
      </w:divBdr>
    </w:div>
    <w:div w:id="314997445">
      <w:bodyDiv w:val="1"/>
      <w:marLeft w:val="0"/>
      <w:marRight w:val="0"/>
      <w:marTop w:val="0"/>
      <w:marBottom w:val="0"/>
      <w:divBdr>
        <w:top w:val="none" w:sz="0" w:space="0" w:color="auto"/>
        <w:left w:val="none" w:sz="0" w:space="0" w:color="auto"/>
        <w:bottom w:val="none" w:sz="0" w:space="0" w:color="auto"/>
        <w:right w:val="none" w:sz="0" w:space="0" w:color="auto"/>
      </w:divBdr>
    </w:div>
    <w:div w:id="316619573">
      <w:bodyDiv w:val="1"/>
      <w:marLeft w:val="0"/>
      <w:marRight w:val="0"/>
      <w:marTop w:val="0"/>
      <w:marBottom w:val="0"/>
      <w:divBdr>
        <w:top w:val="none" w:sz="0" w:space="0" w:color="auto"/>
        <w:left w:val="none" w:sz="0" w:space="0" w:color="auto"/>
        <w:bottom w:val="none" w:sz="0" w:space="0" w:color="auto"/>
        <w:right w:val="none" w:sz="0" w:space="0" w:color="auto"/>
      </w:divBdr>
    </w:div>
    <w:div w:id="319382671">
      <w:bodyDiv w:val="1"/>
      <w:marLeft w:val="0"/>
      <w:marRight w:val="0"/>
      <w:marTop w:val="0"/>
      <w:marBottom w:val="0"/>
      <w:divBdr>
        <w:top w:val="none" w:sz="0" w:space="0" w:color="auto"/>
        <w:left w:val="none" w:sz="0" w:space="0" w:color="auto"/>
        <w:bottom w:val="none" w:sz="0" w:space="0" w:color="auto"/>
        <w:right w:val="none" w:sz="0" w:space="0" w:color="auto"/>
      </w:divBdr>
    </w:div>
    <w:div w:id="322705403">
      <w:bodyDiv w:val="1"/>
      <w:marLeft w:val="0"/>
      <w:marRight w:val="0"/>
      <w:marTop w:val="0"/>
      <w:marBottom w:val="0"/>
      <w:divBdr>
        <w:top w:val="none" w:sz="0" w:space="0" w:color="auto"/>
        <w:left w:val="none" w:sz="0" w:space="0" w:color="auto"/>
        <w:bottom w:val="none" w:sz="0" w:space="0" w:color="auto"/>
        <w:right w:val="none" w:sz="0" w:space="0" w:color="auto"/>
      </w:divBdr>
    </w:div>
    <w:div w:id="323438729">
      <w:bodyDiv w:val="1"/>
      <w:marLeft w:val="0"/>
      <w:marRight w:val="0"/>
      <w:marTop w:val="0"/>
      <w:marBottom w:val="0"/>
      <w:divBdr>
        <w:top w:val="none" w:sz="0" w:space="0" w:color="auto"/>
        <w:left w:val="none" w:sz="0" w:space="0" w:color="auto"/>
        <w:bottom w:val="none" w:sz="0" w:space="0" w:color="auto"/>
        <w:right w:val="none" w:sz="0" w:space="0" w:color="auto"/>
      </w:divBdr>
    </w:div>
    <w:div w:id="324011578">
      <w:bodyDiv w:val="1"/>
      <w:marLeft w:val="0"/>
      <w:marRight w:val="0"/>
      <w:marTop w:val="0"/>
      <w:marBottom w:val="0"/>
      <w:divBdr>
        <w:top w:val="none" w:sz="0" w:space="0" w:color="auto"/>
        <w:left w:val="none" w:sz="0" w:space="0" w:color="auto"/>
        <w:bottom w:val="none" w:sz="0" w:space="0" w:color="auto"/>
        <w:right w:val="none" w:sz="0" w:space="0" w:color="auto"/>
      </w:divBdr>
    </w:div>
    <w:div w:id="324476931">
      <w:bodyDiv w:val="1"/>
      <w:marLeft w:val="0"/>
      <w:marRight w:val="0"/>
      <w:marTop w:val="0"/>
      <w:marBottom w:val="0"/>
      <w:divBdr>
        <w:top w:val="none" w:sz="0" w:space="0" w:color="auto"/>
        <w:left w:val="none" w:sz="0" w:space="0" w:color="auto"/>
        <w:bottom w:val="none" w:sz="0" w:space="0" w:color="auto"/>
        <w:right w:val="none" w:sz="0" w:space="0" w:color="auto"/>
      </w:divBdr>
    </w:div>
    <w:div w:id="326247879">
      <w:bodyDiv w:val="1"/>
      <w:marLeft w:val="0"/>
      <w:marRight w:val="0"/>
      <w:marTop w:val="0"/>
      <w:marBottom w:val="0"/>
      <w:divBdr>
        <w:top w:val="none" w:sz="0" w:space="0" w:color="auto"/>
        <w:left w:val="none" w:sz="0" w:space="0" w:color="auto"/>
        <w:bottom w:val="none" w:sz="0" w:space="0" w:color="auto"/>
        <w:right w:val="none" w:sz="0" w:space="0" w:color="auto"/>
      </w:divBdr>
    </w:div>
    <w:div w:id="327170361">
      <w:bodyDiv w:val="1"/>
      <w:marLeft w:val="0"/>
      <w:marRight w:val="0"/>
      <w:marTop w:val="0"/>
      <w:marBottom w:val="0"/>
      <w:divBdr>
        <w:top w:val="none" w:sz="0" w:space="0" w:color="auto"/>
        <w:left w:val="none" w:sz="0" w:space="0" w:color="auto"/>
        <w:bottom w:val="none" w:sz="0" w:space="0" w:color="auto"/>
        <w:right w:val="none" w:sz="0" w:space="0" w:color="auto"/>
      </w:divBdr>
    </w:div>
    <w:div w:id="327443405">
      <w:bodyDiv w:val="1"/>
      <w:marLeft w:val="0"/>
      <w:marRight w:val="0"/>
      <w:marTop w:val="0"/>
      <w:marBottom w:val="0"/>
      <w:divBdr>
        <w:top w:val="none" w:sz="0" w:space="0" w:color="auto"/>
        <w:left w:val="none" w:sz="0" w:space="0" w:color="auto"/>
        <w:bottom w:val="none" w:sz="0" w:space="0" w:color="auto"/>
        <w:right w:val="none" w:sz="0" w:space="0" w:color="auto"/>
      </w:divBdr>
    </w:div>
    <w:div w:id="328677484">
      <w:bodyDiv w:val="1"/>
      <w:marLeft w:val="0"/>
      <w:marRight w:val="0"/>
      <w:marTop w:val="0"/>
      <w:marBottom w:val="0"/>
      <w:divBdr>
        <w:top w:val="none" w:sz="0" w:space="0" w:color="auto"/>
        <w:left w:val="none" w:sz="0" w:space="0" w:color="auto"/>
        <w:bottom w:val="none" w:sz="0" w:space="0" w:color="auto"/>
        <w:right w:val="none" w:sz="0" w:space="0" w:color="auto"/>
      </w:divBdr>
    </w:div>
    <w:div w:id="329989730">
      <w:bodyDiv w:val="1"/>
      <w:marLeft w:val="0"/>
      <w:marRight w:val="0"/>
      <w:marTop w:val="0"/>
      <w:marBottom w:val="0"/>
      <w:divBdr>
        <w:top w:val="none" w:sz="0" w:space="0" w:color="auto"/>
        <w:left w:val="none" w:sz="0" w:space="0" w:color="auto"/>
        <w:bottom w:val="none" w:sz="0" w:space="0" w:color="auto"/>
        <w:right w:val="none" w:sz="0" w:space="0" w:color="auto"/>
      </w:divBdr>
    </w:div>
    <w:div w:id="331184545">
      <w:bodyDiv w:val="1"/>
      <w:marLeft w:val="0"/>
      <w:marRight w:val="0"/>
      <w:marTop w:val="0"/>
      <w:marBottom w:val="0"/>
      <w:divBdr>
        <w:top w:val="none" w:sz="0" w:space="0" w:color="auto"/>
        <w:left w:val="none" w:sz="0" w:space="0" w:color="auto"/>
        <w:bottom w:val="none" w:sz="0" w:space="0" w:color="auto"/>
        <w:right w:val="none" w:sz="0" w:space="0" w:color="auto"/>
      </w:divBdr>
    </w:div>
    <w:div w:id="331881444">
      <w:bodyDiv w:val="1"/>
      <w:marLeft w:val="0"/>
      <w:marRight w:val="0"/>
      <w:marTop w:val="0"/>
      <w:marBottom w:val="0"/>
      <w:divBdr>
        <w:top w:val="none" w:sz="0" w:space="0" w:color="auto"/>
        <w:left w:val="none" w:sz="0" w:space="0" w:color="auto"/>
        <w:bottom w:val="none" w:sz="0" w:space="0" w:color="auto"/>
        <w:right w:val="none" w:sz="0" w:space="0" w:color="auto"/>
      </w:divBdr>
    </w:div>
    <w:div w:id="331957723">
      <w:bodyDiv w:val="1"/>
      <w:marLeft w:val="0"/>
      <w:marRight w:val="0"/>
      <w:marTop w:val="0"/>
      <w:marBottom w:val="0"/>
      <w:divBdr>
        <w:top w:val="none" w:sz="0" w:space="0" w:color="auto"/>
        <w:left w:val="none" w:sz="0" w:space="0" w:color="auto"/>
        <w:bottom w:val="none" w:sz="0" w:space="0" w:color="auto"/>
        <w:right w:val="none" w:sz="0" w:space="0" w:color="auto"/>
      </w:divBdr>
    </w:div>
    <w:div w:id="333532963">
      <w:bodyDiv w:val="1"/>
      <w:marLeft w:val="0"/>
      <w:marRight w:val="0"/>
      <w:marTop w:val="0"/>
      <w:marBottom w:val="0"/>
      <w:divBdr>
        <w:top w:val="none" w:sz="0" w:space="0" w:color="auto"/>
        <w:left w:val="none" w:sz="0" w:space="0" w:color="auto"/>
        <w:bottom w:val="none" w:sz="0" w:space="0" w:color="auto"/>
        <w:right w:val="none" w:sz="0" w:space="0" w:color="auto"/>
      </w:divBdr>
    </w:div>
    <w:div w:id="334655218">
      <w:bodyDiv w:val="1"/>
      <w:marLeft w:val="0"/>
      <w:marRight w:val="0"/>
      <w:marTop w:val="0"/>
      <w:marBottom w:val="0"/>
      <w:divBdr>
        <w:top w:val="none" w:sz="0" w:space="0" w:color="auto"/>
        <w:left w:val="none" w:sz="0" w:space="0" w:color="auto"/>
        <w:bottom w:val="none" w:sz="0" w:space="0" w:color="auto"/>
        <w:right w:val="none" w:sz="0" w:space="0" w:color="auto"/>
      </w:divBdr>
    </w:div>
    <w:div w:id="335033826">
      <w:bodyDiv w:val="1"/>
      <w:marLeft w:val="0"/>
      <w:marRight w:val="0"/>
      <w:marTop w:val="0"/>
      <w:marBottom w:val="0"/>
      <w:divBdr>
        <w:top w:val="none" w:sz="0" w:space="0" w:color="auto"/>
        <w:left w:val="none" w:sz="0" w:space="0" w:color="auto"/>
        <w:bottom w:val="none" w:sz="0" w:space="0" w:color="auto"/>
        <w:right w:val="none" w:sz="0" w:space="0" w:color="auto"/>
      </w:divBdr>
    </w:div>
    <w:div w:id="335309005">
      <w:bodyDiv w:val="1"/>
      <w:marLeft w:val="0"/>
      <w:marRight w:val="0"/>
      <w:marTop w:val="0"/>
      <w:marBottom w:val="0"/>
      <w:divBdr>
        <w:top w:val="none" w:sz="0" w:space="0" w:color="auto"/>
        <w:left w:val="none" w:sz="0" w:space="0" w:color="auto"/>
        <w:bottom w:val="none" w:sz="0" w:space="0" w:color="auto"/>
        <w:right w:val="none" w:sz="0" w:space="0" w:color="auto"/>
      </w:divBdr>
    </w:div>
    <w:div w:id="335692771">
      <w:bodyDiv w:val="1"/>
      <w:marLeft w:val="0"/>
      <w:marRight w:val="0"/>
      <w:marTop w:val="0"/>
      <w:marBottom w:val="0"/>
      <w:divBdr>
        <w:top w:val="none" w:sz="0" w:space="0" w:color="auto"/>
        <w:left w:val="none" w:sz="0" w:space="0" w:color="auto"/>
        <w:bottom w:val="none" w:sz="0" w:space="0" w:color="auto"/>
        <w:right w:val="none" w:sz="0" w:space="0" w:color="auto"/>
      </w:divBdr>
    </w:div>
    <w:div w:id="337663644">
      <w:bodyDiv w:val="1"/>
      <w:marLeft w:val="0"/>
      <w:marRight w:val="0"/>
      <w:marTop w:val="0"/>
      <w:marBottom w:val="0"/>
      <w:divBdr>
        <w:top w:val="none" w:sz="0" w:space="0" w:color="auto"/>
        <w:left w:val="none" w:sz="0" w:space="0" w:color="auto"/>
        <w:bottom w:val="none" w:sz="0" w:space="0" w:color="auto"/>
        <w:right w:val="none" w:sz="0" w:space="0" w:color="auto"/>
      </w:divBdr>
    </w:div>
    <w:div w:id="339700878">
      <w:bodyDiv w:val="1"/>
      <w:marLeft w:val="0"/>
      <w:marRight w:val="0"/>
      <w:marTop w:val="0"/>
      <w:marBottom w:val="0"/>
      <w:divBdr>
        <w:top w:val="none" w:sz="0" w:space="0" w:color="auto"/>
        <w:left w:val="none" w:sz="0" w:space="0" w:color="auto"/>
        <w:bottom w:val="none" w:sz="0" w:space="0" w:color="auto"/>
        <w:right w:val="none" w:sz="0" w:space="0" w:color="auto"/>
      </w:divBdr>
    </w:div>
    <w:div w:id="340281450">
      <w:bodyDiv w:val="1"/>
      <w:marLeft w:val="0"/>
      <w:marRight w:val="0"/>
      <w:marTop w:val="0"/>
      <w:marBottom w:val="0"/>
      <w:divBdr>
        <w:top w:val="none" w:sz="0" w:space="0" w:color="auto"/>
        <w:left w:val="none" w:sz="0" w:space="0" w:color="auto"/>
        <w:bottom w:val="none" w:sz="0" w:space="0" w:color="auto"/>
        <w:right w:val="none" w:sz="0" w:space="0" w:color="auto"/>
      </w:divBdr>
    </w:div>
    <w:div w:id="343216012">
      <w:bodyDiv w:val="1"/>
      <w:marLeft w:val="0"/>
      <w:marRight w:val="0"/>
      <w:marTop w:val="0"/>
      <w:marBottom w:val="0"/>
      <w:divBdr>
        <w:top w:val="none" w:sz="0" w:space="0" w:color="auto"/>
        <w:left w:val="none" w:sz="0" w:space="0" w:color="auto"/>
        <w:bottom w:val="none" w:sz="0" w:space="0" w:color="auto"/>
        <w:right w:val="none" w:sz="0" w:space="0" w:color="auto"/>
      </w:divBdr>
    </w:div>
    <w:div w:id="344018828">
      <w:bodyDiv w:val="1"/>
      <w:marLeft w:val="0"/>
      <w:marRight w:val="0"/>
      <w:marTop w:val="0"/>
      <w:marBottom w:val="0"/>
      <w:divBdr>
        <w:top w:val="none" w:sz="0" w:space="0" w:color="auto"/>
        <w:left w:val="none" w:sz="0" w:space="0" w:color="auto"/>
        <w:bottom w:val="none" w:sz="0" w:space="0" w:color="auto"/>
        <w:right w:val="none" w:sz="0" w:space="0" w:color="auto"/>
      </w:divBdr>
    </w:div>
    <w:div w:id="344673395">
      <w:bodyDiv w:val="1"/>
      <w:marLeft w:val="0"/>
      <w:marRight w:val="0"/>
      <w:marTop w:val="0"/>
      <w:marBottom w:val="0"/>
      <w:divBdr>
        <w:top w:val="none" w:sz="0" w:space="0" w:color="auto"/>
        <w:left w:val="none" w:sz="0" w:space="0" w:color="auto"/>
        <w:bottom w:val="none" w:sz="0" w:space="0" w:color="auto"/>
        <w:right w:val="none" w:sz="0" w:space="0" w:color="auto"/>
      </w:divBdr>
    </w:div>
    <w:div w:id="345324320">
      <w:bodyDiv w:val="1"/>
      <w:marLeft w:val="0"/>
      <w:marRight w:val="0"/>
      <w:marTop w:val="0"/>
      <w:marBottom w:val="0"/>
      <w:divBdr>
        <w:top w:val="none" w:sz="0" w:space="0" w:color="auto"/>
        <w:left w:val="none" w:sz="0" w:space="0" w:color="auto"/>
        <w:bottom w:val="none" w:sz="0" w:space="0" w:color="auto"/>
        <w:right w:val="none" w:sz="0" w:space="0" w:color="auto"/>
      </w:divBdr>
    </w:div>
    <w:div w:id="345327341">
      <w:bodyDiv w:val="1"/>
      <w:marLeft w:val="0"/>
      <w:marRight w:val="0"/>
      <w:marTop w:val="0"/>
      <w:marBottom w:val="0"/>
      <w:divBdr>
        <w:top w:val="none" w:sz="0" w:space="0" w:color="auto"/>
        <w:left w:val="none" w:sz="0" w:space="0" w:color="auto"/>
        <w:bottom w:val="none" w:sz="0" w:space="0" w:color="auto"/>
        <w:right w:val="none" w:sz="0" w:space="0" w:color="auto"/>
      </w:divBdr>
    </w:div>
    <w:div w:id="345985473">
      <w:bodyDiv w:val="1"/>
      <w:marLeft w:val="0"/>
      <w:marRight w:val="0"/>
      <w:marTop w:val="0"/>
      <w:marBottom w:val="0"/>
      <w:divBdr>
        <w:top w:val="none" w:sz="0" w:space="0" w:color="auto"/>
        <w:left w:val="none" w:sz="0" w:space="0" w:color="auto"/>
        <w:bottom w:val="none" w:sz="0" w:space="0" w:color="auto"/>
        <w:right w:val="none" w:sz="0" w:space="0" w:color="auto"/>
      </w:divBdr>
    </w:div>
    <w:div w:id="346174859">
      <w:bodyDiv w:val="1"/>
      <w:marLeft w:val="0"/>
      <w:marRight w:val="0"/>
      <w:marTop w:val="0"/>
      <w:marBottom w:val="0"/>
      <w:divBdr>
        <w:top w:val="none" w:sz="0" w:space="0" w:color="auto"/>
        <w:left w:val="none" w:sz="0" w:space="0" w:color="auto"/>
        <w:bottom w:val="none" w:sz="0" w:space="0" w:color="auto"/>
        <w:right w:val="none" w:sz="0" w:space="0" w:color="auto"/>
      </w:divBdr>
    </w:div>
    <w:div w:id="347176785">
      <w:bodyDiv w:val="1"/>
      <w:marLeft w:val="0"/>
      <w:marRight w:val="0"/>
      <w:marTop w:val="0"/>
      <w:marBottom w:val="0"/>
      <w:divBdr>
        <w:top w:val="none" w:sz="0" w:space="0" w:color="auto"/>
        <w:left w:val="none" w:sz="0" w:space="0" w:color="auto"/>
        <w:bottom w:val="none" w:sz="0" w:space="0" w:color="auto"/>
        <w:right w:val="none" w:sz="0" w:space="0" w:color="auto"/>
      </w:divBdr>
    </w:div>
    <w:div w:id="347610038">
      <w:bodyDiv w:val="1"/>
      <w:marLeft w:val="0"/>
      <w:marRight w:val="0"/>
      <w:marTop w:val="0"/>
      <w:marBottom w:val="0"/>
      <w:divBdr>
        <w:top w:val="none" w:sz="0" w:space="0" w:color="auto"/>
        <w:left w:val="none" w:sz="0" w:space="0" w:color="auto"/>
        <w:bottom w:val="none" w:sz="0" w:space="0" w:color="auto"/>
        <w:right w:val="none" w:sz="0" w:space="0" w:color="auto"/>
      </w:divBdr>
    </w:div>
    <w:div w:id="347997075">
      <w:bodyDiv w:val="1"/>
      <w:marLeft w:val="0"/>
      <w:marRight w:val="0"/>
      <w:marTop w:val="0"/>
      <w:marBottom w:val="0"/>
      <w:divBdr>
        <w:top w:val="none" w:sz="0" w:space="0" w:color="auto"/>
        <w:left w:val="none" w:sz="0" w:space="0" w:color="auto"/>
        <w:bottom w:val="none" w:sz="0" w:space="0" w:color="auto"/>
        <w:right w:val="none" w:sz="0" w:space="0" w:color="auto"/>
      </w:divBdr>
    </w:div>
    <w:div w:id="348410953">
      <w:bodyDiv w:val="1"/>
      <w:marLeft w:val="0"/>
      <w:marRight w:val="0"/>
      <w:marTop w:val="0"/>
      <w:marBottom w:val="0"/>
      <w:divBdr>
        <w:top w:val="none" w:sz="0" w:space="0" w:color="auto"/>
        <w:left w:val="none" w:sz="0" w:space="0" w:color="auto"/>
        <w:bottom w:val="none" w:sz="0" w:space="0" w:color="auto"/>
        <w:right w:val="none" w:sz="0" w:space="0" w:color="auto"/>
      </w:divBdr>
    </w:div>
    <w:div w:id="349332273">
      <w:bodyDiv w:val="1"/>
      <w:marLeft w:val="0"/>
      <w:marRight w:val="0"/>
      <w:marTop w:val="0"/>
      <w:marBottom w:val="0"/>
      <w:divBdr>
        <w:top w:val="none" w:sz="0" w:space="0" w:color="auto"/>
        <w:left w:val="none" w:sz="0" w:space="0" w:color="auto"/>
        <w:bottom w:val="none" w:sz="0" w:space="0" w:color="auto"/>
        <w:right w:val="none" w:sz="0" w:space="0" w:color="auto"/>
      </w:divBdr>
    </w:div>
    <w:div w:id="349531711">
      <w:bodyDiv w:val="1"/>
      <w:marLeft w:val="0"/>
      <w:marRight w:val="0"/>
      <w:marTop w:val="0"/>
      <w:marBottom w:val="0"/>
      <w:divBdr>
        <w:top w:val="none" w:sz="0" w:space="0" w:color="auto"/>
        <w:left w:val="none" w:sz="0" w:space="0" w:color="auto"/>
        <w:bottom w:val="none" w:sz="0" w:space="0" w:color="auto"/>
        <w:right w:val="none" w:sz="0" w:space="0" w:color="auto"/>
      </w:divBdr>
    </w:div>
    <w:div w:id="351034382">
      <w:bodyDiv w:val="1"/>
      <w:marLeft w:val="0"/>
      <w:marRight w:val="0"/>
      <w:marTop w:val="0"/>
      <w:marBottom w:val="0"/>
      <w:divBdr>
        <w:top w:val="none" w:sz="0" w:space="0" w:color="auto"/>
        <w:left w:val="none" w:sz="0" w:space="0" w:color="auto"/>
        <w:bottom w:val="none" w:sz="0" w:space="0" w:color="auto"/>
        <w:right w:val="none" w:sz="0" w:space="0" w:color="auto"/>
      </w:divBdr>
    </w:div>
    <w:div w:id="353579906">
      <w:bodyDiv w:val="1"/>
      <w:marLeft w:val="0"/>
      <w:marRight w:val="0"/>
      <w:marTop w:val="0"/>
      <w:marBottom w:val="0"/>
      <w:divBdr>
        <w:top w:val="none" w:sz="0" w:space="0" w:color="auto"/>
        <w:left w:val="none" w:sz="0" w:space="0" w:color="auto"/>
        <w:bottom w:val="none" w:sz="0" w:space="0" w:color="auto"/>
        <w:right w:val="none" w:sz="0" w:space="0" w:color="auto"/>
      </w:divBdr>
    </w:div>
    <w:div w:id="356196475">
      <w:bodyDiv w:val="1"/>
      <w:marLeft w:val="0"/>
      <w:marRight w:val="0"/>
      <w:marTop w:val="0"/>
      <w:marBottom w:val="0"/>
      <w:divBdr>
        <w:top w:val="none" w:sz="0" w:space="0" w:color="auto"/>
        <w:left w:val="none" w:sz="0" w:space="0" w:color="auto"/>
        <w:bottom w:val="none" w:sz="0" w:space="0" w:color="auto"/>
        <w:right w:val="none" w:sz="0" w:space="0" w:color="auto"/>
      </w:divBdr>
    </w:div>
    <w:div w:id="357434892">
      <w:bodyDiv w:val="1"/>
      <w:marLeft w:val="0"/>
      <w:marRight w:val="0"/>
      <w:marTop w:val="0"/>
      <w:marBottom w:val="0"/>
      <w:divBdr>
        <w:top w:val="none" w:sz="0" w:space="0" w:color="auto"/>
        <w:left w:val="none" w:sz="0" w:space="0" w:color="auto"/>
        <w:bottom w:val="none" w:sz="0" w:space="0" w:color="auto"/>
        <w:right w:val="none" w:sz="0" w:space="0" w:color="auto"/>
      </w:divBdr>
    </w:div>
    <w:div w:id="357898957">
      <w:bodyDiv w:val="1"/>
      <w:marLeft w:val="0"/>
      <w:marRight w:val="0"/>
      <w:marTop w:val="0"/>
      <w:marBottom w:val="0"/>
      <w:divBdr>
        <w:top w:val="none" w:sz="0" w:space="0" w:color="auto"/>
        <w:left w:val="none" w:sz="0" w:space="0" w:color="auto"/>
        <w:bottom w:val="none" w:sz="0" w:space="0" w:color="auto"/>
        <w:right w:val="none" w:sz="0" w:space="0" w:color="auto"/>
      </w:divBdr>
    </w:div>
    <w:div w:id="358554831">
      <w:bodyDiv w:val="1"/>
      <w:marLeft w:val="0"/>
      <w:marRight w:val="0"/>
      <w:marTop w:val="0"/>
      <w:marBottom w:val="0"/>
      <w:divBdr>
        <w:top w:val="none" w:sz="0" w:space="0" w:color="auto"/>
        <w:left w:val="none" w:sz="0" w:space="0" w:color="auto"/>
        <w:bottom w:val="none" w:sz="0" w:space="0" w:color="auto"/>
        <w:right w:val="none" w:sz="0" w:space="0" w:color="auto"/>
      </w:divBdr>
    </w:div>
    <w:div w:id="359204863">
      <w:bodyDiv w:val="1"/>
      <w:marLeft w:val="0"/>
      <w:marRight w:val="0"/>
      <w:marTop w:val="0"/>
      <w:marBottom w:val="0"/>
      <w:divBdr>
        <w:top w:val="none" w:sz="0" w:space="0" w:color="auto"/>
        <w:left w:val="none" w:sz="0" w:space="0" w:color="auto"/>
        <w:bottom w:val="none" w:sz="0" w:space="0" w:color="auto"/>
        <w:right w:val="none" w:sz="0" w:space="0" w:color="auto"/>
      </w:divBdr>
    </w:div>
    <w:div w:id="360859073">
      <w:bodyDiv w:val="1"/>
      <w:marLeft w:val="0"/>
      <w:marRight w:val="0"/>
      <w:marTop w:val="0"/>
      <w:marBottom w:val="0"/>
      <w:divBdr>
        <w:top w:val="none" w:sz="0" w:space="0" w:color="auto"/>
        <w:left w:val="none" w:sz="0" w:space="0" w:color="auto"/>
        <w:bottom w:val="none" w:sz="0" w:space="0" w:color="auto"/>
        <w:right w:val="none" w:sz="0" w:space="0" w:color="auto"/>
      </w:divBdr>
    </w:div>
    <w:div w:id="361243744">
      <w:bodyDiv w:val="1"/>
      <w:marLeft w:val="0"/>
      <w:marRight w:val="0"/>
      <w:marTop w:val="0"/>
      <w:marBottom w:val="0"/>
      <w:divBdr>
        <w:top w:val="none" w:sz="0" w:space="0" w:color="auto"/>
        <w:left w:val="none" w:sz="0" w:space="0" w:color="auto"/>
        <w:bottom w:val="none" w:sz="0" w:space="0" w:color="auto"/>
        <w:right w:val="none" w:sz="0" w:space="0" w:color="auto"/>
      </w:divBdr>
    </w:div>
    <w:div w:id="362706328">
      <w:bodyDiv w:val="1"/>
      <w:marLeft w:val="0"/>
      <w:marRight w:val="0"/>
      <w:marTop w:val="0"/>
      <w:marBottom w:val="0"/>
      <w:divBdr>
        <w:top w:val="none" w:sz="0" w:space="0" w:color="auto"/>
        <w:left w:val="none" w:sz="0" w:space="0" w:color="auto"/>
        <w:bottom w:val="none" w:sz="0" w:space="0" w:color="auto"/>
        <w:right w:val="none" w:sz="0" w:space="0" w:color="auto"/>
      </w:divBdr>
    </w:div>
    <w:div w:id="364405251">
      <w:bodyDiv w:val="1"/>
      <w:marLeft w:val="0"/>
      <w:marRight w:val="0"/>
      <w:marTop w:val="0"/>
      <w:marBottom w:val="0"/>
      <w:divBdr>
        <w:top w:val="none" w:sz="0" w:space="0" w:color="auto"/>
        <w:left w:val="none" w:sz="0" w:space="0" w:color="auto"/>
        <w:bottom w:val="none" w:sz="0" w:space="0" w:color="auto"/>
        <w:right w:val="none" w:sz="0" w:space="0" w:color="auto"/>
      </w:divBdr>
    </w:div>
    <w:div w:id="364982138">
      <w:bodyDiv w:val="1"/>
      <w:marLeft w:val="0"/>
      <w:marRight w:val="0"/>
      <w:marTop w:val="0"/>
      <w:marBottom w:val="0"/>
      <w:divBdr>
        <w:top w:val="none" w:sz="0" w:space="0" w:color="auto"/>
        <w:left w:val="none" w:sz="0" w:space="0" w:color="auto"/>
        <w:bottom w:val="none" w:sz="0" w:space="0" w:color="auto"/>
        <w:right w:val="none" w:sz="0" w:space="0" w:color="auto"/>
      </w:divBdr>
    </w:div>
    <w:div w:id="367416575">
      <w:bodyDiv w:val="1"/>
      <w:marLeft w:val="0"/>
      <w:marRight w:val="0"/>
      <w:marTop w:val="0"/>
      <w:marBottom w:val="0"/>
      <w:divBdr>
        <w:top w:val="none" w:sz="0" w:space="0" w:color="auto"/>
        <w:left w:val="none" w:sz="0" w:space="0" w:color="auto"/>
        <w:bottom w:val="none" w:sz="0" w:space="0" w:color="auto"/>
        <w:right w:val="none" w:sz="0" w:space="0" w:color="auto"/>
      </w:divBdr>
    </w:div>
    <w:div w:id="370687178">
      <w:bodyDiv w:val="1"/>
      <w:marLeft w:val="0"/>
      <w:marRight w:val="0"/>
      <w:marTop w:val="0"/>
      <w:marBottom w:val="0"/>
      <w:divBdr>
        <w:top w:val="none" w:sz="0" w:space="0" w:color="auto"/>
        <w:left w:val="none" w:sz="0" w:space="0" w:color="auto"/>
        <w:bottom w:val="none" w:sz="0" w:space="0" w:color="auto"/>
        <w:right w:val="none" w:sz="0" w:space="0" w:color="auto"/>
      </w:divBdr>
    </w:div>
    <w:div w:id="371541995">
      <w:bodyDiv w:val="1"/>
      <w:marLeft w:val="0"/>
      <w:marRight w:val="0"/>
      <w:marTop w:val="0"/>
      <w:marBottom w:val="0"/>
      <w:divBdr>
        <w:top w:val="none" w:sz="0" w:space="0" w:color="auto"/>
        <w:left w:val="none" w:sz="0" w:space="0" w:color="auto"/>
        <w:bottom w:val="none" w:sz="0" w:space="0" w:color="auto"/>
        <w:right w:val="none" w:sz="0" w:space="0" w:color="auto"/>
      </w:divBdr>
    </w:div>
    <w:div w:id="371923494">
      <w:bodyDiv w:val="1"/>
      <w:marLeft w:val="0"/>
      <w:marRight w:val="0"/>
      <w:marTop w:val="0"/>
      <w:marBottom w:val="0"/>
      <w:divBdr>
        <w:top w:val="none" w:sz="0" w:space="0" w:color="auto"/>
        <w:left w:val="none" w:sz="0" w:space="0" w:color="auto"/>
        <w:bottom w:val="none" w:sz="0" w:space="0" w:color="auto"/>
        <w:right w:val="none" w:sz="0" w:space="0" w:color="auto"/>
      </w:divBdr>
    </w:div>
    <w:div w:id="373387284">
      <w:bodyDiv w:val="1"/>
      <w:marLeft w:val="0"/>
      <w:marRight w:val="0"/>
      <w:marTop w:val="0"/>
      <w:marBottom w:val="0"/>
      <w:divBdr>
        <w:top w:val="none" w:sz="0" w:space="0" w:color="auto"/>
        <w:left w:val="none" w:sz="0" w:space="0" w:color="auto"/>
        <w:bottom w:val="none" w:sz="0" w:space="0" w:color="auto"/>
        <w:right w:val="none" w:sz="0" w:space="0" w:color="auto"/>
      </w:divBdr>
    </w:div>
    <w:div w:id="376011821">
      <w:bodyDiv w:val="1"/>
      <w:marLeft w:val="0"/>
      <w:marRight w:val="0"/>
      <w:marTop w:val="0"/>
      <w:marBottom w:val="0"/>
      <w:divBdr>
        <w:top w:val="none" w:sz="0" w:space="0" w:color="auto"/>
        <w:left w:val="none" w:sz="0" w:space="0" w:color="auto"/>
        <w:bottom w:val="none" w:sz="0" w:space="0" w:color="auto"/>
        <w:right w:val="none" w:sz="0" w:space="0" w:color="auto"/>
      </w:divBdr>
    </w:div>
    <w:div w:id="376202129">
      <w:bodyDiv w:val="1"/>
      <w:marLeft w:val="0"/>
      <w:marRight w:val="0"/>
      <w:marTop w:val="0"/>
      <w:marBottom w:val="0"/>
      <w:divBdr>
        <w:top w:val="none" w:sz="0" w:space="0" w:color="auto"/>
        <w:left w:val="none" w:sz="0" w:space="0" w:color="auto"/>
        <w:bottom w:val="none" w:sz="0" w:space="0" w:color="auto"/>
        <w:right w:val="none" w:sz="0" w:space="0" w:color="auto"/>
      </w:divBdr>
    </w:div>
    <w:div w:id="376246573">
      <w:bodyDiv w:val="1"/>
      <w:marLeft w:val="0"/>
      <w:marRight w:val="0"/>
      <w:marTop w:val="0"/>
      <w:marBottom w:val="0"/>
      <w:divBdr>
        <w:top w:val="none" w:sz="0" w:space="0" w:color="auto"/>
        <w:left w:val="none" w:sz="0" w:space="0" w:color="auto"/>
        <w:bottom w:val="none" w:sz="0" w:space="0" w:color="auto"/>
        <w:right w:val="none" w:sz="0" w:space="0" w:color="auto"/>
      </w:divBdr>
    </w:div>
    <w:div w:id="376590935">
      <w:bodyDiv w:val="1"/>
      <w:marLeft w:val="0"/>
      <w:marRight w:val="0"/>
      <w:marTop w:val="0"/>
      <w:marBottom w:val="0"/>
      <w:divBdr>
        <w:top w:val="none" w:sz="0" w:space="0" w:color="auto"/>
        <w:left w:val="none" w:sz="0" w:space="0" w:color="auto"/>
        <w:bottom w:val="none" w:sz="0" w:space="0" w:color="auto"/>
        <w:right w:val="none" w:sz="0" w:space="0" w:color="auto"/>
      </w:divBdr>
    </w:div>
    <w:div w:id="377511026">
      <w:bodyDiv w:val="1"/>
      <w:marLeft w:val="0"/>
      <w:marRight w:val="0"/>
      <w:marTop w:val="0"/>
      <w:marBottom w:val="0"/>
      <w:divBdr>
        <w:top w:val="none" w:sz="0" w:space="0" w:color="auto"/>
        <w:left w:val="none" w:sz="0" w:space="0" w:color="auto"/>
        <w:bottom w:val="none" w:sz="0" w:space="0" w:color="auto"/>
        <w:right w:val="none" w:sz="0" w:space="0" w:color="auto"/>
      </w:divBdr>
    </w:div>
    <w:div w:id="377702751">
      <w:bodyDiv w:val="1"/>
      <w:marLeft w:val="0"/>
      <w:marRight w:val="0"/>
      <w:marTop w:val="0"/>
      <w:marBottom w:val="0"/>
      <w:divBdr>
        <w:top w:val="none" w:sz="0" w:space="0" w:color="auto"/>
        <w:left w:val="none" w:sz="0" w:space="0" w:color="auto"/>
        <w:bottom w:val="none" w:sz="0" w:space="0" w:color="auto"/>
        <w:right w:val="none" w:sz="0" w:space="0" w:color="auto"/>
      </w:divBdr>
    </w:div>
    <w:div w:id="379130223">
      <w:bodyDiv w:val="1"/>
      <w:marLeft w:val="0"/>
      <w:marRight w:val="0"/>
      <w:marTop w:val="0"/>
      <w:marBottom w:val="0"/>
      <w:divBdr>
        <w:top w:val="none" w:sz="0" w:space="0" w:color="auto"/>
        <w:left w:val="none" w:sz="0" w:space="0" w:color="auto"/>
        <w:bottom w:val="none" w:sz="0" w:space="0" w:color="auto"/>
        <w:right w:val="none" w:sz="0" w:space="0" w:color="auto"/>
      </w:divBdr>
    </w:div>
    <w:div w:id="379402406">
      <w:bodyDiv w:val="1"/>
      <w:marLeft w:val="0"/>
      <w:marRight w:val="0"/>
      <w:marTop w:val="0"/>
      <w:marBottom w:val="0"/>
      <w:divBdr>
        <w:top w:val="none" w:sz="0" w:space="0" w:color="auto"/>
        <w:left w:val="none" w:sz="0" w:space="0" w:color="auto"/>
        <w:bottom w:val="none" w:sz="0" w:space="0" w:color="auto"/>
        <w:right w:val="none" w:sz="0" w:space="0" w:color="auto"/>
      </w:divBdr>
    </w:div>
    <w:div w:id="379671545">
      <w:bodyDiv w:val="1"/>
      <w:marLeft w:val="0"/>
      <w:marRight w:val="0"/>
      <w:marTop w:val="0"/>
      <w:marBottom w:val="0"/>
      <w:divBdr>
        <w:top w:val="none" w:sz="0" w:space="0" w:color="auto"/>
        <w:left w:val="none" w:sz="0" w:space="0" w:color="auto"/>
        <w:bottom w:val="none" w:sz="0" w:space="0" w:color="auto"/>
        <w:right w:val="none" w:sz="0" w:space="0" w:color="auto"/>
      </w:divBdr>
    </w:div>
    <w:div w:id="379987413">
      <w:bodyDiv w:val="1"/>
      <w:marLeft w:val="0"/>
      <w:marRight w:val="0"/>
      <w:marTop w:val="0"/>
      <w:marBottom w:val="0"/>
      <w:divBdr>
        <w:top w:val="none" w:sz="0" w:space="0" w:color="auto"/>
        <w:left w:val="none" w:sz="0" w:space="0" w:color="auto"/>
        <w:bottom w:val="none" w:sz="0" w:space="0" w:color="auto"/>
        <w:right w:val="none" w:sz="0" w:space="0" w:color="auto"/>
      </w:divBdr>
    </w:div>
    <w:div w:id="380328511">
      <w:bodyDiv w:val="1"/>
      <w:marLeft w:val="0"/>
      <w:marRight w:val="0"/>
      <w:marTop w:val="0"/>
      <w:marBottom w:val="0"/>
      <w:divBdr>
        <w:top w:val="none" w:sz="0" w:space="0" w:color="auto"/>
        <w:left w:val="none" w:sz="0" w:space="0" w:color="auto"/>
        <w:bottom w:val="none" w:sz="0" w:space="0" w:color="auto"/>
        <w:right w:val="none" w:sz="0" w:space="0" w:color="auto"/>
      </w:divBdr>
    </w:div>
    <w:div w:id="381170741">
      <w:bodyDiv w:val="1"/>
      <w:marLeft w:val="0"/>
      <w:marRight w:val="0"/>
      <w:marTop w:val="0"/>
      <w:marBottom w:val="0"/>
      <w:divBdr>
        <w:top w:val="none" w:sz="0" w:space="0" w:color="auto"/>
        <w:left w:val="none" w:sz="0" w:space="0" w:color="auto"/>
        <w:bottom w:val="none" w:sz="0" w:space="0" w:color="auto"/>
        <w:right w:val="none" w:sz="0" w:space="0" w:color="auto"/>
      </w:divBdr>
    </w:div>
    <w:div w:id="381254145">
      <w:bodyDiv w:val="1"/>
      <w:marLeft w:val="0"/>
      <w:marRight w:val="0"/>
      <w:marTop w:val="0"/>
      <w:marBottom w:val="0"/>
      <w:divBdr>
        <w:top w:val="none" w:sz="0" w:space="0" w:color="auto"/>
        <w:left w:val="none" w:sz="0" w:space="0" w:color="auto"/>
        <w:bottom w:val="none" w:sz="0" w:space="0" w:color="auto"/>
        <w:right w:val="none" w:sz="0" w:space="0" w:color="auto"/>
      </w:divBdr>
    </w:div>
    <w:div w:id="382600985">
      <w:bodyDiv w:val="1"/>
      <w:marLeft w:val="0"/>
      <w:marRight w:val="0"/>
      <w:marTop w:val="0"/>
      <w:marBottom w:val="0"/>
      <w:divBdr>
        <w:top w:val="none" w:sz="0" w:space="0" w:color="auto"/>
        <w:left w:val="none" w:sz="0" w:space="0" w:color="auto"/>
        <w:bottom w:val="none" w:sz="0" w:space="0" w:color="auto"/>
        <w:right w:val="none" w:sz="0" w:space="0" w:color="auto"/>
      </w:divBdr>
    </w:div>
    <w:div w:id="382675375">
      <w:bodyDiv w:val="1"/>
      <w:marLeft w:val="0"/>
      <w:marRight w:val="0"/>
      <w:marTop w:val="0"/>
      <w:marBottom w:val="0"/>
      <w:divBdr>
        <w:top w:val="none" w:sz="0" w:space="0" w:color="auto"/>
        <w:left w:val="none" w:sz="0" w:space="0" w:color="auto"/>
        <w:bottom w:val="none" w:sz="0" w:space="0" w:color="auto"/>
        <w:right w:val="none" w:sz="0" w:space="0" w:color="auto"/>
      </w:divBdr>
    </w:div>
    <w:div w:id="385179081">
      <w:bodyDiv w:val="1"/>
      <w:marLeft w:val="0"/>
      <w:marRight w:val="0"/>
      <w:marTop w:val="0"/>
      <w:marBottom w:val="0"/>
      <w:divBdr>
        <w:top w:val="none" w:sz="0" w:space="0" w:color="auto"/>
        <w:left w:val="none" w:sz="0" w:space="0" w:color="auto"/>
        <w:bottom w:val="none" w:sz="0" w:space="0" w:color="auto"/>
        <w:right w:val="none" w:sz="0" w:space="0" w:color="auto"/>
      </w:divBdr>
    </w:div>
    <w:div w:id="385380196">
      <w:bodyDiv w:val="1"/>
      <w:marLeft w:val="0"/>
      <w:marRight w:val="0"/>
      <w:marTop w:val="0"/>
      <w:marBottom w:val="0"/>
      <w:divBdr>
        <w:top w:val="none" w:sz="0" w:space="0" w:color="auto"/>
        <w:left w:val="none" w:sz="0" w:space="0" w:color="auto"/>
        <w:bottom w:val="none" w:sz="0" w:space="0" w:color="auto"/>
        <w:right w:val="none" w:sz="0" w:space="0" w:color="auto"/>
      </w:divBdr>
    </w:div>
    <w:div w:id="385421195">
      <w:bodyDiv w:val="1"/>
      <w:marLeft w:val="0"/>
      <w:marRight w:val="0"/>
      <w:marTop w:val="0"/>
      <w:marBottom w:val="0"/>
      <w:divBdr>
        <w:top w:val="none" w:sz="0" w:space="0" w:color="auto"/>
        <w:left w:val="none" w:sz="0" w:space="0" w:color="auto"/>
        <w:bottom w:val="none" w:sz="0" w:space="0" w:color="auto"/>
        <w:right w:val="none" w:sz="0" w:space="0" w:color="auto"/>
      </w:divBdr>
    </w:div>
    <w:div w:id="385642261">
      <w:bodyDiv w:val="1"/>
      <w:marLeft w:val="0"/>
      <w:marRight w:val="0"/>
      <w:marTop w:val="0"/>
      <w:marBottom w:val="0"/>
      <w:divBdr>
        <w:top w:val="none" w:sz="0" w:space="0" w:color="auto"/>
        <w:left w:val="none" w:sz="0" w:space="0" w:color="auto"/>
        <w:bottom w:val="none" w:sz="0" w:space="0" w:color="auto"/>
        <w:right w:val="none" w:sz="0" w:space="0" w:color="auto"/>
      </w:divBdr>
    </w:div>
    <w:div w:id="386220243">
      <w:bodyDiv w:val="1"/>
      <w:marLeft w:val="0"/>
      <w:marRight w:val="0"/>
      <w:marTop w:val="0"/>
      <w:marBottom w:val="0"/>
      <w:divBdr>
        <w:top w:val="none" w:sz="0" w:space="0" w:color="auto"/>
        <w:left w:val="none" w:sz="0" w:space="0" w:color="auto"/>
        <w:bottom w:val="none" w:sz="0" w:space="0" w:color="auto"/>
        <w:right w:val="none" w:sz="0" w:space="0" w:color="auto"/>
      </w:divBdr>
    </w:div>
    <w:div w:id="386338466">
      <w:bodyDiv w:val="1"/>
      <w:marLeft w:val="0"/>
      <w:marRight w:val="0"/>
      <w:marTop w:val="0"/>
      <w:marBottom w:val="0"/>
      <w:divBdr>
        <w:top w:val="none" w:sz="0" w:space="0" w:color="auto"/>
        <w:left w:val="none" w:sz="0" w:space="0" w:color="auto"/>
        <w:bottom w:val="none" w:sz="0" w:space="0" w:color="auto"/>
        <w:right w:val="none" w:sz="0" w:space="0" w:color="auto"/>
      </w:divBdr>
    </w:div>
    <w:div w:id="387070829">
      <w:bodyDiv w:val="1"/>
      <w:marLeft w:val="0"/>
      <w:marRight w:val="0"/>
      <w:marTop w:val="0"/>
      <w:marBottom w:val="0"/>
      <w:divBdr>
        <w:top w:val="none" w:sz="0" w:space="0" w:color="auto"/>
        <w:left w:val="none" w:sz="0" w:space="0" w:color="auto"/>
        <w:bottom w:val="none" w:sz="0" w:space="0" w:color="auto"/>
        <w:right w:val="none" w:sz="0" w:space="0" w:color="auto"/>
      </w:divBdr>
    </w:div>
    <w:div w:id="387071642">
      <w:bodyDiv w:val="1"/>
      <w:marLeft w:val="0"/>
      <w:marRight w:val="0"/>
      <w:marTop w:val="0"/>
      <w:marBottom w:val="0"/>
      <w:divBdr>
        <w:top w:val="none" w:sz="0" w:space="0" w:color="auto"/>
        <w:left w:val="none" w:sz="0" w:space="0" w:color="auto"/>
        <w:bottom w:val="none" w:sz="0" w:space="0" w:color="auto"/>
        <w:right w:val="none" w:sz="0" w:space="0" w:color="auto"/>
      </w:divBdr>
    </w:div>
    <w:div w:id="387193116">
      <w:bodyDiv w:val="1"/>
      <w:marLeft w:val="0"/>
      <w:marRight w:val="0"/>
      <w:marTop w:val="0"/>
      <w:marBottom w:val="0"/>
      <w:divBdr>
        <w:top w:val="none" w:sz="0" w:space="0" w:color="auto"/>
        <w:left w:val="none" w:sz="0" w:space="0" w:color="auto"/>
        <w:bottom w:val="none" w:sz="0" w:space="0" w:color="auto"/>
        <w:right w:val="none" w:sz="0" w:space="0" w:color="auto"/>
      </w:divBdr>
    </w:div>
    <w:div w:id="387538700">
      <w:bodyDiv w:val="1"/>
      <w:marLeft w:val="0"/>
      <w:marRight w:val="0"/>
      <w:marTop w:val="0"/>
      <w:marBottom w:val="0"/>
      <w:divBdr>
        <w:top w:val="none" w:sz="0" w:space="0" w:color="auto"/>
        <w:left w:val="none" w:sz="0" w:space="0" w:color="auto"/>
        <w:bottom w:val="none" w:sz="0" w:space="0" w:color="auto"/>
        <w:right w:val="none" w:sz="0" w:space="0" w:color="auto"/>
      </w:divBdr>
    </w:div>
    <w:div w:id="388110199">
      <w:bodyDiv w:val="1"/>
      <w:marLeft w:val="0"/>
      <w:marRight w:val="0"/>
      <w:marTop w:val="0"/>
      <w:marBottom w:val="0"/>
      <w:divBdr>
        <w:top w:val="none" w:sz="0" w:space="0" w:color="auto"/>
        <w:left w:val="none" w:sz="0" w:space="0" w:color="auto"/>
        <w:bottom w:val="none" w:sz="0" w:space="0" w:color="auto"/>
        <w:right w:val="none" w:sz="0" w:space="0" w:color="auto"/>
      </w:divBdr>
    </w:div>
    <w:div w:id="388962722">
      <w:bodyDiv w:val="1"/>
      <w:marLeft w:val="0"/>
      <w:marRight w:val="0"/>
      <w:marTop w:val="0"/>
      <w:marBottom w:val="0"/>
      <w:divBdr>
        <w:top w:val="none" w:sz="0" w:space="0" w:color="auto"/>
        <w:left w:val="none" w:sz="0" w:space="0" w:color="auto"/>
        <w:bottom w:val="none" w:sz="0" w:space="0" w:color="auto"/>
        <w:right w:val="none" w:sz="0" w:space="0" w:color="auto"/>
      </w:divBdr>
    </w:div>
    <w:div w:id="389234943">
      <w:bodyDiv w:val="1"/>
      <w:marLeft w:val="0"/>
      <w:marRight w:val="0"/>
      <w:marTop w:val="0"/>
      <w:marBottom w:val="0"/>
      <w:divBdr>
        <w:top w:val="none" w:sz="0" w:space="0" w:color="auto"/>
        <w:left w:val="none" w:sz="0" w:space="0" w:color="auto"/>
        <w:bottom w:val="none" w:sz="0" w:space="0" w:color="auto"/>
        <w:right w:val="none" w:sz="0" w:space="0" w:color="auto"/>
      </w:divBdr>
    </w:div>
    <w:div w:id="390079429">
      <w:bodyDiv w:val="1"/>
      <w:marLeft w:val="0"/>
      <w:marRight w:val="0"/>
      <w:marTop w:val="0"/>
      <w:marBottom w:val="0"/>
      <w:divBdr>
        <w:top w:val="none" w:sz="0" w:space="0" w:color="auto"/>
        <w:left w:val="none" w:sz="0" w:space="0" w:color="auto"/>
        <w:bottom w:val="none" w:sz="0" w:space="0" w:color="auto"/>
        <w:right w:val="none" w:sz="0" w:space="0" w:color="auto"/>
      </w:divBdr>
    </w:div>
    <w:div w:id="391660391">
      <w:bodyDiv w:val="1"/>
      <w:marLeft w:val="0"/>
      <w:marRight w:val="0"/>
      <w:marTop w:val="0"/>
      <w:marBottom w:val="0"/>
      <w:divBdr>
        <w:top w:val="none" w:sz="0" w:space="0" w:color="auto"/>
        <w:left w:val="none" w:sz="0" w:space="0" w:color="auto"/>
        <w:bottom w:val="none" w:sz="0" w:space="0" w:color="auto"/>
        <w:right w:val="none" w:sz="0" w:space="0" w:color="auto"/>
      </w:divBdr>
    </w:div>
    <w:div w:id="392586398">
      <w:bodyDiv w:val="1"/>
      <w:marLeft w:val="0"/>
      <w:marRight w:val="0"/>
      <w:marTop w:val="0"/>
      <w:marBottom w:val="0"/>
      <w:divBdr>
        <w:top w:val="none" w:sz="0" w:space="0" w:color="auto"/>
        <w:left w:val="none" w:sz="0" w:space="0" w:color="auto"/>
        <w:bottom w:val="none" w:sz="0" w:space="0" w:color="auto"/>
        <w:right w:val="none" w:sz="0" w:space="0" w:color="auto"/>
      </w:divBdr>
    </w:div>
    <w:div w:id="393048428">
      <w:bodyDiv w:val="1"/>
      <w:marLeft w:val="0"/>
      <w:marRight w:val="0"/>
      <w:marTop w:val="0"/>
      <w:marBottom w:val="0"/>
      <w:divBdr>
        <w:top w:val="none" w:sz="0" w:space="0" w:color="auto"/>
        <w:left w:val="none" w:sz="0" w:space="0" w:color="auto"/>
        <w:bottom w:val="none" w:sz="0" w:space="0" w:color="auto"/>
        <w:right w:val="none" w:sz="0" w:space="0" w:color="auto"/>
      </w:divBdr>
    </w:div>
    <w:div w:id="394551253">
      <w:bodyDiv w:val="1"/>
      <w:marLeft w:val="0"/>
      <w:marRight w:val="0"/>
      <w:marTop w:val="0"/>
      <w:marBottom w:val="0"/>
      <w:divBdr>
        <w:top w:val="none" w:sz="0" w:space="0" w:color="auto"/>
        <w:left w:val="none" w:sz="0" w:space="0" w:color="auto"/>
        <w:bottom w:val="none" w:sz="0" w:space="0" w:color="auto"/>
        <w:right w:val="none" w:sz="0" w:space="0" w:color="auto"/>
      </w:divBdr>
    </w:div>
    <w:div w:id="395514140">
      <w:bodyDiv w:val="1"/>
      <w:marLeft w:val="0"/>
      <w:marRight w:val="0"/>
      <w:marTop w:val="0"/>
      <w:marBottom w:val="0"/>
      <w:divBdr>
        <w:top w:val="none" w:sz="0" w:space="0" w:color="auto"/>
        <w:left w:val="none" w:sz="0" w:space="0" w:color="auto"/>
        <w:bottom w:val="none" w:sz="0" w:space="0" w:color="auto"/>
        <w:right w:val="none" w:sz="0" w:space="0" w:color="auto"/>
      </w:divBdr>
    </w:div>
    <w:div w:id="395784152">
      <w:bodyDiv w:val="1"/>
      <w:marLeft w:val="0"/>
      <w:marRight w:val="0"/>
      <w:marTop w:val="0"/>
      <w:marBottom w:val="0"/>
      <w:divBdr>
        <w:top w:val="none" w:sz="0" w:space="0" w:color="auto"/>
        <w:left w:val="none" w:sz="0" w:space="0" w:color="auto"/>
        <w:bottom w:val="none" w:sz="0" w:space="0" w:color="auto"/>
        <w:right w:val="none" w:sz="0" w:space="0" w:color="auto"/>
      </w:divBdr>
    </w:div>
    <w:div w:id="399211793">
      <w:bodyDiv w:val="1"/>
      <w:marLeft w:val="0"/>
      <w:marRight w:val="0"/>
      <w:marTop w:val="0"/>
      <w:marBottom w:val="0"/>
      <w:divBdr>
        <w:top w:val="none" w:sz="0" w:space="0" w:color="auto"/>
        <w:left w:val="none" w:sz="0" w:space="0" w:color="auto"/>
        <w:bottom w:val="none" w:sz="0" w:space="0" w:color="auto"/>
        <w:right w:val="none" w:sz="0" w:space="0" w:color="auto"/>
      </w:divBdr>
    </w:div>
    <w:div w:id="399524409">
      <w:bodyDiv w:val="1"/>
      <w:marLeft w:val="0"/>
      <w:marRight w:val="0"/>
      <w:marTop w:val="0"/>
      <w:marBottom w:val="0"/>
      <w:divBdr>
        <w:top w:val="none" w:sz="0" w:space="0" w:color="auto"/>
        <w:left w:val="none" w:sz="0" w:space="0" w:color="auto"/>
        <w:bottom w:val="none" w:sz="0" w:space="0" w:color="auto"/>
        <w:right w:val="none" w:sz="0" w:space="0" w:color="auto"/>
      </w:divBdr>
    </w:div>
    <w:div w:id="399601571">
      <w:bodyDiv w:val="1"/>
      <w:marLeft w:val="0"/>
      <w:marRight w:val="0"/>
      <w:marTop w:val="0"/>
      <w:marBottom w:val="0"/>
      <w:divBdr>
        <w:top w:val="none" w:sz="0" w:space="0" w:color="auto"/>
        <w:left w:val="none" w:sz="0" w:space="0" w:color="auto"/>
        <w:bottom w:val="none" w:sz="0" w:space="0" w:color="auto"/>
        <w:right w:val="none" w:sz="0" w:space="0" w:color="auto"/>
      </w:divBdr>
    </w:div>
    <w:div w:id="400106949">
      <w:bodyDiv w:val="1"/>
      <w:marLeft w:val="0"/>
      <w:marRight w:val="0"/>
      <w:marTop w:val="0"/>
      <w:marBottom w:val="0"/>
      <w:divBdr>
        <w:top w:val="none" w:sz="0" w:space="0" w:color="auto"/>
        <w:left w:val="none" w:sz="0" w:space="0" w:color="auto"/>
        <w:bottom w:val="none" w:sz="0" w:space="0" w:color="auto"/>
        <w:right w:val="none" w:sz="0" w:space="0" w:color="auto"/>
      </w:divBdr>
    </w:div>
    <w:div w:id="400369845">
      <w:bodyDiv w:val="1"/>
      <w:marLeft w:val="0"/>
      <w:marRight w:val="0"/>
      <w:marTop w:val="0"/>
      <w:marBottom w:val="0"/>
      <w:divBdr>
        <w:top w:val="none" w:sz="0" w:space="0" w:color="auto"/>
        <w:left w:val="none" w:sz="0" w:space="0" w:color="auto"/>
        <w:bottom w:val="none" w:sz="0" w:space="0" w:color="auto"/>
        <w:right w:val="none" w:sz="0" w:space="0" w:color="auto"/>
      </w:divBdr>
    </w:div>
    <w:div w:id="402918805">
      <w:bodyDiv w:val="1"/>
      <w:marLeft w:val="0"/>
      <w:marRight w:val="0"/>
      <w:marTop w:val="0"/>
      <w:marBottom w:val="0"/>
      <w:divBdr>
        <w:top w:val="none" w:sz="0" w:space="0" w:color="auto"/>
        <w:left w:val="none" w:sz="0" w:space="0" w:color="auto"/>
        <w:bottom w:val="none" w:sz="0" w:space="0" w:color="auto"/>
        <w:right w:val="none" w:sz="0" w:space="0" w:color="auto"/>
      </w:divBdr>
    </w:div>
    <w:div w:id="408625579">
      <w:bodyDiv w:val="1"/>
      <w:marLeft w:val="0"/>
      <w:marRight w:val="0"/>
      <w:marTop w:val="0"/>
      <w:marBottom w:val="0"/>
      <w:divBdr>
        <w:top w:val="none" w:sz="0" w:space="0" w:color="auto"/>
        <w:left w:val="none" w:sz="0" w:space="0" w:color="auto"/>
        <w:bottom w:val="none" w:sz="0" w:space="0" w:color="auto"/>
        <w:right w:val="none" w:sz="0" w:space="0" w:color="auto"/>
      </w:divBdr>
    </w:div>
    <w:div w:id="412050615">
      <w:bodyDiv w:val="1"/>
      <w:marLeft w:val="0"/>
      <w:marRight w:val="0"/>
      <w:marTop w:val="0"/>
      <w:marBottom w:val="0"/>
      <w:divBdr>
        <w:top w:val="none" w:sz="0" w:space="0" w:color="auto"/>
        <w:left w:val="none" w:sz="0" w:space="0" w:color="auto"/>
        <w:bottom w:val="none" w:sz="0" w:space="0" w:color="auto"/>
        <w:right w:val="none" w:sz="0" w:space="0" w:color="auto"/>
      </w:divBdr>
    </w:div>
    <w:div w:id="413358454">
      <w:bodyDiv w:val="1"/>
      <w:marLeft w:val="0"/>
      <w:marRight w:val="0"/>
      <w:marTop w:val="0"/>
      <w:marBottom w:val="0"/>
      <w:divBdr>
        <w:top w:val="none" w:sz="0" w:space="0" w:color="auto"/>
        <w:left w:val="none" w:sz="0" w:space="0" w:color="auto"/>
        <w:bottom w:val="none" w:sz="0" w:space="0" w:color="auto"/>
        <w:right w:val="none" w:sz="0" w:space="0" w:color="auto"/>
      </w:divBdr>
    </w:div>
    <w:div w:id="413476790">
      <w:bodyDiv w:val="1"/>
      <w:marLeft w:val="0"/>
      <w:marRight w:val="0"/>
      <w:marTop w:val="0"/>
      <w:marBottom w:val="0"/>
      <w:divBdr>
        <w:top w:val="none" w:sz="0" w:space="0" w:color="auto"/>
        <w:left w:val="none" w:sz="0" w:space="0" w:color="auto"/>
        <w:bottom w:val="none" w:sz="0" w:space="0" w:color="auto"/>
        <w:right w:val="none" w:sz="0" w:space="0" w:color="auto"/>
      </w:divBdr>
    </w:div>
    <w:div w:id="414087948">
      <w:bodyDiv w:val="1"/>
      <w:marLeft w:val="0"/>
      <w:marRight w:val="0"/>
      <w:marTop w:val="0"/>
      <w:marBottom w:val="0"/>
      <w:divBdr>
        <w:top w:val="none" w:sz="0" w:space="0" w:color="auto"/>
        <w:left w:val="none" w:sz="0" w:space="0" w:color="auto"/>
        <w:bottom w:val="none" w:sz="0" w:space="0" w:color="auto"/>
        <w:right w:val="none" w:sz="0" w:space="0" w:color="auto"/>
      </w:divBdr>
    </w:div>
    <w:div w:id="414129408">
      <w:bodyDiv w:val="1"/>
      <w:marLeft w:val="0"/>
      <w:marRight w:val="0"/>
      <w:marTop w:val="0"/>
      <w:marBottom w:val="0"/>
      <w:divBdr>
        <w:top w:val="none" w:sz="0" w:space="0" w:color="auto"/>
        <w:left w:val="none" w:sz="0" w:space="0" w:color="auto"/>
        <w:bottom w:val="none" w:sz="0" w:space="0" w:color="auto"/>
        <w:right w:val="none" w:sz="0" w:space="0" w:color="auto"/>
      </w:divBdr>
    </w:div>
    <w:div w:id="418143889">
      <w:bodyDiv w:val="1"/>
      <w:marLeft w:val="0"/>
      <w:marRight w:val="0"/>
      <w:marTop w:val="0"/>
      <w:marBottom w:val="0"/>
      <w:divBdr>
        <w:top w:val="none" w:sz="0" w:space="0" w:color="auto"/>
        <w:left w:val="none" w:sz="0" w:space="0" w:color="auto"/>
        <w:bottom w:val="none" w:sz="0" w:space="0" w:color="auto"/>
        <w:right w:val="none" w:sz="0" w:space="0" w:color="auto"/>
      </w:divBdr>
    </w:div>
    <w:div w:id="419375498">
      <w:bodyDiv w:val="1"/>
      <w:marLeft w:val="0"/>
      <w:marRight w:val="0"/>
      <w:marTop w:val="0"/>
      <w:marBottom w:val="0"/>
      <w:divBdr>
        <w:top w:val="none" w:sz="0" w:space="0" w:color="auto"/>
        <w:left w:val="none" w:sz="0" w:space="0" w:color="auto"/>
        <w:bottom w:val="none" w:sz="0" w:space="0" w:color="auto"/>
        <w:right w:val="none" w:sz="0" w:space="0" w:color="auto"/>
      </w:divBdr>
    </w:div>
    <w:div w:id="419719227">
      <w:bodyDiv w:val="1"/>
      <w:marLeft w:val="0"/>
      <w:marRight w:val="0"/>
      <w:marTop w:val="0"/>
      <w:marBottom w:val="0"/>
      <w:divBdr>
        <w:top w:val="none" w:sz="0" w:space="0" w:color="auto"/>
        <w:left w:val="none" w:sz="0" w:space="0" w:color="auto"/>
        <w:bottom w:val="none" w:sz="0" w:space="0" w:color="auto"/>
        <w:right w:val="none" w:sz="0" w:space="0" w:color="auto"/>
      </w:divBdr>
    </w:div>
    <w:div w:id="421145640">
      <w:bodyDiv w:val="1"/>
      <w:marLeft w:val="0"/>
      <w:marRight w:val="0"/>
      <w:marTop w:val="0"/>
      <w:marBottom w:val="0"/>
      <w:divBdr>
        <w:top w:val="none" w:sz="0" w:space="0" w:color="auto"/>
        <w:left w:val="none" w:sz="0" w:space="0" w:color="auto"/>
        <w:bottom w:val="none" w:sz="0" w:space="0" w:color="auto"/>
        <w:right w:val="none" w:sz="0" w:space="0" w:color="auto"/>
      </w:divBdr>
    </w:div>
    <w:div w:id="421756444">
      <w:bodyDiv w:val="1"/>
      <w:marLeft w:val="0"/>
      <w:marRight w:val="0"/>
      <w:marTop w:val="0"/>
      <w:marBottom w:val="0"/>
      <w:divBdr>
        <w:top w:val="none" w:sz="0" w:space="0" w:color="auto"/>
        <w:left w:val="none" w:sz="0" w:space="0" w:color="auto"/>
        <w:bottom w:val="none" w:sz="0" w:space="0" w:color="auto"/>
        <w:right w:val="none" w:sz="0" w:space="0" w:color="auto"/>
      </w:divBdr>
    </w:div>
    <w:div w:id="422383286">
      <w:bodyDiv w:val="1"/>
      <w:marLeft w:val="0"/>
      <w:marRight w:val="0"/>
      <w:marTop w:val="0"/>
      <w:marBottom w:val="0"/>
      <w:divBdr>
        <w:top w:val="none" w:sz="0" w:space="0" w:color="auto"/>
        <w:left w:val="none" w:sz="0" w:space="0" w:color="auto"/>
        <w:bottom w:val="none" w:sz="0" w:space="0" w:color="auto"/>
        <w:right w:val="none" w:sz="0" w:space="0" w:color="auto"/>
      </w:divBdr>
    </w:div>
    <w:div w:id="422647533">
      <w:bodyDiv w:val="1"/>
      <w:marLeft w:val="0"/>
      <w:marRight w:val="0"/>
      <w:marTop w:val="0"/>
      <w:marBottom w:val="0"/>
      <w:divBdr>
        <w:top w:val="none" w:sz="0" w:space="0" w:color="auto"/>
        <w:left w:val="none" w:sz="0" w:space="0" w:color="auto"/>
        <w:bottom w:val="none" w:sz="0" w:space="0" w:color="auto"/>
        <w:right w:val="none" w:sz="0" w:space="0" w:color="auto"/>
      </w:divBdr>
    </w:div>
    <w:div w:id="422725341">
      <w:bodyDiv w:val="1"/>
      <w:marLeft w:val="0"/>
      <w:marRight w:val="0"/>
      <w:marTop w:val="0"/>
      <w:marBottom w:val="0"/>
      <w:divBdr>
        <w:top w:val="none" w:sz="0" w:space="0" w:color="auto"/>
        <w:left w:val="none" w:sz="0" w:space="0" w:color="auto"/>
        <w:bottom w:val="none" w:sz="0" w:space="0" w:color="auto"/>
        <w:right w:val="none" w:sz="0" w:space="0" w:color="auto"/>
      </w:divBdr>
    </w:div>
    <w:div w:id="424037748">
      <w:bodyDiv w:val="1"/>
      <w:marLeft w:val="0"/>
      <w:marRight w:val="0"/>
      <w:marTop w:val="0"/>
      <w:marBottom w:val="0"/>
      <w:divBdr>
        <w:top w:val="none" w:sz="0" w:space="0" w:color="auto"/>
        <w:left w:val="none" w:sz="0" w:space="0" w:color="auto"/>
        <w:bottom w:val="none" w:sz="0" w:space="0" w:color="auto"/>
        <w:right w:val="none" w:sz="0" w:space="0" w:color="auto"/>
      </w:divBdr>
    </w:div>
    <w:div w:id="424159007">
      <w:bodyDiv w:val="1"/>
      <w:marLeft w:val="0"/>
      <w:marRight w:val="0"/>
      <w:marTop w:val="0"/>
      <w:marBottom w:val="0"/>
      <w:divBdr>
        <w:top w:val="none" w:sz="0" w:space="0" w:color="auto"/>
        <w:left w:val="none" w:sz="0" w:space="0" w:color="auto"/>
        <w:bottom w:val="none" w:sz="0" w:space="0" w:color="auto"/>
        <w:right w:val="none" w:sz="0" w:space="0" w:color="auto"/>
      </w:divBdr>
    </w:div>
    <w:div w:id="425423852">
      <w:bodyDiv w:val="1"/>
      <w:marLeft w:val="0"/>
      <w:marRight w:val="0"/>
      <w:marTop w:val="0"/>
      <w:marBottom w:val="0"/>
      <w:divBdr>
        <w:top w:val="none" w:sz="0" w:space="0" w:color="auto"/>
        <w:left w:val="none" w:sz="0" w:space="0" w:color="auto"/>
        <w:bottom w:val="none" w:sz="0" w:space="0" w:color="auto"/>
        <w:right w:val="none" w:sz="0" w:space="0" w:color="auto"/>
      </w:divBdr>
    </w:div>
    <w:div w:id="425620130">
      <w:bodyDiv w:val="1"/>
      <w:marLeft w:val="0"/>
      <w:marRight w:val="0"/>
      <w:marTop w:val="0"/>
      <w:marBottom w:val="0"/>
      <w:divBdr>
        <w:top w:val="none" w:sz="0" w:space="0" w:color="auto"/>
        <w:left w:val="none" w:sz="0" w:space="0" w:color="auto"/>
        <w:bottom w:val="none" w:sz="0" w:space="0" w:color="auto"/>
        <w:right w:val="none" w:sz="0" w:space="0" w:color="auto"/>
      </w:divBdr>
    </w:div>
    <w:div w:id="425810580">
      <w:bodyDiv w:val="1"/>
      <w:marLeft w:val="0"/>
      <w:marRight w:val="0"/>
      <w:marTop w:val="0"/>
      <w:marBottom w:val="0"/>
      <w:divBdr>
        <w:top w:val="none" w:sz="0" w:space="0" w:color="auto"/>
        <w:left w:val="none" w:sz="0" w:space="0" w:color="auto"/>
        <w:bottom w:val="none" w:sz="0" w:space="0" w:color="auto"/>
        <w:right w:val="none" w:sz="0" w:space="0" w:color="auto"/>
      </w:divBdr>
    </w:div>
    <w:div w:id="426120718">
      <w:bodyDiv w:val="1"/>
      <w:marLeft w:val="0"/>
      <w:marRight w:val="0"/>
      <w:marTop w:val="0"/>
      <w:marBottom w:val="0"/>
      <w:divBdr>
        <w:top w:val="none" w:sz="0" w:space="0" w:color="auto"/>
        <w:left w:val="none" w:sz="0" w:space="0" w:color="auto"/>
        <w:bottom w:val="none" w:sz="0" w:space="0" w:color="auto"/>
        <w:right w:val="none" w:sz="0" w:space="0" w:color="auto"/>
      </w:divBdr>
    </w:div>
    <w:div w:id="428351843">
      <w:bodyDiv w:val="1"/>
      <w:marLeft w:val="0"/>
      <w:marRight w:val="0"/>
      <w:marTop w:val="0"/>
      <w:marBottom w:val="0"/>
      <w:divBdr>
        <w:top w:val="none" w:sz="0" w:space="0" w:color="auto"/>
        <w:left w:val="none" w:sz="0" w:space="0" w:color="auto"/>
        <w:bottom w:val="none" w:sz="0" w:space="0" w:color="auto"/>
        <w:right w:val="none" w:sz="0" w:space="0" w:color="auto"/>
      </w:divBdr>
    </w:div>
    <w:div w:id="428702330">
      <w:bodyDiv w:val="1"/>
      <w:marLeft w:val="0"/>
      <w:marRight w:val="0"/>
      <w:marTop w:val="0"/>
      <w:marBottom w:val="0"/>
      <w:divBdr>
        <w:top w:val="none" w:sz="0" w:space="0" w:color="auto"/>
        <w:left w:val="none" w:sz="0" w:space="0" w:color="auto"/>
        <w:bottom w:val="none" w:sz="0" w:space="0" w:color="auto"/>
        <w:right w:val="none" w:sz="0" w:space="0" w:color="auto"/>
      </w:divBdr>
    </w:div>
    <w:div w:id="429592551">
      <w:bodyDiv w:val="1"/>
      <w:marLeft w:val="0"/>
      <w:marRight w:val="0"/>
      <w:marTop w:val="0"/>
      <w:marBottom w:val="0"/>
      <w:divBdr>
        <w:top w:val="none" w:sz="0" w:space="0" w:color="auto"/>
        <w:left w:val="none" w:sz="0" w:space="0" w:color="auto"/>
        <w:bottom w:val="none" w:sz="0" w:space="0" w:color="auto"/>
        <w:right w:val="none" w:sz="0" w:space="0" w:color="auto"/>
      </w:divBdr>
    </w:div>
    <w:div w:id="432093651">
      <w:bodyDiv w:val="1"/>
      <w:marLeft w:val="0"/>
      <w:marRight w:val="0"/>
      <w:marTop w:val="0"/>
      <w:marBottom w:val="0"/>
      <w:divBdr>
        <w:top w:val="none" w:sz="0" w:space="0" w:color="auto"/>
        <w:left w:val="none" w:sz="0" w:space="0" w:color="auto"/>
        <w:bottom w:val="none" w:sz="0" w:space="0" w:color="auto"/>
        <w:right w:val="none" w:sz="0" w:space="0" w:color="auto"/>
      </w:divBdr>
    </w:div>
    <w:div w:id="432557856">
      <w:bodyDiv w:val="1"/>
      <w:marLeft w:val="0"/>
      <w:marRight w:val="0"/>
      <w:marTop w:val="0"/>
      <w:marBottom w:val="0"/>
      <w:divBdr>
        <w:top w:val="none" w:sz="0" w:space="0" w:color="auto"/>
        <w:left w:val="none" w:sz="0" w:space="0" w:color="auto"/>
        <w:bottom w:val="none" w:sz="0" w:space="0" w:color="auto"/>
        <w:right w:val="none" w:sz="0" w:space="0" w:color="auto"/>
      </w:divBdr>
    </w:div>
    <w:div w:id="434250096">
      <w:bodyDiv w:val="1"/>
      <w:marLeft w:val="0"/>
      <w:marRight w:val="0"/>
      <w:marTop w:val="0"/>
      <w:marBottom w:val="0"/>
      <w:divBdr>
        <w:top w:val="none" w:sz="0" w:space="0" w:color="auto"/>
        <w:left w:val="none" w:sz="0" w:space="0" w:color="auto"/>
        <w:bottom w:val="none" w:sz="0" w:space="0" w:color="auto"/>
        <w:right w:val="none" w:sz="0" w:space="0" w:color="auto"/>
      </w:divBdr>
    </w:div>
    <w:div w:id="437482989">
      <w:bodyDiv w:val="1"/>
      <w:marLeft w:val="0"/>
      <w:marRight w:val="0"/>
      <w:marTop w:val="0"/>
      <w:marBottom w:val="0"/>
      <w:divBdr>
        <w:top w:val="none" w:sz="0" w:space="0" w:color="auto"/>
        <w:left w:val="none" w:sz="0" w:space="0" w:color="auto"/>
        <w:bottom w:val="none" w:sz="0" w:space="0" w:color="auto"/>
        <w:right w:val="none" w:sz="0" w:space="0" w:color="auto"/>
      </w:divBdr>
    </w:div>
    <w:div w:id="437797550">
      <w:bodyDiv w:val="1"/>
      <w:marLeft w:val="0"/>
      <w:marRight w:val="0"/>
      <w:marTop w:val="0"/>
      <w:marBottom w:val="0"/>
      <w:divBdr>
        <w:top w:val="none" w:sz="0" w:space="0" w:color="auto"/>
        <w:left w:val="none" w:sz="0" w:space="0" w:color="auto"/>
        <w:bottom w:val="none" w:sz="0" w:space="0" w:color="auto"/>
        <w:right w:val="none" w:sz="0" w:space="0" w:color="auto"/>
      </w:divBdr>
    </w:div>
    <w:div w:id="437994879">
      <w:bodyDiv w:val="1"/>
      <w:marLeft w:val="0"/>
      <w:marRight w:val="0"/>
      <w:marTop w:val="0"/>
      <w:marBottom w:val="0"/>
      <w:divBdr>
        <w:top w:val="none" w:sz="0" w:space="0" w:color="auto"/>
        <w:left w:val="none" w:sz="0" w:space="0" w:color="auto"/>
        <w:bottom w:val="none" w:sz="0" w:space="0" w:color="auto"/>
        <w:right w:val="none" w:sz="0" w:space="0" w:color="auto"/>
      </w:divBdr>
    </w:div>
    <w:div w:id="439764025">
      <w:bodyDiv w:val="1"/>
      <w:marLeft w:val="0"/>
      <w:marRight w:val="0"/>
      <w:marTop w:val="0"/>
      <w:marBottom w:val="0"/>
      <w:divBdr>
        <w:top w:val="none" w:sz="0" w:space="0" w:color="auto"/>
        <w:left w:val="none" w:sz="0" w:space="0" w:color="auto"/>
        <w:bottom w:val="none" w:sz="0" w:space="0" w:color="auto"/>
        <w:right w:val="none" w:sz="0" w:space="0" w:color="auto"/>
      </w:divBdr>
    </w:div>
    <w:div w:id="440102873">
      <w:bodyDiv w:val="1"/>
      <w:marLeft w:val="0"/>
      <w:marRight w:val="0"/>
      <w:marTop w:val="0"/>
      <w:marBottom w:val="0"/>
      <w:divBdr>
        <w:top w:val="none" w:sz="0" w:space="0" w:color="auto"/>
        <w:left w:val="none" w:sz="0" w:space="0" w:color="auto"/>
        <w:bottom w:val="none" w:sz="0" w:space="0" w:color="auto"/>
        <w:right w:val="none" w:sz="0" w:space="0" w:color="auto"/>
      </w:divBdr>
    </w:div>
    <w:div w:id="440612080">
      <w:bodyDiv w:val="1"/>
      <w:marLeft w:val="0"/>
      <w:marRight w:val="0"/>
      <w:marTop w:val="0"/>
      <w:marBottom w:val="0"/>
      <w:divBdr>
        <w:top w:val="none" w:sz="0" w:space="0" w:color="auto"/>
        <w:left w:val="none" w:sz="0" w:space="0" w:color="auto"/>
        <w:bottom w:val="none" w:sz="0" w:space="0" w:color="auto"/>
        <w:right w:val="none" w:sz="0" w:space="0" w:color="auto"/>
      </w:divBdr>
    </w:div>
    <w:div w:id="441151698">
      <w:bodyDiv w:val="1"/>
      <w:marLeft w:val="0"/>
      <w:marRight w:val="0"/>
      <w:marTop w:val="0"/>
      <w:marBottom w:val="0"/>
      <w:divBdr>
        <w:top w:val="none" w:sz="0" w:space="0" w:color="auto"/>
        <w:left w:val="none" w:sz="0" w:space="0" w:color="auto"/>
        <w:bottom w:val="none" w:sz="0" w:space="0" w:color="auto"/>
        <w:right w:val="none" w:sz="0" w:space="0" w:color="auto"/>
      </w:divBdr>
    </w:div>
    <w:div w:id="441340774">
      <w:bodyDiv w:val="1"/>
      <w:marLeft w:val="0"/>
      <w:marRight w:val="0"/>
      <w:marTop w:val="0"/>
      <w:marBottom w:val="0"/>
      <w:divBdr>
        <w:top w:val="none" w:sz="0" w:space="0" w:color="auto"/>
        <w:left w:val="none" w:sz="0" w:space="0" w:color="auto"/>
        <w:bottom w:val="none" w:sz="0" w:space="0" w:color="auto"/>
        <w:right w:val="none" w:sz="0" w:space="0" w:color="auto"/>
      </w:divBdr>
    </w:div>
    <w:div w:id="441416193">
      <w:bodyDiv w:val="1"/>
      <w:marLeft w:val="0"/>
      <w:marRight w:val="0"/>
      <w:marTop w:val="0"/>
      <w:marBottom w:val="0"/>
      <w:divBdr>
        <w:top w:val="none" w:sz="0" w:space="0" w:color="auto"/>
        <w:left w:val="none" w:sz="0" w:space="0" w:color="auto"/>
        <w:bottom w:val="none" w:sz="0" w:space="0" w:color="auto"/>
        <w:right w:val="none" w:sz="0" w:space="0" w:color="auto"/>
      </w:divBdr>
    </w:div>
    <w:div w:id="441538966">
      <w:bodyDiv w:val="1"/>
      <w:marLeft w:val="0"/>
      <w:marRight w:val="0"/>
      <w:marTop w:val="0"/>
      <w:marBottom w:val="0"/>
      <w:divBdr>
        <w:top w:val="none" w:sz="0" w:space="0" w:color="auto"/>
        <w:left w:val="none" w:sz="0" w:space="0" w:color="auto"/>
        <w:bottom w:val="none" w:sz="0" w:space="0" w:color="auto"/>
        <w:right w:val="none" w:sz="0" w:space="0" w:color="auto"/>
      </w:divBdr>
    </w:div>
    <w:div w:id="442070817">
      <w:bodyDiv w:val="1"/>
      <w:marLeft w:val="0"/>
      <w:marRight w:val="0"/>
      <w:marTop w:val="0"/>
      <w:marBottom w:val="0"/>
      <w:divBdr>
        <w:top w:val="none" w:sz="0" w:space="0" w:color="auto"/>
        <w:left w:val="none" w:sz="0" w:space="0" w:color="auto"/>
        <w:bottom w:val="none" w:sz="0" w:space="0" w:color="auto"/>
        <w:right w:val="none" w:sz="0" w:space="0" w:color="auto"/>
      </w:divBdr>
    </w:div>
    <w:div w:id="442119142">
      <w:bodyDiv w:val="1"/>
      <w:marLeft w:val="0"/>
      <w:marRight w:val="0"/>
      <w:marTop w:val="0"/>
      <w:marBottom w:val="0"/>
      <w:divBdr>
        <w:top w:val="none" w:sz="0" w:space="0" w:color="auto"/>
        <w:left w:val="none" w:sz="0" w:space="0" w:color="auto"/>
        <w:bottom w:val="none" w:sz="0" w:space="0" w:color="auto"/>
        <w:right w:val="none" w:sz="0" w:space="0" w:color="auto"/>
      </w:divBdr>
    </w:div>
    <w:div w:id="444154224">
      <w:bodyDiv w:val="1"/>
      <w:marLeft w:val="0"/>
      <w:marRight w:val="0"/>
      <w:marTop w:val="0"/>
      <w:marBottom w:val="0"/>
      <w:divBdr>
        <w:top w:val="none" w:sz="0" w:space="0" w:color="auto"/>
        <w:left w:val="none" w:sz="0" w:space="0" w:color="auto"/>
        <w:bottom w:val="none" w:sz="0" w:space="0" w:color="auto"/>
        <w:right w:val="none" w:sz="0" w:space="0" w:color="auto"/>
      </w:divBdr>
    </w:div>
    <w:div w:id="444275701">
      <w:bodyDiv w:val="1"/>
      <w:marLeft w:val="0"/>
      <w:marRight w:val="0"/>
      <w:marTop w:val="0"/>
      <w:marBottom w:val="0"/>
      <w:divBdr>
        <w:top w:val="none" w:sz="0" w:space="0" w:color="auto"/>
        <w:left w:val="none" w:sz="0" w:space="0" w:color="auto"/>
        <w:bottom w:val="none" w:sz="0" w:space="0" w:color="auto"/>
        <w:right w:val="none" w:sz="0" w:space="0" w:color="auto"/>
      </w:divBdr>
    </w:div>
    <w:div w:id="444349359">
      <w:bodyDiv w:val="1"/>
      <w:marLeft w:val="0"/>
      <w:marRight w:val="0"/>
      <w:marTop w:val="0"/>
      <w:marBottom w:val="0"/>
      <w:divBdr>
        <w:top w:val="none" w:sz="0" w:space="0" w:color="auto"/>
        <w:left w:val="none" w:sz="0" w:space="0" w:color="auto"/>
        <w:bottom w:val="none" w:sz="0" w:space="0" w:color="auto"/>
        <w:right w:val="none" w:sz="0" w:space="0" w:color="auto"/>
      </w:divBdr>
    </w:div>
    <w:div w:id="445656277">
      <w:bodyDiv w:val="1"/>
      <w:marLeft w:val="0"/>
      <w:marRight w:val="0"/>
      <w:marTop w:val="0"/>
      <w:marBottom w:val="0"/>
      <w:divBdr>
        <w:top w:val="none" w:sz="0" w:space="0" w:color="auto"/>
        <w:left w:val="none" w:sz="0" w:space="0" w:color="auto"/>
        <w:bottom w:val="none" w:sz="0" w:space="0" w:color="auto"/>
        <w:right w:val="none" w:sz="0" w:space="0" w:color="auto"/>
      </w:divBdr>
    </w:div>
    <w:div w:id="445731041">
      <w:bodyDiv w:val="1"/>
      <w:marLeft w:val="0"/>
      <w:marRight w:val="0"/>
      <w:marTop w:val="0"/>
      <w:marBottom w:val="0"/>
      <w:divBdr>
        <w:top w:val="none" w:sz="0" w:space="0" w:color="auto"/>
        <w:left w:val="none" w:sz="0" w:space="0" w:color="auto"/>
        <w:bottom w:val="none" w:sz="0" w:space="0" w:color="auto"/>
        <w:right w:val="none" w:sz="0" w:space="0" w:color="auto"/>
      </w:divBdr>
    </w:div>
    <w:div w:id="446044706">
      <w:bodyDiv w:val="1"/>
      <w:marLeft w:val="0"/>
      <w:marRight w:val="0"/>
      <w:marTop w:val="0"/>
      <w:marBottom w:val="0"/>
      <w:divBdr>
        <w:top w:val="none" w:sz="0" w:space="0" w:color="auto"/>
        <w:left w:val="none" w:sz="0" w:space="0" w:color="auto"/>
        <w:bottom w:val="none" w:sz="0" w:space="0" w:color="auto"/>
        <w:right w:val="none" w:sz="0" w:space="0" w:color="auto"/>
      </w:divBdr>
    </w:div>
    <w:div w:id="446853548">
      <w:bodyDiv w:val="1"/>
      <w:marLeft w:val="0"/>
      <w:marRight w:val="0"/>
      <w:marTop w:val="0"/>
      <w:marBottom w:val="0"/>
      <w:divBdr>
        <w:top w:val="none" w:sz="0" w:space="0" w:color="auto"/>
        <w:left w:val="none" w:sz="0" w:space="0" w:color="auto"/>
        <w:bottom w:val="none" w:sz="0" w:space="0" w:color="auto"/>
        <w:right w:val="none" w:sz="0" w:space="0" w:color="auto"/>
      </w:divBdr>
    </w:div>
    <w:div w:id="447550473">
      <w:bodyDiv w:val="1"/>
      <w:marLeft w:val="0"/>
      <w:marRight w:val="0"/>
      <w:marTop w:val="0"/>
      <w:marBottom w:val="0"/>
      <w:divBdr>
        <w:top w:val="none" w:sz="0" w:space="0" w:color="auto"/>
        <w:left w:val="none" w:sz="0" w:space="0" w:color="auto"/>
        <w:bottom w:val="none" w:sz="0" w:space="0" w:color="auto"/>
        <w:right w:val="none" w:sz="0" w:space="0" w:color="auto"/>
      </w:divBdr>
    </w:div>
    <w:div w:id="448669066">
      <w:bodyDiv w:val="1"/>
      <w:marLeft w:val="0"/>
      <w:marRight w:val="0"/>
      <w:marTop w:val="0"/>
      <w:marBottom w:val="0"/>
      <w:divBdr>
        <w:top w:val="none" w:sz="0" w:space="0" w:color="auto"/>
        <w:left w:val="none" w:sz="0" w:space="0" w:color="auto"/>
        <w:bottom w:val="none" w:sz="0" w:space="0" w:color="auto"/>
        <w:right w:val="none" w:sz="0" w:space="0" w:color="auto"/>
      </w:divBdr>
    </w:div>
    <w:div w:id="449279809">
      <w:bodyDiv w:val="1"/>
      <w:marLeft w:val="0"/>
      <w:marRight w:val="0"/>
      <w:marTop w:val="0"/>
      <w:marBottom w:val="0"/>
      <w:divBdr>
        <w:top w:val="none" w:sz="0" w:space="0" w:color="auto"/>
        <w:left w:val="none" w:sz="0" w:space="0" w:color="auto"/>
        <w:bottom w:val="none" w:sz="0" w:space="0" w:color="auto"/>
        <w:right w:val="none" w:sz="0" w:space="0" w:color="auto"/>
      </w:divBdr>
    </w:div>
    <w:div w:id="452939462">
      <w:bodyDiv w:val="1"/>
      <w:marLeft w:val="0"/>
      <w:marRight w:val="0"/>
      <w:marTop w:val="0"/>
      <w:marBottom w:val="0"/>
      <w:divBdr>
        <w:top w:val="none" w:sz="0" w:space="0" w:color="auto"/>
        <w:left w:val="none" w:sz="0" w:space="0" w:color="auto"/>
        <w:bottom w:val="none" w:sz="0" w:space="0" w:color="auto"/>
        <w:right w:val="none" w:sz="0" w:space="0" w:color="auto"/>
      </w:divBdr>
    </w:div>
    <w:div w:id="453447848">
      <w:bodyDiv w:val="1"/>
      <w:marLeft w:val="0"/>
      <w:marRight w:val="0"/>
      <w:marTop w:val="0"/>
      <w:marBottom w:val="0"/>
      <w:divBdr>
        <w:top w:val="none" w:sz="0" w:space="0" w:color="auto"/>
        <w:left w:val="none" w:sz="0" w:space="0" w:color="auto"/>
        <w:bottom w:val="none" w:sz="0" w:space="0" w:color="auto"/>
        <w:right w:val="none" w:sz="0" w:space="0" w:color="auto"/>
      </w:divBdr>
    </w:div>
    <w:div w:id="455490424">
      <w:bodyDiv w:val="1"/>
      <w:marLeft w:val="0"/>
      <w:marRight w:val="0"/>
      <w:marTop w:val="0"/>
      <w:marBottom w:val="0"/>
      <w:divBdr>
        <w:top w:val="none" w:sz="0" w:space="0" w:color="auto"/>
        <w:left w:val="none" w:sz="0" w:space="0" w:color="auto"/>
        <w:bottom w:val="none" w:sz="0" w:space="0" w:color="auto"/>
        <w:right w:val="none" w:sz="0" w:space="0" w:color="auto"/>
      </w:divBdr>
    </w:div>
    <w:div w:id="455829315">
      <w:bodyDiv w:val="1"/>
      <w:marLeft w:val="0"/>
      <w:marRight w:val="0"/>
      <w:marTop w:val="0"/>
      <w:marBottom w:val="0"/>
      <w:divBdr>
        <w:top w:val="none" w:sz="0" w:space="0" w:color="auto"/>
        <w:left w:val="none" w:sz="0" w:space="0" w:color="auto"/>
        <w:bottom w:val="none" w:sz="0" w:space="0" w:color="auto"/>
        <w:right w:val="none" w:sz="0" w:space="0" w:color="auto"/>
      </w:divBdr>
    </w:div>
    <w:div w:id="457265577">
      <w:bodyDiv w:val="1"/>
      <w:marLeft w:val="0"/>
      <w:marRight w:val="0"/>
      <w:marTop w:val="0"/>
      <w:marBottom w:val="0"/>
      <w:divBdr>
        <w:top w:val="none" w:sz="0" w:space="0" w:color="auto"/>
        <w:left w:val="none" w:sz="0" w:space="0" w:color="auto"/>
        <w:bottom w:val="none" w:sz="0" w:space="0" w:color="auto"/>
        <w:right w:val="none" w:sz="0" w:space="0" w:color="auto"/>
      </w:divBdr>
    </w:div>
    <w:div w:id="457603417">
      <w:bodyDiv w:val="1"/>
      <w:marLeft w:val="0"/>
      <w:marRight w:val="0"/>
      <w:marTop w:val="0"/>
      <w:marBottom w:val="0"/>
      <w:divBdr>
        <w:top w:val="none" w:sz="0" w:space="0" w:color="auto"/>
        <w:left w:val="none" w:sz="0" w:space="0" w:color="auto"/>
        <w:bottom w:val="none" w:sz="0" w:space="0" w:color="auto"/>
        <w:right w:val="none" w:sz="0" w:space="0" w:color="auto"/>
      </w:divBdr>
    </w:div>
    <w:div w:id="457720780">
      <w:bodyDiv w:val="1"/>
      <w:marLeft w:val="0"/>
      <w:marRight w:val="0"/>
      <w:marTop w:val="0"/>
      <w:marBottom w:val="0"/>
      <w:divBdr>
        <w:top w:val="none" w:sz="0" w:space="0" w:color="auto"/>
        <w:left w:val="none" w:sz="0" w:space="0" w:color="auto"/>
        <w:bottom w:val="none" w:sz="0" w:space="0" w:color="auto"/>
        <w:right w:val="none" w:sz="0" w:space="0" w:color="auto"/>
      </w:divBdr>
    </w:div>
    <w:div w:id="458034163">
      <w:bodyDiv w:val="1"/>
      <w:marLeft w:val="0"/>
      <w:marRight w:val="0"/>
      <w:marTop w:val="0"/>
      <w:marBottom w:val="0"/>
      <w:divBdr>
        <w:top w:val="none" w:sz="0" w:space="0" w:color="auto"/>
        <w:left w:val="none" w:sz="0" w:space="0" w:color="auto"/>
        <w:bottom w:val="none" w:sz="0" w:space="0" w:color="auto"/>
        <w:right w:val="none" w:sz="0" w:space="0" w:color="auto"/>
      </w:divBdr>
    </w:div>
    <w:div w:id="458499587">
      <w:bodyDiv w:val="1"/>
      <w:marLeft w:val="0"/>
      <w:marRight w:val="0"/>
      <w:marTop w:val="0"/>
      <w:marBottom w:val="0"/>
      <w:divBdr>
        <w:top w:val="none" w:sz="0" w:space="0" w:color="auto"/>
        <w:left w:val="none" w:sz="0" w:space="0" w:color="auto"/>
        <w:bottom w:val="none" w:sz="0" w:space="0" w:color="auto"/>
        <w:right w:val="none" w:sz="0" w:space="0" w:color="auto"/>
      </w:divBdr>
    </w:div>
    <w:div w:id="461270920">
      <w:bodyDiv w:val="1"/>
      <w:marLeft w:val="0"/>
      <w:marRight w:val="0"/>
      <w:marTop w:val="0"/>
      <w:marBottom w:val="0"/>
      <w:divBdr>
        <w:top w:val="none" w:sz="0" w:space="0" w:color="auto"/>
        <w:left w:val="none" w:sz="0" w:space="0" w:color="auto"/>
        <w:bottom w:val="none" w:sz="0" w:space="0" w:color="auto"/>
        <w:right w:val="none" w:sz="0" w:space="0" w:color="auto"/>
      </w:divBdr>
    </w:div>
    <w:div w:id="461385974">
      <w:bodyDiv w:val="1"/>
      <w:marLeft w:val="0"/>
      <w:marRight w:val="0"/>
      <w:marTop w:val="0"/>
      <w:marBottom w:val="0"/>
      <w:divBdr>
        <w:top w:val="none" w:sz="0" w:space="0" w:color="auto"/>
        <w:left w:val="none" w:sz="0" w:space="0" w:color="auto"/>
        <w:bottom w:val="none" w:sz="0" w:space="0" w:color="auto"/>
        <w:right w:val="none" w:sz="0" w:space="0" w:color="auto"/>
      </w:divBdr>
    </w:div>
    <w:div w:id="461390000">
      <w:bodyDiv w:val="1"/>
      <w:marLeft w:val="0"/>
      <w:marRight w:val="0"/>
      <w:marTop w:val="0"/>
      <w:marBottom w:val="0"/>
      <w:divBdr>
        <w:top w:val="none" w:sz="0" w:space="0" w:color="auto"/>
        <w:left w:val="none" w:sz="0" w:space="0" w:color="auto"/>
        <w:bottom w:val="none" w:sz="0" w:space="0" w:color="auto"/>
        <w:right w:val="none" w:sz="0" w:space="0" w:color="auto"/>
      </w:divBdr>
    </w:div>
    <w:div w:id="465899665">
      <w:bodyDiv w:val="1"/>
      <w:marLeft w:val="0"/>
      <w:marRight w:val="0"/>
      <w:marTop w:val="0"/>
      <w:marBottom w:val="0"/>
      <w:divBdr>
        <w:top w:val="none" w:sz="0" w:space="0" w:color="auto"/>
        <w:left w:val="none" w:sz="0" w:space="0" w:color="auto"/>
        <w:bottom w:val="none" w:sz="0" w:space="0" w:color="auto"/>
        <w:right w:val="none" w:sz="0" w:space="0" w:color="auto"/>
      </w:divBdr>
    </w:div>
    <w:div w:id="466432513">
      <w:bodyDiv w:val="1"/>
      <w:marLeft w:val="0"/>
      <w:marRight w:val="0"/>
      <w:marTop w:val="0"/>
      <w:marBottom w:val="0"/>
      <w:divBdr>
        <w:top w:val="none" w:sz="0" w:space="0" w:color="auto"/>
        <w:left w:val="none" w:sz="0" w:space="0" w:color="auto"/>
        <w:bottom w:val="none" w:sz="0" w:space="0" w:color="auto"/>
        <w:right w:val="none" w:sz="0" w:space="0" w:color="auto"/>
      </w:divBdr>
    </w:div>
    <w:div w:id="468478896">
      <w:bodyDiv w:val="1"/>
      <w:marLeft w:val="0"/>
      <w:marRight w:val="0"/>
      <w:marTop w:val="0"/>
      <w:marBottom w:val="0"/>
      <w:divBdr>
        <w:top w:val="none" w:sz="0" w:space="0" w:color="auto"/>
        <w:left w:val="none" w:sz="0" w:space="0" w:color="auto"/>
        <w:bottom w:val="none" w:sz="0" w:space="0" w:color="auto"/>
        <w:right w:val="none" w:sz="0" w:space="0" w:color="auto"/>
      </w:divBdr>
    </w:div>
    <w:div w:id="470099850">
      <w:bodyDiv w:val="1"/>
      <w:marLeft w:val="0"/>
      <w:marRight w:val="0"/>
      <w:marTop w:val="0"/>
      <w:marBottom w:val="0"/>
      <w:divBdr>
        <w:top w:val="none" w:sz="0" w:space="0" w:color="auto"/>
        <w:left w:val="none" w:sz="0" w:space="0" w:color="auto"/>
        <w:bottom w:val="none" w:sz="0" w:space="0" w:color="auto"/>
        <w:right w:val="none" w:sz="0" w:space="0" w:color="auto"/>
      </w:divBdr>
    </w:div>
    <w:div w:id="470950898">
      <w:bodyDiv w:val="1"/>
      <w:marLeft w:val="0"/>
      <w:marRight w:val="0"/>
      <w:marTop w:val="0"/>
      <w:marBottom w:val="0"/>
      <w:divBdr>
        <w:top w:val="none" w:sz="0" w:space="0" w:color="auto"/>
        <w:left w:val="none" w:sz="0" w:space="0" w:color="auto"/>
        <w:bottom w:val="none" w:sz="0" w:space="0" w:color="auto"/>
        <w:right w:val="none" w:sz="0" w:space="0" w:color="auto"/>
      </w:divBdr>
    </w:div>
    <w:div w:id="471101024">
      <w:bodyDiv w:val="1"/>
      <w:marLeft w:val="0"/>
      <w:marRight w:val="0"/>
      <w:marTop w:val="0"/>
      <w:marBottom w:val="0"/>
      <w:divBdr>
        <w:top w:val="none" w:sz="0" w:space="0" w:color="auto"/>
        <w:left w:val="none" w:sz="0" w:space="0" w:color="auto"/>
        <w:bottom w:val="none" w:sz="0" w:space="0" w:color="auto"/>
        <w:right w:val="none" w:sz="0" w:space="0" w:color="auto"/>
      </w:divBdr>
    </w:div>
    <w:div w:id="471413425">
      <w:bodyDiv w:val="1"/>
      <w:marLeft w:val="0"/>
      <w:marRight w:val="0"/>
      <w:marTop w:val="0"/>
      <w:marBottom w:val="0"/>
      <w:divBdr>
        <w:top w:val="none" w:sz="0" w:space="0" w:color="auto"/>
        <w:left w:val="none" w:sz="0" w:space="0" w:color="auto"/>
        <w:bottom w:val="none" w:sz="0" w:space="0" w:color="auto"/>
        <w:right w:val="none" w:sz="0" w:space="0" w:color="auto"/>
      </w:divBdr>
    </w:div>
    <w:div w:id="471751924">
      <w:bodyDiv w:val="1"/>
      <w:marLeft w:val="0"/>
      <w:marRight w:val="0"/>
      <w:marTop w:val="0"/>
      <w:marBottom w:val="0"/>
      <w:divBdr>
        <w:top w:val="none" w:sz="0" w:space="0" w:color="auto"/>
        <w:left w:val="none" w:sz="0" w:space="0" w:color="auto"/>
        <w:bottom w:val="none" w:sz="0" w:space="0" w:color="auto"/>
        <w:right w:val="none" w:sz="0" w:space="0" w:color="auto"/>
      </w:divBdr>
    </w:div>
    <w:div w:id="473253422">
      <w:bodyDiv w:val="1"/>
      <w:marLeft w:val="0"/>
      <w:marRight w:val="0"/>
      <w:marTop w:val="0"/>
      <w:marBottom w:val="0"/>
      <w:divBdr>
        <w:top w:val="none" w:sz="0" w:space="0" w:color="auto"/>
        <w:left w:val="none" w:sz="0" w:space="0" w:color="auto"/>
        <w:bottom w:val="none" w:sz="0" w:space="0" w:color="auto"/>
        <w:right w:val="none" w:sz="0" w:space="0" w:color="auto"/>
      </w:divBdr>
    </w:div>
    <w:div w:id="474152996">
      <w:bodyDiv w:val="1"/>
      <w:marLeft w:val="0"/>
      <w:marRight w:val="0"/>
      <w:marTop w:val="0"/>
      <w:marBottom w:val="0"/>
      <w:divBdr>
        <w:top w:val="none" w:sz="0" w:space="0" w:color="auto"/>
        <w:left w:val="none" w:sz="0" w:space="0" w:color="auto"/>
        <w:bottom w:val="none" w:sz="0" w:space="0" w:color="auto"/>
        <w:right w:val="none" w:sz="0" w:space="0" w:color="auto"/>
      </w:divBdr>
    </w:div>
    <w:div w:id="474489132">
      <w:bodyDiv w:val="1"/>
      <w:marLeft w:val="0"/>
      <w:marRight w:val="0"/>
      <w:marTop w:val="0"/>
      <w:marBottom w:val="0"/>
      <w:divBdr>
        <w:top w:val="none" w:sz="0" w:space="0" w:color="auto"/>
        <w:left w:val="none" w:sz="0" w:space="0" w:color="auto"/>
        <w:bottom w:val="none" w:sz="0" w:space="0" w:color="auto"/>
        <w:right w:val="none" w:sz="0" w:space="0" w:color="auto"/>
      </w:divBdr>
    </w:div>
    <w:div w:id="475296829">
      <w:bodyDiv w:val="1"/>
      <w:marLeft w:val="0"/>
      <w:marRight w:val="0"/>
      <w:marTop w:val="0"/>
      <w:marBottom w:val="0"/>
      <w:divBdr>
        <w:top w:val="none" w:sz="0" w:space="0" w:color="auto"/>
        <w:left w:val="none" w:sz="0" w:space="0" w:color="auto"/>
        <w:bottom w:val="none" w:sz="0" w:space="0" w:color="auto"/>
        <w:right w:val="none" w:sz="0" w:space="0" w:color="auto"/>
      </w:divBdr>
    </w:div>
    <w:div w:id="475726550">
      <w:bodyDiv w:val="1"/>
      <w:marLeft w:val="0"/>
      <w:marRight w:val="0"/>
      <w:marTop w:val="0"/>
      <w:marBottom w:val="0"/>
      <w:divBdr>
        <w:top w:val="none" w:sz="0" w:space="0" w:color="auto"/>
        <w:left w:val="none" w:sz="0" w:space="0" w:color="auto"/>
        <w:bottom w:val="none" w:sz="0" w:space="0" w:color="auto"/>
        <w:right w:val="none" w:sz="0" w:space="0" w:color="auto"/>
      </w:divBdr>
    </w:div>
    <w:div w:id="476648277">
      <w:bodyDiv w:val="1"/>
      <w:marLeft w:val="0"/>
      <w:marRight w:val="0"/>
      <w:marTop w:val="0"/>
      <w:marBottom w:val="0"/>
      <w:divBdr>
        <w:top w:val="none" w:sz="0" w:space="0" w:color="auto"/>
        <w:left w:val="none" w:sz="0" w:space="0" w:color="auto"/>
        <w:bottom w:val="none" w:sz="0" w:space="0" w:color="auto"/>
        <w:right w:val="none" w:sz="0" w:space="0" w:color="auto"/>
      </w:divBdr>
    </w:div>
    <w:div w:id="477262623">
      <w:bodyDiv w:val="1"/>
      <w:marLeft w:val="0"/>
      <w:marRight w:val="0"/>
      <w:marTop w:val="0"/>
      <w:marBottom w:val="0"/>
      <w:divBdr>
        <w:top w:val="none" w:sz="0" w:space="0" w:color="auto"/>
        <w:left w:val="none" w:sz="0" w:space="0" w:color="auto"/>
        <w:bottom w:val="none" w:sz="0" w:space="0" w:color="auto"/>
        <w:right w:val="none" w:sz="0" w:space="0" w:color="auto"/>
      </w:divBdr>
    </w:div>
    <w:div w:id="477918630">
      <w:bodyDiv w:val="1"/>
      <w:marLeft w:val="0"/>
      <w:marRight w:val="0"/>
      <w:marTop w:val="0"/>
      <w:marBottom w:val="0"/>
      <w:divBdr>
        <w:top w:val="none" w:sz="0" w:space="0" w:color="auto"/>
        <w:left w:val="none" w:sz="0" w:space="0" w:color="auto"/>
        <w:bottom w:val="none" w:sz="0" w:space="0" w:color="auto"/>
        <w:right w:val="none" w:sz="0" w:space="0" w:color="auto"/>
      </w:divBdr>
    </w:div>
    <w:div w:id="479151269">
      <w:bodyDiv w:val="1"/>
      <w:marLeft w:val="0"/>
      <w:marRight w:val="0"/>
      <w:marTop w:val="0"/>
      <w:marBottom w:val="0"/>
      <w:divBdr>
        <w:top w:val="none" w:sz="0" w:space="0" w:color="auto"/>
        <w:left w:val="none" w:sz="0" w:space="0" w:color="auto"/>
        <w:bottom w:val="none" w:sz="0" w:space="0" w:color="auto"/>
        <w:right w:val="none" w:sz="0" w:space="0" w:color="auto"/>
      </w:divBdr>
    </w:div>
    <w:div w:id="479231294">
      <w:bodyDiv w:val="1"/>
      <w:marLeft w:val="0"/>
      <w:marRight w:val="0"/>
      <w:marTop w:val="0"/>
      <w:marBottom w:val="0"/>
      <w:divBdr>
        <w:top w:val="none" w:sz="0" w:space="0" w:color="auto"/>
        <w:left w:val="none" w:sz="0" w:space="0" w:color="auto"/>
        <w:bottom w:val="none" w:sz="0" w:space="0" w:color="auto"/>
        <w:right w:val="none" w:sz="0" w:space="0" w:color="auto"/>
      </w:divBdr>
    </w:div>
    <w:div w:id="480851815">
      <w:bodyDiv w:val="1"/>
      <w:marLeft w:val="0"/>
      <w:marRight w:val="0"/>
      <w:marTop w:val="0"/>
      <w:marBottom w:val="0"/>
      <w:divBdr>
        <w:top w:val="none" w:sz="0" w:space="0" w:color="auto"/>
        <w:left w:val="none" w:sz="0" w:space="0" w:color="auto"/>
        <w:bottom w:val="none" w:sz="0" w:space="0" w:color="auto"/>
        <w:right w:val="none" w:sz="0" w:space="0" w:color="auto"/>
      </w:divBdr>
    </w:div>
    <w:div w:id="481772573">
      <w:bodyDiv w:val="1"/>
      <w:marLeft w:val="0"/>
      <w:marRight w:val="0"/>
      <w:marTop w:val="0"/>
      <w:marBottom w:val="0"/>
      <w:divBdr>
        <w:top w:val="none" w:sz="0" w:space="0" w:color="auto"/>
        <w:left w:val="none" w:sz="0" w:space="0" w:color="auto"/>
        <w:bottom w:val="none" w:sz="0" w:space="0" w:color="auto"/>
        <w:right w:val="none" w:sz="0" w:space="0" w:color="auto"/>
      </w:divBdr>
    </w:div>
    <w:div w:id="483276995">
      <w:bodyDiv w:val="1"/>
      <w:marLeft w:val="0"/>
      <w:marRight w:val="0"/>
      <w:marTop w:val="0"/>
      <w:marBottom w:val="0"/>
      <w:divBdr>
        <w:top w:val="none" w:sz="0" w:space="0" w:color="auto"/>
        <w:left w:val="none" w:sz="0" w:space="0" w:color="auto"/>
        <w:bottom w:val="none" w:sz="0" w:space="0" w:color="auto"/>
        <w:right w:val="none" w:sz="0" w:space="0" w:color="auto"/>
      </w:divBdr>
    </w:div>
    <w:div w:id="483279192">
      <w:bodyDiv w:val="1"/>
      <w:marLeft w:val="0"/>
      <w:marRight w:val="0"/>
      <w:marTop w:val="0"/>
      <w:marBottom w:val="0"/>
      <w:divBdr>
        <w:top w:val="none" w:sz="0" w:space="0" w:color="auto"/>
        <w:left w:val="none" w:sz="0" w:space="0" w:color="auto"/>
        <w:bottom w:val="none" w:sz="0" w:space="0" w:color="auto"/>
        <w:right w:val="none" w:sz="0" w:space="0" w:color="auto"/>
      </w:divBdr>
    </w:div>
    <w:div w:id="483281839">
      <w:bodyDiv w:val="1"/>
      <w:marLeft w:val="0"/>
      <w:marRight w:val="0"/>
      <w:marTop w:val="0"/>
      <w:marBottom w:val="0"/>
      <w:divBdr>
        <w:top w:val="none" w:sz="0" w:space="0" w:color="auto"/>
        <w:left w:val="none" w:sz="0" w:space="0" w:color="auto"/>
        <w:bottom w:val="none" w:sz="0" w:space="0" w:color="auto"/>
        <w:right w:val="none" w:sz="0" w:space="0" w:color="auto"/>
      </w:divBdr>
    </w:div>
    <w:div w:id="483394126">
      <w:bodyDiv w:val="1"/>
      <w:marLeft w:val="0"/>
      <w:marRight w:val="0"/>
      <w:marTop w:val="0"/>
      <w:marBottom w:val="0"/>
      <w:divBdr>
        <w:top w:val="none" w:sz="0" w:space="0" w:color="auto"/>
        <w:left w:val="none" w:sz="0" w:space="0" w:color="auto"/>
        <w:bottom w:val="none" w:sz="0" w:space="0" w:color="auto"/>
        <w:right w:val="none" w:sz="0" w:space="0" w:color="auto"/>
      </w:divBdr>
    </w:div>
    <w:div w:id="483592765">
      <w:bodyDiv w:val="1"/>
      <w:marLeft w:val="0"/>
      <w:marRight w:val="0"/>
      <w:marTop w:val="0"/>
      <w:marBottom w:val="0"/>
      <w:divBdr>
        <w:top w:val="none" w:sz="0" w:space="0" w:color="auto"/>
        <w:left w:val="none" w:sz="0" w:space="0" w:color="auto"/>
        <w:bottom w:val="none" w:sz="0" w:space="0" w:color="auto"/>
        <w:right w:val="none" w:sz="0" w:space="0" w:color="auto"/>
      </w:divBdr>
    </w:div>
    <w:div w:id="485316116">
      <w:bodyDiv w:val="1"/>
      <w:marLeft w:val="0"/>
      <w:marRight w:val="0"/>
      <w:marTop w:val="0"/>
      <w:marBottom w:val="0"/>
      <w:divBdr>
        <w:top w:val="none" w:sz="0" w:space="0" w:color="auto"/>
        <w:left w:val="none" w:sz="0" w:space="0" w:color="auto"/>
        <w:bottom w:val="none" w:sz="0" w:space="0" w:color="auto"/>
        <w:right w:val="none" w:sz="0" w:space="0" w:color="auto"/>
      </w:divBdr>
    </w:div>
    <w:div w:id="486366493">
      <w:bodyDiv w:val="1"/>
      <w:marLeft w:val="0"/>
      <w:marRight w:val="0"/>
      <w:marTop w:val="0"/>
      <w:marBottom w:val="0"/>
      <w:divBdr>
        <w:top w:val="none" w:sz="0" w:space="0" w:color="auto"/>
        <w:left w:val="none" w:sz="0" w:space="0" w:color="auto"/>
        <w:bottom w:val="none" w:sz="0" w:space="0" w:color="auto"/>
        <w:right w:val="none" w:sz="0" w:space="0" w:color="auto"/>
      </w:divBdr>
    </w:div>
    <w:div w:id="488249741">
      <w:bodyDiv w:val="1"/>
      <w:marLeft w:val="0"/>
      <w:marRight w:val="0"/>
      <w:marTop w:val="0"/>
      <w:marBottom w:val="0"/>
      <w:divBdr>
        <w:top w:val="none" w:sz="0" w:space="0" w:color="auto"/>
        <w:left w:val="none" w:sz="0" w:space="0" w:color="auto"/>
        <w:bottom w:val="none" w:sz="0" w:space="0" w:color="auto"/>
        <w:right w:val="none" w:sz="0" w:space="0" w:color="auto"/>
      </w:divBdr>
    </w:div>
    <w:div w:id="489101261">
      <w:bodyDiv w:val="1"/>
      <w:marLeft w:val="0"/>
      <w:marRight w:val="0"/>
      <w:marTop w:val="0"/>
      <w:marBottom w:val="0"/>
      <w:divBdr>
        <w:top w:val="none" w:sz="0" w:space="0" w:color="auto"/>
        <w:left w:val="none" w:sz="0" w:space="0" w:color="auto"/>
        <w:bottom w:val="none" w:sz="0" w:space="0" w:color="auto"/>
        <w:right w:val="none" w:sz="0" w:space="0" w:color="auto"/>
      </w:divBdr>
    </w:div>
    <w:div w:id="491525753">
      <w:bodyDiv w:val="1"/>
      <w:marLeft w:val="0"/>
      <w:marRight w:val="0"/>
      <w:marTop w:val="0"/>
      <w:marBottom w:val="0"/>
      <w:divBdr>
        <w:top w:val="none" w:sz="0" w:space="0" w:color="auto"/>
        <w:left w:val="none" w:sz="0" w:space="0" w:color="auto"/>
        <w:bottom w:val="none" w:sz="0" w:space="0" w:color="auto"/>
        <w:right w:val="none" w:sz="0" w:space="0" w:color="auto"/>
      </w:divBdr>
    </w:div>
    <w:div w:id="492136915">
      <w:bodyDiv w:val="1"/>
      <w:marLeft w:val="0"/>
      <w:marRight w:val="0"/>
      <w:marTop w:val="0"/>
      <w:marBottom w:val="0"/>
      <w:divBdr>
        <w:top w:val="none" w:sz="0" w:space="0" w:color="auto"/>
        <w:left w:val="none" w:sz="0" w:space="0" w:color="auto"/>
        <w:bottom w:val="none" w:sz="0" w:space="0" w:color="auto"/>
        <w:right w:val="none" w:sz="0" w:space="0" w:color="auto"/>
      </w:divBdr>
    </w:div>
    <w:div w:id="492523650">
      <w:bodyDiv w:val="1"/>
      <w:marLeft w:val="0"/>
      <w:marRight w:val="0"/>
      <w:marTop w:val="0"/>
      <w:marBottom w:val="0"/>
      <w:divBdr>
        <w:top w:val="none" w:sz="0" w:space="0" w:color="auto"/>
        <w:left w:val="none" w:sz="0" w:space="0" w:color="auto"/>
        <w:bottom w:val="none" w:sz="0" w:space="0" w:color="auto"/>
        <w:right w:val="none" w:sz="0" w:space="0" w:color="auto"/>
      </w:divBdr>
    </w:div>
    <w:div w:id="492645321">
      <w:bodyDiv w:val="1"/>
      <w:marLeft w:val="0"/>
      <w:marRight w:val="0"/>
      <w:marTop w:val="0"/>
      <w:marBottom w:val="0"/>
      <w:divBdr>
        <w:top w:val="none" w:sz="0" w:space="0" w:color="auto"/>
        <w:left w:val="none" w:sz="0" w:space="0" w:color="auto"/>
        <w:bottom w:val="none" w:sz="0" w:space="0" w:color="auto"/>
        <w:right w:val="none" w:sz="0" w:space="0" w:color="auto"/>
      </w:divBdr>
    </w:div>
    <w:div w:id="493691688">
      <w:bodyDiv w:val="1"/>
      <w:marLeft w:val="0"/>
      <w:marRight w:val="0"/>
      <w:marTop w:val="0"/>
      <w:marBottom w:val="0"/>
      <w:divBdr>
        <w:top w:val="none" w:sz="0" w:space="0" w:color="auto"/>
        <w:left w:val="none" w:sz="0" w:space="0" w:color="auto"/>
        <w:bottom w:val="none" w:sz="0" w:space="0" w:color="auto"/>
        <w:right w:val="none" w:sz="0" w:space="0" w:color="auto"/>
      </w:divBdr>
    </w:div>
    <w:div w:id="493842000">
      <w:bodyDiv w:val="1"/>
      <w:marLeft w:val="0"/>
      <w:marRight w:val="0"/>
      <w:marTop w:val="0"/>
      <w:marBottom w:val="0"/>
      <w:divBdr>
        <w:top w:val="none" w:sz="0" w:space="0" w:color="auto"/>
        <w:left w:val="none" w:sz="0" w:space="0" w:color="auto"/>
        <w:bottom w:val="none" w:sz="0" w:space="0" w:color="auto"/>
        <w:right w:val="none" w:sz="0" w:space="0" w:color="auto"/>
      </w:divBdr>
    </w:div>
    <w:div w:id="496533133">
      <w:bodyDiv w:val="1"/>
      <w:marLeft w:val="0"/>
      <w:marRight w:val="0"/>
      <w:marTop w:val="0"/>
      <w:marBottom w:val="0"/>
      <w:divBdr>
        <w:top w:val="none" w:sz="0" w:space="0" w:color="auto"/>
        <w:left w:val="none" w:sz="0" w:space="0" w:color="auto"/>
        <w:bottom w:val="none" w:sz="0" w:space="0" w:color="auto"/>
        <w:right w:val="none" w:sz="0" w:space="0" w:color="auto"/>
      </w:divBdr>
    </w:div>
    <w:div w:id="496653658">
      <w:bodyDiv w:val="1"/>
      <w:marLeft w:val="0"/>
      <w:marRight w:val="0"/>
      <w:marTop w:val="0"/>
      <w:marBottom w:val="0"/>
      <w:divBdr>
        <w:top w:val="none" w:sz="0" w:space="0" w:color="auto"/>
        <w:left w:val="none" w:sz="0" w:space="0" w:color="auto"/>
        <w:bottom w:val="none" w:sz="0" w:space="0" w:color="auto"/>
        <w:right w:val="none" w:sz="0" w:space="0" w:color="auto"/>
      </w:divBdr>
    </w:div>
    <w:div w:id="499808020">
      <w:bodyDiv w:val="1"/>
      <w:marLeft w:val="0"/>
      <w:marRight w:val="0"/>
      <w:marTop w:val="0"/>
      <w:marBottom w:val="0"/>
      <w:divBdr>
        <w:top w:val="none" w:sz="0" w:space="0" w:color="auto"/>
        <w:left w:val="none" w:sz="0" w:space="0" w:color="auto"/>
        <w:bottom w:val="none" w:sz="0" w:space="0" w:color="auto"/>
        <w:right w:val="none" w:sz="0" w:space="0" w:color="auto"/>
      </w:divBdr>
    </w:div>
    <w:div w:id="500126948">
      <w:bodyDiv w:val="1"/>
      <w:marLeft w:val="0"/>
      <w:marRight w:val="0"/>
      <w:marTop w:val="0"/>
      <w:marBottom w:val="0"/>
      <w:divBdr>
        <w:top w:val="none" w:sz="0" w:space="0" w:color="auto"/>
        <w:left w:val="none" w:sz="0" w:space="0" w:color="auto"/>
        <w:bottom w:val="none" w:sz="0" w:space="0" w:color="auto"/>
        <w:right w:val="none" w:sz="0" w:space="0" w:color="auto"/>
      </w:divBdr>
    </w:div>
    <w:div w:id="500396056">
      <w:bodyDiv w:val="1"/>
      <w:marLeft w:val="0"/>
      <w:marRight w:val="0"/>
      <w:marTop w:val="0"/>
      <w:marBottom w:val="0"/>
      <w:divBdr>
        <w:top w:val="none" w:sz="0" w:space="0" w:color="auto"/>
        <w:left w:val="none" w:sz="0" w:space="0" w:color="auto"/>
        <w:bottom w:val="none" w:sz="0" w:space="0" w:color="auto"/>
        <w:right w:val="none" w:sz="0" w:space="0" w:color="auto"/>
      </w:divBdr>
    </w:div>
    <w:div w:id="500972917">
      <w:bodyDiv w:val="1"/>
      <w:marLeft w:val="0"/>
      <w:marRight w:val="0"/>
      <w:marTop w:val="0"/>
      <w:marBottom w:val="0"/>
      <w:divBdr>
        <w:top w:val="none" w:sz="0" w:space="0" w:color="auto"/>
        <w:left w:val="none" w:sz="0" w:space="0" w:color="auto"/>
        <w:bottom w:val="none" w:sz="0" w:space="0" w:color="auto"/>
        <w:right w:val="none" w:sz="0" w:space="0" w:color="auto"/>
      </w:divBdr>
      <w:divsChild>
        <w:div w:id="216354273">
          <w:marLeft w:val="0"/>
          <w:marRight w:val="0"/>
          <w:marTop w:val="0"/>
          <w:marBottom w:val="0"/>
          <w:divBdr>
            <w:top w:val="none" w:sz="0" w:space="0" w:color="auto"/>
            <w:left w:val="none" w:sz="0" w:space="0" w:color="auto"/>
            <w:bottom w:val="none" w:sz="0" w:space="0" w:color="auto"/>
            <w:right w:val="none" w:sz="0" w:space="0" w:color="auto"/>
          </w:divBdr>
        </w:div>
        <w:div w:id="1906212333">
          <w:marLeft w:val="0"/>
          <w:marRight w:val="0"/>
          <w:marTop w:val="0"/>
          <w:marBottom w:val="0"/>
          <w:divBdr>
            <w:top w:val="none" w:sz="0" w:space="0" w:color="auto"/>
            <w:left w:val="none" w:sz="0" w:space="0" w:color="auto"/>
            <w:bottom w:val="none" w:sz="0" w:space="0" w:color="auto"/>
            <w:right w:val="none" w:sz="0" w:space="0" w:color="auto"/>
          </w:divBdr>
          <w:divsChild>
            <w:div w:id="15058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5280">
      <w:bodyDiv w:val="1"/>
      <w:marLeft w:val="0"/>
      <w:marRight w:val="0"/>
      <w:marTop w:val="0"/>
      <w:marBottom w:val="0"/>
      <w:divBdr>
        <w:top w:val="none" w:sz="0" w:space="0" w:color="auto"/>
        <w:left w:val="none" w:sz="0" w:space="0" w:color="auto"/>
        <w:bottom w:val="none" w:sz="0" w:space="0" w:color="auto"/>
        <w:right w:val="none" w:sz="0" w:space="0" w:color="auto"/>
      </w:divBdr>
    </w:div>
    <w:div w:id="507715599">
      <w:bodyDiv w:val="1"/>
      <w:marLeft w:val="0"/>
      <w:marRight w:val="0"/>
      <w:marTop w:val="0"/>
      <w:marBottom w:val="0"/>
      <w:divBdr>
        <w:top w:val="none" w:sz="0" w:space="0" w:color="auto"/>
        <w:left w:val="none" w:sz="0" w:space="0" w:color="auto"/>
        <w:bottom w:val="none" w:sz="0" w:space="0" w:color="auto"/>
        <w:right w:val="none" w:sz="0" w:space="0" w:color="auto"/>
      </w:divBdr>
    </w:div>
    <w:div w:id="509294755">
      <w:bodyDiv w:val="1"/>
      <w:marLeft w:val="0"/>
      <w:marRight w:val="0"/>
      <w:marTop w:val="0"/>
      <w:marBottom w:val="0"/>
      <w:divBdr>
        <w:top w:val="none" w:sz="0" w:space="0" w:color="auto"/>
        <w:left w:val="none" w:sz="0" w:space="0" w:color="auto"/>
        <w:bottom w:val="none" w:sz="0" w:space="0" w:color="auto"/>
        <w:right w:val="none" w:sz="0" w:space="0" w:color="auto"/>
      </w:divBdr>
    </w:div>
    <w:div w:id="509416598">
      <w:bodyDiv w:val="1"/>
      <w:marLeft w:val="0"/>
      <w:marRight w:val="0"/>
      <w:marTop w:val="0"/>
      <w:marBottom w:val="0"/>
      <w:divBdr>
        <w:top w:val="none" w:sz="0" w:space="0" w:color="auto"/>
        <w:left w:val="none" w:sz="0" w:space="0" w:color="auto"/>
        <w:bottom w:val="none" w:sz="0" w:space="0" w:color="auto"/>
        <w:right w:val="none" w:sz="0" w:space="0" w:color="auto"/>
      </w:divBdr>
    </w:div>
    <w:div w:id="511453240">
      <w:bodyDiv w:val="1"/>
      <w:marLeft w:val="0"/>
      <w:marRight w:val="0"/>
      <w:marTop w:val="0"/>
      <w:marBottom w:val="0"/>
      <w:divBdr>
        <w:top w:val="none" w:sz="0" w:space="0" w:color="auto"/>
        <w:left w:val="none" w:sz="0" w:space="0" w:color="auto"/>
        <w:bottom w:val="none" w:sz="0" w:space="0" w:color="auto"/>
        <w:right w:val="none" w:sz="0" w:space="0" w:color="auto"/>
      </w:divBdr>
    </w:div>
    <w:div w:id="511577108">
      <w:bodyDiv w:val="1"/>
      <w:marLeft w:val="0"/>
      <w:marRight w:val="0"/>
      <w:marTop w:val="0"/>
      <w:marBottom w:val="0"/>
      <w:divBdr>
        <w:top w:val="none" w:sz="0" w:space="0" w:color="auto"/>
        <w:left w:val="none" w:sz="0" w:space="0" w:color="auto"/>
        <w:bottom w:val="none" w:sz="0" w:space="0" w:color="auto"/>
        <w:right w:val="none" w:sz="0" w:space="0" w:color="auto"/>
      </w:divBdr>
    </w:div>
    <w:div w:id="513613148">
      <w:bodyDiv w:val="1"/>
      <w:marLeft w:val="0"/>
      <w:marRight w:val="0"/>
      <w:marTop w:val="0"/>
      <w:marBottom w:val="0"/>
      <w:divBdr>
        <w:top w:val="none" w:sz="0" w:space="0" w:color="auto"/>
        <w:left w:val="none" w:sz="0" w:space="0" w:color="auto"/>
        <w:bottom w:val="none" w:sz="0" w:space="0" w:color="auto"/>
        <w:right w:val="none" w:sz="0" w:space="0" w:color="auto"/>
      </w:divBdr>
    </w:div>
    <w:div w:id="515463818">
      <w:bodyDiv w:val="1"/>
      <w:marLeft w:val="0"/>
      <w:marRight w:val="0"/>
      <w:marTop w:val="0"/>
      <w:marBottom w:val="0"/>
      <w:divBdr>
        <w:top w:val="none" w:sz="0" w:space="0" w:color="auto"/>
        <w:left w:val="none" w:sz="0" w:space="0" w:color="auto"/>
        <w:bottom w:val="none" w:sz="0" w:space="0" w:color="auto"/>
        <w:right w:val="none" w:sz="0" w:space="0" w:color="auto"/>
      </w:divBdr>
    </w:div>
    <w:div w:id="516970857">
      <w:bodyDiv w:val="1"/>
      <w:marLeft w:val="0"/>
      <w:marRight w:val="0"/>
      <w:marTop w:val="0"/>
      <w:marBottom w:val="0"/>
      <w:divBdr>
        <w:top w:val="none" w:sz="0" w:space="0" w:color="auto"/>
        <w:left w:val="none" w:sz="0" w:space="0" w:color="auto"/>
        <w:bottom w:val="none" w:sz="0" w:space="0" w:color="auto"/>
        <w:right w:val="none" w:sz="0" w:space="0" w:color="auto"/>
      </w:divBdr>
    </w:div>
    <w:div w:id="517084400">
      <w:bodyDiv w:val="1"/>
      <w:marLeft w:val="0"/>
      <w:marRight w:val="0"/>
      <w:marTop w:val="0"/>
      <w:marBottom w:val="0"/>
      <w:divBdr>
        <w:top w:val="none" w:sz="0" w:space="0" w:color="auto"/>
        <w:left w:val="none" w:sz="0" w:space="0" w:color="auto"/>
        <w:bottom w:val="none" w:sz="0" w:space="0" w:color="auto"/>
        <w:right w:val="none" w:sz="0" w:space="0" w:color="auto"/>
      </w:divBdr>
    </w:div>
    <w:div w:id="518546077">
      <w:bodyDiv w:val="1"/>
      <w:marLeft w:val="0"/>
      <w:marRight w:val="0"/>
      <w:marTop w:val="0"/>
      <w:marBottom w:val="0"/>
      <w:divBdr>
        <w:top w:val="none" w:sz="0" w:space="0" w:color="auto"/>
        <w:left w:val="none" w:sz="0" w:space="0" w:color="auto"/>
        <w:bottom w:val="none" w:sz="0" w:space="0" w:color="auto"/>
        <w:right w:val="none" w:sz="0" w:space="0" w:color="auto"/>
      </w:divBdr>
    </w:div>
    <w:div w:id="520361333">
      <w:bodyDiv w:val="1"/>
      <w:marLeft w:val="0"/>
      <w:marRight w:val="0"/>
      <w:marTop w:val="0"/>
      <w:marBottom w:val="0"/>
      <w:divBdr>
        <w:top w:val="none" w:sz="0" w:space="0" w:color="auto"/>
        <w:left w:val="none" w:sz="0" w:space="0" w:color="auto"/>
        <w:bottom w:val="none" w:sz="0" w:space="0" w:color="auto"/>
        <w:right w:val="none" w:sz="0" w:space="0" w:color="auto"/>
      </w:divBdr>
    </w:div>
    <w:div w:id="524825258">
      <w:bodyDiv w:val="1"/>
      <w:marLeft w:val="0"/>
      <w:marRight w:val="0"/>
      <w:marTop w:val="0"/>
      <w:marBottom w:val="0"/>
      <w:divBdr>
        <w:top w:val="none" w:sz="0" w:space="0" w:color="auto"/>
        <w:left w:val="none" w:sz="0" w:space="0" w:color="auto"/>
        <w:bottom w:val="none" w:sz="0" w:space="0" w:color="auto"/>
        <w:right w:val="none" w:sz="0" w:space="0" w:color="auto"/>
      </w:divBdr>
    </w:div>
    <w:div w:id="524901049">
      <w:bodyDiv w:val="1"/>
      <w:marLeft w:val="0"/>
      <w:marRight w:val="0"/>
      <w:marTop w:val="0"/>
      <w:marBottom w:val="0"/>
      <w:divBdr>
        <w:top w:val="none" w:sz="0" w:space="0" w:color="auto"/>
        <w:left w:val="none" w:sz="0" w:space="0" w:color="auto"/>
        <w:bottom w:val="none" w:sz="0" w:space="0" w:color="auto"/>
        <w:right w:val="none" w:sz="0" w:space="0" w:color="auto"/>
      </w:divBdr>
    </w:div>
    <w:div w:id="525412583">
      <w:bodyDiv w:val="1"/>
      <w:marLeft w:val="0"/>
      <w:marRight w:val="0"/>
      <w:marTop w:val="0"/>
      <w:marBottom w:val="0"/>
      <w:divBdr>
        <w:top w:val="none" w:sz="0" w:space="0" w:color="auto"/>
        <w:left w:val="none" w:sz="0" w:space="0" w:color="auto"/>
        <w:bottom w:val="none" w:sz="0" w:space="0" w:color="auto"/>
        <w:right w:val="none" w:sz="0" w:space="0" w:color="auto"/>
      </w:divBdr>
    </w:div>
    <w:div w:id="526985042">
      <w:bodyDiv w:val="1"/>
      <w:marLeft w:val="0"/>
      <w:marRight w:val="0"/>
      <w:marTop w:val="0"/>
      <w:marBottom w:val="0"/>
      <w:divBdr>
        <w:top w:val="none" w:sz="0" w:space="0" w:color="auto"/>
        <w:left w:val="none" w:sz="0" w:space="0" w:color="auto"/>
        <w:bottom w:val="none" w:sz="0" w:space="0" w:color="auto"/>
        <w:right w:val="none" w:sz="0" w:space="0" w:color="auto"/>
      </w:divBdr>
    </w:div>
    <w:div w:id="527376244">
      <w:bodyDiv w:val="1"/>
      <w:marLeft w:val="0"/>
      <w:marRight w:val="0"/>
      <w:marTop w:val="0"/>
      <w:marBottom w:val="0"/>
      <w:divBdr>
        <w:top w:val="none" w:sz="0" w:space="0" w:color="auto"/>
        <w:left w:val="none" w:sz="0" w:space="0" w:color="auto"/>
        <w:bottom w:val="none" w:sz="0" w:space="0" w:color="auto"/>
        <w:right w:val="none" w:sz="0" w:space="0" w:color="auto"/>
      </w:divBdr>
    </w:div>
    <w:div w:id="528107889">
      <w:bodyDiv w:val="1"/>
      <w:marLeft w:val="0"/>
      <w:marRight w:val="0"/>
      <w:marTop w:val="0"/>
      <w:marBottom w:val="0"/>
      <w:divBdr>
        <w:top w:val="none" w:sz="0" w:space="0" w:color="auto"/>
        <w:left w:val="none" w:sz="0" w:space="0" w:color="auto"/>
        <w:bottom w:val="none" w:sz="0" w:space="0" w:color="auto"/>
        <w:right w:val="none" w:sz="0" w:space="0" w:color="auto"/>
      </w:divBdr>
    </w:div>
    <w:div w:id="530874291">
      <w:bodyDiv w:val="1"/>
      <w:marLeft w:val="0"/>
      <w:marRight w:val="0"/>
      <w:marTop w:val="0"/>
      <w:marBottom w:val="0"/>
      <w:divBdr>
        <w:top w:val="none" w:sz="0" w:space="0" w:color="auto"/>
        <w:left w:val="none" w:sz="0" w:space="0" w:color="auto"/>
        <w:bottom w:val="none" w:sz="0" w:space="0" w:color="auto"/>
        <w:right w:val="none" w:sz="0" w:space="0" w:color="auto"/>
      </w:divBdr>
    </w:div>
    <w:div w:id="532305262">
      <w:bodyDiv w:val="1"/>
      <w:marLeft w:val="0"/>
      <w:marRight w:val="0"/>
      <w:marTop w:val="0"/>
      <w:marBottom w:val="0"/>
      <w:divBdr>
        <w:top w:val="none" w:sz="0" w:space="0" w:color="auto"/>
        <w:left w:val="none" w:sz="0" w:space="0" w:color="auto"/>
        <w:bottom w:val="none" w:sz="0" w:space="0" w:color="auto"/>
        <w:right w:val="none" w:sz="0" w:space="0" w:color="auto"/>
      </w:divBdr>
    </w:div>
    <w:div w:id="534199131">
      <w:bodyDiv w:val="1"/>
      <w:marLeft w:val="0"/>
      <w:marRight w:val="0"/>
      <w:marTop w:val="0"/>
      <w:marBottom w:val="0"/>
      <w:divBdr>
        <w:top w:val="none" w:sz="0" w:space="0" w:color="auto"/>
        <w:left w:val="none" w:sz="0" w:space="0" w:color="auto"/>
        <w:bottom w:val="none" w:sz="0" w:space="0" w:color="auto"/>
        <w:right w:val="none" w:sz="0" w:space="0" w:color="auto"/>
      </w:divBdr>
    </w:div>
    <w:div w:id="534273489">
      <w:bodyDiv w:val="1"/>
      <w:marLeft w:val="0"/>
      <w:marRight w:val="0"/>
      <w:marTop w:val="0"/>
      <w:marBottom w:val="0"/>
      <w:divBdr>
        <w:top w:val="none" w:sz="0" w:space="0" w:color="auto"/>
        <w:left w:val="none" w:sz="0" w:space="0" w:color="auto"/>
        <w:bottom w:val="none" w:sz="0" w:space="0" w:color="auto"/>
        <w:right w:val="none" w:sz="0" w:space="0" w:color="auto"/>
      </w:divBdr>
    </w:div>
    <w:div w:id="534999653">
      <w:bodyDiv w:val="1"/>
      <w:marLeft w:val="0"/>
      <w:marRight w:val="0"/>
      <w:marTop w:val="0"/>
      <w:marBottom w:val="0"/>
      <w:divBdr>
        <w:top w:val="none" w:sz="0" w:space="0" w:color="auto"/>
        <w:left w:val="none" w:sz="0" w:space="0" w:color="auto"/>
        <w:bottom w:val="none" w:sz="0" w:space="0" w:color="auto"/>
        <w:right w:val="none" w:sz="0" w:space="0" w:color="auto"/>
      </w:divBdr>
    </w:div>
    <w:div w:id="535047152">
      <w:bodyDiv w:val="1"/>
      <w:marLeft w:val="0"/>
      <w:marRight w:val="0"/>
      <w:marTop w:val="0"/>
      <w:marBottom w:val="0"/>
      <w:divBdr>
        <w:top w:val="none" w:sz="0" w:space="0" w:color="auto"/>
        <w:left w:val="none" w:sz="0" w:space="0" w:color="auto"/>
        <w:bottom w:val="none" w:sz="0" w:space="0" w:color="auto"/>
        <w:right w:val="none" w:sz="0" w:space="0" w:color="auto"/>
      </w:divBdr>
    </w:div>
    <w:div w:id="536477948">
      <w:bodyDiv w:val="1"/>
      <w:marLeft w:val="0"/>
      <w:marRight w:val="0"/>
      <w:marTop w:val="0"/>
      <w:marBottom w:val="0"/>
      <w:divBdr>
        <w:top w:val="none" w:sz="0" w:space="0" w:color="auto"/>
        <w:left w:val="none" w:sz="0" w:space="0" w:color="auto"/>
        <w:bottom w:val="none" w:sz="0" w:space="0" w:color="auto"/>
        <w:right w:val="none" w:sz="0" w:space="0" w:color="auto"/>
      </w:divBdr>
    </w:div>
    <w:div w:id="536550156">
      <w:bodyDiv w:val="1"/>
      <w:marLeft w:val="0"/>
      <w:marRight w:val="0"/>
      <w:marTop w:val="0"/>
      <w:marBottom w:val="0"/>
      <w:divBdr>
        <w:top w:val="none" w:sz="0" w:space="0" w:color="auto"/>
        <w:left w:val="none" w:sz="0" w:space="0" w:color="auto"/>
        <w:bottom w:val="none" w:sz="0" w:space="0" w:color="auto"/>
        <w:right w:val="none" w:sz="0" w:space="0" w:color="auto"/>
      </w:divBdr>
    </w:div>
    <w:div w:id="536896384">
      <w:bodyDiv w:val="1"/>
      <w:marLeft w:val="0"/>
      <w:marRight w:val="0"/>
      <w:marTop w:val="0"/>
      <w:marBottom w:val="0"/>
      <w:divBdr>
        <w:top w:val="none" w:sz="0" w:space="0" w:color="auto"/>
        <w:left w:val="none" w:sz="0" w:space="0" w:color="auto"/>
        <w:bottom w:val="none" w:sz="0" w:space="0" w:color="auto"/>
        <w:right w:val="none" w:sz="0" w:space="0" w:color="auto"/>
      </w:divBdr>
    </w:div>
    <w:div w:id="537935791">
      <w:bodyDiv w:val="1"/>
      <w:marLeft w:val="0"/>
      <w:marRight w:val="0"/>
      <w:marTop w:val="0"/>
      <w:marBottom w:val="0"/>
      <w:divBdr>
        <w:top w:val="none" w:sz="0" w:space="0" w:color="auto"/>
        <w:left w:val="none" w:sz="0" w:space="0" w:color="auto"/>
        <w:bottom w:val="none" w:sz="0" w:space="0" w:color="auto"/>
        <w:right w:val="none" w:sz="0" w:space="0" w:color="auto"/>
      </w:divBdr>
    </w:div>
    <w:div w:id="538012812">
      <w:bodyDiv w:val="1"/>
      <w:marLeft w:val="0"/>
      <w:marRight w:val="0"/>
      <w:marTop w:val="0"/>
      <w:marBottom w:val="0"/>
      <w:divBdr>
        <w:top w:val="none" w:sz="0" w:space="0" w:color="auto"/>
        <w:left w:val="none" w:sz="0" w:space="0" w:color="auto"/>
        <w:bottom w:val="none" w:sz="0" w:space="0" w:color="auto"/>
        <w:right w:val="none" w:sz="0" w:space="0" w:color="auto"/>
      </w:divBdr>
    </w:div>
    <w:div w:id="539054992">
      <w:bodyDiv w:val="1"/>
      <w:marLeft w:val="0"/>
      <w:marRight w:val="0"/>
      <w:marTop w:val="0"/>
      <w:marBottom w:val="0"/>
      <w:divBdr>
        <w:top w:val="none" w:sz="0" w:space="0" w:color="auto"/>
        <w:left w:val="none" w:sz="0" w:space="0" w:color="auto"/>
        <w:bottom w:val="none" w:sz="0" w:space="0" w:color="auto"/>
        <w:right w:val="none" w:sz="0" w:space="0" w:color="auto"/>
      </w:divBdr>
    </w:div>
    <w:div w:id="539243542">
      <w:bodyDiv w:val="1"/>
      <w:marLeft w:val="0"/>
      <w:marRight w:val="0"/>
      <w:marTop w:val="0"/>
      <w:marBottom w:val="0"/>
      <w:divBdr>
        <w:top w:val="none" w:sz="0" w:space="0" w:color="auto"/>
        <w:left w:val="none" w:sz="0" w:space="0" w:color="auto"/>
        <w:bottom w:val="none" w:sz="0" w:space="0" w:color="auto"/>
        <w:right w:val="none" w:sz="0" w:space="0" w:color="auto"/>
      </w:divBdr>
    </w:div>
    <w:div w:id="539786817">
      <w:bodyDiv w:val="1"/>
      <w:marLeft w:val="0"/>
      <w:marRight w:val="0"/>
      <w:marTop w:val="0"/>
      <w:marBottom w:val="0"/>
      <w:divBdr>
        <w:top w:val="none" w:sz="0" w:space="0" w:color="auto"/>
        <w:left w:val="none" w:sz="0" w:space="0" w:color="auto"/>
        <w:bottom w:val="none" w:sz="0" w:space="0" w:color="auto"/>
        <w:right w:val="none" w:sz="0" w:space="0" w:color="auto"/>
      </w:divBdr>
    </w:div>
    <w:div w:id="540483395">
      <w:bodyDiv w:val="1"/>
      <w:marLeft w:val="0"/>
      <w:marRight w:val="0"/>
      <w:marTop w:val="0"/>
      <w:marBottom w:val="0"/>
      <w:divBdr>
        <w:top w:val="none" w:sz="0" w:space="0" w:color="auto"/>
        <w:left w:val="none" w:sz="0" w:space="0" w:color="auto"/>
        <w:bottom w:val="none" w:sz="0" w:space="0" w:color="auto"/>
        <w:right w:val="none" w:sz="0" w:space="0" w:color="auto"/>
      </w:divBdr>
    </w:div>
    <w:div w:id="540485847">
      <w:bodyDiv w:val="1"/>
      <w:marLeft w:val="0"/>
      <w:marRight w:val="0"/>
      <w:marTop w:val="0"/>
      <w:marBottom w:val="0"/>
      <w:divBdr>
        <w:top w:val="none" w:sz="0" w:space="0" w:color="auto"/>
        <w:left w:val="none" w:sz="0" w:space="0" w:color="auto"/>
        <w:bottom w:val="none" w:sz="0" w:space="0" w:color="auto"/>
        <w:right w:val="none" w:sz="0" w:space="0" w:color="auto"/>
      </w:divBdr>
    </w:div>
    <w:div w:id="540628242">
      <w:bodyDiv w:val="1"/>
      <w:marLeft w:val="0"/>
      <w:marRight w:val="0"/>
      <w:marTop w:val="0"/>
      <w:marBottom w:val="0"/>
      <w:divBdr>
        <w:top w:val="none" w:sz="0" w:space="0" w:color="auto"/>
        <w:left w:val="none" w:sz="0" w:space="0" w:color="auto"/>
        <w:bottom w:val="none" w:sz="0" w:space="0" w:color="auto"/>
        <w:right w:val="none" w:sz="0" w:space="0" w:color="auto"/>
      </w:divBdr>
    </w:div>
    <w:div w:id="541870219">
      <w:bodyDiv w:val="1"/>
      <w:marLeft w:val="0"/>
      <w:marRight w:val="0"/>
      <w:marTop w:val="0"/>
      <w:marBottom w:val="0"/>
      <w:divBdr>
        <w:top w:val="none" w:sz="0" w:space="0" w:color="auto"/>
        <w:left w:val="none" w:sz="0" w:space="0" w:color="auto"/>
        <w:bottom w:val="none" w:sz="0" w:space="0" w:color="auto"/>
        <w:right w:val="none" w:sz="0" w:space="0" w:color="auto"/>
      </w:divBdr>
    </w:div>
    <w:div w:id="542210051">
      <w:bodyDiv w:val="1"/>
      <w:marLeft w:val="0"/>
      <w:marRight w:val="0"/>
      <w:marTop w:val="0"/>
      <w:marBottom w:val="0"/>
      <w:divBdr>
        <w:top w:val="none" w:sz="0" w:space="0" w:color="auto"/>
        <w:left w:val="none" w:sz="0" w:space="0" w:color="auto"/>
        <w:bottom w:val="none" w:sz="0" w:space="0" w:color="auto"/>
        <w:right w:val="none" w:sz="0" w:space="0" w:color="auto"/>
      </w:divBdr>
    </w:div>
    <w:div w:id="543446093">
      <w:bodyDiv w:val="1"/>
      <w:marLeft w:val="0"/>
      <w:marRight w:val="0"/>
      <w:marTop w:val="0"/>
      <w:marBottom w:val="0"/>
      <w:divBdr>
        <w:top w:val="none" w:sz="0" w:space="0" w:color="auto"/>
        <w:left w:val="none" w:sz="0" w:space="0" w:color="auto"/>
        <w:bottom w:val="none" w:sz="0" w:space="0" w:color="auto"/>
        <w:right w:val="none" w:sz="0" w:space="0" w:color="auto"/>
      </w:divBdr>
    </w:div>
    <w:div w:id="543567022">
      <w:bodyDiv w:val="1"/>
      <w:marLeft w:val="0"/>
      <w:marRight w:val="0"/>
      <w:marTop w:val="0"/>
      <w:marBottom w:val="0"/>
      <w:divBdr>
        <w:top w:val="none" w:sz="0" w:space="0" w:color="auto"/>
        <w:left w:val="none" w:sz="0" w:space="0" w:color="auto"/>
        <w:bottom w:val="none" w:sz="0" w:space="0" w:color="auto"/>
        <w:right w:val="none" w:sz="0" w:space="0" w:color="auto"/>
      </w:divBdr>
    </w:div>
    <w:div w:id="546767716">
      <w:bodyDiv w:val="1"/>
      <w:marLeft w:val="0"/>
      <w:marRight w:val="0"/>
      <w:marTop w:val="0"/>
      <w:marBottom w:val="0"/>
      <w:divBdr>
        <w:top w:val="none" w:sz="0" w:space="0" w:color="auto"/>
        <w:left w:val="none" w:sz="0" w:space="0" w:color="auto"/>
        <w:bottom w:val="none" w:sz="0" w:space="0" w:color="auto"/>
        <w:right w:val="none" w:sz="0" w:space="0" w:color="auto"/>
      </w:divBdr>
    </w:div>
    <w:div w:id="547885365">
      <w:bodyDiv w:val="1"/>
      <w:marLeft w:val="0"/>
      <w:marRight w:val="0"/>
      <w:marTop w:val="0"/>
      <w:marBottom w:val="0"/>
      <w:divBdr>
        <w:top w:val="none" w:sz="0" w:space="0" w:color="auto"/>
        <w:left w:val="none" w:sz="0" w:space="0" w:color="auto"/>
        <w:bottom w:val="none" w:sz="0" w:space="0" w:color="auto"/>
        <w:right w:val="none" w:sz="0" w:space="0" w:color="auto"/>
      </w:divBdr>
    </w:div>
    <w:div w:id="548297810">
      <w:bodyDiv w:val="1"/>
      <w:marLeft w:val="0"/>
      <w:marRight w:val="0"/>
      <w:marTop w:val="0"/>
      <w:marBottom w:val="0"/>
      <w:divBdr>
        <w:top w:val="none" w:sz="0" w:space="0" w:color="auto"/>
        <w:left w:val="none" w:sz="0" w:space="0" w:color="auto"/>
        <w:bottom w:val="none" w:sz="0" w:space="0" w:color="auto"/>
        <w:right w:val="none" w:sz="0" w:space="0" w:color="auto"/>
      </w:divBdr>
    </w:div>
    <w:div w:id="549071303">
      <w:bodyDiv w:val="1"/>
      <w:marLeft w:val="0"/>
      <w:marRight w:val="0"/>
      <w:marTop w:val="0"/>
      <w:marBottom w:val="0"/>
      <w:divBdr>
        <w:top w:val="none" w:sz="0" w:space="0" w:color="auto"/>
        <w:left w:val="none" w:sz="0" w:space="0" w:color="auto"/>
        <w:bottom w:val="none" w:sz="0" w:space="0" w:color="auto"/>
        <w:right w:val="none" w:sz="0" w:space="0" w:color="auto"/>
      </w:divBdr>
    </w:div>
    <w:div w:id="551187069">
      <w:bodyDiv w:val="1"/>
      <w:marLeft w:val="0"/>
      <w:marRight w:val="0"/>
      <w:marTop w:val="0"/>
      <w:marBottom w:val="0"/>
      <w:divBdr>
        <w:top w:val="none" w:sz="0" w:space="0" w:color="auto"/>
        <w:left w:val="none" w:sz="0" w:space="0" w:color="auto"/>
        <w:bottom w:val="none" w:sz="0" w:space="0" w:color="auto"/>
        <w:right w:val="none" w:sz="0" w:space="0" w:color="auto"/>
      </w:divBdr>
    </w:div>
    <w:div w:id="552232250">
      <w:bodyDiv w:val="1"/>
      <w:marLeft w:val="0"/>
      <w:marRight w:val="0"/>
      <w:marTop w:val="0"/>
      <w:marBottom w:val="0"/>
      <w:divBdr>
        <w:top w:val="none" w:sz="0" w:space="0" w:color="auto"/>
        <w:left w:val="none" w:sz="0" w:space="0" w:color="auto"/>
        <w:bottom w:val="none" w:sz="0" w:space="0" w:color="auto"/>
        <w:right w:val="none" w:sz="0" w:space="0" w:color="auto"/>
      </w:divBdr>
    </w:div>
    <w:div w:id="552500155">
      <w:bodyDiv w:val="1"/>
      <w:marLeft w:val="0"/>
      <w:marRight w:val="0"/>
      <w:marTop w:val="0"/>
      <w:marBottom w:val="0"/>
      <w:divBdr>
        <w:top w:val="none" w:sz="0" w:space="0" w:color="auto"/>
        <w:left w:val="none" w:sz="0" w:space="0" w:color="auto"/>
        <w:bottom w:val="none" w:sz="0" w:space="0" w:color="auto"/>
        <w:right w:val="none" w:sz="0" w:space="0" w:color="auto"/>
      </w:divBdr>
    </w:div>
    <w:div w:id="555698940">
      <w:bodyDiv w:val="1"/>
      <w:marLeft w:val="0"/>
      <w:marRight w:val="0"/>
      <w:marTop w:val="0"/>
      <w:marBottom w:val="0"/>
      <w:divBdr>
        <w:top w:val="none" w:sz="0" w:space="0" w:color="auto"/>
        <w:left w:val="none" w:sz="0" w:space="0" w:color="auto"/>
        <w:bottom w:val="none" w:sz="0" w:space="0" w:color="auto"/>
        <w:right w:val="none" w:sz="0" w:space="0" w:color="auto"/>
      </w:divBdr>
    </w:div>
    <w:div w:id="555704037">
      <w:bodyDiv w:val="1"/>
      <w:marLeft w:val="0"/>
      <w:marRight w:val="0"/>
      <w:marTop w:val="0"/>
      <w:marBottom w:val="0"/>
      <w:divBdr>
        <w:top w:val="none" w:sz="0" w:space="0" w:color="auto"/>
        <w:left w:val="none" w:sz="0" w:space="0" w:color="auto"/>
        <w:bottom w:val="none" w:sz="0" w:space="0" w:color="auto"/>
        <w:right w:val="none" w:sz="0" w:space="0" w:color="auto"/>
      </w:divBdr>
    </w:div>
    <w:div w:id="557327021">
      <w:bodyDiv w:val="1"/>
      <w:marLeft w:val="0"/>
      <w:marRight w:val="0"/>
      <w:marTop w:val="0"/>
      <w:marBottom w:val="0"/>
      <w:divBdr>
        <w:top w:val="none" w:sz="0" w:space="0" w:color="auto"/>
        <w:left w:val="none" w:sz="0" w:space="0" w:color="auto"/>
        <w:bottom w:val="none" w:sz="0" w:space="0" w:color="auto"/>
        <w:right w:val="none" w:sz="0" w:space="0" w:color="auto"/>
      </w:divBdr>
    </w:div>
    <w:div w:id="557590315">
      <w:bodyDiv w:val="1"/>
      <w:marLeft w:val="0"/>
      <w:marRight w:val="0"/>
      <w:marTop w:val="0"/>
      <w:marBottom w:val="0"/>
      <w:divBdr>
        <w:top w:val="none" w:sz="0" w:space="0" w:color="auto"/>
        <w:left w:val="none" w:sz="0" w:space="0" w:color="auto"/>
        <w:bottom w:val="none" w:sz="0" w:space="0" w:color="auto"/>
        <w:right w:val="none" w:sz="0" w:space="0" w:color="auto"/>
      </w:divBdr>
    </w:div>
    <w:div w:id="559288298">
      <w:bodyDiv w:val="1"/>
      <w:marLeft w:val="0"/>
      <w:marRight w:val="0"/>
      <w:marTop w:val="0"/>
      <w:marBottom w:val="0"/>
      <w:divBdr>
        <w:top w:val="none" w:sz="0" w:space="0" w:color="auto"/>
        <w:left w:val="none" w:sz="0" w:space="0" w:color="auto"/>
        <w:bottom w:val="none" w:sz="0" w:space="0" w:color="auto"/>
        <w:right w:val="none" w:sz="0" w:space="0" w:color="auto"/>
      </w:divBdr>
    </w:div>
    <w:div w:id="560215277">
      <w:bodyDiv w:val="1"/>
      <w:marLeft w:val="0"/>
      <w:marRight w:val="0"/>
      <w:marTop w:val="0"/>
      <w:marBottom w:val="0"/>
      <w:divBdr>
        <w:top w:val="none" w:sz="0" w:space="0" w:color="auto"/>
        <w:left w:val="none" w:sz="0" w:space="0" w:color="auto"/>
        <w:bottom w:val="none" w:sz="0" w:space="0" w:color="auto"/>
        <w:right w:val="none" w:sz="0" w:space="0" w:color="auto"/>
      </w:divBdr>
    </w:div>
    <w:div w:id="561790821">
      <w:bodyDiv w:val="1"/>
      <w:marLeft w:val="0"/>
      <w:marRight w:val="0"/>
      <w:marTop w:val="0"/>
      <w:marBottom w:val="0"/>
      <w:divBdr>
        <w:top w:val="none" w:sz="0" w:space="0" w:color="auto"/>
        <w:left w:val="none" w:sz="0" w:space="0" w:color="auto"/>
        <w:bottom w:val="none" w:sz="0" w:space="0" w:color="auto"/>
        <w:right w:val="none" w:sz="0" w:space="0" w:color="auto"/>
      </w:divBdr>
    </w:div>
    <w:div w:id="561865395">
      <w:bodyDiv w:val="1"/>
      <w:marLeft w:val="0"/>
      <w:marRight w:val="0"/>
      <w:marTop w:val="0"/>
      <w:marBottom w:val="0"/>
      <w:divBdr>
        <w:top w:val="none" w:sz="0" w:space="0" w:color="auto"/>
        <w:left w:val="none" w:sz="0" w:space="0" w:color="auto"/>
        <w:bottom w:val="none" w:sz="0" w:space="0" w:color="auto"/>
        <w:right w:val="none" w:sz="0" w:space="0" w:color="auto"/>
      </w:divBdr>
    </w:div>
    <w:div w:id="564266501">
      <w:bodyDiv w:val="1"/>
      <w:marLeft w:val="0"/>
      <w:marRight w:val="0"/>
      <w:marTop w:val="0"/>
      <w:marBottom w:val="0"/>
      <w:divBdr>
        <w:top w:val="none" w:sz="0" w:space="0" w:color="auto"/>
        <w:left w:val="none" w:sz="0" w:space="0" w:color="auto"/>
        <w:bottom w:val="none" w:sz="0" w:space="0" w:color="auto"/>
        <w:right w:val="none" w:sz="0" w:space="0" w:color="auto"/>
      </w:divBdr>
    </w:div>
    <w:div w:id="564339948">
      <w:bodyDiv w:val="1"/>
      <w:marLeft w:val="0"/>
      <w:marRight w:val="0"/>
      <w:marTop w:val="0"/>
      <w:marBottom w:val="0"/>
      <w:divBdr>
        <w:top w:val="none" w:sz="0" w:space="0" w:color="auto"/>
        <w:left w:val="none" w:sz="0" w:space="0" w:color="auto"/>
        <w:bottom w:val="none" w:sz="0" w:space="0" w:color="auto"/>
        <w:right w:val="none" w:sz="0" w:space="0" w:color="auto"/>
      </w:divBdr>
    </w:div>
    <w:div w:id="565721971">
      <w:bodyDiv w:val="1"/>
      <w:marLeft w:val="0"/>
      <w:marRight w:val="0"/>
      <w:marTop w:val="0"/>
      <w:marBottom w:val="0"/>
      <w:divBdr>
        <w:top w:val="none" w:sz="0" w:space="0" w:color="auto"/>
        <w:left w:val="none" w:sz="0" w:space="0" w:color="auto"/>
        <w:bottom w:val="none" w:sz="0" w:space="0" w:color="auto"/>
        <w:right w:val="none" w:sz="0" w:space="0" w:color="auto"/>
      </w:divBdr>
    </w:div>
    <w:div w:id="566843203">
      <w:bodyDiv w:val="1"/>
      <w:marLeft w:val="0"/>
      <w:marRight w:val="0"/>
      <w:marTop w:val="0"/>
      <w:marBottom w:val="0"/>
      <w:divBdr>
        <w:top w:val="none" w:sz="0" w:space="0" w:color="auto"/>
        <w:left w:val="none" w:sz="0" w:space="0" w:color="auto"/>
        <w:bottom w:val="none" w:sz="0" w:space="0" w:color="auto"/>
        <w:right w:val="none" w:sz="0" w:space="0" w:color="auto"/>
      </w:divBdr>
    </w:div>
    <w:div w:id="566917977">
      <w:bodyDiv w:val="1"/>
      <w:marLeft w:val="0"/>
      <w:marRight w:val="0"/>
      <w:marTop w:val="0"/>
      <w:marBottom w:val="0"/>
      <w:divBdr>
        <w:top w:val="none" w:sz="0" w:space="0" w:color="auto"/>
        <w:left w:val="none" w:sz="0" w:space="0" w:color="auto"/>
        <w:bottom w:val="none" w:sz="0" w:space="0" w:color="auto"/>
        <w:right w:val="none" w:sz="0" w:space="0" w:color="auto"/>
      </w:divBdr>
    </w:div>
    <w:div w:id="567957962">
      <w:bodyDiv w:val="1"/>
      <w:marLeft w:val="0"/>
      <w:marRight w:val="0"/>
      <w:marTop w:val="0"/>
      <w:marBottom w:val="0"/>
      <w:divBdr>
        <w:top w:val="none" w:sz="0" w:space="0" w:color="auto"/>
        <w:left w:val="none" w:sz="0" w:space="0" w:color="auto"/>
        <w:bottom w:val="none" w:sz="0" w:space="0" w:color="auto"/>
        <w:right w:val="none" w:sz="0" w:space="0" w:color="auto"/>
      </w:divBdr>
    </w:div>
    <w:div w:id="568269924">
      <w:bodyDiv w:val="1"/>
      <w:marLeft w:val="0"/>
      <w:marRight w:val="0"/>
      <w:marTop w:val="0"/>
      <w:marBottom w:val="0"/>
      <w:divBdr>
        <w:top w:val="none" w:sz="0" w:space="0" w:color="auto"/>
        <w:left w:val="none" w:sz="0" w:space="0" w:color="auto"/>
        <w:bottom w:val="none" w:sz="0" w:space="0" w:color="auto"/>
        <w:right w:val="none" w:sz="0" w:space="0" w:color="auto"/>
      </w:divBdr>
    </w:div>
    <w:div w:id="570506622">
      <w:bodyDiv w:val="1"/>
      <w:marLeft w:val="0"/>
      <w:marRight w:val="0"/>
      <w:marTop w:val="0"/>
      <w:marBottom w:val="0"/>
      <w:divBdr>
        <w:top w:val="none" w:sz="0" w:space="0" w:color="auto"/>
        <w:left w:val="none" w:sz="0" w:space="0" w:color="auto"/>
        <w:bottom w:val="none" w:sz="0" w:space="0" w:color="auto"/>
        <w:right w:val="none" w:sz="0" w:space="0" w:color="auto"/>
      </w:divBdr>
    </w:div>
    <w:div w:id="570583070">
      <w:bodyDiv w:val="1"/>
      <w:marLeft w:val="0"/>
      <w:marRight w:val="0"/>
      <w:marTop w:val="0"/>
      <w:marBottom w:val="0"/>
      <w:divBdr>
        <w:top w:val="none" w:sz="0" w:space="0" w:color="auto"/>
        <w:left w:val="none" w:sz="0" w:space="0" w:color="auto"/>
        <w:bottom w:val="none" w:sz="0" w:space="0" w:color="auto"/>
        <w:right w:val="none" w:sz="0" w:space="0" w:color="auto"/>
      </w:divBdr>
    </w:div>
    <w:div w:id="570651222">
      <w:bodyDiv w:val="1"/>
      <w:marLeft w:val="0"/>
      <w:marRight w:val="0"/>
      <w:marTop w:val="0"/>
      <w:marBottom w:val="0"/>
      <w:divBdr>
        <w:top w:val="none" w:sz="0" w:space="0" w:color="auto"/>
        <w:left w:val="none" w:sz="0" w:space="0" w:color="auto"/>
        <w:bottom w:val="none" w:sz="0" w:space="0" w:color="auto"/>
        <w:right w:val="none" w:sz="0" w:space="0" w:color="auto"/>
      </w:divBdr>
    </w:div>
    <w:div w:id="572474191">
      <w:bodyDiv w:val="1"/>
      <w:marLeft w:val="0"/>
      <w:marRight w:val="0"/>
      <w:marTop w:val="0"/>
      <w:marBottom w:val="0"/>
      <w:divBdr>
        <w:top w:val="none" w:sz="0" w:space="0" w:color="auto"/>
        <w:left w:val="none" w:sz="0" w:space="0" w:color="auto"/>
        <w:bottom w:val="none" w:sz="0" w:space="0" w:color="auto"/>
        <w:right w:val="none" w:sz="0" w:space="0" w:color="auto"/>
      </w:divBdr>
    </w:div>
    <w:div w:id="573664779">
      <w:bodyDiv w:val="1"/>
      <w:marLeft w:val="0"/>
      <w:marRight w:val="0"/>
      <w:marTop w:val="0"/>
      <w:marBottom w:val="0"/>
      <w:divBdr>
        <w:top w:val="none" w:sz="0" w:space="0" w:color="auto"/>
        <w:left w:val="none" w:sz="0" w:space="0" w:color="auto"/>
        <w:bottom w:val="none" w:sz="0" w:space="0" w:color="auto"/>
        <w:right w:val="none" w:sz="0" w:space="0" w:color="auto"/>
      </w:divBdr>
    </w:div>
    <w:div w:id="576209036">
      <w:bodyDiv w:val="1"/>
      <w:marLeft w:val="0"/>
      <w:marRight w:val="0"/>
      <w:marTop w:val="0"/>
      <w:marBottom w:val="0"/>
      <w:divBdr>
        <w:top w:val="none" w:sz="0" w:space="0" w:color="auto"/>
        <w:left w:val="none" w:sz="0" w:space="0" w:color="auto"/>
        <w:bottom w:val="none" w:sz="0" w:space="0" w:color="auto"/>
        <w:right w:val="none" w:sz="0" w:space="0" w:color="auto"/>
      </w:divBdr>
    </w:div>
    <w:div w:id="578902544">
      <w:bodyDiv w:val="1"/>
      <w:marLeft w:val="0"/>
      <w:marRight w:val="0"/>
      <w:marTop w:val="0"/>
      <w:marBottom w:val="0"/>
      <w:divBdr>
        <w:top w:val="none" w:sz="0" w:space="0" w:color="auto"/>
        <w:left w:val="none" w:sz="0" w:space="0" w:color="auto"/>
        <w:bottom w:val="none" w:sz="0" w:space="0" w:color="auto"/>
        <w:right w:val="none" w:sz="0" w:space="0" w:color="auto"/>
      </w:divBdr>
    </w:div>
    <w:div w:id="580063424">
      <w:bodyDiv w:val="1"/>
      <w:marLeft w:val="0"/>
      <w:marRight w:val="0"/>
      <w:marTop w:val="0"/>
      <w:marBottom w:val="0"/>
      <w:divBdr>
        <w:top w:val="none" w:sz="0" w:space="0" w:color="auto"/>
        <w:left w:val="none" w:sz="0" w:space="0" w:color="auto"/>
        <w:bottom w:val="none" w:sz="0" w:space="0" w:color="auto"/>
        <w:right w:val="none" w:sz="0" w:space="0" w:color="auto"/>
      </w:divBdr>
    </w:div>
    <w:div w:id="580145316">
      <w:bodyDiv w:val="1"/>
      <w:marLeft w:val="0"/>
      <w:marRight w:val="0"/>
      <w:marTop w:val="0"/>
      <w:marBottom w:val="0"/>
      <w:divBdr>
        <w:top w:val="none" w:sz="0" w:space="0" w:color="auto"/>
        <w:left w:val="none" w:sz="0" w:space="0" w:color="auto"/>
        <w:bottom w:val="none" w:sz="0" w:space="0" w:color="auto"/>
        <w:right w:val="none" w:sz="0" w:space="0" w:color="auto"/>
      </w:divBdr>
    </w:div>
    <w:div w:id="583878516">
      <w:bodyDiv w:val="1"/>
      <w:marLeft w:val="0"/>
      <w:marRight w:val="0"/>
      <w:marTop w:val="0"/>
      <w:marBottom w:val="0"/>
      <w:divBdr>
        <w:top w:val="none" w:sz="0" w:space="0" w:color="auto"/>
        <w:left w:val="none" w:sz="0" w:space="0" w:color="auto"/>
        <w:bottom w:val="none" w:sz="0" w:space="0" w:color="auto"/>
        <w:right w:val="none" w:sz="0" w:space="0" w:color="auto"/>
      </w:divBdr>
    </w:div>
    <w:div w:id="584147550">
      <w:bodyDiv w:val="1"/>
      <w:marLeft w:val="0"/>
      <w:marRight w:val="0"/>
      <w:marTop w:val="0"/>
      <w:marBottom w:val="0"/>
      <w:divBdr>
        <w:top w:val="none" w:sz="0" w:space="0" w:color="auto"/>
        <w:left w:val="none" w:sz="0" w:space="0" w:color="auto"/>
        <w:bottom w:val="none" w:sz="0" w:space="0" w:color="auto"/>
        <w:right w:val="none" w:sz="0" w:space="0" w:color="auto"/>
      </w:divBdr>
    </w:div>
    <w:div w:id="584266900">
      <w:bodyDiv w:val="1"/>
      <w:marLeft w:val="0"/>
      <w:marRight w:val="0"/>
      <w:marTop w:val="0"/>
      <w:marBottom w:val="0"/>
      <w:divBdr>
        <w:top w:val="none" w:sz="0" w:space="0" w:color="auto"/>
        <w:left w:val="none" w:sz="0" w:space="0" w:color="auto"/>
        <w:bottom w:val="none" w:sz="0" w:space="0" w:color="auto"/>
        <w:right w:val="none" w:sz="0" w:space="0" w:color="auto"/>
      </w:divBdr>
    </w:div>
    <w:div w:id="584388025">
      <w:bodyDiv w:val="1"/>
      <w:marLeft w:val="0"/>
      <w:marRight w:val="0"/>
      <w:marTop w:val="0"/>
      <w:marBottom w:val="0"/>
      <w:divBdr>
        <w:top w:val="none" w:sz="0" w:space="0" w:color="auto"/>
        <w:left w:val="none" w:sz="0" w:space="0" w:color="auto"/>
        <w:bottom w:val="none" w:sz="0" w:space="0" w:color="auto"/>
        <w:right w:val="none" w:sz="0" w:space="0" w:color="auto"/>
      </w:divBdr>
    </w:div>
    <w:div w:id="585919275">
      <w:bodyDiv w:val="1"/>
      <w:marLeft w:val="0"/>
      <w:marRight w:val="0"/>
      <w:marTop w:val="0"/>
      <w:marBottom w:val="0"/>
      <w:divBdr>
        <w:top w:val="none" w:sz="0" w:space="0" w:color="auto"/>
        <w:left w:val="none" w:sz="0" w:space="0" w:color="auto"/>
        <w:bottom w:val="none" w:sz="0" w:space="0" w:color="auto"/>
        <w:right w:val="none" w:sz="0" w:space="0" w:color="auto"/>
      </w:divBdr>
    </w:div>
    <w:div w:id="586036903">
      <w:bodyDiv w:val="1"/>
      <w:marLeft w:val="0"/>
      <w:marRight w:val="0"/>
      <w:marTop w:val="0"/>
      <w:marBottom w:val="0"/>
      <w:divBdr>
        <w:top w:val="none" w:sz="0" w:space="0" w:color="auto"/>
        <w:left w:val="none" w:sz="0" w:space="0" w:color="auto"/>
        <w:bottom w:val="none" w:sz="0" w:space="0" w:color="auto"/>
        <w:right w:val="none" w:sz="0" w:space="0" w:color="auto"/>
      </w:divBdr>
    </w:div>
    <w:div w:id="586308833">
      <w:bodyDiv w:val="1"/>
      <w:marLeft w:val="0"/>
      <w:marRight w:val="0"/>
      <w:marTop w:val="0"/>
      <w:marBottom w:val="0"/>
      <w:divBdr>
        <w:top w:val="none" w:sz="0" w:space="0" w:color="auto"/>
        <w:left w:val="none" w:sz="0" w:space="0" w:color="auto"/>
        <w:bottom w:val="none" w:sz="0" w:space="0" w:color="auto"/>
        <w:right w:val="none" w:sz="0" w:space="0" w:color="auto"/>
      </w:divBdr>
    </w:div>
    <w:div w:id="588537996">
      <w:bodyDiv w:val="1"/>
      <w:marLeft w:val="0"/>
      <w:marRight w:val="0"/>
      <w:marTop w:val="0"/>
      <w:marBottom w:val="0"/>
      <w:divBdr>
        <w:top w:val="none" w:sz="0" w:space="0" w:color="auto"/>
        <w:left w:val="none" w:sz="0" w:space="0" w:color="auto"/>
        <w:bottom w:val="none" w:sz="0" w:space="0" w:color="auto"/>
        <w:right w:val="none" w:sz="0" w:space="0" w:color="auto"/>
      </w:divBdr>
    </w:div>
    <w:div w:id="588925554">
      <w:bodyDiv w:val="1"/>
      <w:marLeft w:val="0"/>
      <w:marRight w:val="0"/>
      <w:marTop w:val="0"/>
      <w:marBottom w:val="0"/>
      <w:divBdr>
        <w:top w:val="none" w:sz="0" w:space="0" w:color="auto"/>
        <w:left w:val="none" w:sz="0" w:space="0" w:color="auto"/>
        <w:bottom w:val="none" w:sz="0" w:space="0" w:color="auto"/>
        <w:right w:val="none" w:sz="0" w:space="0" w:color="auto"/>
      </w:divBdr>
    </w:div>
    <w:div w:id="589579735">
      <w:bodyDiv w:val="1"/>
      <w:marLeft w:val="0"/>
      <w:marRight w:val="0"/>
      <w:marTop w:val="0"/>
      <w:marBottom w:val="0"/>
      <w:divBdr>
        <w:top w:val="none" w:sz="0" w:space="0" w:color="auto"/>
        <w:left w:val="none" w:sz="0" w:space="0" w:color="auto"/>
        <w:bottom w:val="none" w:sz="0" w:space="0" w:color="auto"/>
        <w:right w:val="none" w:sz="0" w:space="0" w:color="auto"/>
      </w:divBdr>
    </w:div>
    <w:div w:id="589776067">
      <w:bodyDiv w:val="1"/>
      <w:marLeft w:val="0"/>
      <w:marRight w:val="0"/>
      <w:marTop w:val="0"/>
      <w:marBottom w:val="0"/>
      <w:divBdr>
        <w:top w:val="none" w:sz="0" w:space="0" w:color="auto"/>
        <w:left w:val="none" w:sz="0" w:space="0" w:color="auto"/>
        <w:bottom w:val="none" w:sz="0" w:space="0" w:color="auto"/>
        <w:right w:val="none" w:sz="0" w:space="0" w:color="auto"/>
      </w:divBdr>
    </w:div>
    <w:div w:id="590430298">
      <w:bodyDiv w:val="1"/>
      <w:marLeft w:val="0"/>
      <w:marRight w:val="0"/>
      <w:marTop w:val="0"/>
      <w:marBottom w:val="0"/>
      <w:divBdr>
        <w:top w:val="none" w:sz="0" w:space="0" w:color="auto"/>
        <w:left w:val="none" w:sz="0" w:space="0" w:color="auto"/>
        <w:bottom w:val="none" w:sz="0" w:space="0" w:color="auto"/>
        <w:right w:val="none" w:sz="0" w:space="0" w:color="auto"/>
      </w:divBdr>
    </w:div>
    <w:div w:id="590510530">
      <w:bodyDiv w:val="1"/>
      <w:marLeft w:val="0"/>
      <w:marRight w:val="0"/>
      <w:marTop w:val="0"/>
      <w:marBottom w:val="0"/>
      <w:divBdr>
        <w:top w:val="none" w:sz="0" w:space="0" w:color="auto"/>
        <w:left w:val="none" w:sz="0" w:space="0" w:color="auto"/>
        <w:bottom w:val="none" w:sz="0" w:space="0" w:color="auto"/>
        <w:right w:val="none" w:sz="0" w:space="0" w:color="auto"/>
      </w:divBdr>
    </w:div>
    <w:div w:id="590818700">
      <w:bodyDiv w:val="1"/>
      <w:marLeft w:val="0"/>
      <w:marRight w:val="0"/>
      <w:marTop w:val="0"/>
      <w:marBottom w:val="0"/>
      <w:divBdr>
        <w:top w:val="none" w:sz="0" w:space="0" w:color="auto"/>
        <w:left w:val="none" w:sz="0" w:space="0" w:color="auto"/>
        <w:bottom w:val="none" w:sz="0" w:space="0" w:color="auto"/>
        <w:right w:val="none" w:sz="0" w:space="0" w:color="auto"/>
      </w:divBdr>
    </w:div>
    <w:div w:id="591545557">
      <w:bodyDiv w:val="1"/>
      <w:marLeft w:val="0"/>
      <w:marRight w:val="0"/>
      <w:marTop w:val="0"/>
      <w:marBottom w:val="0"/>
      <w:divBdr>
        <w:top w:val="none" w:sz="0" w:space="0" w:color="auto"/>
        <w:left w:val="none" w:sz="0" w:space="0" w:color="auto"/>
        <w:bottom w:val="none" w:sz="0" w:space="0" w:color="auto"/>
        <w:right w:val="none" w:sz="0" w:space="0" w:color="auto"/>
      </w:divBdr>
    </w:div>
    <w:div w:id="592125800">
      <w:bodyDiv w:val="1"/>
      <w:marLeft w:val="0"/>
      <w:marRight w:val="0"/>
      <w:marTop w:val="0"/>
      <w:marBottom w:val="0"/>
      <w:divBdr>
        <w:top w:val="none" w:sz="0" w:space="0" w:color="auto"/>
        <w:left w:val="none" w:sz="0" w:space="0" w:color="auto"/>
        <w:bottom w:val="none" w:sz="0" w:space="0" w:color="auto"/>
        <w:right w:val="none" w:sz="0" w:space="0" w:color="auto"/>
      </w:divBdr>
    </w:div>
    <w:div w:id="592471202">
      <w:bodyDiv w:val="1"/>
      <w:marLeft w:val="0"/>
      <w:marRight w:val="0"/>
      <w:marTop w:val="0"/>
      <w:marBottom w:val="0"/>
      <w:divBdr>
        <w:top w:val="none" w:sz="0" w:space="0" w:color="auto"/>
        <w:left w:val="none" w:sz="0" w:space="0" w:color="auto"/>
        <w:bottom w:val="none" w:sz="0" w:space="0" w:color="auto"/>
        <w:right w:val="none" w:sz="0" w:space="0" w:color="auto"/>
      </w:divBdr>
    </w:div>
    <w:div w:id="594477113">
      <w:bodyDiv w:val="1"/>
      <w:marLeft w:val="0"/>
      <w:marRight w:val="0"/>
      <w:marTop w:val="0"/>
      <w:marBottom w:val="0"/>
      <w:divBdr>
        <w:top w:val="none" w:sz="0" w:space="0" w:color="auto"/>
        <w:left w:val="none" w:sz="0" w:space="0" w:color="auto"/>
        <w:bottom w:val="none" w:sz="0" w:space="0" w:color="auto"/>
        <w:right w:val="none" w:sz="0" w:space="0" w:color="auto"/>
      </w:divBdr>
    </w:div>
    <w:div w:id="594631173">
      <w:bodyDiv w:val="1"/>
      <w:marLeft w:val="0"/>
      <w:marRight w:val="0"/>
      <w:marTop w:val="0"/>
      <w:marBottom w:val="0"/>
      <w:divBdr>
        <w:top w:val="none" w:sz="0" w:space="0" w:color="auto"/>
        <w:left w:val="none" w:sz="0" w:space="0" w:color="auto"/>
        <w:bottom w:val="none" w:sz="0" w:space="0" w:color="auto"/>
        <w:right w:val="none" w:sz="0" w:space="0" w:color="auto"/>
      </w:divBdr>
    </w:div>
    <w:div w:id="594745825">
      <w:bodyDiv w:val="1"/>
      <w:marLeft w:val="0"/>
      <w:marRight w:val="0"/>
      <w:marTop w:val="0"/>
      <w:marBottom w:val="0"/>
      <w:divBdr>
        <w:top w:val="none" w:sz="0" w:space="0" w:color="auto"/>
        <w:left w:val="none" w:sz="0" w:space="0" w:color="auto"/>
        <w:bottom w:val="none" w:sz="0" w:space="0" w:color="auto"/>
        <w:right w:val="none" w:sz="0" w:space="0" w:color="auto"/>
      </w:divBdr>
    </w:div>
    <w:div w:id="595402641">
      <w:bodyDiv w:val="1"/>
      <w:marLeft w:val="0"/>
      <w:marRight w:val="0"/>
      <w:marTop w:val="0"/>
      <w:marBottom w:val="0"/>
      <w:divBdr>
        <w:top w:val="none" w:sz="0" w:space="0" w:color="auto"/>
        <w:left w:val="none" w:sz="0" w:space="0" w:color="auto"/>
        <w:bottom w:val="none" w:sz="0" w:space="0" w:color="auto"/>
        <w:right w:val="none" w:sz="0" w:space="0" w:color="auto"/>
      </w:divBdr>
    </w:div>
    <w:div w:id="598492217">
      <w:bodyDiv w:val="1"/>
      <w:marLeft w:val="0"/>
      <w:marRight w:val="0"/>
      <w:marTop w:val="0"/>
      <w:marBottom w:val="0"/>
      <w:divBdr>
        <w:top w:val="none" w:sz="0" w:space="0" w:color="auto"/>
        <w:left w:val="none" w:sz="0" w:space="0" w:color="auto"/>
        <w:bottom w:val="none" w:sz="0" w:space="0" w:color="auto"/>
        <w:right w:val="none" w:sz="0" w:space="0" w:color="auto"/>
      </w:divBdr>
    </w:div>
    <w:div w:id="598876469">
      <w:bodyDiv w:val="1"/>
      <w:marLeft w:val="0"/>
      <w:marRight w:val="0"/>
      <w:marTop w:val="0"/>
      <w:marBottom w:val="0"/>
      <w:divBdr>
        <w:top w:val="none" w:sz="0" w:space="0" w:color="auto"/>
        <w:left w:val="none" w:sz="0" w:space="0" w:color="auto"/>
        <w:bottom w:val="none" w:sz="0" w:space="0" w:color="auto"/>
        <w:right w:val="none" w:sz="0" w:space="0" w:color="auto"/>
      </w:divBdr>
    </w:div>
    <w:div w:id="599070864">
      <w:bodyDiv w:val="1"/>
      <w:marLeft w:val="0"/>
      <w:marRight w:val="0"/>
      <w:marTop w:val="0"/>
      <w:marBottom w:val="0"/>
      <w:divBdr>
        <w:top w:val="none" w:sz="0" w:space="0" w:color="auto"/>
        <w:left w:val="none" w:sz="0" w:space="0" w:color="auto"/>
        <w:bottom w:val="none" w:sz="0" w:space="0" w:color="auto"/>
        <w:right w:val="none" w:sz="0" w:space="0" w:color="auto"/>
      </w:divBdr>
    </w:div>
    <w:div w:id="599339568">
      <w:bodyDiv w:val="1"/>
      <w:marLeft w:val="0"/>
      <w:marRight w:val="0"/>
      <w:marTop w:val="0"/>
      <w:marBottom w:val="0"/>
      <w:divBdr>
        <w:top w:val="none" w:sz="0" w:space="0" w:color="auto"/>
        <w:left w:val="none" w:sz="0" w:space="0" w:color="auto"/>
        <w:bottom w:val="none" w:sz="0" w:space="0" w:color="auto"/>
        <w:right w:val="none" w:sz="0" w:space="0" w:color="auto"/>
      </w:divBdr>
    </w:div>
    <w:div w:id="599796809">
      <w:bodyDiv w:val="1"/>
      <w:marLeft w:val="0"/>
      <w:marRight w:val="0"/>
      <w:marTop w:val="0"/>
      <w:marBottom w:val="0"/>
      <w:divBdr>
        <w:top w:val="none" w:sz="0" w:space="0" w:color="auto"/>
        <w:left w:val="none" w:sz="0" w:space="0" w:color="auto"/>
        <w:bottom w:val="none" w:sz="0" w:space="0" w:color="auto"/>
        <w:right w:val="none" w:sz="0" w:space="0" w:color="auto"/>
      </w:divBdr>
    </w:div>
    <w:div w:id="600799955">
      <w:bodyDiv w:val="1"/>
      <w:marLeft w:val="0"/>
      <w:marRight w:val="0"/>
      <w:marTop w:val="0"/>
      <w:marBottom w:val="0"/>
      <w:divBdr>
        <w:top w:val="none" w:sz="0" w:space="0" w:color="auto"/>
        <w:left w:val="none" w:sz="0" w:space="0" w:color="auto"/>
        <w:bottom w:val="none" w:sz="0" w:space="0" w:color="auto"/>
        <w:right w:val="none" w:sz="0" w:space="0" w:color="auto"/>
      </w:divBdr>
    </w:div>
    <w:div w:id="600992513">
      <w:bodyDiv w:val="1"/>
      <w:marLeft w:val="0"/>
      <w:marRight w:val="0"/>
      <w:marTop w:val="0"/>
      <w:marBottom w:val="0"/>
      <w:divBdr>
        <w:top w:val="none" w:sz="0" w:space="0" w:color="auto"/>
        <w:left w:val="none" w:sz="0" w:space="0" w:color="auto"/>
        <w:bottom w:val="none" w:sz="0" w:space="0" w:color="auto"/>
        <w:right w:val="none" w:sz="0" w:space="0" w:color="auto"/>
      </w:divBdr>
    </w:div>
    <w:div w:id="602226356">
      <w:bodyDiv w:val="1"/>
      <w:marLeft w:val="0"/>
      <w:marRight w:val="0"/>
      <w:marTop w:val="0"/>
      <w:marBottom w:val="0"/>
      <w:divBdr>
        <w:top w:val="none" w:sz="0" w:space="0" w:color="auto"/>
        <w:left w:val="none" w:sz="0" w:space="0" w:color="auto"/>
        <w:bottom w:val="none" w:sz="0" w:space="0" w:color="auto"/>
        <w:right w:val="none" w:sz="0" w:space="0" w:color="auto"/>
      </w:divBdr>
    </w:div>
    <w:div w:id="603727974">
      <w:bodyDiv w:val="1"/>
      <w:marLeft w:val="0"/>
      <w:marRight w:val="0"/>
      <w:marTop w:val="0"/>
      <w:marBottom w:val="0"/>
      <w:divBdr>
        <w:top w:val="none" w:sz="0" w:space="0" w:color="auto"/>
        <w:left w:val="none" w:sz="0" w:space="0" w:color="auto"/>
        <w:bottom w:val="none" w:sz="0" w:space="0" w:color="auto"/>
        <w:right w:val="none" w:sz="0" w:space="0" w:color="auto"/>
      </w:divBdr>
    </w:div>
    <w:div w:id="604271027">
      <w:bodyDiv w:val="1"/>
      <w:marLeft w:val="0"/>
      <w:marRight w:val="0"/>
      <w:marTop w:val="0"/>
      <w:marBottom w:val="0"/>
      <w:divBdr>
        <w:top w:val="none" w:sz="0" w:space="0" w:color="auto"/>
        <w:left w:val="none" w:sz="0" w:space="0" w:color="auto"/>
        <w:bottom w:val="none" w:sz="0" w:space="0" w:color="auto"/>
        <w:right w:val="none" w:sz="0" w:space="0" w:color="auto"/>
      </w:divBdr>
    </w:div>
    <w:div w:id="604308980">
      <w:bodyDiv w:val="1"/>
      <w:marLeft w:val="0"/>
      <w:marRight w:val="0"/>
      <w:marTop w:val="0"/>
      <w:marBottom w:val="0"/>
      <w:divBdr>
        <w:top w:val="none" w:sz="0" w:space="0" w:color="auto"/>
        <w:left w:val="none" w:sz="0" w:space="0" w:color="auto"/>
        <w:bottom w:val="none" w:sz="0" w:space="0" w:color="auto"/>
        <w:right w:val="none" w:sz="0" w:space="0" w:color="auto"/>
      </w:divBdr>
    </w:div>
    <w:div w:id="606540838">
      <w:bodyDiv w:val="1"/>
      <w:marLeft w:val="0"/>
      <w:marRight w:val="0"/>
      <w:marTop w:val="0"/>
      <w:marBottom w:val="0"/>
      <w:divBdr>
        <w:top w:val="none" w:sz="0" w:space="0" w:color="auto"/>
        <w:left w:val="none" w:sz="0" w:space="0" w:color="auto"/>
        <w:bottom w:val="none" w:sz="0" w:space="0" w:color="auto"/>
        <w:right w:val="none" w:sz="0" w:space="0" w:color="auto"/>
      </w:divBdr>
    </w:div>
    <w:div w:id="607394035">
      <w:bodyDiv w:val="1"/>
      <w:marLeft w:val="0"/>
      <w:marRight w:val="0"/>
      <w:marTop w:val="0"/>
      <w:marBottom w:val="0"/>
      <w:divBdr>
        <w:top w:val="none" w:sz="0" w:space="0" w:color="auto"/>
        <w:left w:val="none" w:sz="0" w:space="0" w:color="auto"/>
        <w:bottom w:val="none" w:sz="0" w:space="0" w:color="auto"/>
        <w:right w:val="none" w:sz="0" w:space="0" w:color="auto"/>
      </w:divBdr>
    </w:div>
    <w:div w:id="608320242">
      <w:bodyDiv w:val="1"/>
      <w:marLeft w:val="0"/>
      <w:marRight w:val="0"/>
      <w:marTop w:val="0"/>
      <w:marBottom w:val="0"/>
      <w:divBdr>
        <w:top w:val="none" w:sz="0" w:space="0" w:color="auto"/>
        <w:left w:val="none" w:sz="0" w:space="0" w:color="auto"/>
        <w:bottom w:val="none" w:sz="0" w:space="0" w:color="auto"/>
        <w:right w:val="none" w:sz="0" w:space="0" w:color="auto"/>
      </w:divBdr>
    </w:div>
    <w:div w:id="610167011">
      <w:bodyDiv w:val="1"/>
      <w:marLeft w:val="0"/>
      <w:marRight w:val="0"/>
      <w:marTop w:val="0"/>
      <w:marBottom w:val="0"/>
      <w:divBdr>
        <w:top w:val="none" w:sz="0" w:space="0" w:color="auto"/>
        <w:left w:val="none" w:sz="0" w:space="0" w:color="auto"/>
        <w:bottom w:val="none" w:sz="0" w:space="0" w:color="auto"/>
        <w:right w:val="none" w:sz="0" w:space="0" w:color="auto"/>
      </w:divBdr>
    </w:div>
    <w:div w:id="610556193">
      <w:bodyDiv w:val="1"/>
      <w:marLeft w:val="0"/>
      <w:marRight w:val="0"/>
      <w:marTop w:val="0"/>
      <w:marBottom w:val="0"/>
      <w:divBdr>
        <w:top w:val="none" w:sz="0" w:space="0" w:color="auto"/>
        <w:left w:val="none" w:sz="0" w:space="0" w:color="auto"/>
        <w:bottom w:val="none" w:sz="0" w:space="0" w:color="auto"/>
        <w:right w:val="none" w:sz="0" w:space="0" w:color="auto"/>
      </w:divBdr>
    </w:div>
    <w:div w:id="611329982">
      <w:bodyDiv w:val="1"/>
      <w:marLeft w:val="0"/>
      <w:marRight w:val="0"/>
      <w:marTop w:val="0"/>
      <w:marBottom w:val="0"/>
      <w:divBdr>
        <w:top w:val="none" w:sz="0" w:space="0" w:color="auto"/>
        <w:left w:val="none" w:sz="0" w:space="0" w:color="auto"/>
        <w:bottom w:val="none" w:sz="0" w:space="0" w:color="auto"/>
        <w:right w:val="none" w:sz="0" w:space="0" w:color="auto"/>
      </w:divBdr>
    </w:div>
    <w:div w:id="612056079">
      <w:bodyDiv w:val="1"/>
      <w:marLeft w:val="0"/>
      <w:marRight w:val="0"/>
      <w:marTop w:val="0"/>
      <w:marBottom w:val="0"/>
      <w:divBdr>
        <w:top w:val="none" w:sz="0" w:space="0" w:color="auto"/>
        <w:left w:val="none" w:sz="0" w:space="0" w:color="auto"/>
        <w:bottom w:val="none" w:sz="0" w:space="0" w:color="auto"/>
        <w:right w:val="none" w:sz="0" w:space="0" w:color="auto"/>
      </w:divBdr>
    </w:div>
    <w:div w:id="612515234">
      <w:bodyDiv w:val="1"/>
      <w:marLeft w:val="0"/>
      <w:marRight w:val="0"/>
      <w:marTop w:val="0"/>
      <w:marBottom w:val="0"/>
      <w:divBdr>
        <w:top w:val="none" w:sz="0" w:space="0" w:color="auto"/>
        <w:left w:val="none" w:sz="0" w:space="0" w:color="auto"/>
        <w:bottom w:val="none" w:sz="0" w:space="0" w:color="auto"/>
        <w:right w:val="none" w:sz="0" w:space="0" w:color="auto"/>
      </w:divBdr>
    </w:div>
    <w:div w:id="612633220">
      <w:bodyDiv w:val="1"/>
      <w:marLeft w:val="0"/>
      <w:marRight w:val="0"/>
      <w:marTop w:val="0"/>
      <w:marBottom w:val="0"/>
      <w:divBdr>
        <w:top w:val="none" w:sz="0" w:space="0" w:color="auto"/>
        <w:left w:val="none" w:sz="0" w:space="0" w:color="auto"/>
        <w:bottom w:val="none" w:sz="0" w:space="0" w:color="auto"/>
        <w:right w:val="none" w:sz="0" w:space="0" w:color="auto"/>
      </w:divBdr>
    </w:div>
    <w:div w:id="614944309">
      <w:bodyDiv w:val="1"/>
      <w:marLeft w:val="0"/>
      <w:marRight w:val="0"/>
      <w:marTop w:val="0"/>
      <w:marBottom w:val="0"/>
      <w:divBdr>
        <w:top w:val="none" w:sz="0" w:space="0" w:color="auto"/>
        <w:left w:val="none" w:sz="0" w:space="0" w:color="auto"/>
        <w:bottom w:val="none" w:sz="0" w:space="0" w:color="auto"/>
        <w:right w:val="none" w:sz="0" w:space="0" w:color="auto"/>
      </w:divBdr>
    </w:div>
    <w:div w:id="614944996">
      <w:bodyDiv w:val="1"/>
      <w:marLeft w:val="0"/>
      <w:marRight w:val="0"/>
      <w:marTop w:val="0"/>
      <w:marBottom w:val="0"/>
      <w:divBdr>
        <w:top w:val="none" w:sz="0" w:space="0" w:color="auto"/>
        <w:left w:val="none" w:sz="0" w:space="0" w:color="auto"/>
        <w:bottom w:val="none" w:sz="0" w:space="0" w:color="auto"/>
        <w:right w:val="none" w:sz="0" w:space="0" w:color="auto"/>
      </w:divBdr>
    </w:div>
    <w:div w:id="615137372">
      <w:bodyDiv w:val="1"/>
      <w:marLeft w:val="0"/>
      <w:marRight w:val="0"/>
      <w:marTop w:val="0"/>
      <w:marBottom w:val="0"/>
      <w:divBdr>
        <w:top w:val="none" w:sz="0" w:space="0" w:color="auto"/>
        <w:left w:val="none" w:sz="0" w:space="0" w:color="auto"/>
        <w:bottom w:val="none" w:sz="0" w:space="0" w:color="auto"/>
        <w:right w:val="none" w:sz="0" w:space="0" w:color="auto"/>
      </w:divBdr>
    </w:div>
    <w:div w:id="615715784">
      <w:bodyDiv w:val="1"/>
      <w:marLeft w:val="0"/>
      <w:marRight w:val="0"/>
      <w:marTop w:val="0"/>
      <w:marBottom w:val="0"/>
      <w:divBdr>
        <w:top w:val="none" w:sz="0" w:space="0" w:color="auto"/>
        <w:left w:val="none" w:sz="0" w:space="0" w:color="auto"/>
        <w:bottom w:val="none" w:sz="0" w:space="0" w:color="auto"/>
        <w:right w:val="none" w:sz="0" w:space="0" w:color="auto"/>
      </w:divBdr>
    </w:div>
    <w:div w:id="616104824">
      <w:bodyDiv w:val="1"/>
      <w:marLeft w:val="0"/>
      <w:marRight w:val="0"/>
      <w:marTop w:val="0"/>
      <w:marBottom w:val="0"/>
      <w:divBdr>
        <w:top w:val="none" w:sz="0" w:space="0" w:color="auto"/>
        <w:left w:val="none" w:sz="0" w:space="0" w:color="auto"/>
        <w:bottom w:val="none" w:sz="0" w:space="0" w:color="auto"/>
        <w:right w:val="none" w:sz="0" w:space="0" w:color="auto"/>
      </w:divBdr>
    </w:div>
    <w:div w:id="618074720">
      <w:bodyDiv w:val="1"/>
      <w:marLeft w:val="0"/>
      <w:marRight w:val="0"/>
      <w:marTop w:val="0"/>
      <w:marBottom w:val="0"/>
      <w:divBdr>
        <w:top w:val="none" w:sz="0" w:space="0" w:color="auto"/>
        <w:left w:val="none" w:sz="0" w:space="0" w:color="auto"/>
        <w:bottom w:val="none" w:sz="0" w:space="0" w:color="auto"/>
        <w:right w:val="none" w:sz="0" w:space="0" w:color="auto"/>
      </w:divBdr>
    </w:div>
    <w:div w:id="618532704">
      <w:bodyDiv w:val="1"/>
      <w:marLeft w:val="0"/>
      <w:marRight w:val="0"/>
      <w:marTop w:val="0"/>
      <w:marBottom w:val="0"/>
      <w:divBdr>
        <w:top w:val="none" w:sz="0" w:space="0" w:color="auto"/>
        <w:left w:val="none" w:sz="0" w:space="0" w:color="auto"/>
        <w:bottom w:val="none" w:sz="0" w:space="0" w:color="auto"/>
        <w:right w:val="none" w:sz="0" w:space="0" w:color="auto"/>
      </w:divBdr>
    </w:div>
    <w:div w:id="619871791">
      <w:bodyDiv w:val="1"/>
      <w:marLeft w:val="0"/>
      <w:marRight w:val="0"/>
      <w:marTop w:val="0"/>
      <w:marBottom w:val="0"/>
      <w:divBdr>
        <w:top w:val="none" w:sz="0" w:space="0" w:color="auto"/>
        <w:left w:val="none" w:sz="0" w:space="0" w:color="auto"/>
        <w:bottom w:val="none" w:sz="0" w:space="0" w:color="auto"/>
        <w:right w:val="none" w:sz="0" w:space="0" w:color="auto"/>
      </w:divBdr>
    </w:div>
    <w:div w:id="622426143">
      <w:bodyDiv w:val="1"/>
      <w:marLeft w:val="0"/>
      <w:marRight w:val="0"/>
      <w:marTop w:val="0"/>
      <w:marBottom w:val="0"/>
      <w:divBdr>
        <w:top w:val="none" w:sz="0" w:space="0" w:color="auto"/>
        <w:left w:val="none" w:sz="0" w:space="0" w:color="auto"/>
        <w:bottom w:val="none" w:sz="0" w:space="0" w:color="auto"/>
        <w:right w:val="none" w:sz="0" w:space="0" w:color="auto"/>
      </w:divBdr>
    </w:div>
    <w:div w:id="624046953">
      <w:bodyDiv w:val="1"/>
      <w:marLeft w:val="0"/>
      <w:marRight w:val="0"/>
      <w:marTop w:val="0"/>
      <w:marBottom w:val="0"/>
      <w:divBdr>
        <w:top w:val="none" w:sz="0" w:space="0" w:color="auto"/>
        <w:left w:val="none" w:sz="0" w:space="0" w:color="auto"/>
        <w:bottom w:val="none" w:sz="0" w:space="0" w:color="auto"/>
        <w:right w:val="none" w:sz="0" w:space="0" w:color="auto"/>
      </w:divBdr>
    </w:div>
    <w:div w:id="624165558">
      <w:bodyDiv w:val="1"/>
      <w:marLeft w:val="0"/>
      <w:marRight w:val="0"/>
      <w:marTop w:val="0"/>
      <w:marBottom w:val="0"/>
      <w:divBdr>
        <w:top w:val="none" w:sz="0" w:space="0" w:color="auto"/>
        <w:left w:val="none" w:sz="0" w:space="0" w:color="auto"/>
        <w:bottom w:val="none" w:sz="0" w:space="0" w:color="auto"/>
        <w:right w:val="none" w:sz="0" w:space="0" w:color="auto"/>
      </w:divBdr>
    </w:div>
    <w:div w:id="624627699">
      <w:bodyDiv w:val="1"/>
      <w:marLeft w:val="0"/>
      <w:marRight w:val="0"/>
      <w:marTop w:val="0"/>
      <w:marBottom w:val="0"/>
      <w:divBdr>
        <w:top w:val="none" w:sz="0" w:space="0" w:color="auto"/>
        <w:left w:val="none" w:sz="0" w:space="0" w:color="auto"/>
        <w:bottom w:val="none" w:sz="0" w:space="0" w:color="auto"/>
        <w:right w:val="none" w:sz="0" w:space="0" w:color="auto"/>
      </w:divBdr>
    </w:div>
    <w:div w:id="625084890">
      <w:bodyDiv w:val="1"/>
      <w:marLeft w:val="0"/>
      <w:marRight w:val="0"/>
      <w:marTop w:val="0"/>
      <w:marBottom w:val="0"/>
      <w:divBdr>
        <w:top w:val="none" w:sz="0" w:space="0" w:color="auto"/>
        <w:left w:val="none" w:sz="0" w:space="0" w:color="auto"/>
        <w:bottom w:val="none" w:sz="0" w:space="0" w:color="auto"/>
        <w:right w:val="none" w:sz="0" w:space="0" w:color="auto"/>
      </w:divBdr>
    </w:div>
    <w:div w:id="626010949">
      <w:bodyDiv w:val="1"/>
      <w:marLeft w:val="0"/>
      <w:marRight w:val="0"/>
      <w:marTop w:val="0"/>
      <w:marBottom w:val="0"/>
      <w:divBdr>
        <w:top w:val="none" w:sz="0" w:space="0" w:color="auto"/>
        <w:left w:val="none" w:sz="0" w:space="0" w:color="auto"/>
        <w:bottom w:val="none" w:sz="0" w:space="0" w:color="auto"/>
        <w:right w:val="none" w:sz="0" w:space="0" w:color="auto"/>
      </w:divBdr>
    </w:div>
    <w:div w:id="626276927">
      <w:bodyDiv w:val="1"/>
      <w:marLeft w:val="0"/>
      <w:marRight w:val="0"/>
      <w:marTop w:val="0"/>
      <w:marBottom w:val="0"/>
      <w:divBdr>
        <w:top w:val="none" w:sz="0" w:space="0" w:color="auto"/>
        <w:left w:val="none" w:sz="0" w:space="0" w:color="auto"/>
        <w:bottom w:val="none" w:sz="0" w:space="0" w:color="auto"/>
        <w:right w:val="none" w:sz="0" w:space="0" w:color="auto"/>
      </w:divBdr>
    </w:div>
    <w:div w:id="628243864">
      <w:bodyDiv w:val="1"/>
      <w:marLeft w:val="0"/>
      <w:marRight w:val="0"/>
      <w:marTop w:val="0"/>
      <w:marBottom w:val="0"/>
      <w:divBdr>
        <w:top w:val="none" w:sz="0" w:space="0" w:color="auto"/>
        <w:left w:val="none" w:sz="0" w:space="0" w:color="auto"/>
        <w:bottom w:val="none" w:sz="0" w:space="0" w:color="auto"/>
        <w:right w:val="none" w:sz="0" w:space="0" w:color="auto"/>
      </w:divBdr>
    </w:div>
    <w:div w:id="628321841">
      <w:bodyDiv w:val="1"/>
      <w:marLeft w:val="0"/>
      <w:marRight w:val="0"/>
      <w:marTop w:val="0"/>
      <w:marBottom w:val="0"/>
      <w:divBdr>
        <w:top w:val="none" w:sz="0" w:space="0" w:color="auto"/>
        <w:left w:val="none" w:sz="0" w:space="0" w:color="auto"/>
        <w:bottom w:val="none" w:sz="0" w:space="0" w:color="auto"/>
        <w:right w:val="none" w:sz="0" w:space="0" w:color="auto"/>
      </w:divBdr>
    </w:div>
    <w:div w:id="629437575">
      <w:bodyDiv w:val="1"/>
      <w:marLeft w:val="0"/>
      <w:marRight w:val="0"/>
      <w:marTop w:val="0"/>
      <w:marBottom w:val="0"/>
      <w:divBdr>
        <w:top w:val="none" w:sz="0" w:space="0" w:color="auto"/>
        <w:left w:val="none" w:sz="0" w:space="0" w:color="auto"/>
        <w:bottom w:val="none" w:sz="0" w:space="0" w:color="auto"/>
        <w:right w:val="none" w:sz="0" w:space="0" w:color="auto"/>
      </w:divBdr>
    </w:div>
    <w:div w:id="629748477">
      <w:bodyDiv w:val="1"/>
      <w:marLeft w:val="0"/>
      <w:marRight w:val="0"/>
      <w:marTop w:val="0"/>
      <w:marBottom w:val="0"/>
      <w:divBdr>
        <w:top w:val="none" w:sz="0" w:space="0" w:color="auto"/>
        <w:left w:val="none" w:sz="0" w:space="0" w:color="auto"/>
        <w:bottom w:val="none" w:sz="0" w:space="0" w:color="auto"/>
        <w:right w:val="none" w:sz="0" w:space="0" w:color="auto"/>
      </w:divBdr>
    </w:div>
    <w:div w:id="629749879">
      <w:bodyDiv w:val="1"/>
      <w:marLeft w:val="0"/>
      <w:marRight w:val="0"/>
      <w:marTop w:val="0"/>
      <w:marBottom w:val="0"/>
      <w:divBdr>
        <w:top w:val="none" w:sz="0" w:space="0" w:color="auto"/>
        <w:left w:val="none" w:sz="0" w:space="0" w:color="auto"/>
        <w:bottom w:val="none" w:sz="0" w:space="0" w:color="auto"/>
        <w:right w:val="none" w:sz="0" w:space="0" w:color="auto"/>
      </w:divBdr>
    </w:div>
    <w:div w:id="631667228">
      <w:bodyDiv w:val="1"/>
      <w:marLeft w:val="0"/>
      <w:marRight w:val="0"/>
      <w:marTop w:val="0"/>
      <w:marBottom w:val="0"/>
      <w:divBdr>
        <w:top w:val="none" w:sz="0" w:space="0" w:color="auto"/>
        <w:left w:val="none" w:sz="0" w:space="0" w:color="auto"/>
        <w:bottom w:val="none" w:sz="0" w:space="0" w:color="auto"/>
        <w:right w:val="none" w:sz="0" w:space="0" w:color="auto"/>
      </w:divBdr>
    </w:div>
    <w:div w:id="633022318">
      <w:bodyDiv w:val="1"/>
      <w:marLeft w:val="0"/>
      <w:marRight w:val="0"/>
      <w:marTop w:val="0"/>
      <w:marBottom w:val="0"/>
      <w:divBdr>
        <w:top w:val="none" w:sz="0" w:space="0" w:color="auto"/>
        <w:left w:val="none" w:sz="0" w:space="0" w:color="auto"/>
        <w:bottom w:val="none" w:sz="0" w:space="0" w:color="auto"/>
        <w:right w:val="none" w:sz="0" w:space="0" w:color="auto"/>
      </w:divBdr>
    </w:div>
    <w:div w:id="633028097">
      <w:bodyDiv w:val="1"/>
      <w:marLeft w:val="0"/>
      <w:marRight w:val="0"/>
      <w:marTop w:val="0"/>
      <w:marBottom w:val="0"/>
      <w:divBdr>
        <w:top w:val="none" w:sz="0" w:space="0" w:color="auto"/>
        <w:left w:val="none" w:sz="0" w:space="0" w:color="auto"/>
        <w:bottom w:val="none" w:sz="0" w:space="0" w:color="auto"/>
        <w:right w:val="none" w:sz="0" w:space="0" w:color="auto"/>
      </w:divBdr>
    </w:div>
    <w:div w:id="633368381">
      <w:bodyDiv w:val="1"/>
      <w:marLeft w:val="0"/>
      <w:marRight w:val="0"/>
      <w:marTop w:val="0"/>
      <w:marBottom w:val="0"/>
      <w:divBdr>
        <w:top w:val="none" w:sz="0" w:space="0" w:color="auto"/>
        <w:left w:val="none" w:sz="0" w:space="0" w:color="auto"/>
        <w:bottom w:val="none" w:sz="0" w:space="0" w:color="auto"/>
        <w:right w:val="none" w:sz="0" w:space="0" w:color="auto"/>
      </w:divBdr>
    </w:div>
    <w:div w:id="634026220">
      <w:bodyDiv w:val="1"/>
      <w:marLeft w:val="0"/>
      <w:marRight w:val="0"/>
      <w:marTop w:val="0"/>
      <w:marBottom w:val="0"/>
      <w:divBdr>
        <w:top w:val="none" w:sz="0" w:space="0" w:color="auto"/>
        <w:left w:val="none" w:sz="0" w:space="0" w:color="auto"/>
        <w:bottom w:val="none" w:sz="0" w:space="0" w:color="auto"/>
        <w:right w:val="none" w:sz="0" w:space="0" w:color="auto"/>
      </w:divBdr>
    </w:div>
    <w:div w:id="635111041">
      <w:bodyDiv w:val="1"/>
      <w:marLeft w:val="0"/>
      <w:marRight w:val="0"/>
      <w:marTop w:val="0"/>
      <w:marBottom w:val="0"/>
      <w:divBdr>
        <w:top w:val="none" w:sz="0" w:space="0" w:color="auto"/>
        <w:left w:val="none" w:sz="0" w:space="0" w:color="auto"/>
        <w:bottom w:val="none" w:sz="0" w:space="0" w:color="auto"/>
        <w:right w:val="none" w:sz="0" w:space="0" w:color="auto"/>
      </w:divBdr>
    </w:div>
    <w:div w:id="635916051">
      <w:bodyDiv w:val="1"/>
      <w:marLeft w:val="0"/>
      <w:marRight w:val="0"/>
      <w:marTop w:val="0"/>
      <w:marBottom w:val="0"/>
      <w:divBdr>
        <w:top w:val="none" w:sz="0" w:space="0" w:color="auto"/>
        <w:left w:val="none" w:sz="0" w:space="0" w:color="auto"/>
        <w:bottom w:val="none" w:sz="0" w:space="0" w:color="auto"/>
        <w:right w:val="none" w:sz="0" w:space="0" w:color="auto"/>
      </w:divBdr>
    </w:div>
    <w:div w:id="637540897">
      <w:bodyDiv w:val="1"/>
      <w:marLeft w:val="0"/>
      <w:marRight w:val="0"/>
      <w:marTop w:val="0"/>
      <w:marBottom w:val="0"/>
      <w:divBdr>
        <w:top w:val="none" w:sz="0" w:space="0" w:color="auto"/>
        <w:left w:val="none" w:sz="0" w:space="0" w:color="auto"/>
        <w:bottom w:val="none" w:sz="0" w:space="0" w:color="auto"/>
        <w:right w:val="none" w:sz="0" w:space="0" w:color="auto"/>
      </w:divBdr>
    </w:div>
    <w:div w:id="637683275">
      <w:bodyDiv w:val="1"/>
      <w:marLeft w:val="0"/>
      <w:marRight w:val="0"/>
      <w:marTop w:val="0"/>
      <w:marBottom w:val="0"/>
      <w:divBdr>
        <w:top w:val="none" w:sz="0" w:space="0" w:color="auto"/>
        <w:left w:val="none" w:sz="0" w:space="0" w:color="auto"/>
        <w:bottom w:val="none" w:sz="0" w:space="0" w:color="auto"/>
        <w:right w:val="none" w:sz="0" w:space="0" w:color="auto"/>
      </w:divBdr>
    </w:div>
    <w:div w:id="637686286">
      <w:bodyDiv w:val="1"/>
      <w:marLeft w:val="0"/>
      <w:marRight w:val="0"/>
      <w:marTop w:val="0"/>
      <w:marBottom w:val="0"/>
      <w:divBdr>
        <w:top w:val="none" w:sz="0" w:space="0" w:color="auto"/>
        <w:left w:val="none" w:sz="0" w:space="0" w:color="auto"/>
        <w:bottom w:val="none" w:sz="0" w:space="0" w:color="auto"/>
        <w:right w:val="none" w:sz="0" w:space="0" w:color="auto"/>
      </w:divBdr>
    </w:div>
    <w:div w:id="639458835">
      <w:bodyDiv w:val="1"/>
      <w:marLeft w:val="0"/>
      <w:marRight w:val="0"/>
      <w:marTop w:val="0"/>
      <w:marBottom w:val="0"/>
      <w:divBdr>
        <w:top w:val="none" w:sz="0" w:space="0" w:color="auto"/>
        <w:left w:val="none" w:sz="0" w:space="0" w:color="auto"/>
        <w:bottom w:val="none" w:sz="0" w:space="0" w:color="auto"/>
        <w:right w:val="none" w:sz="0" w:space="0" w:color="auto"/>
      </w:divBdr>
    </w:div>
    <w:div w:id="640617877">
      <w:bodyDiv w:val="1"/>
      <w:marLeft w:val="0"/>
      <w:marRight w:val="0"/>
      <w:marTop w:val="0"/>
      <w:marBottom w:val="0"/>
      <w:divBdr>
        <w:top w:val="none" w:sz="0" w:space="0" w:color="auto"/>
        <w:left w:val="none" w:sz="0" w:space="0" w:color="auto"/>
        <w:bottom w:val="none" w:sz="0" w:space="0" w:color="auto"/>
        <w:right w:val="none" w:sz="0" w:space="0" w:color="auto"/>
      </w:divBdr>
    </w:div>
    <w:div w:id="643311925">
      <w:bodyDiv w:val="1"/>
      <w:marLeft w:val="0"/>
      <w:marRight w:val="0"/>
      <w:marTop w:val="0"/>
      <w:marBottom w:val="0"/>
      <w:divBdr>
        <w:top w:val="none" w:sz="0" w:space="0" w:color="auto"/>
        <w:left w:val="none" w:sz="0" w:space="0" w:color="auto"/>
        <w:bottom w:val="none" w:sz="0" w:space="0" w:color="auto"/>
        <w:right w:val="none" w:sz="0" w:space="0" w:color="auto"/>
      </w:divBdr>
    </w:div>
    <w:div w:id="643779998">
      <w:bodyDiv w:val="1"/>
      <w:marLeft w:val="0"/>
      <w:marRight w:val="0"/>
      <w:marTop w:val="0"/>
      <w:marBottom w:val="0"/>
      <w:divBdr>
        <w:top w:val="none" w:sz="0" w:space="0" w:color="auto"/>
        <w:left w:val="none" w:sz="0" w:space="0" w:color="auto"/>
        <w:bottom w:val="none" w:sz="0" w:space="0" w:color="auto"/>
        <w:right w:val="none" w:sz="0" w:space="0" w:color="auto"/>
      </w:divBdr>
    </w:div>
    <w:div w:id="644119547">
      <w:bodyDiv w:val="1"/>
      <w:marLeft w:val="0"/>
      <w:marRight w:val="0"/>
      <w:marTop w:val="0"/>
      <w:marBottom w:val="0"/>
      <w:divBdr>
        <w:top w:val="none" w:sz="0" w:space="0" w:color="auto"/>
        <w:left w:val="none" w:sz="0" w:space="0" w:color="auto"/>
        <w:bottom w:val="none" w:sz="0" w:space="0" w:color="auto"/>
        <w:right w:val="none" w:sz="0" w:space="0" w:color="auto"/>
      </w:divBdr>
    </w:div>
    <w:div w:id="644358904">
      <w:bodyDiv w:val="1"/>
      <w:marLeft w:val="0"/>
      <w:marRight w:val="0"/>
      <w:marTop w:val="0"/>
      <w:marBottom w:val="0"/>
      <w:divBdr>
        <w:top w:val="none" w:sz="0" w:space="0" w:color="auto"/>
        <w:left w:val="none" w:sz="0" w:space="0" w:color="auto"/>
        <w:bottom w:val="none" w:sz="0" w:space="0" w:color="auto"/>
        <w:right w:val="none" w:sz="0" w:space="0" w:color="auto"/>
      </w:divBdr>
    </w:div>
    <w:div w:id="645402385">
      <w:bodyDiv w:val="1"/>
      <w:marLeft w:val="0"/>
      <w:marRight w:val="0"/>
      <w:marTop w:val="0"/>
      <w:marBottom w:val="0"/>
      <w:divBdr>
        <w:top w:val="none" w:sz="0" w:space="0" w:color="auto"/>
        <w:left w:val="none" w:sz="0" w:space="0" w:color="auto"/>
        <w:bottom w:val="none" w:sz="0" w:space="0" w:color="auto"/>
        <w:right w:val="none" w:sz="0" w:space="0" w:color="auto"/>
      </w:divBdr>
    </w:div>
    <w:div w:id="645822699">
      <w:bodyDiv w:val="1"/>
      <w:marLeft w:val="0"/>
      <w:marRight w:val="0"/>
      <w:marTop w:val="0"/>
      <w:marBottom w:val="0"/>
      <w:divBdr>
        <w:top w:val="none" w:sz="0" w:space="0" w:color="auto"/>
        <w:left w:val="none" w:sz="0" w:space="0" w:color="auto"/>
        <w:bottom w:val="none" w:sz="0" w:space="0" w:color="auto"/>
        <w:right w:val="none" w:sz="0" w:space="0" w:color="auto"/>
      </w:divBdr>
    </w:div>
    <w:div w:id="646129833">
      <w:bodyDiv w:val="1"/>
      <w:marLeft w:val="0"/>
      <w:marRight w:val="0"/>
      <w:marTop w:val="0"/>
      <w:marBottom w:val="0"/>
      <w:divBdr>
        <w:top w:val="none" w:sz="0" w:space="0" w:color="auto"/>
        <w:left w:val="none" w:sz="0" w:space="0" w:color="auto"/>
        <w:bottom w:val="none" w:sz="0" w:space="0" w:color="auto"/>
        <w:right w:val="none" w:sz="0" w:space="0" w:color="auto"/>
      </w:divBdr>
    </w:div>
    <w:div w:id="647246008">
      <w:bodyDiv w:val="1"/>
      <w:marLeft w:val="0"/>
      <w:marRight w:val="0"/>
      <w:marTop w:val="0"/>
      <w:marBottom w:val="0"/>
      <w:divBdr>
        <w:top w:val="none" w:sz="0" w:space="0" w:color="auto"/>
        <w:left w:val="none" w:sz="0" w:space="0" w:color="auto"/>
        <w:bottom w:val="none" w:sz="0" w:space="0" w:color="auto"/>
        <w:right w:val="none" w:sz="0" w:space="0" w:color="auto"/>
      </w:divBdr>
    </w:div>
    <w:div w:id="647444475">
      <w:bodyDiv w:val="1"/>
      <w:marLeft w:val="0"/>
      <w:marRight w:val="0"/>
      <w:marTop w:val="0"/>
      <w:marBottom w:val="0"/>
      <w:divBdr>
        <w:top w:val="none" w:sz="0" w:space="0" w:color="auto"/>
        <w:left w:val="none" w:sz="0" w:space="0" w:color="auto"/>
        <w:bottom w:val="none" w:sz="0" w:space="0" w:color="auto"/>
        <w:right w:val="none" w:sz="0" w:space="0" w:color="auto"/>
      </w:divBdr>
    </w:div>
    <w:div w:id="647713592">
      <w:bodyDiv w:val="1"/>
      <w:marLeft w:val="0"/>
      <w:marRight w:val="0"/>
      <w:marTop w:val="0"/>
      <w:marBottom w:val="0"/>
      <w:divBdr>
        <w:top w:val="none" w:sz="0" w:space="0" w:color="auto"/>
        <w:left w:val="none" w:sz="0" w:space="0" w:color="auto"/>
        <w:bottom w:val="none" w:sz="0" w:space="0" w:color="auto"/>
        <w:right w:val="none" w:sz="0" w:space="0" w:color="auto"/>
      </w:divBdr>
    </w:div>
    <w:div w:id="647898525">
      <w:bodyDiv w:val="1"/>
      <w:marLeft w:val="0"/>
      <w:marRight w:val="0"/>
      <w:marTop w:val="0"/>
      <w:marBottom w:val="0"/>
      <w:divBdr>
        <w:top w:val="none" w:sz="0" w:space="0" w:color="auto"/>
        <w:left w:val="none" w:sz="0" w:space="0" w:color="auto"/>
        <w:bottom w:val="none" w:sz="0" w:space="0" w:color="auto"/>
        <w:right w:val="none" w:sz="0" w:space="0" w:color="auto"/>
      </w:divBdr>
    </w:div>
    <w:div w:id="648479050">
      <w:bodyDiv w:val="1"/>
      <w:marLeft w:val="0"/>
      <w:marRight w:val="0"/>
      <w:marTop w:val="0"/>
      <w:marBottom w:val="0"/>
      <w:divBdr>
        <w:top w:val="none" w:sz="0" w:space="0" w:color="auto"/>
        <w:left w:val="none" w:sz="0" w:space="0" w:color="auto"/>
        <w:bottom w:val="none" w:sz="0" w:space="0" w:color="auto"/>
        <w:right w:val="none" w:sz="0" w:space="0" w:color="auto"/>
      </w:divBdr>
    </w:div>
    <w:div w:id="649597369">
      <w:bodyDiv w:val="1"/>
      <w:marLeft w:val="0"/>
      <w:marRight w:val="0"/>
      <w:marTop w:val="0"/>
      <w:marBottom w:val="0"/>
      <w:divBdr>
        <w:top w:val="none" w:sz="0" w:space="0" w:color="auto"/>
        <w:left w:val="none" w:sz="0" w:space="0" w:color="auto"/>
        <w:bottom w:val="none" w:sz="0" w:space="0" w:color="auto"/>
        <w:right w:val="none" w:sz="0" w:space="0" w:color="auto"/>
      </w:divBdr>
    </w:div>
    <w:div w:id="650208333">
      <w:bodyDiv w:val="1"/>
      <w:marLeft w:val="0"/>
      <w:marRight w:val="0"/>
      <w:marTop w:val="0"/>
      <w:marBottom w:val="0"/>
      <w:divBdr>
        <w:top w:val="none" w:sz="0" w:space="0" w:color="auto"/>
        <w:left w:val="none" w:sz="0" w:space="0" w:color="auto"/>
        <w:bottom w:val="none" w:sz="0" w:space="0" w:color="auto"/>
        <w:right w:val="none" w:sz="0" w:space="0" w:color="auto"/>
      </w:divBdr>
    </w:div>
    <w:div w:id="651058002">
      <w:bodyDiv w:val="1"/>
      <w:marLeft w:val="0"/>
      <w:marRight w:val="0"/>
      <w:marTop w:val="0"/>
      <w:marBottom w:val="0"/>
      <w:divBdr>
        <w:top w:val="none" w:sz="0" w:space="0" w:color="auto"/>
        <w:left w:val="none" w:sz="0" w:space="0" w:color="auto"/>
        <w:bottom w:val="none" w:sz="0" w:space="0" w:color="auto"/>
        <w:right w:val="none" w:sz="0" w:space="0" w:color="auto"/>
      </w:divBdr>
    </w:div>
    <w:div w:id="651760812">
      <w:bodyDiv w:val="1"/>
      <w:marLeft w:val="0"/>
      <w:marRight w:val="0"/>
      <w:marTop w:val="0"/>
      <w:marBottom w:val="0"/>
      <w:divBdr>
        <w:top w:val="none" w:sz="0" w:space="0" w:color="auto"/>
        <w:left w:val="none" w:sz="0" w:space="0" w:color="auto"/>
        <w:bottom w:val="none" w:sz="0" w:space="0" w:color="auto"/>
        <w:right w:val="none" w:sz="0" w:space="0" w:color="auto"/>
      </w:divBdr>
    </w:div>
    <w:div w:id="654529431">
      <w:bodyDiv w:val="1"/>
      <w:marLeft w:val="0"/>
      <w:marRight w:val="0"/>
      <w:marTop w:val="0"/>
      <w:marBottom w:val="0"/>
      <w:divBdr>
        <w:top w:val="none" w:sz="0" w:space="0" w:color="auto"/>
        <w:left w:val="none" w:sz="0" w:space="0" w:color="auto"/>
        <w:bottom w:val="none" w:sz="0" w:space="0" w:color="auto"/>
        <w:right w:val="none" w:sz="0" w:space="0" w:color="auto"/>
      </w:divBdr>
    </w:div>
    <w:div w:id="655107428">
      <w:bodyDiv w:val="1"/>
      <w:marLeft w:val="0"/>
      <w:marRight w:val="0"/>
      <w:marTop w:val="0"/>
      <w:marBottom w:val="0"/>
      <w:divBdr>
        <w:top w:val="none" w:sz="0" w:space="0" w:color="auto"/>
        <w:left w:val="none" w:sz="0" w:space="0" w:color="auto"/>
        <w:bottom w:val="none" w:sz="0" w:space="0" w:color="auto"/>
        <w:right w:val="none" w:sz="0" w:space="0" w:color="auto"/>
      </w:divBdr>
    </w:div>
    <w:div w:id="656886874">
      <w:bodyDiv w:val="1"/>
      <w:marLeft w:val="0"/>
      <w:marRight w:val="0"/>
      <w:marTop w:val="0"/>
      <w:marBottom w:val="0"/>
      <w:divBdr>
        <w:top w:val="none" w:sz="0" w:space="0" w:color="auto"/>
        <w:left w:val="none" w:sz="0" w:space="0" w:color="auto"/>
        <w:bottom w:val="none" w:sz="0" w:space="0" w:color="auto"/>
        <w:right w:val="none" w:sz="0" w:space="0" w:color="auto"/>
      </w:divBdr>
    </w:div>
    <w:div w:id="657998609">
      <w:bodyDiv w:val="1"/>
      <w:marLeft w:val="0"/>
      <w:marRight w:val="0"/>
      <w:marTop w:val="0"/>
      <w:marBottom w:val="0"/>
      <w:divBdr>
        <w:top w:val="none" w:sz="0" w:space="0" w:color="auto"/>
        <w:left w:val="none" w:sz="0" w:space="0" w:color="auto"/>
        <w:bottom w:val="none" w:sz="0" w:space="0" w:color="auto"/>
        <w:right w:val="none" w:sz="0" w:space="0" w:color="auto"/>
      </w:divBdr>
    </w:div>
    <w:div w:id="658071454">
      <w:bodyDiv w:val="1"/>
      <w:marLeft w:val="0"/>
      <w:marRight w:val="0"/>
      <w:marTop w:val="0"/>
      <w:marBottom w:val="0"/>
      <w:divBdr>
        <w:top w:val="none" w:sz="0" w:space="0" w:color="auto"/>
        <w:left w:val="none" w:sz="0" w:space="0" w:color="auto"/>
        <w:bottom w:val="none" w:sz="0" w:space="0" w:color="auto"/>
        <w:right w:val="none" w:sz="0" w:space="0" w:color="auto"/>
      </w:divBdr>
    </w:div>
    <w:div w:id="658193703">
      <w:bodyDiv w:val="1"/>
      <w:marLeft w:val="0"/>
      <w:marRight w:val="0"/>
      <w:marTop w:val="0"/>
      <w:marBottom w:val="0"/>
      <w:divBdr>
        <w:top w:val="none" w:sz="0" w:space="0" w:color="auto"/>
        <w:left w:val="none" w:sz="0" w:space="0" w:color="auto"/>
        <w:bottom w:val="none" w:sz="0" w:space="0" w:color="auto"/>
        <w:right w:val="none" w:sz="0" w:space="0" w:color="auto"/>
      </w:divBdr>
    </w:div>
    <w:div w:id="658579199">
      <w:bodyDiv w:val="1"/>
      <w:marLeft w:val="0"/>
      <w:marRight w:val="0"/>
      <w:marTop w:val="0"/>
      <w:marBottom w:val="0"/>
      <w:divBdr>
        <w:top w:val="none" w:sz="0" w:space="0" w:color="auto"/>
        <w:left w:val="none" w:sz="0" w:space="0" w:color="auto"/>
        <w:bottom w:val="none" w:sz="0" w:space="0" w:color="auto"/>
        <w:right w:val="none" w:sz="0" w:space="0" w:color="auto"/>
      </w:divBdr>
    </w:div>
    <w:div w:id="660156014">
      <w:bodyDiv w:val="1"/>
      <w:marLeft w:val="0"/>
      <w:marRight w:val="0"/>
      <w:marTop w:val="0"/>
      <w:marBottom w:val="0"/>
      <w:divBdr>
        <w:top w:val="none" w:sz="0" w:space="0" w:color="auto"/>
        <w:left w:val="none" w:sz="0" w:space="0" w:color="auto"/>
        <w:bottom w:val="none" w:sz="0" w:space="0" w:color="auto"/>
        <w:right w:val="none" w:sz="0" w:space="0" w:color="auto"/>
      </w:divBdr>
    </w:div>
    <w:div w:id="660544158">
      <w:bodyDiv w:val="1"/>
      <w:marLeft w:val="0"/>
      <w:marRight w:val="0"/>
      <w:marTop w:val="0"/>
      <w:marBottom w:val="0"/>
      <w:divBdr>
        <w:top w:val="none" w:sz="0" w:space="0" w:color="auto"/>
        <w:left w:val="none" w:sz="0" w:space="0" w:color="auto"/>
        <w:bottom w:val="none" w:sz="0" w:space="0" w:color="auto"/>
        <w:right w:val="none" w:sz="0" w:space="0" w:color="auto"/>
      </w:divBdr>
    </w:div>
    <w:div w:id="660618868">
      <w:bodyDiv w:val="1"/>
      <w:marLeft w:val="0"/>
      <w:marRight w:val="0"/>
      <w:marTop w:val="0"/>
      <w:marBottom w:val="0"/>
      <w:divBdr>
        <w:top w:val="none" w:sz="0" w:space="0" w:color="auto"/>
        <w:left w:val="none" w:sz="0" w:space="0" w:color="auto"/>
        <w:bottom w:val="none" w:sz="0" w:space="0" w:color="auto"/>
        <w:right w:val="none" w:sz="0" w:space="0" w:color="auto"/>
      </w:divBdr>
    </w:div>
    <w:div w:id="662465336">
      <w:bodyDiv w:val="1"/>
      <w:marLeft w:val="0"/>
      <w:marRight w:val="0"/>
      <w:marTop w:val="0"/>
      <w:marBottom w:val="0"/>
      <w:divBdr>
        <w:top w:val="none" w:sz="0" w:space="0" w:color="auto"/>
        <w:left w:val="none" w:sz="0" w:space="0" w:color="auto"/>
        <w:bottom w:val="none" w:sz="0" w:space="0" w:color="auto"/>
        <w:right w:val="none" w:sz="0" w:space="0" w:color="auto"/>
      </w:divBdr>
    </w:div>
    <w:div w:id="665131309">
      <w:bodyDiv w:val="1"/>
      <w:marLeft w:val="0"/>
      <w:marRight w:val="0"/>
      <w:marTop w:val="0"/>
      <w:marBottom w:val="0"/>
      <w:divBdr>
        <w:top w:val="none" w:sz="0" w:space="0" w:color="auto"/>
        <w:left w:val="none" w:sz="0" w:space="0" w:color="auto"/>
        <w:bottom w:val="none" w:sz="0" w:space="0" w:color="auto"/>
        <w:right w:val="none" w:sz="0" w:space="0" w:color="auto"/>
      </w:divBdr>
    </w:div>
    <w:div w:id="666712615">
      <w:bodyDiv w:val="1"/>
      <w:marLeft w:val="0"/>
      <w:marRight w:val="0"/>
      <w:marTop w:val="0"/>
      <w:marBottom w:val="0"/>
      <w:divBdr>
        <w:top w:val="none" w:sz="0" w:space="0" w:color="auto"/>
        <w:left w:val="none" w:sz="0" w:space="0" w:color="auto"/>
        <w:bottom w:val="none" w:sz="0" w:space="0" w:color="auto"/>
        <w:right w:val="none" w:sz="0" w:space="0" w:color="auto"/>
      </w:divBdr>
    </w:div>
    <w:div w:id="666785068">
      <w:bodyDiv w:val="1"/>
      <w:marLeft w:val="0"/>
      <w:marRight w:val="0"/>
      <w:marTop w:val="0"/>
      <w:marBottom w:val="0"/>
      <w:divBdr>
        <w:top w:val="none" w:sz="0" w:space="0" w:color="auto"/>
        <w:left w:val="none" w:sz="0" w:space="0" w:color="auto"/>
        <w:bottom w:val="none" w:sz="0" w:space="0" w:color="auto"/>
        <w:right w:val="none" w:sz="0" w:space="0" w:color="auto"/>
      </w:divBdr>
    </w:div>
    <w:div w:id="666829630">
      <w:bodyDiv w:val="1"/>
      <w:marLeft w:val="0"/>
      <w:marRight w:val="0"/>
      <w:marTop w:val="0"/>
      <w:marBottom w:val="0"/>
      <w:divBdr>
        <w:top w:val="none" w:sz="0" w:space="0" w:color="auto"/>
        <w:left w:val="none" w:sz="0" w:space="0" w:color="auto"/>
        <w:bottom w:val="none" w:sz="0" w:space="0" w:color="auto"/>
        <w:right w:val="none" w:sz="0" w:space="0" w:color="auto"/>
      </w:divBdr>
    </w:div>
    <w:div w:id="668873118">
      <w:bodyDiv w:val="1"/>
      <w:marLeft w:val="0"/>
      <w:marRight w:val="0"/>
      <w:marTop w:val="0"/>
      <w:marBottom w:val="0"/>
      <w:divBdr>
        <w:top w:val="none" w:sz="0" w:space="0" w:color="auto"/>
        <w:left w:val="none" w:sz="0" w:space="0" w:color="auto"/>
        <w:bottom w:val="none" w:sz="0" w:space="0" w:color="auto"/>
        <w:right w:val="none" w:sz="0" w:space="0" w:color="auto"/>
      </w:divBdr>
    </w:div>
    <w:div w:id="668875085">
      <w:bodyDiv w:val="1"/>
      <w:marLeft w:val="0"/>
      <w:marRight w:val="0"/>
      <w:marTop w:val="0"/>
      <w:marBottom w:val="0"/>
      <w:divBdr>
        <w:top w:val="none" w:sz="0" w:space="0" w:color="auto"/>
        <w:left w:val="none" w:sz="0" w:space="0" w:color="auto"/>
        <w:bottom w:val="none" w:sz="0" w:space="0" w:color="auto"/>
        <w:right w:val="none" w:sz="0" w:space="0" w:color="auto"/>
      </w:divBdr>
    </w:div>
    <w:div w:id="671445963">
      <w:bodyDiv w:val="1"/>
      <w:marLeft w:val="0"/>
      <w:marRight w:val="0"/>
      <w:marTop w:val="0"/>
      <w:marBottom w:val="0"/>
      <w:divBdr>
        <w:top w:val="none" w:sz="0" w:space="0" w:color="auto"/>
        <w:left w:val="none" w:sz="0" w:space="0" w:color="auto"/>
        <w:bottom w:val="none" w:sz="0" w:space="0" w:color="auto"/>
        <w:right w:val="none" w:sz="0" w:space="0" w:color="auto"/>
      </w:divBdr>
    </w:div>
    <w:div w:id="673610582">
      <w:bodyDiv w:val="1"/>
      <w:marLeft w:val="0"/>
      <w:marRight w:val="0"/>
      <w:marTop w:val="0"/>
      <w:marBottom w:val="0"/>
      <w:divBdr>
        <w:top w:val="none" w:sz="0" w:space="0" w:color="auto"/>
        <w:left w:val="none" w:sz="0" w:space="0" w:color="auto"/>
        <w:bottom w:val="none" w:sz="0" w:space="0" w:color="auto"/>
        <w:right w:val="none" w:sz="0" w:space="0" w:color="auto"/>
      </w:divBdr>
    </w:div>
    <w:div w:id="675351643">
      <w:bodyDiv w:val="1"/>
      <w:marLeft w:val="0"/>
      <w:marRight w:val="0"/>
      <w:marTop w:val="0"/>
      <w:marBottom w:val="0"/>
      <w:divBdr>
        <w:top w:val="none" w:sz="0" w:space="0" w:color="auto"/>
        <w:left w:val="none" w:sz="0" w:space="0" w:color="auto"/>
        <w:bottom w:val="none" w:sz="0" w:space="0" w:color="auto"/>
        <w:right w:val="none" w:sz="0" w:space="0" w:color="auto"/>
      </w:divBdr>
    </w:div>
    <w:div w:id="676538027">
      <w:bodyDiv w:val="1"/>
      <w:marLeft w:val="0"/>
      <w:marRight w:val="0"/>
      <w:marTop w:val="0"/>
      <w:marBottom w:val="0"/>
      <w:divBdr>
        <w:top w:val="none" w:sz="0" w:space="0" w:color="auto"/>
        <w:left w:val="none" w:sz="0" w:space="0" w:color="auto"/>
        <w:bottom w:val="none" w:sz="0" w:space="0" w:color="auto"/>
        <w:right w:val="none" w:sz="0" w:space="0" w:color="auto"/>
      </w:divBdr>
    </w:div>
    <w:div w:id="678386709">
      <w:bodyDiv w:val="1"/>
      <w:marLeft w:val="0"/>
      <w:marRight w:val="0"/>
      <w:marTop w:val="0"/>
      <w:marBottom w:val="0"/>
      <w:divBdr>
        <w:top w:val="none" w:sz="0" w:space="0" w:color="auto"/>
        <w:left w:val="none" w:sz="0" w:space="0" w:color="auto"/>
        <w:bottom w:val="none" w:sz="0" w:space="0" w:color="auto"/>
        <w:right w:val="none" w:sz="0" w:space="0" w:color="auto"/>
      </w:divBdr>
    </w:div>
    <w:div w:id="679232826">
      <w:bodyDiv w:val="1"/>
      <w:marLeft w:val="0"/>
      <w:marRight w:val="0"/>
      <w:marTop w:val="0"/>
      <w:marBottom w:val="0"/>
      <w:divBdr>
        <w:top w:val="none" w:sz="0" w:space="0" w:color="auto"/>
        <w:left w:val="none" w:sz="0" w:space="0" w:color="auto"/>
        <w:bottom w:val="none" w:sz="0" w:space="0" w:color="auto"/>
        <w:right w:val="none" w:sz="0" w:space="0" w:color="auto"/>
      </w:divBdr>
    </w:div>
    <w:div w:id="679356343">
      <w:bodyDiv w:val="1"/>
      <w:marLeft w:val="0"/>
      <w:marRight w:val="0"/>
      <w:marTop w:val="0"/>
      <w:marBottom w:val="0"/>
      <w:divBdr>
        <w:top w:val="none" w:sz="0" w:space="0" w:color="auto"/>
        <w:left w:val="none" w:sz="0" w:space="0" w:color="auto"/>
        <w:bottom w:val="none" w:sz="0" w:space="0" w:color="auto"/>
        <w:right w:val="none" w:sz="0" w:space="0" w:color="auto"/>
      </w:divBdr>
    </w:div>
    <w:div w:id="680160936">
      <w:bodyDiv w:val="1"/>
      <w:marLeft w:val="0"/>
      <w:marRight w:val="0"/>
      <w:marTop w:val="0"/>
      <w:marBottom w:val="0"/>
      <w:divBdr>
        <w:top w:val="none" w:sz="0" w:space="0" w:color="auto"/>
        <w:left w:val="none" w:sz="0" w:space="0" w:color="auto"/>
        <w:bottom w:val="none" w:sz="0" w:space="0" w:color="auto"/>
        <w:right w:val="none" w:sz="0" w:space="0" w:color="auto"/>
      </w:divBdr>
    </w:div>
    <w:div w:id="681511909">
      <w:bodyDiv w:val="1"/>
      <w:marLeft w:val="0"/>
      <w:marRight w:val="0"/>
      <w:marTop w:val="0"/>
      <w:marBottom w:val="0"/>
      <w:divBdr>
        <w:top w:val="none" w:sz="0" w:space="0" w:color="auto"/>
        <w:left w:val="none" w:sz="0" w:space="0" w:color="auto"/>
        <w:bottom w:val="none" w:sz="0" w:space="0" w:color="auto"/>
        <w:right w:val="none" w:sz="0" w:space="0" w:color="auto"/>
      </w:divBdr>
    </w:div>
    <w:div w:id="682435459">
      <w:bodyDiv w:val="1"/>
      <w:marLeft w:val="0"/>
      <w:marRight w:val="0"/>
      <w:marTop w:val="0"/>
      <w:marBottom w:val="0"/>
      <w:divBdr>
        <w:top w:val="none" w:sz="0" w:space="0" w:color="auto"/>
        <w:left w:val="none" w:sz="0" w:space="0" w:color="auto"/>
        <w:bottom w:val="none" w:sz="0" w:space="0" w:color="auto"/>
        <w:right w:val="none" w:sz="0" w:space="0" w:color="auto"/>
      </w:divBdr>
    </w:div>
    <w:div w:id="683089001">
      <w:bodyDiv w:val="1"/>
      <w:marLeft w:val="0"/>
      <w:marRight w:val="0"/>
      <w:marTop w:val="0"/>
      <w:marBottom w:val="0"/>
      <w:divBdr>
        <w:top w:val="none" w:sz="0" w:space="0" w:color="auto"/>
        <w:left w:val="none" w:sz="0" w:space="0" w:color="auto"/>
        <w:bottom w:val="none" w:sz="0" w:space="0" w:color="auto"/>
        <w:right w:val="none" w:sz="0" w:space="0" w:color="auto"/>
      </w:divBdr>
    </w:div>
    <w:div w:id="683827842">
      <w:bodyDiv w:val="1"/>
      <w:marLeft w:val="0"/>
      <w:marRight w:val="0"/>
      <w:marTop w:val="0"/>
      <w:marBottom w:val="0"/>
      <w:divBdr>
        <w:top w:val="none" w:sz="0" w:space="0" w:color="auto"/>
        <w:left w:val="none" w:sz="0" w:space="0" w:color="auto"/>
        <w:bottom w:val="none" w:sz="0" w:space="0" w:color="auto"/>
        <w:right w:val="none" w:sz="0" w:space="0" w:color="auto"/>
      </w:divBdr>
    </w:div>
    <w:div w:id="683828137">
      <w:bodyDiv w:val="1"/>
      <w:marLeft w:val="0"/>
      <w:marRight w:val="0"/>
      <w:marTop w:val="0"/>
      <w:marBottom w:val="0"/>
      <w:divBdr>
        <w:top w:val="none" w:sz="0" w:space="0" w:color="auto"/>
        <w:left w:val="none" w:sz="0" w:space="0" w:color="auto"/>
        <w:bottom w:val="none" w:sz="0" w:space="0" w:color="auto"/>
        <w:right w:val="none" w:sz="0" w:space="0" w:color="auto"/>
      </w:divBdr>
    </w:div>
    <w:div w:id="684402068">
      <w:bodyDiv w:val="1"/>
      <w:marLeft w:val="0"/>
      <w:marRight w:val="0"/>
      <w:marTop w:val="0"/>
      <w:marBottom w:val="0"/>
      <w:divBdr>
        <w:top w:val="none" w:sz="0" w:space="0" w:color="auto"/>
        <w:left w:val="none" w:sz="0" w:space="0" w:color="auto"/>
        <w:bottom w:val="none" w:sz="0" w:space="0" w:color="auto"/>
        <w:right w:val="none" w:sz="0" w:space="0" w:color="auto"/>
      </w:divBdr>
    </w:div>
    <w:div w:id="685594373">
      <w:bodyDiv w:val="1"/>
      <w:marLeft w:val="0"/>
      <w:marRight w:val="0"/>
      <w:marTop w:val="0"/>
      <w:marBottom w:val="0"/>
      <w:divBdr>
        <w:top w:val="none" w:sz="0" w:space="0" w:color="auto"/>
        <w:left w:val="none" w:sz="0" w:space="0" w:color="auto"/>
        <w:bottom w:val="none" w:sz="0" w:space="0" w:color="auto"/>
        <w:right w:val="none" w:sz="0" w:space="0" w:color="auto"/>
      </w:divBdr>
    </w:div>
    <w:div w:id="686830771">
      <w:bodyDiv w:val="1"/>
      <w:marLeft w:val="0"/>
      <w:marRight w:val="0"/>
      <w:marTop w:val="0"/>
      <w:marBottom w:val="0"/>
      <w:divBdr>
        <w:top w:val="none" w:sz="0" w:space="0" w:color="auto"/>
        <w:left w:val="none" w:sz="0" w:space="0" w:color="auto"/>
        <w:bottom w:val="none" w:sz="0" w:space="0" w:color="auto"/>
        <w:right w:val="none" w:sz="0" w:space="0" w:color="auto"/>
      </w:divBdr>
    </w:div>
    <w:div w:id="689988039">
      <w:bodyDiv w:val="1"/>
      <w:marLeft w:val="0"/>
      <w:marRight w:val="0"/>
      <w:marTop w:val="0"/>
      <w:marBottom w:val="0"/>
      <w:divBdr>
        <w:top w:val="none" w:sz="0" w:space="0" w:color="auto"/>
        <w:left w:val="none" w:sz="0" w:space="0" w:color="auto"/>
        <w:bottom w:val="none" w:sz="0" w:space="0" w:color="auto"/>
        <w:right w:val="none" w:sz="0" w:space="0" w:color="auto"/>
      </w:divBdr>
    </w:div>
    <w:div w:id="691761899">
      <w:bodyDiv w:val="1"/>
      <w:marLeft w:val="0"/>
      <w:marRight w:val="0"/>
      <w:marTop w:val="0"/>
      <w:marBottom w:val="0"/>
      <w:divBdr>
        <w:top w:val="none" w:sz="0" w:space="0" w:color="auto"/>
        <w:left w:val="none" w:sz="0" w:space="0" w:color="auto"/>
        <w:bottom w:val="none" w:sz="0" w:space="0" w:color="auto"/>
        <w:right w:val="none" w:sz="0" w:space="0" w:color="auto"/>
      </w:divBdr>
    </w:div>
    <w:div w:id="692610078">
      <w:bodyDiv w:val="1"/>
      <w:marLeft w:val="0"/>
      <w:marRight w:val="0"/>
      <w:marTop w:val="0"/>
      <w:marBottom w:val="0"/>
      <w:divBdr>
        <w:top w:val="none" w:sz="0" w:space="0" w:color="auto"/>
        <w:left w:val="none" w:sz="0" w:space="0" w:color="auto"/>
        <w:bottom w:val="none" w:sz="0" w:space="0" w:color="auto"/>
        <w:right w:val="none" w:sz="0" w:space="0" w:color="auto"/>
      </w:divBdr>
    </w:div>
    <w:div w:id="692919055">
      <w:bodyDiv w:val="1"/>
      <w:marLeft w:val="0"/>
      <w:marRight w:val="0"/>
      <w:marTop w:val="0"/>
      <w:marBottom w:val="0"/>
      <w:divBdr>
        <w:top w:val="none" w:sz="0" w:space="0" w:color="auto"/>
        <w:left w:val="none" w:sz="0" w:space="0" w:color="auto"/>
        <w:bottom w:val="none" w:sz="0" w:space="0" w:color="auto"/>
        <w:right w:val="none" w:sz="0" w:space="0" w:color="auto"/>
      </w:divBdr>
    </w:div>
    <w:div w:id="692926292">
      <w:bodyDiv w:val="1"/>
      <w:marLeft w:val="0"/>
      <w:marRight w:val="0"/>
      <w:marTop w:val="0"/>
      <w:marBottom w:val="0"/>
      <w:divBdr>
        <w:top w:val="none" w:sz="0" w:space="0" w:color="auto"/>
        <w:left w:val="none" w:sz="0" w:space="0" w:color="auto"/>
        <w:bottom w:val="none" w:sz="0" w:space="0" w:color="auto"/>
        <w:right w:val="none" w:sz="0" w:space="0" w:color="auto"/>
      </w:divBdr>
    </w:div>
    <w:div w:id="693116096">
      <w:bodyDiv w:val="1"/>
      <w:marLeft w:val="0"/>
      <w:marRight w:val="0"/>
      <w:marTop w:val="0"/>
      <w:marBottom w:val="0"/>
      <w:divBdr>
        <w:top w:val="none" w:sz="0" w:space="0" w:color="auto"/>
        <w:left w:val="none" w:sz="0" w:space="0" w:color="auto"/>
        <w:bottom w:val="none" w:sz="0" w:space="0" w:color="auto"/>
        <w:right w:val="none" w:sz="0" w:space="0" w:color="auto"/>
      </w:divBdr>
    </w:div>
    <w:div w:id="694312721">
      <w:bodyDiv w:val="1"/>
      <w:marLeft w:val="0"/>
      <w:marRight w:val="0"/>
      <w:marTop w:val="0"/>
      <w:marBottom w:val="0"/>
      <w:divBdr>
        <w:top w:val="none" w:sz="0" w:space="0" w:color="auto"/>
        <w:left w:val="none" w:sz="0" w:space="0" w:color="auto"/>
        <w:bottom w:val="none" w:sz="0" w:space="0" w:color="auto"/>
        <w:right w:val="none" w:sz="0" w:space="0" w:color="auto"/>
      </w:divBdr>
    </w:div>
    <w:div w:id="694771947">
      <w:bodyDiv w:val="1"/>
      <w:marLeft w:val="0"/>
      <w:marRight w:val="0"/>
      <w:marTop w:val="0"/>
      <w:marBottom w:val="0"/>
      <w:divBdr>
        <w:top w:val="none" w:sz="0" w:space="0" w:color="auto"/>
        <w:left w:val="none" w:sz="0" w:space="0" w:color="auto"/>
        <w:bottom w:val="none" w:sz="0" w:space="0" w:color="auto"/>
        <w:right w:val="none" w:sz="0" w:space="0" w:color="auto"/>
      </w:divBdr>
    </w:div>
    <w:div w:id="694967904">
      <w:bodyDiv w:val="1"/>
      <w:marLeft w:val="0"/>
      <w:marRight w:val="0"/>
      <w:marTop w:val="0"/>
      <w:marBottom w:val="0"/>
      <w:divBdr>
        <w:top w:val="none" w:sz="0" w:space="0" w:color="auto"/>
        <w:left w:val="none" w:sz="0" w:space="0" w:color="auto"/>
        <w:bottom w:val="none" w:sz="0" w:space="0" w:color="auto"/>
        <w:right w:val="none" w:sz="0" w:space="0" w:color="auto"/>
      </w:divBdr>
    </w:div>
    <w:div w:id="695426070">
      <w:bodyDiv w:val="1"/>
      <w:marLeft w:val="0"/>
      <w:marRight w:val="0"/>
      <w:marTop w:val="0"/>
      <w:marBottom w:val="0"/>
      <w:divBdr>
        <w:top w:val="none" w:sz="0" w:space="0" w:color="auto"/>
        <w:left w:val="none" w:sz="0" w:space="0" w:color="auto"/>
        <w:bottom w:val="none" w:sz="0" w:space="0" w:color="auto"/>
        <w:right w:val="none" w:sz="0" w:space="0" w:color="auto"/>
      </w:divBdr>
    </w:div>
    <w:div w:id="696351798">
      <w:bodyDiv w:val="1"/>
      <w:marLeft w:val="0"/>
      <w:marRight w:val="0"/>
      <w:marTop w:val="0"/>
      <w:marBottom w:val="0"/>
      <w:divBdr>
        <w:top w:val="none" w:sz="0" w:space="0" w:color="auto"/>
        <w:left w:val="none" w:sz="0" w:space="0" w:color="auto"/>
        <w:bottom w:val="none" w:sz="0" w:space="0" w:color="auto"/>
        <w:right w:val="none" w:sz="0" w:space="0" w:color="auto"/>
      </w:divBdr>
    </w:div>
    <w:div w:id="696783496">
      <w:bodyDiv w:val="1"/>
      <w:marLeft w:val="0"/>
      <w:marRight w:val="0"/>
      <w:marTop w:val="0"/>
      <w:marBottom w:val="0"/>
      <w:divBdr>
        <w:top w:val="none" w:sz="0" w:space="0" w:color="auto"/>
        <w:left w:val="none" w:sz="0" w:space="0" w:color="auto"/>
        <w:bottom w:val="none" w:sz="0" w:space="0" w:color="auto"/>
        <w:right w:val="none" w:sz="0" w:space="0" w:color="auto"/>
      </w:divBdr>
    </w:div>
    <w:div w:id="697588632">
      <w:bodyDiv w:val="1"/>
      <w:marLeft w:val="0"/>
      <w:marRight w:val="0"/>
      <w:marTop w:val="0"/>
      <w:marBottom w:val="0"/>
      <w:divBdr>
        <w:top w:val="none" w:sz="0" w:space="0" w:color="auto"/>
        <w:left w:val="none" w:sz="0" w:space="0" w:color="auto"/>
        <w:bottom w:val="none" w:sz="0" w:space="0" w:color="auto"/>
        <w:right w:val="none" w:sz="0" w:space="0" w:color="auto"/>
      </w:divBdr>
    </w:div>
    <w:div w:id="697855744">
      <w:bodyDiv w:val="1"/>
      <w:marLeft w:val="0"/>
      <w:marRight w:val="0"/>
      <w:marTop w:val="0"/>
      <w:marBottom w:val="0"/>
      <w:divBdr>
        <w:top w:val="none" w:sz="0" w:space="0" w:color="auto"/>
        <w:left w:val="none" w:sz="0" w:space="0" w:color="auto"/>
        <w:bottom w:val="none" w:sz="0" w:space="0" w:color="auto"/>
        <w:right w:val="none" w:sz="0" w:space="0" w:color="auto"/>
      </w:divBdr>
    </w:div>
    <w:div w:id="698821196">
      <w:bodyDiv w:val="1"/>
      <w:marLeft w:val="0"/>
      <w:marRight w:val="0"/>
      <w:marTop w:val="0"/>
      <w:marBottom w:val="0"/>
      <w:divBdr>
        <w:top w:val="none" w:sz="0" w:space="0" w:color="auto"/>
        <w:left w:val="none" w:sz="0" w:space="0" w:color="auto"/>
        <w:bottom w:val="none" w:sz="0" w:space="0" w:color="auto"/>
        <w:right w:val="none" w:sz="0" w:space="0" w:color="auto"/>
      </w:divBdr>
    </w:div>
    <w:div w:id="699352772">
      <w:bodyDiv w:val="1"/>
      <w:marLeft w:val="0"/>
      <w:marRight w:val="0"/>
      <w:marTop w:val="0"/>
      <w:marBottom w:val="0"/>
      <w:divBdr>
        <w:top w:val="none" w:sz="0" w:space="0" w:color="auto"/>
        <w:left w:val="none" w:sz="0" w:space="0" w:color="auto"/>
        <w:bottom w:val="none" w:sz="0" w:space="0" w:color="auto"/>
        <w:right w:val="none" w:sz="0" w:space="0" w:color="auto"/>
      </w:divBdr>
    </w:div>
    <w:div w:id="699935277">
      <w:bodyDiv w:val="1"/>
      <w:marLeft w:val="0"/>
      <w:marRight w:val="0"/>
      <w:marTop w:val="0"/>
      <w:marBottom w:val="0"/>
      <w:divBdr>
        <w:top w:val="none" w:sz="0" w:space="0" w:color="auto"/>
        <w:left w:val="none" w:sz="0" w:space="0" w:color="auto"/>
        <w:bottom w:val="none" w:sz="0" w:space="0" w:color="auto"/>
        <w:right w:val="none" w:sz="0" w:space="0" w:color="auto"/>
      </w:divBdr>
    </w:div>
    <w:div w:id="703751602">
      <w:bodyDiv w:val="1"/>
      <w:marLeft w:val="0"/>
      <w:marRight w:val="0"/>
      <w:marTop w:val="0"/>
      <w:marBottom w:val="0"/>
      <w:divBdr>
        <w:top w:val="none" w:sz="0" w:space="0" w:color="auto"/>
        <w:left w:val="none" w:sz="0" w:space="0" w:color="auto"/>
        <w:bottom w:val="none" w:sz="0" w:space="0" w:color="auto"/>
        <w:right w:val="none" w:sz="0" w:space="0" w:color="auto"/>
      </w:divBdr>
    </w:div>
    <w:div w:id="704524581">
      <w:bodyDiv w:val="1"/>
      <w:marLeft w:val="0"/>
      <w:marRight w:val="0"/>
      <w:marTop w:val="0"/>
      <w:marBottom w:val="0"/>
      <w:divBdr>
        <w:top w:val="none" w:sz="0" w:space="0" w:color="auto"/>
        <w:left w:val="none" w:sz="0" w:space="0" w:color="auto"/>
        <w:bottom w:val="none" w:sz="0" w:space="0" w:color="auto"/>
        <w:right w:val="none" w:sz="0" w:space="0" w:color="auto"/>
      </w:divBdr>
    </w:div>
    <w:div w:id="704601793">
      <w:bodyDiv w:val="1"/>
      <w:marLeft w:val="0"/>
      <w:marRight w:val="0"/>
      <w:marTop w:val="0"/>
      <w:marBottom w:val="0"/>
      <w:divBdr>
        <w:top w:val="none" w:sz="0" w:space="0" w:color="auto"/>
        <w:left w:val="none" w:sz="0" w:space="0" w:color="auto"/>
        <w:bottom w:val="none" w:sz="0" w:space="0" w:color="auto"/>
        <w:right w:val="none" w:sz="0" w:space="0" w:color="auto"/>
      </w:divBdr>
    </w:div>
    <w:div w:id="705715761">
      <w:bodyDiv w:val="1"/>
      <w:marLeft w:val="0"/>
      <w:marRight w:val="0"/>
      <w:marTop w:val="0"/>
      <w:marBottom w:val="0"/>
      <w:divBdr>
        <w:top w:val="none" w:sz="0" w:space="0" w:color="auto"/>
        <w:left w:val="none" w:sz="0" w:space="0" w:color="auto"/>
        <w:bottom w:val="none" w:sz="0" w:space="0" w:color="auto"/>
        <w:right w:val="none" w:sz="0" w:space="0" w:color="auto"/>
      </w:divBdr>
    </w:div>
    <w:div w:id="706372544">
      <w:bodyDiv w:val="1"/>
      <w:marLeft w:val="0"/>
      <w:marRight w:val="0"/>
      <w:marTop w:val="0"/>
      <w:marBottom w:val="0"/>
      <w:divBdr>
        <w:top w:val="none" w:sz="0" w:space="0" w:color="auto"/>
        <w:left w:val="none" w:sz="0" w:space="0" w:color="auto"/>
        <w:bottom w:val="none" w:sz="0" w:space="0" w:color="auto"/>
        <w:right w:val="none" w:sz="0" w:space="0" w:color="auto"/>
      </w:divBdr>
    </w:div>
    <w:div w:id="706638461">
      <w:bodyDiv w:val="1"/>
      <w:marLeft w:val="0"/>
      <w:marRight w:val="0"/>
      <w:marTop w:val="0"/>
      <w:marBottom w:val="0"/>
      <w:divBdr>
        <w:top w:val="none" w:sz="0" w:space="0" w:color="auto"/>
        <w:left w:val="none" w:sz="0" w:space="0" w:color="auto"/>
        <w:bottom w:val="none" w:sz="0" w:space="0" w:color="auto"/>
        <w:right w:val="none" w:sz="0" w:space="0" w:color="auto"/>
      </w:divBdr>
    </w:div>
    <w:div w:id="707147950">
      <w:bodyDiv w:val="1"/>
      <w:marLeft w:val="0"/>
      <w:marRight w:val="0"/>
      <w:marTop w:val="0"/>
      <w:marBottom w:val="0"/>
      <w:divBdr>
        <w:top w:val="none" w:sz="0" w:space="0" w:color="auto"/>
        <w:left w:val="none" w:sz="0" w:space="0" w:color="auto"/>
        <w:bottom w:val="none" w:sz="0" w:space="0" w:color="auto"/>
        <w:right w:val="none" w:sz="0" w:space="0" w:color="auto"/>
      </w:divBdr>
    </w:div>
    <w:div w:id="707877698">
      <w:bodyDiv w:val="1"/>
      <w:marLeft w:val="0"/>
      <w:marRight w:val="0"/>
      <w:marTop w:val="0"/>
      <w:marBottom w:val="0"/>
      <w:divBdr>
        <w:top w:val="none" w:sz="0" w:space="0" w:color="auto"/>
        <w:left w:val="none" w:sz="0" w:space="0" w:color="auto"/>
        <w:bottom w:val="none" w:sz="0" w:space="0" w:color="auto"/>
        <w:right w:val="none" w:sz="0" w:space="0" w:color="auto"/>
      </w:divBdr>
    </w:div>
    <w:div w:id="708838563">
      <w:bodyDiv w:val="1"/>
      <w:marLeft w:val="0"/>
      <w:marRight w:val="0"/>
      <w:marTop w:val="0"/>
      <w:marBottom w:val="0"/>
      <w:divBdr>
        <w:top w:val="none" w:sz="0" w:space="0" w:color="auto"/>
        <w:left w:val="none" w:sz="0" w:space="0" w:color="auto"/>
        <w:bottom w:val="none" w:sz="0" w:space="0" w:color="auto"/>
        <w:right w:val="none" w:sz="0" w:space="0" w:color="auto"/>
      </w:divBdr>
    </w:div>
    <w:div w:id="709188215">
      <w:bodyDiv w:val="1"/>
      <w:marLeft w:val="0"/>
      <w:marRight w:val="0"/>
      <w:marTop w:val="0"/>
      <w:marBottom w:val="0"/>
      <w:divBdr>
        <w:top w:val="none" w:sz="0" w:space="0" w:color="auto"/>
        <w:left w:val="none" w:sz="0" w:space="0" w:color="auto"/>
        <w:bottom w:val="none" w:sz="0" w:space="0" w:color="auto"/>
        <w:right w:val="none" w:sz="0" w:space="0" w:color="auto"/>
      </w:divBdr>
    </w:div>
    <w:div w:id="710106696">
      <w:bodyDiv w:val="1"/>
      <w:marLeft w:val="0"/>
      <w:marRight w:val="0"/>
      <w:marTop w:val="0"/>
      <w:marBottom w:val="0"/>
      <w:divBdr>
        <w:top w:val="none" w:sz="0" w:space="0" w:color="auto"/>
        <w:left w:val="none" w:sz="0" w:space="0" w:color="auto"/>
        <w:bottom w:val="none" w:sz="0" w:space="0" w:color="auto"/>
        <w:right w:val="none" w:sz="0" w:space="0" w:color="auto"/>
      </w:divBdr>
    </w:div>
    <w:div w:id="710113422">
      <w:bodyDiv w:val="1"/>
      <w:marLeft w:val="0"/>
      <w:marRight w:val="0"/>
      <w:marTop w:val="0"/>
      <w:marBottom w:val="0"/>
      <w:divBdr>
        <w:top w:val="none" w:sz="0" w:space="0" w:color="auto"/>
        <w:left w:val="none" w:sz="0" w:space="0" w:color="auto"/>
        <w:bottom w:val="none" w:sz="0" w:space="0" w:color="auto"/>
        <w:right w:val="none" w:sz="0" w:space="0" w:color="auto"/>
      </w:divBdr>
    </w:div>
    <w:div w:id="711004612">
      <w:bodyDiv w:val="1"/>
      <w:marLeft w:val="0"/>
      <w:marRight w:val="0"/>
      <w:marTop w:val="0"/>
      <w:marBottom w:val="0"/>
      <w:divBdr>
        <w:top w:val="none" w:sz="0" w:space="0" w:color="auto"/>
        <w:left w:val="none" w:sz="0" w:space="0" w:color="auto"/>
        <w:bottom w:val="none" w:sz="0" w:space="0" w:color="auto"/>
        <w:right w:val="none" w:sz="0" w:space="0" w:color="auto"/>
      </w:divBdr>
    </w:div>
    <w:div w:id="711345061">
      <w:bodyDiv w:val="1"/>
      <w:marLeft w:val="0"/>
      <w:marRight w:val="0"/>
      <w:marTop w:val="0"/>
      <w:marBottom w:val="0"/>
      <w:divBdr>
        <w:top w:val="none" w:sz="0" w:space="0" w:color="auto"/>
        <w:left w:val="none" w:sz="0" w:space="0" w:color="auto"/>
        <w:bottom w:val="none" w:sz="0" w:space="0" w:color="auto"/>
        <w:right w:val="none" w:sz="0" w:space="0" w:color="auto"/>
      </w:divBdr>
    </w:div>
    <w:div w:id="712467346">
      <w:bodyDiv w:val="1"/>
      <w:marLeft w:val="0"/>
      <w:marRight w:val="0"/>
      <w:marTop w:val="0"/>
      <w:marBottom w:val="0"/>
      <w:divBdr>
        <w:top w:val="none" w:sz="0" w:space="0" w:color="auto"/>
        <w:left w:val="none" w:sz="0" w:space="0" w:color="auto"/>
        <w:bottom w:val="none" w:sz="0" w:space="0" w:color="auto"/>
        <w:right w:val="none" w:sz="0" w:space="0" w:color="auto"/>
      </w:divBdr>
    </w:div>
    <w:div w:id="712849486">
      <w:bodyDiv w:val="1"/>
      <w:marLeft w:val="0"/>
      <w:marRight w:val="0"/>
      <w:marTop w:val="0"/>
      <w:marBottom w:val="0"/>
      <w:divBdr>
        <w:top w:val="none" w:sz="0" w:space="0" w:color="auto"/>
        <w:left w:val="none" w:sz="0" w:space="0" w:color="auto"/>
        <w:bottom w:val="none" w:sz="0" w:space="0" w:color="auto"/>
        <w:right w:val="none" w:sz="0" w:space="0" w:color="auto"/>
      </w:divBdr>
    </w:div>
    <w:div w:id="714306541">
      <w:bodyDiv w:val="1"/>
      <w:marLeft w:val="0"/>
      <w:marRight w:val="0"/>
      <w:marTop w:val="0"/>
      <w:marBottom w:val="0"/>
      <w:divBdr>
        <w:top w:val="none" w:sz="0" w:space="0" w:color="auto"/>
        <w:left w:val="none" w:sz="0" w:space="0" w:color="auto"/>
        <w:bottom w:val="none" w:sz="0" w:space="0" w:color="auto"/>
        <w:right w:val="none" w:sz="0" w:space="0" w:color="auto"/>
      </w:divBdr>
    </w:div>
    <w:div w:id="716128958">
      <w:bodyDiv w:val="1"/>
      <w:marLeft w:val="0"/>
      <w:marRight w:val="0"/>
      <w:marTop w:val="0"/>
      <w:marBottom w:val="0"/>
      <w:divBdr>
        <w:top w:val="none" w:sz="0" w:space="0" w:color="auto"/>
        <w:left w:val="none" w:sz="0" w:space="0" w:color="auto"/>
        <w:bottom w:val="none" w:sz="0" w:space="0" w:color="auto"/>
        <w:right w:val="none" w:sz="0" w:space="0" w:color="auto"/>
      </w:divBdr>
    </w:div>
    <w:div w:id="718286273">
      <w:bodyDiv w:val="1"/>
      <w:marLeft w:val="0"/>
      <w:marRight w:val="0"/>
      <w:marTop w:val="0"/>
      <w:marBottom w:val="0"/>
      <w:divBdr>
        <w:top w:val="none" w:sz="0" w:space="0" w:color="auto"/>
        <w:left w:val="none" w:sz="0" w:space="0" w:color="auto"/>
        <w:bottom w:val="none" w:sz="0" w:space="0" w:color="auto"/>
        <w:right w:val="none" w:sz="0" w:space="0" w:color="auto"/>
      </w:divBdr>
    </w:div>
    <w:div w:id="718433177">
      <w:bodyDiv w:val="1"/>
      <w:marLeft w:val="0"/>
      <w:marRight w:val="0"/>
      <w:marTop w:val="0"/>
      <w:marBottom w:val="0"/>
      <w:divBdr>
        <w:top w:val="none" w:sz="0" w:space="0" w:color="auto"/>
        <w:left w:val="none" w:sz="0" w:space="0" w:color="auto"/>
        <w:bottom w:val="none" w:sz="0" w:space="0" w:color="auto"/>
        <w:right w:val="none" w:sz="0" w:space="0" w:color="auto"/>
      </w:divBdr>
    </w:div>
    <w:div w:id="719596589">
      <w:bodyDiv w:val="1"/>
      <w:marLeft w:val="0"/>
      <w:marRight w:val="0"/>
      <w:marTop w:val="0"/>
      <w:marBottom w:val="0"/>
      <w:divBdr>
        <w:top w:val="none" w:sz="0" w:space="0" w:color="auto"/>
        <w:left w:val="none" w:sz="0" w:space="0" w:color="auto"/>
        <w:bottom w:val="none" w:sz="0" w:space="0" w:color="auto"/>
        <w:right w:val="none" w:sz="0" w:space="0" w:color="auto"/>
      </w:divBdr>
    </w:div>
    <w:div w:id="719863395">
      <w:bodyDiv w:val="1"/>
      <w:marLeft w:val="0"/>
      <w:marRight w:val="0"/>
      <w:marTop w:val="0"/>
      <w:marBottom w:val="0"/>
      <w:divBdr>
        <w:top w:val="none" w:sz="0" w:space="0" w:color="auto"/>
        <w:left w:val="none" w:sz="0" w:space="0" w:color="auto"/>
        <w:bottom w:val="none" w:sz="0" w:space="0" w:color="auto"/>
        <w:right w:val="none" w:sz="0" w:space="0" w:color="auto"/>
      </w:divBdr>
    </w:div>
    <w:div w:id="719935322">
      <w:bodyDiv w:val="1"/>
      <w:marLeft w:val="0"/>
      <w:marRight w:val="0"/>
      <w:marTop w:val="0"/>
      <w:marBottom w:val="0"/>
      <w:divBdr>
        <w:top w:val="none" w:sz="0" w:space="0" w:color="auto"/>
        <w:left w:val="none" w:sz="0" w:space="0" w:color="auto"/>
        <w:bottom w:val="none" w:sz="0" w:space="0" w:color="auto"/>
        <w:right w:val="none" w:sz="0" w:space="0" w:color="auto"/>
      </w:divBdr>
    </w:div>
    <w:div w:id="720247527">
      <w:bodyDiv w:val="1"/>
      <w:marLeft w:val="0"/>
      <w:marRight w:val="0"/>
      <w:marTop w:val="0"/>
      <w:marBottom w:val="0"/>
      <w:divBdr>
        <w:top w:val="none" w:sz="0" w:space="0" w:color="auto"/>
        <w:left w:val="none" w:sz="0" w:space="0" w:color="auto"/>
        <w:bottom w:val="none" w:sz="0" w:space="0" w:color="auto"/>
        <w:right w:val="none" w:sz="0" w:space="0" w:color="auto"/>
      </w:divBdr>
    </w:div>
    <w:div w:id="723723216">
      <w:bodyDiv w:val="1"/>
      <w:marLeft w:val="0"/>
      <w:marRight w:val="0"/>
      <w:marTop w:val="0"/>
      <w:marBottom w:val="0"/>
      <w:divBdr>
        <w:top w:val="none" w:sz="0" w:space="0" w:color="auto"/>
        <w:left w:val="none" w:sz="0" w:space="0" w:color="auto"/>
        <w:bottom w:val="none" w:sz="0" w:space="0" w:color="auto"/>
        <w:right w:val="none" w:sz="0" w:space="0" w:color="auto"/>
      </w:divBdr>
    </w:div>
    <w:div w:id="723791546">
      <w:bodyDiv w:val="1"/>
      <w:marLeft w:val="0"/>
      <w:marRight w:val="0"/>
      <w:marTop w:val="0"/>
      <w:marBottom w:val="0"/>
      <w:divBdr>
        <w:top w:val="none" w:sz="0" w:space="0" w:color="auto"/>
        <w:left w:val="none" w:sz="0" w:space="0" w:color="auto"/>
        <w:bottom w:val="none" w:sz="0" w:space="0" w:color="auto"/>
        <w:right w:val="none" w:sz="0" w:space="0" w:color="auto"/>
      </w:divBdr>
      <w:divsChild>
        <w:div w:id="72049302">
          <w:marLeft w:val="0"/>
          <w:marRight w:val="0"/>
          <w:marTop w:val="100"/>
          <w:marBottom w:val="100"/>
          <w:divBdr>
            <w:top w:val="none" w:sz="0" w:space="0" w:color="auto"/>
            <w:left w:val="none" w:sz="0" w:space="0" w:color="auto"/>
            <w:bottom w:val="none" w:sz="0" w:space="0" w:color="auto"/>
            <w:right w:val="none" w:sz="0" w:space="0" w:color="auto"/>
          </w:divBdr>
          <w:divsChild>
            <w:div w:id="183351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062061">
      <w:bodyDiv w:val="1"/>
      <w:marLeft w:val="0"/>
      <w:marRight w:val="0"/>
      <w:marTop w:val="0"/>
      <w:marBottom w:val="0"/>
      <w:divBdr>
        <w:top w:val="none" w:sz="0" w:space="0" w:color="auto"/>
        <w:left w:val="none" w:sz="0" w:space="0" w:color="auto"/>
        <w:bottom w:val="none" w:sz="0" w:space="0" w:color="auto"/>
        <w:right w:val="none" w:sz="0" w:space="0" w:color="auto"/>
      </w:divBdr>
    </w:div>
    <w:div w:id="724721800">
      <w:bodyDiv w:val="1"/>
      <w:marLeft w:val="0"/>
      <w:marRight w:val="0"/>
      <w:marTop w:val="0"/>
      <w:marBottom w:val="0"/>
      <w:divBdr>
        <w:top w:val="none" w:sz="0" w:space="0" w:color="auto"/>
        <w:left w:val="none" w:sz="0" w:space="0" w:color="auto"/>
        <w:bottom w:val="none" w:sz="0" w:space="0" w:color="auto"/>
        <w:right w:val="none" w:sz="0" w:space="0" w:color="auto"/>
      </w:divBdr>
    </w:div>
    <w:div w:id="724917163">
      <w:bodyDiv w:val="1"/>
      <w:marLeft w:val="0"/>
      <w:marRight w:val="0"/>
      <w:marTop w:val="0"/>
      <w:marBottom w:val="0"/>
      <w:divBdr>
        <w:top w:val="none" w:sz="0" w:space="0" w:color="auto"/>
        <w:left w:val="none" w:sz="0" w:space="0" w:color="auto"/>
        <w:bottom w:val="none" w:sz="0" w:space="0" w:color="auto"/>
        <w:right w:val="none" w:sz="0" w:space="0" w:color="auto"/>
      </w:divBdr>
    </w:div>
    <w:div w:id="724985539">
      <w:bodyDiv w:val="1"/>
      <w:marLeft w:val="0"/>
      <w:marRight w:val="0"/>
      <w:marTop w:val="0"/>
      <w:marBottom w:val="0"/>
      <w:divBdr>
        <w:top w:val="none" w:sz="0" w:space="0" w:color="auto"/>
        <w:left w:val="none" w:sz="0" w:space="0" w:color="auto"/>
        <w:bottom w:val="none" w:sz="0" w:space="0" w:color="auto"/>
        <w:right w:val="none" w:sz="0" w:space="0" w:color="auto"/>
      </w:divBdr>
    </w:div>
    <w:div w:id="725446131">
      <w:bodyDiv w:val="1"/>
      <w:marLeft w:val="0"/>
      <w:marRight w:val="0"/>
      <w:marTop w:val="0"/>
      <w:marBottom w:val="0"/>
      <w:divBdr>
        <w:top w:val="none" w:sz="0" w:space="0" w:color="auto"/>
        <w:left w:val="none" w:sz="0" w:space="0" w:color="auto"/>
        <w:bottom w:val="none" w:sz="0" w:space="0" w:color="auto"/>
        <w:right w:val="none" w:sz="0" w:space="0" w:color="auto"/>
      </w:divBdr>
    </w:div>
    <w:div w:id="725686277">
      <w:bodyDiv w:val="1"/>
      <w:marLeft w:val="0"/>
      <w:marRight w:val="0"/>
      <w:marTop w:val="0"/>
      <w:marBottom w:val="0"/>
      <w:divBdr>
        <w:top w:val="none" w:sz="0" w:space="0" w:color="auto"/>
        <w:left w:val="none" w:sz="0" w:space="0" w:color="auto"/>
        <w:bottom w:val="none" w:sz="0" w:space="0" w:color="auto"/>
        <w:right w:val="none" w:sz="0" w:space="0" w:color="auto"/>
      </w:divBdr>
    </w:div>
    <w:div w:id="725839935">
      <w:bodyDiv w:val="1"/>
      <w:marLeft w:val="0"/>
      <w:marRight w:val="0"/>
      <w:marTop w:val="0"/>
      <w:marBottom w:val="0"/>
      <w:divBdr>
        <w:top w:val="none" w:sz="0" w:space="0" w:color="auto"/>
        <w:left w:val="none" w:sz="0" w:space="0" w:color="auto"/>
        <w:bottom w:val="none" w:sz="0" w:space="0" w:color="auto"/>
        <w:right w:val="none" w:sz="0" w:space="0" w:color="auto"/>
      </w:divBdr>
    </w:div>
    <w:div w:id="726033688">
      <w:bodyDiv w:val="1"/>
      <w:marLeft w:val="0"/>
      <w:marRight w:val="0"/>
      <w:marTop w:val="0"/>
      <w:marBottom w:val="0"/>
      <w:divBdr>
        <w:top w:val="none" w:sz="0" w:space="0" w:color="auto"/>
        <w:left w:val="none" w:sz="0" w:space="0" w:color="auto"/>
        <w:bottom w:val="none" w:sz="0" w:space="0" w:color="auto"/>
        <w:right w:val="none" w:sz="0" w:space="0" w:color="auto"/>
      </w:divBdr>
    </w:div>
    <w:div w:id="726760688">
      <w:bodyDiv w:val="1"/>
      <w:marLeft w:val="0"/>
      <w:marRight w:val="0"/>
      <w:marTop w:val="0"/>
      <w:marBottom w:val="0"/>
      <w:divBdr>
        <w:top w:val="none" w:sz="0" w:space="0" w:color="auto"/>
        <w:left w:val="none" w:sz="0" w:space="0" w:color="auto"/>
        <w:bottom w:val="none" w:sz="0" w:space="0" w:color="auto"/>
        <w:right w:val="none" w:sz="0" w:space="0" w:color="auto"/>
      </w:divBdr>
    </w:div>
    <w:div w:id="727651255">
      <w:bodyDiv w:val="1"/>
      <w:marLeft w:val="0"/>
      <w:marRight w:val="0"/>
      <w:marTop w:val="0"/>
      <w:marBottom w:val="0"/>
      <w:divBdr>
        <w:top w:val="none" w:sz="0" w:space="0" w:color="auto"/>
        <w:left w:val="none" w:sz="0" w:space="0" w:color="auto"/>
        <w:bottom w:val="none" w:sz="0" w:space="0" w:color="auto"/>
        <w:right w:val="none" w:sz="0" w:space="0" w:color="auto"/>
      </w:divBdr>
    </w:div>
    <w:div w:id="729887809">
      <w:bodyDiv w:val="1"/>
      <w:marLeft w:val="0"/>
      <w:marRight w:val="0"/>
      <w:marTop w:val="0"/>
      <w:marBottom w:val="0"/>
      <w:divBdr>
        <w:top w:val="none" w:sz="0" w:space="0" w:color="auto"/>
        <w:left w:val="none" w:sz="0" w:space="0" w:color="auto"/>
        <w:bottom w:val="none" w:sz="0" w:space="0" w:color="auto"/>
        <w:right w:val="none" w:sz="0" w:space="0" w:color="auto"/>
      </w:divBdr>
    </w:div>
    <w:div w:id="730428400">
      <w:bodyDiv w:val="1"/>
      <w:marLeft w:val="0"/>
      <w:marRight w:val="0"/>
      <w:marTop w:val="0"/>
      <w:marBottom w:val="0"/>
      <w:divBdr>
        <w:top w:val="none" w:sz="0" w:space="0" w:color="auto"/>
        <w:left w:val="none" w:sz="0" w:space="0" w:color="auto"/>
        <w:bottom w:val="none" w:sz="0" w:space="0" w:color="auto"/>
        <w:right w:val="none" w:sz="0" w:space="0" w:color="auto"/>
      </w:divBdr>
    </w:div>
    <w:div w:id="730661383">
      <w:bodyDiv w:val="1"/>
      <w:marLeft w:val="0"/>
      <w:marRight w:val="0"/>
      <w:marTop w:val="0"/>
      <w:marBottom w:val="0"/>
      <w:divBdr>
        <w:top w:val="none" w:sz="0" w:space="0" w:color="auto"/>
        <w:left w:val="none" w:sz="0" w:space="0" w:color="auto"/>
        <w:bottom w:val="none" w:sz="0" w:space="0" w:color="auto"/>
        <w:right w:val="none" w:sz="0" w:space="0" w:color="auto"/>
      </w:divBdr>
    </w:div>
    <w:div w:id="730814102">
      <w:bodyDiv w:val="1"/>
      <w:marLeft w:val="0"/>
      <w:marRight w:val="0"/>
      <w:marTop w:val="0"/>
      <w:marBottom w:val="0"/>
      <w:divBdr>
        <w:top w:val="none" w:sz="0" w:space="0" w:color="auto"/>
        <w:left w:val="none" w:sz="0" w:space="0" w:color="auto"/>
        <w:bottom w:val="none" w:sz="0" w:space="0" w:color="auto"/>
        <w:right w:val="none" w:sz="0" w:space="0" w:color="auto"/>
      </w:divBdr>
    </w:div>
    <w:div w:id="730881994">
      <w:bodyDiv w:val="1"/>
      <w:marLeft w:val="0"/>
      <w:marRight w:val="0"/>
      <w:marTop w:val="0"/>
      <w:marBottom w:val="0"/>
      <w:divBdr>
        <w:top w:val="none" w:sz="0" w:space="0" w:color="auto"/>
        <w:left w:val="none" w:sz="0" w:space="0" w:color="auto"/>
        <w:bottom w:val="none" w:sz="0" w:space="0" w:color="auto"/>
        <w:right w:val="none" w:sz="0" w:space="0" w:color="auto"/>
      </w:divBdr>
    </w:div>
    <w:div w:id="732896684">
      <w:bodyDiv w:val="1"/>
      <w:marLeft w:val="0"/>
      <w:marRight w:val="0"/>
      <w:marTop w:val="0"/>
      <w:marBottom w:val="0"/>
      <w:divBdr>
        <w:top w:val="none" w:sz="0" w:space="0" w:color="auto"/>
        <w:left w:val="none" w:sz="0" w:space="0" w:color="auto"/>
        <w:bottom w:val="none" w:sz="0" w:space="0" w:color="auto"/>
        <w:right w:val="none" w:sz="0" w:space="0" w:color="auto"/>
      </w:divBdr>
    </w:div>
    <w:div w:id="733510708">
      <w:bodyDiv w:val="1"/>
      <w:marLeft w:val="0"/>
      <w:marRight w:val="0"/>
      <w:marTop w:val="0"/>
      <w:marBottom w:val="0"/>
      <w:divBdr>
        <w:top w:val="none" w:sz="0" w:space="0" w:color="auto"/>
        <w:left w:val="none" w:sz="0" w:space="0" w:color="auto"/>
        <w:bottom w:val="none" w:sz="0" w:space="0" w:color="auto"/>
        <w:right w:val="none" w:sz="0" w:space="0" w:color="auto"/>
      </w:divBdr>
    </w:div>
    <w:div w:id="734350834">
      <w:bodyDiv w:val="1"/>
      <w:marLeft w:val="0"/>
      <w:marRight w:val="0"/>
      <w:marTop w:val="0"/>
      <w:marBottom w:val="0"/>
      <w:divBdr>
        <w:top w:val="none" w:sz="0" w:space="0" w:color="auto"/>
        <w:left w:val="none" w:sz="0" w:space="0" w:color="auto"/>
        <w:bottom w:val="none" w:sz="0" w:space="0" w:color="auto"/>
        <w:right w:val="none" w:sz="0" w:space="0" w:color="auto"/>
      </w:divBdr>
    </w:div>
    <w:div w:id="734351807">
      <w:bodyDiv w:val="1"/>
      <w:marLeft w:val="0"/>
      <w:marRight w:val="0"/>
      <w:marTop w:val="0"/>
      <w:marBottom w:val="0"/>
      <w:divBdr>
        <w:top w:val="none" w:sz="0" w:space="0" w:color="auto"/>
        <w:left w:val="none" w:sz="0" w:space="0" w:color="auto"/>
        <w:bottom w:val="none" w:sz="0" w:space="0" w:color="auto"/>
        <w:right w:val="none" w:sz="0" w:space="0" w:color="auto"/>
      </w:divBdr>
    </w:div>
    <w:div w:id="734351980">
      <w:bodyDiv w:val="1"/>
      <w:marLeft w:val="0"/>
      <w:marRight w:val="0"/>
      <w:marTop w:val="0"/>
      <w:marBottom w:val="0"/>
      <w:divBdr>
        <w:top w:val="none" w:sz="0" w:space="0" w:color="auto"/>
        <w:left w:val="none" w:sz="0" w:space="0" w:color="auto"/>
        <w:bottom w:val="none" w:sz="0" w:space="0" w:color="auto"/>
        <w:right w:val="none" w:sz="0" w:space="0" w:color="auto"/>
      </w:divBdr>
    </w:div>
    <w:div w:id="735200176">
      <w:bodyDiv w:val="1"/>
      <w:marLeft w:val="0"/>
      <w:marRight w:val="0"/>
      <w:marTop w:val="0"/>
      <w:marBottom w:val="0"/>
      <w:divBdr>
        <w:top w:val="none" w:sz="0" w:space="0" w:color="auto"/>
        <w:left w:val="none" w:sz="0" w:space="0" w:color="auto"/>
        <w:bottom w:val="none" w:sz="0" w:space="0" w:color="auto"/>
        <w:right w:val="none" w:sz="0" w:space="0" w:color="auto"/>
      </w:divBdr>
    </w:div>
    <w:div w:id="735589723">
      <w:bodyDiv w:val="1"/>
      <w:marLeft w:val="0"/>
      <w:marRight w:val="0"/>
      <w:marTop w:val="0"/>
      <w:marBottom w:val="0"/>
      <w:divBdr>
        <w:top w:val="none" w:sz="0" w:space="0" w:color="auto"/>
        <w:left w:val="none" w:sz="0" w:space="0" w:color="auto"/>
        <w:bottom w:val="none" w:sz="0" w:space="0" w:color="auto"/>
        <w:right w:val="none" w:sz="0" w:space="0" w:color="auto"/>
      </w:divBdr>
    </w:div>
    <w:div w:id="735710750">
      <w:bodyDiv w:val="1"/>
      <w:marLeft w:val="0"/>
      <w:marRight w:val="0"/>
      <w:marTop w:val="0"/>
      <w:marBottom w:val="0"/>
      <w:divBdr>
        <w:top w:val="none" w:sz="0" w:space="0" w:color="auto"/>
        <w:left w:val="none" w:sz="0" w:space="0" w:color="auto"/>
        <w:bottom w:val="none" w:sz="0" w:space="0" w:color="auto"/>
        <w:right w:val="none" w:sz="0" w:space="0" w:color="auto"/>
      </w:divBdr>
    </w:div>
    <w:div w:id="736979346">
      <w:bodyDiv w:val="1"/>
      <w:marLeft w:val="0"/>
      <w:marRight w:val="0"/>
      <w:marTop w:val="0"/>
      <w:marBottom w:val="0"/>
      <w:divBdr>
        <w:top w:val="none" w:sz="0" w:space="0" w:color="auto"/>
        <w:left w:val="none" w:sz="0" w:space="0" w:color="auto"/>
        <w:bottom w:val="none" w:sz="0" w:space="0" w:color="auto"/>
        <w:right w:val="none" w:sz="0" w:space="0" w:color="auto"/>
      </w:divBdr>
    </w:div>
    <w:div w:id="736981001">
      <w:bodyDiv w:val="1"/>
      <w:marLeft w:val="0"/>
      <w:marRight w:val="0"/>
      <w:marTop w:val="0"/>
      <w:marBottom w:val="0"/>
      <w:divBdr>
        <w:top w:val="none" w:sz="0" w:space="0" w:color="auto"/>
        <w:left w:val="none" w:sz="0" w:space="0" w:color="auto"/>
        <w:bottom w:val="none" w:sz="0" w:space="0" w:color="auto"/>
        <w:right w:val="none" w:sz="0" w:space="0" w:color="auto"/>
      </w:divBdr>
    </w:div>
    <w:div w:id="737362391">
      <w:bodyDiv w:val="1"/>
      <w:marLeft w:val="0"/>
      <w:marRight w:val="0"/>
      <w:marTop w:val="0"/>
      <w:marBottom w:val="0"/>
      <w:divBdr>
        <w:top w:val="none" w:sz="0" w:space="0" w:color="auto"/>
        <w:left w:val="none" w:sz="0" w:space="0" w:color="auto"/>
        <w:bottom w:val="none" w:sz="0" w:space="0" w:color="auto"/>
        <w:right w:val="none" w:sz="0" w:space="0" w:color="auto"/>
      </w:divBdr>
    </w:div>
    <w:div w:id="737628222">
      <w:bodyDiv w:val="1"/>
      <w:marLeft w:val="0"/>
      <w:marRight w:val="0"/>
      <w:marTop w:val="0"/>
      <w:marBottom w:val="0"/>
      <w:divBdr>
        <w:top w:val="none" w:sz="0" w:space="0" w:color="auto"/>
        <w:left w:val="none" w:sz="0" w:space="0" w:color="auto"/>
        <w:bottom w:val="none" w:sz="0" w:space="0" w:color="auto"/>
        <w:right w:val="none" w:sz="0" w:space="0" w:color="auto"/>
      </w:divBdr>
    </w:div>
    <w:div w:id="738945271">
      <w:bodyDiv w:val="1"/>
      <w:marLeft w:val="0"/>
      <w:marRight w:val="0"/>
      <w:marTop w:val="0"/>
      <w:marBottom w:val="0"/>
      <w:divBdr>
        <w:top w:val="none" w:sz="0" w:space="0" w:color="auto"/>
        <w:left w:val="none" w:sz="0" w:space="0" w:color="auto"/>
        <w:bottom w:val="none" w:sz="0" w:space="0" w:color="auto"/>
        <w:right w:val="none" w:sz="0" w:space="0" w:color="auto"/>
      </w:divBdr>
    </w:div>
    <w:div w:id="739328422">
      <w:bodyDiv w:val="1"/>
      <w:marLeft w:val="0"/>
      <w:marRight w:val="0"/>
      <w:marTop w:val="0"/>
      <w:marBottom w:val="0"/>
      <w:divBdr>
        <w:top w:val="none" w:sz="0" w:space="0" w:color="auto"/>
        <w:left w:val="none" w:sz="0" w:space="0" w:color="auto"/>
        <w:bottom w:val="none" w:sz="0" w:space="0" w:color="auto"/>
        <w:right w:val="none" w:sz="0" w:space="0" w:color="auto"/>
      </w:divBdr>
    </w:div>
    <w:div w:id="739329910">
      <w:bodyDiv w:val="1"/>
      <w:marLeft w:val="0"/>
      <w:marRight w:val="0"/>
      <w:marTop w:val="0"/>
      <w:marBottom w:val="0"/>
      <w:divBdr>
        <w:top w:val="none" w:sz="0" w:space="0" w:color="auto"/>
        <w:left w:val="none" w:sz="0" w:space="0" w:color="auto"/>
        <w:bottom w:val="none" w:sz="0" w:space="0" w:color="auto"/>
        <w:right w:val="none" w:sz="0" w:space="0" w:color="auto"/>
      </w:divBdr>
    </w:div>
    <w:div w:id="739645025">
      <w:bodyDiv w:val="1"/>
      <w:marLeft w:val="0"/>
      <w:marRight w:val="0"/>
      <w:marTop w:val="0"/>
      <w:marBottom w:val="0"/>
      <w:divBdr>
        <w:top w:val="none" w:sz="0" w:space="0" w:color="auto"/>
        <w:left w:val="none" w:sz="0" w:space="0" w:color="auto"/>
        <w:bottom w:val="none" w:sz="0" w:space="0" w:color="auto"/>
        <w:right w:val="none" w:sz="0" w:space="0" w:color="auto"/>
      </w:divBdr>
    </w:div>
    <w:div w:id="741029790">
      <w:bodyDiv w:val="1"/>
      <w:marLeft w:val="0"/>
      <w:marRight w:val="0"/>
      <w:marTop w:val="0"/>
      <w:marBottom w:val="0"/>
      <w:divBdr>
        <w:top w:val="none" w:sz="0" w:space="0" w:color="auto"/>
        <w:left w:val="none" w:sz="0" w:space="0" w:color="auto"/>
        <w:bottom w:val="none" w:sz="0" w:space="0" w:color="auto"/>
        <w:right w:val="none" w:sz="0" w:space="0" w:color="auto"/>
      </w:divBdr>
    </w:div>
    <w:div w:id="741368381">
      <w:bodyDiv w:val="1"/>
      <w:marLeft w:val="0"/>
      <w:marRight w:val="0"/>
      <w:marTop w:val="0"/>
      <w:marBottom w:val="0"/>
      <w:divBdr>
        <w:top w:val="none" w:sz="0" w:space="0" w:color="auto"/>
        <w:left w:val="none" w:sz="0" w:space="0" w:color="auto"/>
        <w:bottom w:val="none" w:sz="0" w:space="0" w:color="auto"/>
        <w:right w:val="none" w:sz="0" w:space="0" w:color="auto"/>
      </w:divBdr>
    </w:div>
    <w:div w:id="741876154">
      <w:bodyDiv w:val="1"/>
      <w:marLeft w:val="0"/>
      <w:marRight w:val="0"/>
      <w:marTop w:val="0"/>
      <w:marBottom w:val="0"/>
      <w:divBdr>
        <w:top w:val="none" w:sz="0" w:space="0" w:color="auto"/>
        <w:left w:val="none" w:sz="0" w:space="0" w:color="auto"/>
        <w:bottom w:val="none" w:sz="0" w:space="0" w:color="auto"/>
        <w:right w:val="none" w:sz="0" w:space="0" w:color="auto"/>
      </w:divBdr>
    </w:div>
    <w:div w:id="742216989">
      <w:bodyDiv w:val="1"/>
      <w:marLeft w:val="0"/>
      <w:marRight w:val="0"/>
      <w:marTop w:val="0"/>
      <w:marBottom w:val="0"/>
      <w:divBdr>
        <w:top w:val="none" w:sz="0" w:space="0" w:color="auto"/>
        <w:left w:val="none" w:sz="0" w:space="0" w:color="auto"/>
        <w:bottom w:val="none" w:sz="0" w:space="0" w:color="auto"/>
        <w:right w:val="none" w:sz="0" w:space="0" w:color="auto"/>
      </w:divBdr>
    </w:div>
    <w:div w:id="744034014">
      <w:bodyDiv w:val="1"/>
      <w:marLeft w:val="0"/>
      <w:marRight w:val="0"/>
      <w:marTop w:val="0"/>
      <w:marBottom w:val="0"/>
      <w:divBdr>
        <w:top w:val="none" w:sz="0" w:space="0" w:color="auto"/>
        <w:left w:val="none" w:sz="0" w:space="0" w:color="auto"/>
        <w:bottom w:val="none" w:sz="0" w:space="0" w:color="auto"/>
        <w:right w:val="none" w:sz="0" w:space="0" w:color="auto"/>
      </w:divBdr>
    </w:div>
    <w:div w:id="744303000">
      <w:bodyDiv w:val="1"/>
      <w:marLeft w:val="0"/>
      <w:marRight w:val="0"/>
      <w:marTop w:val="0"/>
      <w:marBottom w:val="0"/>
      <w:divBdr>
        <w:top w:val="none" w:sz="0" w:space="0" w:color="auto"/>
        <w:left w:val="none" w:sz="0" w:space="0" w:color="auto"/>
        <w:bottom w:val="none" w:sz="0" w:space="0" w:color="auto"/>
        <w:right w:val="none" w:sz="0" w:space="0" w:color="auto"/>
      </w:divBdr>
    </w:div>
    <w:div w:id="745610633">
      <w:bodyDiv w:val="1"/>
      <w:marLeft w:val="0"/>
      <w:marRight w:val="0"/>
      <w:marTop w:val="0"/>
      <w:marBottom w:val="0"/>
      <w:divBdr>
        <w:top w:val="none" w:sz="0" w:space="0" w:color="auto"/>
        <w:left w:val="none" w:sz="0" w:space="0" w:color="auto"/>
        <w:bottom w:val="none" w:sz="0" w:space="0" w:color="auto"/>
        <w:right w:val="none" w:sz="0" w:space="0" w:color="auto"/>
      </w:divBdr>
    </w:div>
    <w:div w:id="746462653">
      <w:bodyDiv w:val="1"/>
      <w:marLeft w:val="0"/>
      <w:marRight w:val="0"/>
      <w:marTop w:val="0"/>
      <w:marBottom w:val="0"/>
      <w:divBdr>
        <w:top w:val="none" w:sz="0" w:space="0" w:color="auto"/>
        <w:left w:val="none" w:sz="0" w:space="0" w:color="auto"/>
        <w:bottom w:val="none" w:sz="0" w:space="0" w:color="auto"/>
        <w:right w:val="none" w:sz="0" w:space="0" w:color="auto"/>
      </w:divBdr>
    </w:div>
    <w:div w:id="748506423">
      <w:bodyDiv w:val="1"/>
      <w:marLeft w:val="0"/>
      <w:marRight w:val="0"/>
      <w:marTop w:val="0"/>
      <w:marBottom w:val="0"/>
      <w:divBdr>
        <w:top w:val="none" w:sz="0" w:space="0" w:color="auto"/>
        <w:left w:val="none" w:sz="0" w:space="0" w:color="auto"/>
        <w:bottom w:val="none" w:sz="0" w:space="0" w:color="auto"/>
        <w:right w:val="none" w:sz="0" w:space="0" w:color="auto"/>
      </w:divBdr>
    </w:div>
    <w:div w:id="750352608">
      <w:bodyDiv w:val="1"/>
      <w:marLeft w:val="0"/>
      <w:marRight w:val="0"/>
      <w:marTop w:val="0"/>
      <w:marBottom w:val="0"/>
      <w:divBdr>
        <w:top w:val="none" w:sz="0" w:space="0" w:color="auto"/>
        <w:left w:val="none" w:sz="0" w:space="0" w:color="auto"/>
        <w:bottom w:val="none" w:sz="0" w:space="0" w:color="auto"/>
        <w:right w:val="none" w:sz="0" w:space="0" w:color="auto"/>
      </w:divBdr>
    </w:div>
    <w:div w:id="750467964">
      <w:bodyDiv w:val="1"/>
      <w:marLeft w:val="0"/>
      <w:marRight w:val="0"/>
      <w:marTop w:val="0"/>
      <w:marBottom w:val="0"/>
      <w:divBdr>
        <w:top w:val="none" w:sz="0" w:space="0" w:color="auto"/>
        <w:left w:val="none" w:sz="0" w:space="0" w:color="auto"/>
        <w:bottom w:val="none" w:sz="0" w:space="0" w:color="auto"/>
        <w:right w:val="none" w:sz="0" w:space="0" w:color="auto"/>
      </w:divBdr>
    </w:div>
    <w:div w:id="751119486">
      <w:bodyDiv w:val="1"/>
      <w:marLeft w:val="0"/>
      <w:marRight w:val="0"/>
      <w:marTop w:val="0"/>
      <w:marBottom w:val="0"/>
      <w:divBdr>
        <w:top w:val="none" w:sz="0" w:space="0" w:color="auto"/>
        <w:left w:val="none" w:sz="0" w:space="0" w:color="auto"/>
        <w:bottom w:val="none" w:sz="0" w:space="0" w:color="auto"/>
        <w:right w:val="none" w:sz="0" w:space="0" w:color="auto"/>
      </w:divBdr>
    </w:div>
    <w:div w:id="751664299">
      <w:bodyDiv w:val="1"/>
      <w:marLeft w:val="0"/>
      <w:marRight w:val="0"/>
      <w:marTop w:val="0"/>
      <w:marBottom w:val="0"/>
      <w:divBdr>
        <w:top w:val="none" w:sz="0" w:space="0" w:color="auto"/>
        <w:left w:val="none" w:sz="0" w:space="0" w:color="auto"/>
        <w:bottom w:val="none" w:sz="0" w:space="0" w:color="auto"/>
        <w:right w:val="none" w:sz="0" w:space="0" w:color="auto"/>
      </w:divBdr>
    </w:div>
    <w:div w:id="751778395">
      <w:bodyDiv w:val="1"/>
      <w:marLeft w:val="0"/>
      <w:marRight w:val="0"/>
      <w:marTop w:val="0"/>
      <w:marBottom w:val="0"/>
      <w:divBdr>
        <w:top w:val="none" w:sz="0" w:space="0" w:color="auto"/>
        <w:left w:val="none" w:sz="0" w:space="0" w:color="auto"/>
        <w:bottom w:val="none" w:sz="0" w:space="0" w:color="auto"/>
        <w:right w:val="none" w:sz="0" w:space="0" w:color="auto"/>
      </w:divBdr>
    </w:div>
    <w:div w:id="751898440">
      <w:bodyDiv w:val="1"/>
      <w:marLeft w:val="0"/>
      <w:marRight w:val="0"/>
      <w:marTop w:val="0"/>
      <w:marBottom w:val="0"/>
      <w:divBdr>
        <w:top w:val="none" w:sz="0" w:space="0" w:color="auto"/>
        <w:left w:val="none" w:sz="0" w:space="0" w:color="auto"/>
        <w:bottom w:val="none" w:sz="0" w:space="0" w:color="auto"/>
        <w:right w:val="none" w:sz="0" w:space="0" w:color="auto"/>
      </w:divBdr>
    </w:div>
    <w:div w:id="752316832">
      <w:bodyDiv w:val="1"/>
      <w:marLeft w:val="0"/>
      <w:marRight w:val="0"/>
      <w:marTop w:val="0"/>
      <w:marBottom w:val="0"/>
      <w:divBdr>
        <w:top w:val="none" w:sz="0" w:space="0" w:color="auto"/>
        <w:left w:val="none" w:sz="0" w:space="0" w:color="auto"/>
        <w:bottom w:val="none" w:sz="0" w:space="0" w:color="auto"/>
        <w:right w:val="none" w:sz="0" w:space="0" w:color="auto"/>
      </w:divBdr>
    </w:div>
    <w:div w:id="752361004">
      <w:bodyDiv w:val="1"/>
      <w:marLeft w:val="0"/>
      <w:marRight w:val="0"/>
      <w:marTop w:val="0"/>
      <w:marBottom w:val="0"/>
      <w:divBdr>
        <w:top w:val="none" w:sz="0" w:space="0" w:color="auto"/>
        <w:left w:val="none" w:sz="0" w:space="0" w:color="auto"/>
        <w:bottom w:val="none" w:sz="0" w:space="0" w:color="auto"/>
        <w:right w:val="none" w:sz="0" w:space="0" w:color="auto"/>
      </w:divBdr>
    </w:div>
    <w:div w:id="753479148">
      <w:bodyDiv w:val="1"/>
      <w:marLeft w:val="0"/>
      <w:marRight w:val="0"/>
      <w:marTop w:val="0"/>
      <w:marBottom w:val="0"/>
      <w:divBdr>
        <w:top w:val="none" w:sz="0" w:space="0" w:color="auto"/>
        <w:left w:val="none" w:sz="0" w:space="0" w:color="auto"/>
        <w:bottom w:val="none" w:sz="0" w:space="0" w:color="auto"/>
        <w:right w:val="none" w:sz="0" w:space="0" w:color="auto"/>
      </w:divBdr>
    </w:div>
    <w:div w:id="754547260">
      <w:bodyDiv w:val="1"/>
      <w:marLeft w:val="0"/>
      <w:marRight w:val="0"/>
      <w:marTop w:val="0"/>
      <w:marBottom w:val="0"/>
      <w:divBdr>
        <w:top w:val="none" w:sz="0" w:space="0" w:color="auto"/>
        <w:left w:val="none" w:sz="0" w:space="0" w:color="auto"/>
        <w:bottom w:val="none" w:sz="0" w:space="0" w:color="auto"/>
        <w:right w:val="none" w:sz="0" w:space="0" w:color="auto"/>
      </w:divBdr>
    </w:div>
    <w:div w:id="755901715">
      <w:bodyDiv w:val="1"/>
      <w:marLeft w:val="0"/>
      <w:marRight w:val="0"/>
      <w:marTop w:val="0"/>
      <w:marBottom w:val="0"/>
      <w:divBdr>
        <w:top w:val="none" w:sz="0" w:space="0" w:color="auto"/>
        <w:left w:val="none" w:sz="0" w:space="0" w:color="auto"/>
        <w:bottom w:val="none" w:sz="0" w:space="0" w:color="auto"/>
        <w:right w:val="none" w:sz="0" w:space="0" w:color="auto"/>
      </w:divBdr>
    </w:div>
    <w:div w:id="755908370">
      <w:bodyDiv w:val="1"/>
      <w:marLeft w:val="0"/>
      <w:marRight w:val="0"/>
      <w:marTop w:val="0"/>
      <w:marBottom w:val="0"/>
      <w:divBdr>
        <w:top w:val="none" w:sz="0" w:space="0" w:color="auto"/>
        <w:left w:val="none" w:sz="0" w:space="0" w:color="auto"/>
        <w:bottom w:val="none" w:sz="0" w:space="0" w:color="auto"/>
        <w:right w:val="none" w:sz="0" w:space="0" w:color="auto"/>
      </w:divBdr>
    </w:div>
    <w:div w:id="757288888">
      <w:bodyDiv w:val="1"/>
      <w:marLeft w:val="0"/>
      <w:marRight w:val="0"/>
      <w:marTop w:val="0"/>
      <w:marBottom w:val="0"/>
      <w:divBdr>
        <w:top w:val="none" w:sz="0" w:space="0" w:color="auto"/>
        <w:left w:val="none" w:sz="0" w:space="0" w:color="auto"/>
        <w:bottom w:val="none" w:sz="0" w:space="0" w:color="auto"/>
        <w:right w:val="none" w:sz="0" w:space="0" w:color="auto"/>
      </w:divBdr>
    </w:div>
    <w:div w:id="758409318">
      <w:bodyDiv w:val="1"/>
      <w:marLeft w:val="0"/>
      <w:marRight w:val="0"/>
      <w:marTop w:val="0"/>
      <w:marBottom w:val="0"/>
      <w:divBdr>
        <w:top w:val="none" w:sz="0" w:space="0" w:color="auto"/>
        <w:left w:val="none" w:sz="0" w:space="0" w:color="auto"/>
        <w:bottom w:val="none" w:sz="0" w:space="0" w:color="auto"/>
        <w:right w:val="none" w:sz="0" w:space="0" w:color="auto"/>
      </w:divBdr>
    </w:div>
    <w:div w:id="759522450">
      <w:bodyDiv w:val="1"/>
      <w:marLeft w:val="0"/>
      <w:marRight w:val="0"/>
      <w:marTop w:val="0"/>
      <w:marBottom w:val="0"/>
      <w:divBdr>
        <w:top w:val="none" w:sz="0" w:space="0" w:color="auto"/>
        <w:left w:val="none" w:sz="0" w:space="0" w:color="auto"/>
        <w:bottom w:val="none" w:sz="0" w:space="0" w:color="auto"/>
        <w:right w:val="none" w:sz="0" w:space="0" w:color="auto"/>
      </w:divBdr>
    </w:div>
    <w:div w:id="760566579">
      <w:bodyDiv w:val="1"/>
      <w:marLeft w:val="0"/>
      <w:marRight w:val="0"/>
      <w:marTop w:val="0"/>
      <w:marBottom w:val="0"/>
      <w:divBdr>
        <w:top w:val="none" w:sz="0" w:space="0" w:color="auto"/>
        <w:left w:val="none" w:sz="0" w:space="0" w:color="auto"/>
        <w:bottom w:val="none" w:sz="0" w:space="0" w:color="auto"/>
        <w:right w:val="none" w:sz="0" w:space="0" w:color="auto"/>
      </w:divBdr>
    </w:div>
    <w:div w:id="760952248">
      <w:bodyDiv w:val="1"/>
      <w:marLeft w:val="0"/>
      <w:marRight w:val="0"/>
      <w:marTop w:val="0"/>
      <w:marBottom w:val="0"/>
      <w:divBdr>
        <w:top w:val="none" w:sz="0" w:space="0" w:color="auto"/>
        <w:left w:val="none" w:sz="0" w:space="0" w:color="auto"/>
        <w:bottom w:val="none" w:sz="0" w:space="0" w:color="auto"/>
        <w:right w:val="none" w:sz="0" w:space="0" w:color="auto"/>
      </w:divBdr>
    </w:div>
    <w:div w:id="761529561">
      <w:bodyDiv w:val="1"/>
      <w:marLeft w:val="0"/>
      <w:marRight w:val="0"/>
      <w:marTop w:val="0"/>
      <w:marBottom w:val="0"/>
      <w:divBdr>
        <w:top w:val="none" w:sz="0" w:space="0" w:color="auto"/>
        <w:left w:val="none" w:sz="0" w:space="0" w:color="auto"/>
        <w:bottom w:val="none" w:sz="0" w:space="0" w:color="auto"/>
        <w:right w:val="none" w:sz="0" w:space="0" w:color="auto"/>
      </w:divBdr>
    </w:div>
    <w:div w:id="761730903">
      <w:bodyDiv w:val="1"/>
      <w:marLeft w:val="0"/>
      <w:marRight w:val="0"/>
      <w:marTop w:val="0"/>
      <w:marBottom w:val="0"/>
      <w:divBdr>
        <w:top w:val="none" w:sz="0" w:space="0" w:color="auto"/>
        <w:left w:val="none" w:sz="0" w:space="0" w:color="auto"/>
        <w:bottom w:val="none" w:sz="0" w:space="0" w:color="auto"/>
        <w:right w:val="none" w:sz="0" w:space="0" w:color="auto"/>
      </w:divBdr>
    </w:div>
    <w:div w:id="762338666">
      <w:bodyDiv w:val="1"/>
      <w:marLeft w:val="0"/>
      <w:marRight w:val="0"/>
      <w:marTop w:val="0"/>
      <w:marBottom w:val="0"/>
      <w:divBdr>
        <w:top w:val="none" w:sz="0" w:space="0" w:color="auto"/>
        <w:left w:val="none" w:sz="0" w:space="0" w:color="auto"/>
        <w:bottom w:val="none" w:sz="0" w:space="0" w:color="auto"/>
        <w:right w:val="none" w:sz="0" w:space="0" w:color="auto"/>
      </w:divBdr>
    </w:div>
    <w:div w:id="762844803">
      <w:bodyDiv w:val="1"/>
      <w:marLeft w:val="0"/>
      <w:marRight w:val="0"/>
      <w:marTop w:val="0"/>
      <w:marBottom w:val="0"/>
      <w:divBdr>
        <w:top w:val="none" w:sz="0" w:space="0" w:color="auto"/>
        <w:left w:val="none" w:sz="0" w:space="0" w:color="auto"/>
        <w:bottom w:val="none" w:sz="0" w:space="0" w:color="auto"/>
        <w:right w:val="none" w:sz="0" w:space="0" w:color="auto"/>
      </w:divBdr>
    </w:div>
    <w:div w:id="762992123">
      <w:bodyDiv w:val="1"/>
      <w:marLeft w:val="0"/>
      <w:marRight w:val="0"/>
      <w:marTop w:val="0"/>
      <w:marBottom w:val="0"/>
      <w:divBdr>
        <w:top w:val="none" w:sz="0" w:space="0" w:color="auto"/>
        <w:left w:val="none" w:sz="0" w:space="0" w:color="auto"/>
        <w:bottom w:val="none" w:sz="0" w:space="0" w:color="auto"/>
        <w:right w:val="none" w:sz="0" w:space="0" w:color="auto"/>
      </w:divBdr>
    </w:div>
    <w:div w:id="763722261">
      <w:bodyDiv w:val="1"/>
      <w:marLeft w:val="0"/>
      <w:marRight w:val="0"/>
      <w:marTop w:val="0"/>
      <w:marBottom w:val="0"/>
      <w:divBdr>
        <w:top w:val="none" w:sz="0" w:space="0" w:color="auto"/>
        <w:left w:val="none" w:sz="0" w:space="0" w:color="auto"/>
        <w:bottom w:val="none" w:sz="0" w:space="0" w:color="auto"/>
        <w:right w:val="none" w:sz="0" w:space="0" w:color="auto"/>
      </w:divBdr>
    </w:div>
    <w:div w:id="764762144">
      <w:bodyDiv w:val="1"/>
      <w:marLeft w:val="0"/>
      <w:marRight w:val="0"/>
      <w:marTop w:val="0"/>
      <w:marBottom w:val="0"/>
      <w:divBdr>
        <w:top w:val="none" w:sz="0" w:space="0" w:color="auto"/>
        <w:left w:val="none" w:sz="0" w:space="0" w:color="auto"/>
        <w:bottom w:val="none" w:sz="0" w:space="0" w:color="auto"/>
        <w:right w:val="none" w:sz="0" w:space="0" w:color="auto"/>
      </w:divBdr>
    </w:div>
    <w:div w:id="767189387">
      <w:bodyDiv w:val="1"/>
      <w:marLeft w:val="0"/>
      <w:marRight w:val="0"/>
      <w:marTop w:val="0"/>
      <w:marBottom w:val="0"/>
      <w:divBdr>
        <w:top w:val="none" w:sz="0" w:space="0" w:color="auto"/>
        <w:left w:val="none" w:sz="0" w:space="0" w:color="auto"/>
        <w:bottom w:val="none" w:sz="0" w:space="0" w:color="auto"/>
        <w:right w:val="none" w:sz="0" w:space="0" w:color="auto"/>
      </w:divBdr>
    </w:div>
    <w:div w:id="767388578">
      <w:bodyDiv w:val="1"/>
      <w:marLeft w:val="0"/>
      <w:marRight w:val="0"/>
      <w:marTop w:val="0"/>
      <w:marBottom w:val="0"/>
      <w:divBdr>
        <w:top w:val="none" w:sz="0" w:space="0" w:color="auto"/>
        <w:left w:val="none" w:sz="0" w:space="0" w:color="auto"/>
        <w:bottom w:val="none" w:sz="0" w:space="0" w:color="auto"/>
        <w:right w:val="none" w:sz="0" w:space="0" w:color="auto"/>
      </w:divBdr>
    </w:div>
    <w:div w:id="771097677">
      <w:bodyDiv w:val="1"/>
      <w:marLeft w:val="0"/>
      <w:marRight w:val="0"/>
      <w:marTop w:val="0"/>
      <w:marBottom w:val="0"/>
      <w:divBdr>
        <w:top w:val="none" w:sz="0" w:space="0" w:color="auto"/>
        <w:left w:val="none" w:sz="0" w:space="0" w:color="auto"/>
        <w:bottom w:val="none" w:sz="0" w:space="0" w:color="auto"/>
        <w:right w:val="none" w:sz="0" w:space="0" w:color="auto"/>
      </w:divBdr>
    </w:div>
    <w:div w:id="771169158">
      <w:bodyDiv w:val="1"/>
      <w:marLeft w:val="0"/>
      <w:marRight w:val="0"/>
      <w:marTop w:val="0"/>
      <w:marBottom w:val="0"/>
      <w:divBdr>
        <w:top w:val="none" w:sz="0" w:space="0" w:color="auto"/>
        <w:left w:val="none" w:sz="0" w:space="0" w:color="auto"/>
        <w:bottom w:val="none" w:sz="0" w:space="0" w:color="auto"/>
        <w:right w:val="none" w:sz="0" w:space="0" w:color="auto"/>
      </w:divBdr>
    </w:div>
    <w:div w:id="772438980">
      <w:bodyDiv w:val="1"/>
      <w:marLeft w:val="0"/>
      <w:marRight w:val="0"/>
      <w:marTop w:val="0"/>
      <w:marBottom w:val="0"/>
      <w:divBdr>
        <w:top w:val="none" w:sz="0" w:space="0" w:color="auto"/>
        <w:left w:val="none" w:sz="0" w:space="0" w:color="auto"/>
        <w:bottom w:val="none" w:sz="0" w:space="0" w:color="auto"/>
        <w:right w:val="none" w:sz="0" w:space="0" w:color="auto"/>
      </w:divBdr>
    </w:div>
    <w:div w:id="772483660">
      <w:bodyDiv w:val="1"/>
      <w:marLeft w:val="0"/>
      <w:marRight w:val="0"/>
      <w:marTop w:val="0"/>
      <w:marBottom w:val="0"/>
      <w:divBdr>
        <w:top w:val="none" w:sz="0" w:space="0" w:color="auto"/>
        <w:left w:val="none" w:sz="0" w:space="0" w:color="auto"/>
        <w:bottom w:val="none" w:sz="0" w:space="0" w:color="auto"/>
        <w:right w:val="none" w:sz="0" w:space="0" w:color="auto"/>
      </w:divBdr>
    </w:div>
    <w:div w:id="774250027">
      <w:bodyDiv w:val="1"/>
      <w:marLeft w:val="0"/>
      <w:marRight w:val="0"/>
      <w:marTop w:val="0"/>
      <w:marBottom w:val="0"/>
      <w:divBdr>
        <w:top w:val="none" w:sz="0" w:space="0" w:color="auto"/>
        <w:left w:val="none" w:sz="0" w:space="0" w:color="auto"/>
        <w:bottom w:val="none" w:sz="0" w:space="0" w:color="auto"/>
        <w:right w:val="none" w:sz="0" w:space="0" w:color="auto"/>
      </w:divBdr>
    </w:div>
    <w:div w:id="774592545">
      <w:bodyDiv w:val="1"/>
      <w:marLeft w:val="0"/>
      <w:marRight w:val="0"/>
      <w:marTop w:val="0"/>
      <w:marBottom w:val="0"/>
      <w:divBdr>
        <w:top w:val="none" w:sz="0" w:space="0" w:color="auto"/>
        <w:left w:val="none" w:sz="0" w:space="0" w:color="auto"/>
        <w:bottom w:val="none" w:sz="0" w:space="0" w:color="auto"/>
        <w:right w:val="none" w:sz="0" w:space="0" w:color="auto"/>
      </w:divBdr>
    </w:div>
    <w:div w:id="774639714">
      <w:bodyDiv w:val="1"/>
      <w:marLeft w:val="0"/>
      <w:marRight w:val="0"/>
      <w:marTop w:val="0"/>
      <w:marBottom w:val="0"/>
      <w:divBdr>
        <w:top w:val="none" w:sz="0" w:space="0" w:color="auto"/>
        <w:left w:val="none" w:sz="0" w:space="0" w:color="auto"/>
        <w:bottom w:val="none" w:sz="0" w:space="0" w:color="auto"/>
        <w:right w:val="none" w:sz="0" w:space="0" w:color="auto"/>
      </w:divBdr>
    </w:div>
    <w:div w:id="775903123">
      <w:bodyDiv w:val="1"/>
      <w:marLeft w:val="0"/>
      <w:marRight w:val="0"/>
      <w:marTop w:val="0"/>
      <w:marBottom w:val="0"/>
      <w:divBdr>
        <w:top w:val="none" w:sz="0" w:space="0" w:color="auto"/>
        <w:left w:val="none" w:sz="0" w:space="0" w:color="auto"/>
        <w:bottom w:val="none" w:sz="0" w:space="0" w:color="auto"/>
        <w:right w:val="none" w:sz="0" w:space="0" w:color="auto"/>
      </w:divBdr>
    </w:div>
    <w:div w:id="776489766">
      <w:bodyDiv w:val="1"/>
      <w:marLeft w:val="0"/>
      <w:marRight w:val="0"/>
      <w:marTop w:val="0"/>
      <w:marBottom w:val="0"/>
      <w:divBdr>
        <w:top w:val="none" w:sz="0" w:space="0" w:color="auto"/>
        <w:left w:val="none" w:sz="0" w:space="0" w:color="auto"/>
        <w:bottom w:val="none" w:sz="0" w:space="0" w:color="auto"/>
        <w:right w:val="none" w:sz="0" w:space="0" w:color="auto"/>
      </w:divBdr>
    </w:div>
    <w:div w:id="779228807">
      <w:bodyDiv w:val="1"/>
      <w:marLeft w:val="0"/>
      <w:marRight w:val="0"/>
      <w:marTop w:val="0"/>
      <w:marBottom w:val="0"/>
      <w:divBdr>
        <w:top w:val="none" w:sz="0" w:space="0" w:color="auto"/>
        <w:left w:val="none" w:sz="0" w:space="0" w:color="auto"/>
        <w:bottom w:val="none" w:sz="0" w:space="0" w:color="auto"/>
        <w:right w:val="none" w:sz="0" w:space="0" w:color="auto"/>
      </w:divBdr>
    </w:div>
    <w:div w:id="780875515">
      <w:bodyDiv w:val="1"/>
      <w:marLeft w:val="0"/>
      <w:marRight w:val="0"/>
      <w:marTop w:val="0"/>
      <w:marBottom w:val="0"/>
      <w:divBdr>
        <w:top w:val="none" w:sz="0" w:space="0" w:color="auto"/>
        <w:left w:val="none" w:sz="0" w:space="0" w:color="auto"/>
        <w:bottom w:val="none" w:sz="0" w:space="0" w:color="auto"/>
        <w:right w:val="none" w:sz="0" w:space="0" w:color="auto"/>
      </w:divBdr>
    </w:div>
    <w:div w:id="781845069">
      <w:bodyDiv w:val="1"/>
      <w:marLeft w:val="0"/>
      <w:marRight w:val="0"/>
      <w:marTop w:val="0"/>
      <w:marBottom w:val="0"/>
      <w:divBdr>
        <w:top w:val="none" w:sz="0" w:space="0" w:color="auto"/>
        <w:left w:val="none" w:sz="0" w:space="0" w:color="auto"/>
        <w:bottom w:val="none" w:sz="0" w:space="0" w:color="auto"/>
        <w:right w:val="none" w:sz="0" w:space="0" w:color="auto"/>
      </w:divBdr>
    </w:div>
    <w:div w:id="782311461">
      <w:bodyDiv w:val="1"/>
      <w:marLeft w:val="0"/>
      <w:marRight w:val="0"/>
      <w:marTop w:val="0"/>
      <w:marBottom w:val="0"/>
      <w:divBdr>
        <w:top w:val="none" w:sz="0" w:space="0" w:color="auto"/>
        <w:left w:val="none" w:sz="0" w:space="0" w:color="auto"/>
        <w:bottom w:val="none" w:sz="0" w:space="0" w:color="auto"/>
        <w:right w:val="none" w:sz="0" w:space="0" w:color="auto"/>
      </w:divBdr>
    </w:div>
    <w:div w:id="782576723">
      <w:bodyDiv w:val="1"/>
      <w:marLeft w:val="0"/>
      <w:marRight w:val="0"/>
      <w:marTop w:val="0"/>
      <w:marBottom w:val="0"/>
      <w:divBdr>
        <w:top w:val="none" w:sz="0" w:space="0" w:color="auto"/>
        <w:left w:val="none" w:sz="0" w:space="0" w:color="auto"/>
        <w:bottom w:val="none" w:sz="0" w:space="0" w:color="auto"/>
        <w:right w:val="none" w:sz="0" w:space="0" w:color="auto"/>
      </w:divBdr>
    </w:div>
    <w:div w:id="784350361">
      <w:bodyDiv w:val="1"/>
      <w:marLeft w:val="0"/>
      <w:marRight w:val="0"/>
      <w:marTop w:val="0"/>
      <w:marBottom w:val="0"/>
      <w:divBdr>
        <w:top w:val="none" w:sz="0" w:space="0" w:color="auto"/>
        <w:left w:val="none" w:sz="0" w:space="0" w:color="auto"/>
        <w:bottom w:val="none" w:sz="0" w:space="0" w:color="auto"/>
        <w:right w:val="none" w:sz="0" w:space="0" w:color="auto"/>
      </w:divBdr>
    </w:div>
    <w:div w:id="784619642">
      <w:bodyDiv w:val="1"/>
      <w:marLeft w:val="0"/>
      <w:marRight w:val="0"/>
      <w:marTop w:val="0"/>
      <w:marBottom w:val="0"/>
      <w:divBdr>
        <w:top w:val="none" w:sz="0" w:space="0" w:color="auto"/>
        <w:left w:val="none" w:sz="0" w:space="0" w:color="auto"/>
        <w:bottom w:val="none" w:sz="0" w:space="0" w:color="auto"/>
        <w:right w:val="none" w:sz="0" w:space="0" w:color="auto"/>
      </w:divBdr>
    </w:div>
    <w:div w:id="786197656">
      <w:bodyDiv w:val="1"/>
      <w:marLeft w:val="0"/>
      <w:marRight w:val="0"/>
      <w:marTop w:val="0"/>
      <w:marBottom w:val="0"/>
      <w:divBdr>
        <w:top w:val="none" w:sz="0" w:space="0" w:color="auto"/>
        <w:left w:val="none" w:sz="0" w:space="0" w:color="auto"/>
        <w:bottom w:val="none" w:sz="0" w:space="0" w:color="auto"/>
        <w:right w:val="none" w:sz="0" w:space="0" w:color="auto"/>
      </w:divBdr>
    </w:div>
    <w:div w:id="788205579">
      <w:bodyDiv w:val="1"/>
      <w:marLeft w:val="0"/>
      <w:marRight w:val="0"/>
      <w:marTop w:val="0"/>
      <w:marBottom w:val="0"/>
      <w:divBdr>
        <w:top w:val="none" w:sz="0" w:space="0" w:color="auto"/>
        <w:left w:val="none" w:sz="0" w:space="0" w:color="auto"/>
        <w:bottom w:val="none" w:sz="0" w:space="0" w:color="auto"/>
        <w:right w:val="none" w:sz="0" w:space="0" w:color="auto"/>
      </w:divBdr>
    </w:div>
    <w:div w:id="788354023">
      <w:bodyDiv w:val="1"/>
      <w:marLeft w:val="0"/>
      <w:marRight w:val="0"/>
      <w:marTop w:val="0"/>
      <w:marBottom w:val="0"/>
      <w:divBdr>
        <w:top w:val="none" w:sz="0" w:space="0" w:color="auto"/>
        <w:left w:val="none" w:sz="0" w:space="0" w:color="auto"/>
        <w:bottom w:val="none" w:sz="0" w:space="0" w:color="auto"/>
        <w:right w:val="none" w:sz="0" w:space="0" w:color="auto"/>
      </w:divBdr>
    </w:div>
    <w:div w:id="788665830">
      <w:bodyDiv w:val="1"/>
      <w:marLeft w:val="0"/>
      <w:marRight w:val="0"/>
      <w:marTop w:val="0"/>
      <w:marBottom w:val="0"/>
      <w:divBdr>
        <w:top w:val="none" w:sz="0" w:space="0" w:color="auto"/>
        <w:left w:val="none" w:sz="0" w:space="0" w:color="auto"/>
        <w:bottom w:val="none" w:sz="0" w:space="0" w:color="auto"/>
        <w:right w:val="none" w:sz="0" w:space="0" w:color="auto"/>
      </w:divBdr>
    </w:div>
    <w:div w:id="790438048">
      <w:bodyDiv w:val="1"/>
      <w:marLeft w:val="0"/>
      <w:marRight w:val="0"/>
      <w:marTop w:val="0"/>
      <w:marBottom w:val="0"/>
      <w:divBdr>
        <w:top w:val="none" w:sz="0" w:space="0" w:color="auto"/>
        <w:left w:val="none" w:sz="0" w:space="0" w:color="auto"/>
        <w:bottom w:val="none" w:sz="0" w:space="0" w:color="auto"/>
        <w:right w:val="none" w:sz="0" w:space="0" w:color="auto"/>
      </w:divBdr>
    </w:div>
    <w:div w:id="791092397">
      <w:bodyDiv w:val="1"/>
      <w:marLeft w:val="0"/>
      <w:marRight w:val="0"/>
      <w:marTop w:val="0"/>
      <w:marBottom w:val="0"/>
      <w:divBdr>
        <w:top w:val="none" w:sz="0" w:space="0" w:color="auto"/>
        <w:left w:val="none" w:sz="0" w:space="0" w:color="auto"/>
        <w:bottom w:val="none" w:sz="0" w:space="0" w:color="auto"/>
        <w:right w:val="none" w:sz="0" w:space="0" w:color="auto"/>
      </w:divBdr>
    </w:div>
    <w:div w:id="791286275">
      <w:bodyDiv w:val="1"/>
      <w:marLeft w:val="0"/>
      <w:marRight w:val="0"/>
      <w:marTop w:val="0"/>
      <w:marBottom w:val="0"/>
      <w:divBdr>
        <w:top w:val="none" w:sz="0" w:space="0" w:color="auto"/>
        <w:left w:val="none" w:sz="0" w:space="0" w:color="auto"/>
        <w:bottom w:val="none" w:sz="0" w:space="0" w:color="auto"/>
        <w:right w:val="none" w:sz="0" w:space="0" w:color="auto"/>
      </w:divBdr>
    </w:div>
    <w:div w:id="791360981">
      <w:bodyDiv w:val="1"/>
      <w:marLeft w:val="0"/>
      <w:marRight w:val="0"/>
      <w:marTop w:val="0"/>
      <w:marBottom w:val="0"/>
      <w:divBdr>
        <w:top w:val="none" w:sz="0" w:space="0" w:color="auto"/>
        <w:left w:val="none" w:sz="0" w:space="0" w:color="auto"/>
        <w:bottom w:val="none" w:sz="0" w:space="0" w:color="auto"/>
        <w:right w:val="none" w:sz="0" w:space="0" w:color="auto"/>
      </w:divBdr>
    </w:div>
    <w:div w:id="792401945">
      <w:bodyDiv w:val="1"/>
      <w:marLeft w:val="0"/>
      <w:marRight w:val="0"/>
      <w:marTop w:val="0"/>
      <w:marBottom w:val="0"/>
      <w:divBdr>
        <w:top w:val="none" w:sz="0" w:space="0" w:color="auto"/>
        <w:left w:val="none" w:sz="0" w:space="0" w:color="auto"/>
        <w:bottom w:val="none" w:sz="0" w:space="0" w:color="auto"/>
        <w:right w:val="none" w:sz="0" w:space="0" w:color="auto"/>
      </w:divBdr>
    </w:div>
    <w:div w:id="792674375">
      <w:bodyDiv w:val="1"/>
      <w:marLeft w:val="0"/>
      <w:marRight w:val="0"/>
      <w:marTop w:val="0"/>
      <w:marBottom w:val="0"/>
      <w:divBdr>
        <w:top w:val="none" w:sz="0" w:space="0" w:color="auto"/>
        <w:left w:val="none" w:sz="0" w:space="0" w:color="auto"/>
        <w:bottom w:val="none" w:sz="0" w:space="0" w:color="auto"/>
        <w:right w:val="none" w:sz="0" w:space="0" w:color="auto"/>
      </w:divBdr>
    </w:div>
    <w:div w:id="792748830">
      <w:bodyDiv w:val="1"/>
      <w:marLeft w:val="0"/>
      <w:marRight w:val="0"/>
      <w:marTop w:val="0"/>
      <w:marBottom w:val="0"/>
      <w:divBdr>
        <w:top w:val="none" w:sz="0" w:space="0" w:color="auto"/>
        <w:left w:val="none" w:sz="0" w:space="0" w:color="auto"/>
        <w:bottom w:val="none" w:sz="0" w:space="0" w:color="auto"/>
        <w:right w:val="none" w:sz="0" w:space="0" w:color="auto"/>
      </w:divBdr>
    </w:div>
    <w:div w:id="793448058">
      <w:bodyDiv w:val="1"/>
      <w:marLeft w:val="0"/>
      <w:marRight w:val="0"/>
      <w:marTop w:val="0"/>
      <w:marBottom w:val="0"/>
      <w:divBdr>
        <w:top w:val="none" w:sz="0" w:space="0" w:color="auto"/>
        <w:left w:val="none" w:sz="0" w:space="0" w:color="auto"/>
        <w:bottom w:val="none" w:sz="0" w:space="0" w:color="auto"/>
        <w:right w:val="none" w:sz="0" w:space="0" w:color="auto"/>
      </w:divBdr>
    </w:div>
    <w:div w:id="798570526">
      <w:bodyDiv w:val="1"/>
      <w:marLeft w:val="0"/>
      <w:marRight w:val="0"/>
      <w:marTop w:val="0"/>
      <w:marBottom w:val="0"/>
      <w:divBdr>
        <w:top w:val="none" w:sz="0" w:space="0" w:color="auto"/>
        <w:left w:val="none" w:sz="0" w:space="0" w:color="auto"/>
        <w:bottom w:val="none" w:sz="0" w:space="0" w:color="auto"/>
        <w:right w:val="none" w:sz="0" w:space="0" w:color="auto"/>
      </w:divBdr>
    </w:div>
    <w:div w:id="798573174">
      <w:bodyDiv w:val="1"/>
      <w:marLeft w:val="0"/>
      <w:marRight w:val="0"/>
      <w:marTop w:val="0"/>
      <w:marBottom w:val="0"/>
      <w:divBdr>
        <w:top w:val="none" w:sz="0" w:space="0" w:color="auto"/>
        <w:left w:val="none" w:sz="0" w:space="0" w:color="auto"/>
        <w:bottom w:val="none" w:sz="0" w:space="0" w:color="auto"/>
        <w:right w:val="none" w:sz="0" w:space="0" w:color="auto"/>
      </w:divBdr>
    </w:div>
    <w:div w:id="798911174">
      <w:bodyDiv w:val="1"/>
      <w:marLeft w:val="0"/>
      <w:marRight w:val="0"/>
      <w:marTop w:val="0"/>
      <w:marBottom w:val="0"/>
      <w:divBdr>
        <w:top w:val="none" w:sz="0" w:space="0" w:color="auto"/>
        <w:left w:val="none" w:sz="0" w:space="0" w:color="auto"/>
        <w:bottom w:val="none" w:sz="0" w:space="0" w:color="auto"/>
        <w:right w:val="none" w:sz="0" w:space="0" w:color="auto"/>
      </w:divBdr>
    </w:div>
    <w:div w:id="800734169">
      <w:bodyDiv w:val="1"/>
      <w:marLeft w:val="0"/>
      <w:marRight w:val="0"/>
      <w:marTop w:val="0"/>
      <w:marBottom w:val="0"/>
      <w:divBdr>
        <w:top w:val="none" w:sz="0" w:space="0" w:color="auto"/>
        <w:left w:val="none" w:sz="0" w:space="0" w:color="auto"/>
        <w:bottom w:val="none" w:sz="0" w:space="0" w:color="auto"/>
        <w:right w:val="none" w:sz="0" w:space="0" w:color="auto"/>
      </w:divBdr>
    </w:div>
    <w:div w:id="801773859">
      <w:bodyDiv w:val="1"/>
      <w:marLeft w:val="0"/>
      <w:marRight w:val="0"/>
      <w:marTop w:val="0"/>
      <w:marBottom w:val="0"/>
      <w:divBdr>
        <w:top w:val="none" w:sz="0" w:space="0" w:color="auto"/>
        <w:left w:val="none" w:sz="0" w:space="0" w:color="auto"/>
        <w:bottom w:val="none" w:sz="0" w:space="0" w:color="auto"/>
        <w:right w:val="none" w:sz="0" w:space="0" w:color="auto"/>
      </w:divBdr>
    </w:div>
    <w:div w:id="803307323">
      <w:bodyDiv w:val="1"/>
      <w:marLeft w:val="0"/>
      <w:marRight w:val="0"/>
      <w:marTop w:val="0"/>
      <w:marBottom w:val="0"/>
      <w:divBdr>
        <w:top w:val="none" w:sz="0" w:space="0" w:color="auto"/>
        <w:left w:val="none" w:sz="0" w:space="0" w:color="auto"/>
        <w:bottom w:val="none" w:sz="0" w:space="0" w:color="auto"/>
        <w:right w:val="none" w:sz="0" w:space="0" w:color="auto"/>
      </w:divBdr>
    </w:div>
    <w:div w:id="804393630">
      <w:bodyDiv w:val="1"/>
      <w:marLeft w:val="0"/>
      <w:marRight w:val="0"/>
      <w:marTop w:val="0"/>
      <w:marBottom w:val="0"/>
      <w:divBdr>
        <w:top w:val="none" w:sz="0" w:space="0" w:color="auto"/>
        <w:left w:val="none" w:sz="0" w:space="0" w:color="auto"/>
        <w:bottom w:val="none" w:sz="0" w:space="0" w:color="auto"/>
        <w:right w:val="none" w:sz="0" w:space="0" w:color="auto"/>
      </w:divBdr>
    </w:div>
    <w:div w:id="809175518">
      <w:bodyDiv w:val="1"/>
      <w:marLeft w:val="0"/>
      <w:marRight w:val="0"/>
      <w:marTop w:val="0"/>
      <w:marBottom w:val="0"/>
      <w:divBdr>
        <w:top w:val="none" w:sz="0" w:space="0" w:color="auto"/>
        <w:left w:val="none" w:sz="0" w:space="0" w:color="auto"/>
        <w:bottom w:val="none" w:sz="0" w:space="0" w:color="auto"/>
        <w:right w:val="none" w:sz="0" w:space="0" w:color="auto"/>
      </w:divBdr>
    </w:div>
    <w:div w:id="809633184">
      <w:bodyDiv w:val="1"/>
      <w:marLeft w:val="0"/>
      <w:marRight w:val="0"/>
      <w:marTop w:val="0"/>
      <w:marBottom w:val="0"/>
      <w:divBdr>
        <w:top w:val="none" w:sz="0" w:space="0" w:color="auto"/>
        <w:left w:val="none" w:sz="0" w:space="0" w:color="auto"/>
        <w:bottom w:val="none" w:sz="0" w:space="0" w:color="auto"/>
        <w:right w:val="none" w:sz="0" w:space="0" w:color="auto"/>
      </w:divBdr>
    </w:div>
    <w:div w:id="810244151">
      <w:bodyDiv w:val="1"/>
      <w:marLeft w:val="0"/>
      <w:marRight w:val="0"/>
      <w:marTop w:val="0"/>
      <w:marBottom w:val="0"/>
      <w:divBdr>
        <w:top w:val="none" w:sz="0" w:space="0" w:color="auto"/>
        <w:left w:val="none" w:sz="0" w:space="0" w:color="auto"/>
        <w:bottom w:val="none" w:sz="0" w:space="0" w:color="auto"/>
        <w:right w:val="none" w:sz="0" w:space="0" w:color="auto"/>
      </w:divBdr>
    </w:div>
    <w:div w:id="812675909">
      <w:bodyDiv w:val="1"/>
      <w:marLeft w:val="0"/>
      <w:marRight w:val="0"/>
      <w:marTop w:val="0"/>
      <w:marBottom w:val="0"/>
      <w:divBdr>
        <w:top w:val="none" w:sz="0" w:space="0" w:color="auto"/>
        <w:left w:val="none" w:sz="0" w:space="0" w:color="auto"/>
        <w:bottom w:val="none" w:sz="0" w:space="0" w:color="auto"/>
        <w:right w:val="none" w:sz="0" w:space="0" w:color="auto"/>
      </w:divBdr>
    </w:div>
    <w:div w:id="815875064">
      <w:bodyDiv w:val="1"/>
      <w:marLeft w:val="0"/>
      <w:marRight w:val="0"/>
      <w:marTop w:val="0"/>
      <w:marBottom w:val="0"/>
      <w:divBdr>
        <w:top w:val="none" w:sz="0" w:space="0" w:color="auto"/>
        <w:left w:val="none" w:sz="0" w:space="0" w:color="auto"/>
        <w:bottom w:val="none" w:sz="0" w:space="0" w:color="auto"/>
        <w:right w:val="none" w:sz="0" w:space="0" w:color="auto"/>
      </w:divBdr>
    </w:div>
    <w:div w:id="816262492">
      <w:bodyDiv w:val="1"/>
      <w:marLeft w:val="0"/>
      <w:marRight w:val="0"/>
      <w:marTop w:val="0"/>
      <w:marBottom w:val="0"/>
      <w:divBdr>
        <w:top w:val="none" w:sz="0" w:space="0" w:color="auto"/>
        <w:left w:val="none" w:sz="0" w:space="0" w:color="auto"/>
        <w:bottom w:val="none" w:sz="0" w:space="0" w:color="auto"/>
        <w:right w:val="none" w:sz="0" w:space="0" w:color="auto"/>
      </w:divBdr>
    </w:div>
    <w:div w:id="816726912">
      <w:bodyDiv w:val="1"/>
      <w:marLeft w:val="0"/>
      <w:marRight w:val="0"/>
      <w:marTop w:val="0"/>
      <w:marBottom w:val="0"/>
      <w:divBdr>
        <w:top w:val="none" w:sz="0" w:space="0" w:color="auto"/>
        <w:left w:val="none" w:sz="0" w:space="0" w:color="auto"/>
        <w:bottom w:val="none" w:sz="0" w:space="0" w:color="auto"/>
        <w:right w:val="none" w:sz="0" w:space="0" w:color="auto"/>
      </w:divBdr>
    </w:div>
    <w:div w:id="816918696">
      <w:bodyDiv w:val="1"/>
      <w:marLeft w:val="0"/>
      <w:marRight w:val="0"/>
      <w:marTop w:val="0"/>
      <w:marBottom w:val="0"/>
      <w:divBdr>
        <w:top w:val="none" w:sz="0" w:space="0" w:color="auto"/>
        <w:left w:val="none" w:sz="0" w:space="0" w:color="auto"/>
        <w:bottom w:val="none" w:sz="0" w:space="0" w:color="auto"/>
        <w:right w:val="none" w:sz="0" w:space="0" w:color="auto"/>
      </w:divBdr>
    </w:div>
    <w:div w:id="817455306">
      <w:bodyDiv w:val="1"/>
      <w:marLeft w:val="0"/>
      <w:marRight w:val="0"/>
      <w:marTop w:val="0"/>
      <w:marBottom w:val="0"/>
      <w:divBdr>
        <w:top w:val="none" w:sz="0" w:space="0" w:color="auto"/>
        <w:left w:val="none" w:sz="0" w:space="0" w:color="auto"/>
        <w:bottom w:val="none" w:sz="0" w:space="0" w:color="auto"/>
        <w:right w:val="none" w:sz="0" w:space="0" w:color="auto"/>
      </w:divBdr>
    </w:div>
    <w:div w:id="817576463">
      <w:bodyDiv w:val="1"/>
      <w:marLeft w:val="0"/>
      <w:marRight w:val="0"/>
      <w:marTop w:val="0"/>
      <w:marBottom w:val="0"/>
      <w:divBdr>
        <w:top w:val="none" w:sz="0" w:space="0" w:color="auto"/>
        <w:left w:val="none" w:sz="0" w:space="0" w:color="auto"/>
        <w:bottom w:val="none" w:sz="0" w:space="0" w:color="auto"/>
        <w:right w:val="none" w:sz="0" w:space="0" w:color="auto"/>
      </w:divBdr>
    </w:div>
    <w:div w:id="818572877">
      <w:bodyDiv w:val="1"/>
      <w:marLeft w:val="0"/>
      <w:marRight w:val="0"/>
      <w:marTop w:val="0"/>
      <w:marBottom w:val="0"/>
      <w:divBdr>
        <w:top w:val="none" w:sz="0" w:space="0" w:color="auto"/>
        <w:left w:val="none" w:sz="0" w:space="0" w:color="auto"/>
        <w:bottom w:val="none" w:sz="0" w:space="0" w:color="auto"/>
        <w:right w:val="none" w:sz="0" w:space="0" w:color="auto"/>
      </w:divBdr>
    </w:div>
    <w:div w:id="819880237">
      <w:bodyDiv w:val="1"/>
      <w:marLeft w:val="0"/>
      <w:marRight w:val="0"/>
      <w:marTop w:val="0"/>
      <w:marBottom w:val="0"/>
      <w:divBdr>
        <w:top w:val="none" w:sz="0" w:space="0" w:color="auto"/>
        <w:left w:val="none" w:sz="0" w:space="0" w:color="auto"/>
        <w:bottom w:val="none" w:sz="0" w:space="0" w:color="auto"/>
        <w:right w:val="none" w:sz="0" w:space="0" w:color="auto"/>
      </w:divBdr>
    </w:div>
    <w:div w:id="819928580">
      <w:bodyDiv w:val="1"/>
      <w:marLeft w:val="0"/>
      <w:marRight w:val="0"/>
      <w:marTop w:val="0"/>
      <w:marBottom w:val="0"/>
      <w:divBdr>
        <w:top w:val="none" w:sz="0" w:space="0" w:color="auto"/>
        <w:left w:val="none" w:sz="0" w:space="0" w:color="auto"/>
        <w:bottom w:val="none" w:sz="0" w:space="0" w:color="auto"/>
        <w:right w:val="none" w:sz="0" w:space="0" w:color="auto"/>
      </w:divBdr>
    </w:div>
    <w:div w:id="820006545">
      <w:bodyDiv w:val="1"/>
      <w:marLeft w:val="0"/>
      <w:marRight w:val="0"/>
      <w:marTop w:val="0"/>
      <w:marBottom w:val="0"/>
      <w:divBdr>
        <w:top w:val="none" w:sz="0" w:space="0" w:color="auto"/>
        <w:left w:val="none" w:sz="0" w:space="0" w:color="auto"/>
        <w:bottom w:val="none" w:sz="0" w:space="0" w:color="auto"/>
        <w:right w:val="none" w:sz="0" w:space="0" w:color="auto"/>
      </w:divBdr>
    </w:div>
    <w:div w:id="820266863">
      <w:bodyDiv w:val="1"/>
      <w:marLeft w:val="0"/>
      <w:marRight w:val="0"/>
      <w:marTop w:val="0"/>
      <w:marBottom w:val="0"/>
      <w:divBdr>
        <w:top w:val="none" w:sz="0" w:space="0" w:color="auto"/>
        <w:left w:val="none" w:sz="0" w:space="0" w:color="auto"/>
        <w:bottom w:val="none" w:sz="0" w:space="0" w:color="auto"/>
        <w:right w:val="none" w:sz="0" w:space="0" w:color="auto"/>
      </w:divBdr>
    </w:div>
    <w:div w:id="820775552">
      <w:bodyDiv w:val="1"/>
      <w:marLeft w:val="0"/>
      <w:marRight w:val="0"/>
      <w:marTop w:val="0"/>
      <w:marBottom w:val="0"/>
      <w:divBdr>
        <w:top w:val="none" w:sz="0" w:space="0" w:color="auto"/>
        <w:left w:val="none" w:sz="0" w:space="0" w:color="auto"/>
        <w:bottom w:val="none" w:sz="0" w:space="0" w:color="auto"/>
        <w:right w:val="none" w:sz="0" w:space="0" w:color="auto"/>
      </w:divBdr>
    </w:div>
    <w:div w:id="822701198">
      <w:bodyDiv w:val="1"/>
      <w:marLeft w:val="0"/>
      <w:marRight w:val="0"/>
      <w:marTop w:val="0"/>
      <w:marBottom w:val="0"/>
      <w:divBdr>
        <w:top w:val="none" w:sz="0" w:space="0" w:color="auto"/>
        <w:left w:val="none" w:sz="0" w:space="0" w:color="auto"/>
        <w:bottom w:val="none" w:sz="0" w:space="0" w:color="auto"/>
        <w:right w:val="none" w:sz="0" w:space="0" w:color="auto"/>
      </w:divBdr>
    </w:div>
    <w:div w:id="822967150">
      <w:bodyDiv w:val="1"/>
      <w:marLeft w:val="0"/>
      <w:marRight w:val="0"/>
      <w:marTop w:val="0"/>
      <w:marBottom w:val="0"/>
      <w:divBdr>
        <w:top w:val="none" w:sz="0" w:space="0" w:color="auto"/>
        <w:left w:val="none" w:sz="0" w:space="0" w:color="auto"/>
        <w:bottom w:val="none" w:sz="0" w:space="0" w:color="auto"/>
        <w:right w:val="none" w:sz="0" w:space="0" w:color="auto"/>
      </w:divBdr>
    </w:div>
    <w:div w:id="824472676">
      <w:bodyDiv w:val="1"/>
      <w:marLeft w:val="0"/>
      <w:marRight w:val="0"/>
      <w:marTop w:val="0"/>
      <w:marBottom w:val="0"/>
      <w:divBdr>
        <w:top w:val="none" w:sz="0" w:space="0" w:color="auto"/>
        <w:left w:val="none" w:sz="0" w:space="0" w:color="auto"/>
        <w:bottom w:val="none" w:sz="0" w:space="0" w:color="auto"/>
        <w:right w:val="none" w:sz="0" w:space="0" w:color="auto"/>
      </w:divBdr>
    </w:div>
    <w:div w:id="824933258">
      <w:bodyDiv w:val="1"/>
      <w:marLeft w:val="0"/>
      <w:marRight w:val="0"/>
      <w:marTop w:val="0"/>
      <w:marBottom w:val="0"/>
      <w:divBdr>
        <w:top w:val="none" w:sz="0" w:space="0" w:color="auto"/>
        <w:left w:val="none" w:sz="0" w:space="0" w:color="auto"/>
        <w:bottom w:val="none" w:sz="0" w:space="0" w:color="auto"/>
        <w:right w:val="none" w:sz="0" w:space="0" w:color="auto"/>
      </w:divBdr>
    </w:div>
    <w:div w:id="824972046">
      <w:bodyDiv w:val="1"/>
      <w:marLeft w:val="0"/>
      <w:marRight w:val="0"/>
      <w:marTop w:val="0"/>
      <w:marBottom w:val="0"/>
      <w:divBdr>
        <w:top w:val="none" w:sz="0" w:space="0" w:color="auto"/>
        <w:left w:val="none" w:sz="0" w:space="0" w:color="auto"/>
        <w:bottom w:val="none" w:sz="0" w:space="0" w:color="auto"/>
        <w:right w:val="none" w:sz="0" w:space="0" w:color="auto"/>
      </w:divBdr>
    </w:div>
    <w:div w:id="826672443">
      <w:bodyDiv w:val="1"/>
      <w:marLeft w:val="0"/>
      <w:marRight w:val="0"/>
      <w:marTop w:val="0"/>
      <w:marBottom w:val="0"/>
      <w:divBdr>
        <w:top w:val="none" w:sz="0" w:space="0" w:color="auto"/>
        <w:left w:val="none" w:sz="0" w:space="0" w:color="auto"/>
        <w:bottom w:val="none" w:sz="0" w:space="0" w:color="auto"/>
        <w:right w:val="none" w:sz="0" w:space="0" w:color="auto"/>
      </w:divBdr>
    </w:div>
    <w:div w:id="827013661">
      <w:bodyDiv w:val="1"/>
      <w:marLeft w:val="0"/>
      <w:marRight w:val="0"/>
      <w:marTop w:val="0"/>
      <w:marBottom w:val="0"/>
      <w:divBdr>
        <w:top w:val="none" w:sz="0" w:space="0" w:color="auto"/>
        <w:left w:val="none" w:sz="0" w:space="0" w:color="auto"/>
        <w:bottom w:val="none" w:sz="0" w:space="0" w:color="auto"/>
        <w:right w:val="none" w:sz="0" w:space="0" w:color="auto"/>
      </w:divBdr>
    </w:div>
    <w:div w:id="827870438">
      <w:bodyDiv w:val="1"/>
      <w:marLeft w:val="0"/>
      <w:marRight w:val="0"/>
      <w:marTop w:val="0"/>
      <w:marBottom w:val="0"/>
      <w:divBdr>
        <w:top w:val="none" w:sz="0" w:space="0" w:color="auto"/>
        <w:left w:val="none" w:sz="0" w:space="0" w:color="auto"/>
        <w:bottom w:val="none" w:sz="0" w:space="0" w:color="auto"/>
        <w:right w:val="none" w:sz="0" w:space="0" w:color="auto"/>
      </w:divBdr>
    </w:div>
    <w:div w:id="830027814">
      <w:bodyDiv w:val="1"/>
      <w:marLeft w:val="0"/>
      <w:marRight w:val="0"/>
      <w:marTop w:val="0"/>
      <w:marBottom w:val="0"/>
      <w:divBdr>
        <w:top w:val="none" w:sz="0" w:space="0" w:color="auto"/>
        <w:left w:val="none" w:sz="0" w:space="0" w:color="auto"/>
        <w:bottom w:val="none" w:sz="0" w:space="0" w:color="auto"/>
        <w:right w:val="none" w:sz="0" w:space="0" w:color="auto"/>
      </w:divBdr>
    </w:div>
    <w:div w:id="830146219">
      <w:bodyDiv w:val="1"/>
      <w:marLeft w:val="0"/>
      <w:marRight w:val="0"/>
      <w:marTop w:val="0"/>
      <w:marBottom w:val="0"/>
      <w:divBdr>
        <w:top w:val="none" w:sz="0" w:space="0" w:color="auto"/>
        <w:left w:val="none" w:sz="0" w:space="0" w:color="auto"/>
        <w:bottom w:val="none" w:sz="0" w:space="0" w:color="auto"/>
        <w:right w:val="none" w:sz="0" w:space="0" w:color="auto"/>
      </w:divBdr>
    </w:div>
    <w:div w:id="830176335">
      <w:bodyDiv w:val="1"/>
      <w:marLeft w:val="0"/>
      <w:marRight w:val="0"/>
      <w:marTop w:val="0"/>
      <w:marBottom w:val="0"/>
      <w:divBdr>
        <w:top w:val="none" w:sz="0" w:space="0" w:color="auto"/>
        <w:left w:val="none" w:sz="0" w:space="0" w:color="auto"/>
        <w:bottom w:val="none" w:sz="0" w:space="0" w:color="auto"/>
        <w:right w:val="none" w:sz="0" w:space="0" w:color="auto"/>
      </w:divBdr>
    </w:div>
    <w:div w:id="830177167">
      <w:bodyDiv w:val="1"/>
      <w:marLeft w:val="0"/>
      <w:marRight w:val="0"/>
      <w:marTop w:val="0"/>
      <w:marBottom w:val="0"/>
      <w:divBdr>
        <w:top w:val="none" w:sz="0" w:space="0" w:color="auto"/>
        <w:left w:val="none" w:sz="0" w:space="0" w:color="auto"/>
        <w:bottom w:val="none" w:sz="0" w:space="0" w:color="auto"/>
        <w:right w:val="none" w:sz="0" w:space="0" w:color="auto"/>
      </w:divBdr>
    </w:div>
    <w:div w:id="830564333">
      <w:bodyDiv w:val="1"/>
      <w:marLeft w:val="0"/>
      <w:marRight w:val="0"/>
      <w:marTop w:val="0"/>
      <w:marBottom w:val="0"/>
      <w:divBdr>
        <w:top w:val="none" w:sz="0" w:space="0" w:color="auto"/>
        <w:left w:val="none" w:sz="0" w:space="0" w:color="auto"/>
        <w:bottom w:val="none" w:sz="0" w:space="0" w:color="auto"/>
        <w:right w:val="none" w:sz="0" w:space="0" w:color="auto"/>
      </w:divBdr>
    </w:div>
    <w:div w:id="832794084">
      <w:bodyDiv w:val="1"/>
      <w:marLeft w:val="0"/>
      <w:marRight w:val="0"/>
      <w:marTop w:val="0"/>
      <w:marBottom w:val="0"/>
      <w:divBdr>
        <w:top w:val="none" w:sz="0" w:space="0" w:color="auto"/>
        <w:left w:val="none" w:sz="0" w:space="0" w:color="auto"/>
        <w:bottom w:val="none" w:sz="0" w:space="0" w:color="auto"/>
        <w:right w:val="none" w:sz="0" w:space="0" w:color="auto"/>
      </w:divBdr>
    </w:div>
    <w:div w:id="833299122">
      <w:bodyDiv w:val="1"/>
      <w:marLeft w:val="0"/>
      <w:marRight w:val="0"/>
      <w:marTop w:val="0"/>
      <w:marBottom w:val="0"/>
      <w:divBdr>
        <w:top w:val="none" w:sz="0" w:space="0" w:color="auto"/>
        <w:left w:val="none" w:sz="0" w:space="0" w:color="auto"/>
        <w:bottom w:val="none" w:sz="0" w:space="0" w:color="auto"/>
        <w:right w:val="none" w:sz="0" w:space="0" w:color="auto"/>
      </w:divBdr>
    </w:div>
    <w:div w:id="833910393">
      <w:bodyDiv w:val="1"/>
      <w:marLeft w:val="0"/>
      <w:marRight w:val="0"/>
      <w:marTop w:val="0"/>
      <w:marBottom w:val="0"/>
      <w:divBdr>
        <w:top w:val="none" w:sz="0" w:space="0" w:color="auto"/>
        <w:left w:val="none" w:sz="0" w:space="0" w:color="auto"/>
        <w:bottom w:val="none" w:sz="0" w:space="0" w:color="auto"/>
        <w:right w:val="none" w:sz="0" w:space="0" w:color="auto"/>
      </w:divBdr>
    </w:div>
    <w:div w:id="834877667">
      <w:bodyDiv w:val="1"/>
      <w:marLeft w:val="0"/>
      <w:marRight w:val="0"/>
      <w:marTop w:val="0"/>
      <w:marBottom w:val="0"/>
      <w:divBdr>
        <w:top w:val="none" w:sz="0" w:space="0" w:color="auto"/>
        <w:left w:val="none" w:sz="0" w:space="0" w:color="auto"/>
        <w:bottom w:val="none" w:sz="0" w:space="0" w:color="auto"/>
        <w:right w:val="none" w:sz="0" w:space="0" w:color="auto"/>
      </w:divBdr>
    </w:div>
    <w:div w:id="835262888">
      <w:bodyDiv w:val="1"/>
      <w:marLeft w:val="0"/>
      <w:marRight w:val="0"/>
      <w:marTop w:val="0"/>
      <w:marBottom w:val="0"/>
      <w:divBdr>
        <w:top w:val="none" w:sz="0" w:space="0" w:color="auto"/>
        <w:left w:val="none" w:sz="0" w:space="0" w:color="auto"/>
        <w:bottom w:val="none" w:sz="0" w:space="0" w:color="auto"/>
        <w:right w:val="none" w:sz="0" w:space="0" w:color="auto"/>
      </w:divBdr>
    </w:div>
    <w:div w:id="835729867">
      <w:bodyDiv w:val="1"/>
      <w:marLeft w:val="0"/>
      <w:marRight w:val="0"/>
      <w:marTop w:val="0"/>
      <w:marBottom w:val="0"/>
      <w:divBdr>
        <w:top w:val="none" w:sz="0" w:space="0" w:color="auto"/>
        <w:left w:val="none" w:sz="0" w:space="0" w:color="auto"/>
        <w:bottom w:val="none" w:sz="0" w:space="0" w:color="auto"/>
        <w:right w:val="none" w:sz="0" w:space="0" w:color="auto"/>
      </w:divBdr>
    </w:div>
    <w:div w:id="835998468">
      <w:bodyDiv w:val="1"/>
      <w:marLeft w:val="0"/>
      <w:marRight w:val="0"/>
      <w:marTop w:val="0"/>
      <w:marBottom w:val="0"/>
      <w:divBdr>
        <w:top w:val="none" w:sz="0" w:space="0" w:color="auto"/>
        <w:left w:val="none" w:sz="0" w:space="0" w:color="auto"/>
        <w:bottom w:val="none" w:sz="0" w:space="0" w:color="auto"/>
        <w:right w:val="none" w:sz="0" w:space="0" w:color="auto"/>
      </w:divBdr>
    </w:div>
    <w:div w:id="836072300">
      <w:bodyDiv w:val="1"/>
      <w:marLeft w:val="0"/>
      <w:marRight w:val="0"/>
      <w:marTop w:val="0"/>
      <w:marBottom w:val="0"/>
      <w:divBdr>
        <w:top w:val="none" w:sz="0" w:space="0" w:color="auto"/>
        <w:left w:val="none" w:sz="0" w:space="0" w:color="auto"/>
        <w:bottom w:val="none" w:sz="0" w:space="0" w:color="auto"/>
        <w:right w:val="none" w:sz="0" w:space="0" w:color="auto"/>
      </w:divBdr>
    </w:div>
    <w:div w:id="836116654">
      <w:bodyDiv w:val="1"/>
      <w:marLeft w:val="0"/>
      <w:marRight w:val="0"/>
      <w:marTop w:val="0"/>
      <w:marBottom w:val="0"/>
      <w:divBdr>
        <w:top w:val="none" w:sz="0" w:space="0" w:color="auto"/>
        <w:left w:val="none" w:sz="0" w:space="0" w:color="auto"/>
        <w:bottom w:val="none" w:sz="0" w:space="0" w:color="auto"/>
        <w:right w:val="none" w:sz="0" w:space="0" w:color="auto"/>
      </w:divBdr>
    </w:div>
    <w:div w:id="836577575">
      <w:bodyDiv w:val="1"/>
      <w:marLeft w:val="0"/>
      <w:marRight w:val="0"/>
      <w:marTop w:val="0"/>
      <w:marBottom w:val="0"/>
      <w:divBdr>
        <w:top w:val="none" w:sz="0" w:space="0" w:color="auto"/>
        <w:left w:val="none" w:sz="0" w:space="0" w:color="auto"/>
        <w:bottom w:val="none" w:sz="0" w:space="0" w:color="auto"/>
        <w:right w:val="none" w:sz="0" w:space="0" w:color="auto"/>
      </w:divBdr>
    </w:div>
    <w:div w:id="837110892">
      <w:bodyDiv w:val="1"/>
      <w:marLeft w:val="0"/>
      <w:marRight w:val="0"/>
      <w:marTop w:val="0"/>
      <w:marBottom w:val="0"/>
      <w:divBdr>
        <w:top w:val="none" w:sz="0" w:space="0" w:color="auto"/>
        <w:left w:val="none" w:sz="0" w:space="0" w:color="auto"/>
        <w:bottom w:val="none" w:sz="0" w:space="0" w:color="auto"/>
        <w:right w:val="none" w:sz="0" w:space="0" w:color="auto"/>
      </w:divBdr>
    </w:div>
    <w:div w:id="837581144">
      <w:bodyDiv w:val="1"/>
      <w:marLeft w:val="0"/>
      <w:marRight w:val="0"/>
      <w:marTop w:val="0"/>
      <w:marBottom w:val="0"/>
      <w:divBdr>
        <w:top w:val="none" w:sz="0" w:space="0" w:color="auto"/>
        <w:left w:val="none" w:sz="0" w:space="0" w:color="auto"/>
        <w:bottom w:val="none" w:sz="0" w:space="0" w:color="auto"/>
        <w:right w:val="none" w:sz="0" w:space="0" w:color="auto"/>
      </w:divBdr>
    </w:div>
    <w:div w:id="839274511">
      <w:bodyDiv w:val="1"/>
      <w:marLeft w:val="0"/>
      <w:marRight w:val="0"/>
      <w:marTop w:val="0"/>
      <w:marBottom w:val="0"/>
      <w:divBdr>
        <w:top w:val="none" w:sz="0" w:space="0" w:color="auto"/>
        <w:left w:val="none" w:sz="0" w:space="0" w:color="auto"/>
        <w:bottom w:val="none" w:sz="0" w:space="0" w:color="auto"/>
        <w:right w:val="none" w:sz="0" w:space="0" w:color="auto"/>
      </w:divBdr>
    </w:div>
    <w:div w:id="839855102">
      <w:bodyDiv w:val="1"/>
      <w:marLeft w:val="0"/>
      <w:marRight w:val="0"/>
      <w:marTop w:val="0"/>
      <w:marBottom w:val="0"/>
      <w:divBdr>
        <w:top w:val="none" w:sz="0" w:space="0" w:color="auto"/>
        <w:left w:val="none" w:sz="0" w:space="0" w:color="auto"/>
        <w:bottom w:val="none" w:sz="0" w:space="0" w:color="auto"/>
        <w:right w:val="none" w:sz="0" w:space="0" w:color="auto"/>
      </w:divBdr>
    </w:div>
    <w:div w:id="841044754">
      <w:bodyDiv w:val="1"/>
      <w:marLeft w:val="0"/>
      <w:marRight w:val="0"/>
      <w:marTop w:val="0"/>
      <w:marBottom w:val="0"/>
      <w:divBdr>
        <w:top w:val="none" w:sz="0" w:space="0" w:color="auto"/>
        <w:left w:val="none" w:sz="0" w:space="0" w:color="auto"/>
        <w:bottom w:val="none" w:sz="0" w:space="0" w:color="auto"/>
        <w:right w:val="none" w:sz="0" w:space="0" w:color="auto"/>
      </w:divBdr>
    </w:div>
    <w:div w:id="842284749">
      <w:bodyDiv w:val="1"/>
      <w:marLeft w:val="0"/>
      <w:marRight w:val="0"/>
      <w:marTop w:val="0"/>
      <w:marBottom w:val="0"/>
      <w:divBdr>
        <w:top w:val="none" w:sz="0" w:space="0" w:color="auto"/>
        <w:left w:val="none" w:sz="0" w:space="0" w:color="auto"/>
        <w:bottom w:val="none" w:sz="0" w:space="0" w:color="auto"/>
        <w:right w:val="none" w:sz="0" w:space="0" w:color="auto"/>
      </w:divBdr>
    </w:div>
    <w:div w:id="842746908">
      <w:bodyDiv w:val="1"/>
      <w:marLeft w:val="0"/>
      <w:marRight w:val="0"/>
      <w:marTop w:val="0"/>
      <w:marBottom w:val="0"/>
      <w:divBdr>
        <w:top w:val="none" w:sz="0" w:space="0" w:color="auto"/>
        <w:left w:val="none" w:sz="0" w:space="0" w:color="auto"/>
        <w:bottom w:val="none" w:sz="0" w:space="0" w:color="auto"/>
        <w:right w:val="none" w:sz="0" w:space="0" w:color="auto"/>
      </w:divBdr>
    </w:div>
    <w:div w:id="843662509">
      <w:bodyDiv w:val="1"/>
      <w:marLeft w:val="0"/>
      <w:marRight w:val="0"/>
      <w:marTop w:val="0"/>
      <w:marBottom w:val="0"/>
      <w:divBdr>
        <w:top w:val="none" w:sz="0" w:space="0" w:color="auto"/>
        <w:left w:val="none" w:sz="0" w:space="0" w:color="auto"/>
        <w:bottom w:val="none" w:sz="0" w:space="0" w:color="auto"/>
        <w:right w:val="none" w:sz="0" w:space="0" w:color="auto"/>
      </w:divBdr>
    </w:div>
    <w:div w:id="844049974">
      <w:bodyDiv w:val="1"/>
      <w:marLeft w:val="0"/>
      <w:marRight w:val="0"/>
      <w:marTop w:val="0"/>
      <w:marBottom w:val="0"/>
      <w:divBdr>
        <w:top w:val="none" w:sz="0" w:space="0" w:color="auto"/>
        <w:left w:val="none" w:sz="0" w:space="0" w:color="auto"/>
        <w:bottom w:val="none" w:sz="0" w:space="0" w:color="auto"/>
        <w:right w:val="none" w:sz="0" w:space="0" w:color="auto"/>
      </w:divBdr>
    </w:div>
    <w:div w:id="844709695">
      <w:bodyDiv w:val="1"/>
      <w:marLeft w:val="0"/>
      <w:marRight w:val="0"/>
      <w:marTop w:val="0"/>
      <w:marBottom w:val="0"/>
      <w:divBdr>
        <w:top w:val="none" w:sz="0" w:space="0" w:color="auto"/>
        <w:left w:val="none" w:sz="0" w:space="0" w:color="auto"/>
        <w:bottom w:val="none" w:sz="0" w:space="0" w:color="auto"/>
        <w:right w:val="none" w:sz="0" w:space="0" w:color="auto"/>
      </w:divBdr>
    </w:div>
    <w:div w:id="845902815">
      <w:bodyDiv w:val="1"/>
      <w:marLeft w:val="0"/>
      <w:marRight w:val="0"/>
      <w:marTop w:val="0"/>
      <w:marBottom w:val="0"/>
      <w:divBdr>
        <w:top w:val="none" w:sz="0" w:space="0" w:color="auto"/>
        <w:left w:val="none" w:sz="0" w:space="0" w:color="auto"/>
        <w:bottom w:val="none" w:sz="0" w:space="0" w:color="auto"/>
        <w:right w:val="none" w:sz="0" w:space="0" w:color="auto"/>
      </w:divBdr>
    </w:div>
    <w:div w:id="847212598">
      <w:bodyDiv w:val="1"/>
      <w:marLeft w:val="0"/>
      <w:marRight w:val="0"/>
      <w:marTop w:val="0"/>
      <w:marBottom w:val="0"/>
      <w:divBdr>
        <w:top w:val="none" w:sz="0" w:space="0" w:color="auto"/>
        <w:left w:val="none" w:sz="0" w:space="0" w:color="auto"/>
        <w:bottom w:val="none" w:sz="0" w:space="0" w:color="auto"/>
        <w:right w:val="none" w:sz="0" w:space="0" w:color="auto"/>
      </w:divBdr>
    </w:div>
    <w:div w:id="848105660">
      <w:bodyDiv w:val="1"/>
      <w:marLeft w:val="0"/>
      <w:marRight w:val="0"/>
      <w:marTop w:val="0"/>
      <w:marBottom w:val="0"/>
      <w:divBdr>
        <w:top w:val="none" w:sz="0" w:space="0" w:color="auto"/>
        <w:left w:val="none" w:sz="0" w:space="0" w:color="auto"/>
        <w:bottom w:val="none" w:sz="0" w:space="0" w:color="auto"/>
        <w:right w:val="none" w:sz="0" w:space="0" w:color="auto"/>
      </w:divBdr>
    </w:div>
    <w:div w:id="849679337">
      <w:bodyDiv w:val="1"/>
      <w:marLeft w:val="0"/>
      <w:marRight w:val="0"/>
      <w:marTop w:val="0"/>
      <w:marBottom w:val="0"/>
      <w:divBdr>
        <w:top w:val="none" w:sz="0" w:space="0" w:color="auto"/>
        <w:left w:val="none" w:sz="0" w:space="0" w:color="auto"/>
        <w:bottom w:val="none" w:sz="0" w:space="0" w:color="auto"/>
        <w:right w:val="none" w:sz="0" w:space="0" w:color="auto"/>
      </w:divBdr>
    </w:div>
    <w:div w:id="849761018">
      <w:bodyDiv w:val="1"/>
      <w:marLeft w:val="0"/>
      <w:marRight w:val="0"/>
      <w:marTop w:val="0"/>
      <w:marBottom w:val="0"/>
      <w:divBdr>
        <w:top w:val="none" w:sz="0" w:space="0" w:color="auto"/>
        <w:left w:val="none" w:sz="0" w:space="0" w:color="auto"/>
        <w:bottom w:val="none" w:sz="0" w:space="0" w:color="auto"/>
        <w:right w:val="none" w:sz="0" w:space="0" w:color="auto"/>
      </w:divBdr>
    </w:div>
    <w:div w:id="850097687">
      <w:bodyDiv w:val="1"/>
      <w:marLeft w:val="0"/>
      <w:marRight w:val="0"/>
      <w:marTop w:val="0"/>
      <w:marBottom w:val="0"/>
      <w:divBdr>
        <w:top w:val="none" w:sz="0" w:space="0" w:color="auto"/>
        <w:left w:val="none" w:sz="0" w:space="0" w:color="auto"/>
        <w:bottom w:val="none" w:sz="0" w:space="0" w:color="auto"/>
        <w:right w:val="none" w:sz="0" w:space="0" w:color="auto"/>
      </w:divBdr>
    </w:div>
    <w:div w:id="850411736">
      <w:bodyDiv w:val="1"/>
      <w:marLeft w:val="0"/>
      <w:marRight w:val="0"/>
      <w:marTop w:val="0"/>
      <w:marBottom w:val="0"/>
      <w:divBdr>
        <w:top w:val="none" w:sz="0" w:space="0" w:color="auto"/>
        <w:left w:val="none" w:sz="0" w:space="0" w:color="auto"/>
        <w:bottom w:val="none" w:sz="0" w:space="0" w:color="auto"/>
        <w:right w:val="none" w:sz="0" w:space="0" w:color="auto"/>
      </w:divBdr>
    </w:div>
    <w:div w:id="850485558">
      <w:bodyDiv w:val="1"/>
      <w:marLeft w:val="0"/>
      <w:marRight w:val="0"/>
      <w:marTop w:val="0"/>
      <w:marBottom w:val="0"/>
      <w:divBdr>
        <w:top w:val="none" w:sz="0" w:space="0" w:color="auto"/>
        <w:left w:val="none" w:sz="0" w:space="0" w:color="auto"/>
        <w:bottom w:val="none" w:sz="0" w:space="0" w:color="auto"/>
        <w:right w:val="none" w:sz="0" w:space="0" w:color="auto"/>
      </w:divBdr>
    </w:div>
    <w:div w:id="850534776">
      <w:bodyDiv w:val="1"/>
      <w:marLeft w:val="0"/>
      <w:marRight w:val="0"/>
      <w:marTop w:val="0"/>
      <w:marBottom w:val="0"/>
      <w:divBdr>
        <w:top w:val="none" w:sz="0" w:space="0" w:color="auto"/>
        <w:left w:val="none" w:sz="0" w:space="0" w:color="auto"/>
        <w:bottom w:val="none" w:sz="0" w:space="0" w:color="auto"/>
        <w:right w:val="none" w:sz="0" w:space="0" w:color="auto"/>
      </w:divBdr>
    </w:div>
    <w:div w:id="851064132">
      <w:bodyDiv w:val="1"/>
      <w:marLeft w:val="0"/>
      <w:marRight w:val="0"/>
      <w:marTop w:val="0"/>
      <w:marBottom w:val="0"/>
      <w:divBdr>
        <w:top w:val="none" w:sz="0" w:space="0" w:color="auto"/>
        <w:left w:val="none" w:sz="0" w:space="0" w:color="auto"/>
        <w:bottom w:val="none" w:sz="0" w:space="0" w:color="auto"/>
        <w:right w:val="none" w:sz="0" w:space="0" w:color="auto"/>
      </w:divBdr>
    </w:div>
    <w:div w:id="853230834">
      <w:bodyDiv w:val="1"/>
      <w:marLeft w:val="0"/>
      <w:marRight w:val="0"/>
      <w:marTop w:val="0"/>
      <w:marBottom w:val="0"/>
      <w:divBdr>
        <w:top w:val="none" w:sz="0" w:space="0" w:color="auto"/>
        <w:left w:val="none" w:sz="0" w:space="0" w:color="auto"/>
        <w:bottom w:val="none" w:sz="0" w:space="0" w:color="auto"/>
        <w:right w:val="none" w:sz="0" w:space="0" w:color="auto"/>
      </w:divBdr>
    </w:div>
    <w:div w:id="854080162">
      <w:bodyDiv w:val="1"/>
      <w:marLeft w:val="0"/>
      <w:marRight w:val="0"/>
      <w:marTop w:val="0"/>
      <w:marBottom w:val="0"/>
      <w:divBdr>
        <w:top w:val="none" w:sz="0" w:space="0" w:color="auto"/>
        <w:left w:val="none" w:sz="0" w:space="0" w:color="auto"/>
        <w:bottom w:val="none" w:sz="0" w:space="0" w:color="auto"/>
        <w:right w:val="none" w:sz="0" w:space="0" w:color="auto"/>
      </w:divBdr>
    </w:div>
    <w:div w:id="857352056">
      <w:bodyDiv w:val="1"/>
      <w:marLeft w:val="0"/>
      <w:marRight w:val="0"/>
      <w:marTop w:val="0"/>
      <w:marBottom w:val="0"/>
      <w:divBdr>
        <w:top w:val="none" w:sz="0" w:space="0" w:color="auto"/>
        <w:left w:val="none" w:sz="0" w:space="0" w:color="auto"/>
        <w:bottom w:val="none" w:sz="0" w:space="0" w:color="auto"/>
        <w:right w:val="none" w:sz="0" w:space="0" w:color="auto"/>
      </w:divBdr>
    </w:div>
    <w:div w:id="858855398">
      <w:bodyDiv w:val="1"/>
      <w:marLeft w:val="0"/>
      <w:marRight w:val="0"/>
      <w:marTop w:val="0"/>
      <w:marBottom w:val="0"/>
      <w:divBdr>
        <w:top w:val="none" w:sz="0" w:space="0" w:color="auto"/>
        <w:left w:val="none" w:sz="0" w:space="0" w:color="auto"/>
        <w:bottom w:val="none" w:sz="0" w:space="0" w:color="auto"/>
        <w:right w:val="none" w:sz="0" w:space="0" w:color="auto"/>
      </w:divBdr>
    </w:div>
    <w:div w:id="859053433">
      <w:bodyDiv w:val="1"/>
      <w:marLeft w:val="0"/>
      <w:marRight w:val="0"/>
      <w:marTop w:val="0"/>
      <w:marBottom w:val="0"/>
      <w:divBdr>
        <w:top w:val="none" w:sz="0" w:space="0" w:color="auto"/>
        <w:left w:val="none" w:sz="0" w:space="0" w:color="auto"/>
        <w:bottom w:val="none" w:sz="0" w:space="0" w:color="auto"/>
        <w:right w:val="none" w:sz="0" w:space="0" w:color="auto"/>
      </w:divBdr>
    </w:div>
    <w:div w:id="859469401">
      <w:bodyDiv w:val="1"/>
      <w:marLeft w:val="0"/>
      <w:marRight w:val="0"/>
      <w:marTop w:val="0"/>
      <w:marBottom w:val="0"/>
      <w:divBdr>
        <w:top w:val="none" w:sz="0" w:space="0" w:color="auto"/>
        <w:left w:val="none" w:sz="0" w:space="0" w:color="auto"/>
        <w:bottom w:val="none" w:sz="0" w:space="0" w:color="auto"/>
        <w:right w:val="none" w:sz="0" w:space="0" w:color="auto"/>
      </w:divBdr>
    </w:div>
    <w:div w:id="859777490">
      <w:bodyDiv w:val="1"/>
      <w:marLeft w:val="0"/>
      <w:marRight w:val="0"/>
      <w:marTop w:val="0"/>
      <w:marBottom w:val="0"/>
      <w:divBdr>
        <w:top w:val="none" w:sz="0" w:space="0" w:color="auto"/>
        <w:left w:val="none" w:sz="0" w:space="0" w:color="auto"/>
        <w:bottom w:val="none" w:sz="0" w:space="0" w:color="auto"/>
        <w:right w:val="none" w:sz="0" w:space="0" w:color="auto"/>
      </w:divBdr>
    </w:div>
    <w:div w:id="862208120">
      <w:bodyDiv w:val="1"/>
      <w:marLeft w:val="0"/>
      <w:marRight w:val="0"/>
      <w:marTop w:val="0"/>
      <w:marBottom w:val="0"/>
      <w:divBdr>
        <w:top w:val="none" w:sz="0" w:space="0" w:color="auto"/>
        <w:left w:val="none" w:sz="0" w:space="0" w:color="auto"/>
        <w:bottom w:val="none" w:sz="0" w:space="0" w:color="auto"/>
        <w:right w:val="none" w:sz="0" w:space="0" w:color="auto"/>
      </w:divBdr>
    </w:div>
    <w:div w:id="862397849">
      <w:bodyDiv w:val="1"/>
      <w:marLeft w:val="0"/>
      <w:marRight w:val="0"/>
      <w:marTop w:val="0"/>
      <w:marBottom w:val="0"/>
      <w:divBdr>
        <w:top w:val="none" w:sz="0" w:space="0" w:color="auto"/>
        <w:left w:val="none" w:sz="0" w:space="0" w:color="auto"/>
        <w:bottom w:val="none" w:sz="0" w:space="0" w:color="auto"/>
        <w:right w:val="none" w:sz="0" w:space="0" w:color="auto"/>
      </w:divBdr>
    </w:div>
    <w:div w:id="863131952">
      <w:bodyDiv w:val="1"/>
      <w:marLeft w:val="0"/>
      <w:marRight w:val="0"/>
      <w:marTop w:val="0"/>
      <w:marBottom w:val="0"/>
      <w:divBdr>
        <w:top w:val="none" w:sz="0" w:space="0" w:color="auto"/>
        <w:left w:val="none" w:sz="0" w:space="0" w:color="auto"/>
        <w:bottom w:val="none" w:sz="0" w:space="0" w:color="auto"/>
        <w:right w:val="none" w:sz="0" w:space="0" w:color="auto"/>
      </w:divBdr>
    </w:div>
    <w:div w:id="864254139">
      <w:bodyDiv w:val="1"/>
      <w:marLeft w:val="0"/>
      <w:marRight w:val="0"/>
      <w:marTop w:val="0"/>
      <w:marBottom w:val="0"/>
      <w:divBdr>
        <w:top w:val="none" w:sz="0" w:space="0" w:color="auto"/>
        <w:left w:val="none" w:sz="0" w:space="0" w:color="auto"/>
        <w:bottom w:val="none" w:sz="0" w:space="0" w:color="auto"/>
        <w:right w:val="none" w:sz="0" w:space="0" w:color="auto"/>
      </w:divBdr>
    </w:div>
    <w:div w:id="867790378">
      <w:bodyDiv w:val="1"/>
      <w:marLeft w:val="0"/>
      <w:marRight w:val="0"/>
      <w:marTop w:val="0"/>
      <w:marBottom w:val="0"/>
      <w:divBdr>
        <w:top w:val="none" w:sz="0" w:space="0" w:color="auto"/>
        <w:left w:val="none" w:sz="0" w:space="0" w:color="auto"/>
        <w:bottom w:val="none" w:sz="0" w:space="0" w:color="auto"/>
        <w:right w:val="none" w:sz="0" w:space="0" w:color="auto"/>
      </w:divBdr>
    </w:div>
    <w:div w:id="868297808">
      <w:bodyDiv w:val="1"/>
      <w:marLeft w:val="0"/>
      <w:marRight w:val="0"/>
      <w:marTop w:val="0"/>
      <w:marBottom w:val="0"/>
      <w:divBdr>
        <w:top w:val="none" w:sz="0" w:space="0" w:color="auto"/>
        <w:left w:val="none" w:sz="0" w:space="0" w:color="auto"/>
        <w:bottom w:val="none" w:sz="0" w:space="0" w:color="auto"/>
        <w:right w:val="none" w:sz="0" w:space="0" w:color="auto"/>
      </w:divBdr>
    </w:div>
    <w:div w:id="869488229">
      <w:bodyDiv w:val="1"/>
      <w:marLeft w:val="0"/>
      <w:marRight w:val="0"/>
      <w:marTop w:val="0"/>
      <w:marBottom w:val="0"/>
      <w:divBdr>
        <w:top w:val="none" w:sz="0" w:space="0" w:color="auto"/>
        <w:left w:val="none" w:sz="0" w:space="0" w:color="auto"/>
        <w:bottom w:val="none" w:sz="0" w:space="0" w:color="auto"/>
        <w:right w:val="none" w:sz="0" w:space="0" w:color="auto"/>
      </w:divBdr>
    </w:div>
    <w:div w:id="870411730">
      <w:bodyDiv w:val="1"/>
      <w:marLeft w:val="0"/>
      <w:marRight w:val="0"/>
      <w:marTop w:val="0"/>
      <w:marBottom w:val="0"/>
      <w:divBdr>
        <w:top w:val="none" w:sz="0" w:space="0" w:color="auto"/>
        <w:left w:val="none" w:sz="0" w:space="0" w:color="auto"/>
        <w:bottom w:val="none" w:sz="0" w:space="0" w:color="auto"/>
        <w:right w:val="none" w:sz="0" w:space="0" w:color="auto"/>
      </w:divBdr>
    </w:div>
    <w:div w:id="870605298">
      <w:bodyDiv w:val="1"/>
      <w:marLeft w:val="0"/>
      <w:marRight w:val="0"/>
      <w:marTop w:val="0"/>
      <w:marBottom w:val="0"/>
      <w:divBdr>
        <w:top w:val="none" w:sz="0" w:space="0" w:color="auto"/>
        <w:left w:val="none" w:sz="0" w:space="0" w:color="auto"/>
        <w:bottom w:val="none" w:sz="0" w:space="0" w:color="auto"/>
        <w:right w:val="none" w:sz="0" w:space="0" w:color="auto"/>
      </w:divBdr>
    </w:div>
    <w:div w:id="872159039">
      <w:bodyDiv w:val="1"/>
      <w:marLeft w:val="0"/>
      <w:marRight w:val="0"/>
      <w:marTop w:val="0"/>
      <w:marBottom w:val="0"/>
      <w:divBdr>
        <w:top w:val="none" w:sz="0" w:space="0" w:color="auto"/>
        <w:left w:val="none" w:sz="0" w:space="0" w:color="auto"/>
        <w:bottom w:val="none" w:sz="0" w:space="0" w:color="auto"/>
        <w:right w:val="none" w:sz="0" w:space="0" w:color="auto"/>
      </w:divBdr>
    </w:div>
    <w:div w:id="873007528">
      <w:bodyDiv w:val="1"/>
      <w:marLeft w:val="0"/>
      <w:marRight w:val="0"/>
      <w:marTop w:val="0"/>
      <w:marBottom w:val="0"/>
      <w:divBdr>
        <w:top w:val="none" w:sz="0" w:space="0" w:color="auto"/>
        <w:left w:val="none" w:sz="0" w:space="0" w:color="auto"/>
        <w:bottom w:val="none" w:sz="0" w:space="0" w:color="auto"/>
        <w:right w:val="none" w:sz="0" w:space="0" w:color="auto"/>
      </w:divBdr>
    </w:div>
    <w:div w:id="873152182">
      <w:bodyDiv w:val="1"/>
      <w:marLeft w:val="0"/>
      <w:marRight w:val="0"/>
      <w:marTop w:val="0"/>
      <w:marBottom w:val="0"/>
      <w:divBdr>
        <w:top w:val="none" w:sz="0" w:space="0" w:color="auto"/>
        <w:left w:val="none" w:sz="0" w:space="0" w:color="auto"/>
        <w:bottom w:val="none" w:sz="0" w:space="0" w:color="auto"/>
        <w:right w:val="none" w:sz="0" w:space="0" w:color="auto"/>
      </w:divBdr>
    </w:div>
    <w:div w:id="873158706">
      <w:bodyDiv w:val="1"/>
      <w:marLeft w:val="0"/>
      <w:marRight w:val="0"/>
      <w:marTop w:val="0"/>
      <w:marBottom w:val="0"/>
      <w:divBdr>
        <w:top w:val="none" w:sz="0" w:space="0" w:color="auto"/>
        <w:left w:val="none" w:sz="0" w:space="0" w:color="auto"/>
        <w:bottom w:val="none" w:sz="0" w:space="0" w:color="auto"/>
        <w:right w:val="none" w:sz="0" w:space="0" w:color="auto"/>
      </w:divBdr>
    </w:div>
    <w:div w:id="876163273">
      <w:bodyDiv w:val="1"/>
      <w:marLeft w:val="0"/>
      <w:marRight w:val="0"/>
      <w:marTop w:val="0"/>
      <w:marBottom w:val="0"/>
      <w:divBdr>
        <w:top w:val="none" w:sz="0" w:space="0" w:color="auto"/>
        <w:left w:val="none" w:sz="0" w:space="0" w:color="auto"/>
        <w:bottom w:val="none" w:sz="0" w:space="0" w:color="auto"/>
        <w:right w:val="none" w:sz="0" w:space="0" w:color="auto"/>
      </w:divBdr>
    </w:div>
    <w:div w:id="876233999">
      <w:bodyDiv w:val="1"/>
      <w:marLeft w:val="0"/>
      <w:marRight w:val="0"/>
      <w:marTop w:val="0"/>
      <w:marBottom w:val="0"/>
      <w:divBdr>
        <w:top w:val="none" w:sz="0" w:space="0" w:color="auto"/>
        <w:left w:val="none" w:sz="0" w:space="0" w:color="auto"/>
        <w:bottom w:val="none" w:sz="0" w:space="0" w:color="auto"/>
        <w:right w:val="none" w:sz="0" w:space="0" w:color="auto"/>
      </w:divBdr>
    </w:div>
    <w:div w:id="878396113">
      <w:bodyDiv w:val="1"/>
      <w:marLeft w:val="0"/>
      <w:marRight w:val="0"/>
      <w:marTop w:val="0"/>
      <w:marBottom w:val="0"/>
      <w:divBdr>
        <w:top w:val="none" w:sz="0" w:space="0" w:color="auto"/>
        <w:left w:val="none" w:sz="0" w:space="0" w:color="auto"/>
        <w:bottom w:val="none" w:sz="0" w:space="0" w:color="auto"/>
        <w:right w:val="none" w:sz="0" w:space="0" w:color="auto"/>
      </w:divBdr>
    </w:div>
    <w:div w:id="880748737">
      <w:bodyDiv w:val="1"/>
      <w:marLeft w:val="0"/>
      <w:marRight w:val="0"/>
      <w:marTop w:val="0"/>
      <w:marBottom w:val="0"/>
      <w:divBdr>
        <w:top w:val="none" w:sz="0" w:space="0" w:color="auto"/>
        <w:left w:val="none" w:sz="0" w:space="0" w:color="auto"/>
        <w:bottom w:val="none" w:sz="0" w:space="0" w:color="auto"/>
        <w:right w:val="none" w:sz="0" w:space="0" w:color="auto"/>
      </w:divBdr>
    </w:div>
    <w:div w:id="881674930">
      <w:bodyDiv w:val="1"/>
      <w:marLeft w:val="0"/>
      <w:marRight w:val="0"/>
      <w:marTop w:val="0"/>
      <w:marBottom w:val="0"/>
      <w:divBdr>
        <w:top w:val="none" w:sz="0" w:space="0" w:color="auto"/>
        <w:left w:val="none" w:sz="0" w:space="0" w:color="auto"/>
        <w:bottom w:val="none" w:sz="0" w:space="0" w:color="auto"/>
        <w:right w:val="none" w:sz="0" w:space="0" w:color="auto"/>
      </w:divBdr>
    </w:div>
    <w:div w:id="881864481">
      <w:bodyDiv w:val="1"/>
      <w:marLeft w:val="0"/>
      <w:marRight w:val="0"/>
      <w:marTop w:val="0"/>
      <w:marBottom w:val="0"/>
      <w:divBdr>
        <w:top w:val="none" w:sz="0" w:space="0" w:color="auto"/>
        <w:left w:val="none" w:sz="0" w:space="0" w:color="auto"/>
        <w:bottom w:val="none" w:sz="0" w:space="0" w:color="auto"/>
        <w:right w:val="none" w:sz="0" w:space="0" w:color="auto"/>
      </w:divBdr>
    </w:div>
    <w:div w:id="882715482">
      <w:bodyDiv w:val="1"/>
      <w:marLeft w:val="0"/>
      <w:marRight w:val="0"/>
      <w:marTop w:val="0"/>
      <w:marBottom w:val="0"/>
      <w:divBdr>
        <w:top w:val="none" w:sz="0" w:space="0" w:color="auto"/>
        <w:left w:val="none" w:sz="0" w:space="0" w:color="auto"/>
        <w:bottom w:val="none" w:sz="0" w:space="0" w:color="auto"/>
        <w:right w:val="none" w:sz="0" w:space="0" w:color="auto"/>
      </w:divBdr>
    </w:div>
    <w:div w:id="883567510">
      <w:bodyDiv w:val="1"/>
      <w:marLeft w:val="0"/>
      <w:marRight w:val="0"/>
      <w:marTop w:val="0"/>
      <w:marBottom w:val="0"/>
      <w:divBdr>
        <w:top w:val="none" w:sz="0" w:space="0" w:color="auto"/>
        <w:left w:val="none" w:sz="0" w:space="0" w:color="auto"/>
        <w:bottom w:val="none" w:sz="0" w:space="0" w:color="auto"/>
        <w:right w:val="none" w:sz="0" w:space="0" w:color="auto"/>
      </w:divBdr>
    </w:div>
    <w:div w:id="884873344">
      <w:bodyDiv w:val="1"/>
      <w:marLeft w:val="0"/>
      <w:marRight w:val="0"/>
      <w:marTop w:val="0"/>
      <w:marBottom w:val="0"/>
      <w:divBdr>
        <w:top w:val="none" w:sz="0" w:space="0" w:color="auto"/>
        <w:left w:val="none" w:sz="0" w:space="0" w:color="auto"/>
        <w:bottom w:val="none" w:sz="0" w:space="0" w:color="auto"/>
        <w:right w:val="none" w:sz="0" w:space="0" w:color="auto"/>
      </w:divBdr>
    </w:div>
    <w:div w:id="885068843">
      <w:bodyDiv w:val="1"/>
      <w:marLeft w:val="0"/>
      <w:marRight w:val="0"/>
      <w:marTop w:val="0"/>
      <w:marBottom w:val="0"/>
      <w:divBdr>
        <w:top w:val="none" w:sz="0" w:space="0" w:color="auto"/>
        <w:left w:val="none" w:sz="0" w:space="0" w:color="auto"/>
        <w:bottom w:val="none" w:sz="0" w:space="0" w:color="auto"/>
        <w:right w:val="none" w:sz="0" w:space="0" w:color="auto"/>
      </w:divBdr>
    </w:div>
    <w:div w:id="885876496">
      <w:bodyDiv w:val="1"/>
      <w:marLeft w:val="0"/>
      <w:marRight w:val="0"/>
      <w:marTop w:val="0"/>
      <w:marBottom w:val="0"/>
      <w:divBdr>
        <w:top w:val="none" w:sz="0" w:space="0" w:color="auto"/>
        <w:left w:val="none" w:sz="0" w:space="0" w:color="auto"/>
        <w:bottom w:val="none" w:sz="0" w:space="0" w:color="auto"/>
        <w:right w:val="none" w:sz="0" w:space="0" w:color="auto"/>
      </w:divBdr>
    </w:div>
    <w:div w:id="886065806">
      <w:bodyDiv w:val="1"/>
      <w:marLeft w:val="0"/>
      <w:marRight w:val="0"/>
      <w:marTop w:val="0"/>
      <w:marBottom w:val="0"/>
      <w:divBdr>
        <w:top w:val="none" w:sz="0" w:space="0" w:color="auto"/>
        <w:left w:val="none" w:sz="0" w:space="0" w:color="auto"/>
        <w:bottom w:val="none" w:sz="0" w:space="0" w:color="auto"/>
        <w:right w:val="none" w:sz="0" w:space="0" w:color="auto"/>
      </w:divBdr>
    </w:div>
    <w:div w:id="887184647">
      <w:bodyDiv w:val="1"/>
      <w:marLeft w:val="0"/>
      <w:marRight w:val="0"/>
      <w:marTop w:val="0"/>
      <w:marBottom w:val="0"/>
      <w:divBdr>
        <w:top w:val="none" w:sz="0" w:space="0" w:color="auto"/>
        <w:left w:val="none" w:sz="0" w:space="0" w:color="auto"/>
        <w:bottom w:val="none" w:sz="0" w:space="0" w:color="auto"/>
        <w:right w:val="none" w:sz="0" w:space="0" w:color="auto"/>
      </w:divBdr>
    </w:div>
    <w:div w:id="887379878">
      <w:bodyDiv w:val="1"/>
      <w:marLeft w:val="0"/>
      <w:marRight w:val="0"/>
      <w:marTop w:val="0"/>
      <w:marBottom w:val="0"/>
      <w:divBdr>
        <w:top w:val="none" w:sz="0" w:space="0" w:color="auto"/>
        <w:left w:val="none" w:sz="0" w:space="0" w:color="auto"/>
        <w:bottom w:val="none" w:sz="0" w:space="0" w:color="auto"/>
        <w:right w:val="none" w:sz="0" w:space="0" w:color="auto"/>
      </w:divBdr>
    </w:div>
    <w:div w:id="888692468">
      <w:bodyDiv w:val="1"/>
      <w:marLeft w:val="0"/>
      <w:marRight w:val="0"/>
      <w:marTop w:val="0"/>
      <w:marBottom w:val="0"/>
      <w:divBdr>
        <w:top w:val="none" w:sz="0" w:space="0" w:color="auto"/>
        <w:left w:val="none" w:sz="0" w:space="0" w:color="auto"/>
        <w:bottom w:val="none" w:sz="0" w:space="0" w:color="auto"/>
        <w:right w:val="none" w:sz="0" w:space="0" w:color="auto"/>
      </w:divBdr>
    </w:div>
    <w:div w:id="889456497">
      <w:bodyDiv w:val="1"/>
      <w:marLeft w:val="0"/>
      <w:marRight w:val="0"/>
      <w:marTop w:val="0"/>
      <w:marBottom w:val="0"/>
      <w:divBdr>
        <w:top w:val="none" w:sz="0" w:space="0" w:color="auto"/>
        <w:left w:val="none" w:sz="0" w:space="0" w:color="auto"/>
        <w:bottom w:val="none" w:sz="0" w:space="0" w:color="auto"/>
        <w:right w:val="none" w:sz="0" w:space="0" w:color="auto"/>
      </w:divBdr>
    </w:div>
    <w:div w:id="889803035">
      <w:bodyDiv w:val="1"/>
      <w:marLeft w:val="0"/>
      <w:marRight w:val="0"/>
      <w:marTop w:val="0"/>
      <w:marBottom w:val="0"/>
      <w:divBdr>
        <w:top w:val="none" w:sz="0" w:space="0" w:color="auto"/>
        <w:left w:val="none" w:sz="0" w:space="0" w:color="auto"/>
        <w:bottom w:val="none" w:sz="0" w:space="0" w:color="auto"/>
        <w:right w:val="none" w:sz="0" w:space="0" w:color="auto"/>
      </w:divBdr>
    </w:div>
    <w:div w:id="889921582">
      <w:bodyDiv w:val="1"/>
      <w:marLeft w:val="0"/>
      <w:marRight w:val="0"/>
      <w:marTop w:val="0"/>
      <w:marBottom w:val="0"/>
      <w:divBdr>
        <w:top w:val="none" w:sz="0" w:space="0" w:color="auto"/>
        <w:left w:val="none" w:sz="0" w:space="0" w:color="auto"/>
        <w:bottom w:val="none" w:sz="0" w:space="0" w:color="auto"/>
        <w:right w:val="none" w:sz="0" w:space="0" w:color="auto"/>
      </w:divBdr>
    </w:div>
    <w:div w:id="890068776">
      <w:bodyDiv w:val="1"/>
      <w:marLeft w:val="0"/>
      <w:marRight w:val="0"/>
      <w:marTop w:val="0"/>
      <w:marBottom w:val="0"/>
      <w:divBdr>
        <w:top w:val="none" w:sz="0" w:space="0" w:color="auto"/>
        <w:left w:val="none" w:sz="0" w:space="0" w:color="auto"/>
        <w:bottom w:val="none" w:sz="0" w:space="0" w:color="auto"/>
        <w:right w:val="none" w:sz="0" w:space="0" w:color="auto"/>
      </w:divBdr>
    </w:div>
    <w:div w:id="890503391">
      <w:bodyDiv w:val="1"/>
      <w:marLeft w:val="0"/>
      <w:marRight w:val="0"/>
      <w:marTop w:val="0"/>
      <w:marBottom w:val="0"/>
      <w:divBdr>
        <w:top w:val="none" w:sz="0" w:space="0" w:color="auto"/>
        <w:left w:val="none" w:sz="0" w:space="0" w:color="auto"/>
        <w:bottom w:val="none" w:sz="0" w:space="0" w:color="auto"/>
        <w:right w:val="none" w:sz="0" w:space="0" w:color="auto"/>
      </w:divBdr>
    </w:div>
    <w:div w:id="890656547">
      <w:bodyDiv w:val="1"/>
      <w:marLeft w:val="0"/>
      <w:marRight w:val="0"/>
      <w:marTop w:val="0"/>
      <w:marBottom w:val="0"/>
      <w:divBdr>
        <w:top w:val="none" w:sz="0" w:space="0" w:color="auto"/>
        <w:left w:val="none" w:sz="0" w:space="0" w:color="auto"/>
        <w:bottom w:val="none" w:sz="0" w:space="0" w:color="auto"/>
        <w:right w:val="none" w:sz="0" w:space="0" w:color="auto"/>
      </w:divBdr>
    </w:div>
    <w:div w:id="891842064">
      <w:bodyDiv w:val="1"/>
      <w:marLeft w:val="0"/>
      <w:marRight w:val="0"/>
      <w:marTop w:val="0"/>
      <w:marBottom w:val="0"/>
      <w:divBdr>
        <w:top w:val="none" w:sz="0" w:space="0" w:color="auto"/>
        <w:left w:val="none" w:sz="0" w:space="0" w:color="auto"/>
        <w:bottom w:val="none" w:sz="0" w:space="0" w:color="auto"/>
        <w:right w:val="none" w:sz="0" w:space="0" w:color="auto"/>
      </w:divBdr>
    </w:div>
    <w:div w:id="892077449">
      <w:bodyDiv w:val="1"/>
      <w:marLeft w:val="0"/>
      <w:marRight w:val="0"/>
      <w:marTop w:val="0"/>
      <w:marBottom w:val="0"/>
      <w:divBdr>
        <w:top w:val="none" w:sz="0" w:space="0" w:color="auto"/>
        <w:left w:val="none" w:sz="0" w:space="0" w:color="auto"/>
        <w:bottom w:val="none" w:sz="0" w:space="0" w:color="auto"/>
        <w:right w:val="none" w:sz="0" w:space="0" w:color="auto"/>
      </w:divBdr>
    </w:div>
    <w:div w:id="892279511">
      <w:bodyDiv w:val="1"/>
      <w:marLeft w:val="0"/>
      <w:marRight w:val="0"/>
      <w:marTop w:val="0"/>
      <w:marBottom w:val="0"/>
      <w:divBdr>
        <w:top w:val="none" w:sz="0" w:space="0" w:color="auto"/>
        <w:left w:val="none" w:sz="0" w:space="0" w:color="auto"/>
        <w:bottom w:val="none" w:sz="0" w:space="0" w:color="auto"/>
        <w:right w:val="none" w:sz="0" w:space="0" w:color="auto"/>
      </w:divBdr>
    </w:div>
    <w:div w:id="893733125">
      <w:bodyDiv w:val="1"/>
      <w:marLeft w:val="0"/>
      <w:marRight w:val="0"/>
      <w:marTop w:val="0"/>
      <w:marBottom w:val="0"/>
      <w:divBdr>
        <w:top w:val="none" w:sz="0" w:space="0" w:color="auto"/>
        <w:left w:val="none" w:sz="0" w:space="0" w:color="auto"/>
        <w:bottom w:val="none" w:sz="0" w:space="0" w:color="auto"/>
        <w:right w:val="none" w:sz="0" w:space="0" w:color="auto"/>
      </w:divBdr>
    </w:div>
    <w:div w:id="894127443">
      <w:bodyDiv w:val="1"/>
      <w:marLeft w:val="0"/>
      <w:marRight w:val="0"/>
      <w:marTop w:val="0"/>
      <w:marBottom w:val="0"/>
      <w:divBdr>
        <w:top w:val="none" w:sz="0" w:space="0" w:color="auto"/>
        <w:left w:val="none" w:sz="0" w:space="0" w:color="auto"/>
        <w:bottom w:val="none" w:sz="0" w:space="0" w:color="auto"/>
        <w:right w:val="none" w:sz="0" w:space="0" w:color="auto"/>
      </w:divBdr>
    </w:div>
    <w:div w:id="894901103">
      <w:bodyDiv w:val="1"/>
      <w:marLeft w:val="0"/>
      <w:marRight w:val="0"/>
      <w:marTop w:val="0"/>
      <w:marBottom w:val="0"/>
      <w:divBdr>
        <w:top w:val="none" w:sz="0" w:space="0" w:color="auto"/>
        <w:left w:val="none" w:sz="0" w:space="0" w:color="auto"/>
        <w:bottom w:val="none" w:sz="0" w:space="0" w:color="auto"/>
        <w:right w:val="none" w:sz="0" w:space="0" w:color="auto"/>
      </w:divBdr>
    </w:div>
    <w:div w:id="896162472">
      <w:bodyDiv w:val="1"/>
      <w:marLeft w:val="0"/>
      <w:marRight w:val="0"/>
      <w:marTop w:val="0"/>
      <w:marBottom w:val="0"/>
      <w:divBdr>
        <w:top w:val="none" w:sz="0" w:space="0" w:color="auto"/>
        <w:left w:val="none" w:sz="0" w:space="0" w:color="auto"/>
        <w:bottom w:val="none" w:sz="0" w:space="0" w:color="auto"/>
        <w:right w:val="none" w:sz="0" w:space="0" w:color="auto"/>
      </w:divBdr>
    </w:div>
    <w:div w:id="897478135">
      <w:bodyDiv w:val="1"/>
      <w:marLeft w:val="0"/>
      <w:marRight w:val="0"/>
      <w:marTop w:val="0"/>
      <w:marBottom w:val="0"/>
      <w:divBdr>
        <w:top w:val="none" w:sz="0" w:space="0" w:color="auto"/>
        <w:left w:val="none" w:sz="0" w:space="0" w:color="auto"/>
        <w:bottom w:val="none" w:sz="0" w:space="0" w:color="auto"/>
        <w:right w:val="none" w:sz="0" w:space="0" w:color="auto"/>
      </w:divBdr>
    </w:div>
    <w:div w:id="898324159">
      <w:bodyDiv w:val="1"/>
      <w:marLeft w:val="0"/>
      <w:marRight w:val="0"/>
      <w:marTop w:val="0"/>
      <w:marBottom w:val="0"/>
      <w:divBdr>
        <w:top w:val="none" w:sz="0" w:space="0" w:color="auto"/>
        <w:left w:val="none" w:sz="0" w:space="0" w:color="auto"/>
        <w:bottom w:val="none" w:sz="0" w:space="0" w:color="auto"/>
        <w:right w:val="none" w:sz="0" w:space="0" w:color="auto"/>
      </w:divBdr>
    </w:div>
    <w:div w:id="898595953">
      <w:bodyDiv w:val="1"/>
      <w:marLeft w:val="0"/>
      <w:marRight w:val="0"/>
      <w:marTop w:val="0"/>
      <w:marBottom w:val="0"/>
      <w:divBdr>
        <w:top w:val="none" w:sz="0" w:space="0" w:color="auto"/>
        <w:left w:val="none" w:sz="0" w:space="0" w:color="auto"/>
        <w:bottom w:val="none" w:sz="0" w:space="0" w:color="auto"/>
        <w:right w:val="none" w:sz="0" w:space="0" w:color="auto"/>
      </w:divBdr>
    </w:div>
    <w:div w:id="899051569">
      <w:bodyDiv w:val="1"/>
      <w:marLeft w:val="0"/>
      <w:marRight w:val="0"/>
      <w:marTop w:val="0"/>
      <w:marBottom w:val="0"/>
      <w:divBdr>
        <w:top w:val="none" w:sz="0" w:space="0" w:color="auto"/>
        <w:left w:val="none" w:sz="0" w:space="0" w:color="auto"/>
        <w:bottom w:val="none" w:sz="0" w:space="0" w:color="auto"/>
        <w:right w:val="none" w:sz="0" w:space="0" w:color="auto"/>
      </w:divBdr>
    </w:div>
    <w:div w:id="899094816">
      <w:bodyDiv w:val="1"/>
      <w:marLeft w:val="0"/>
      <w:marRight w:val="0"/>
      <w:marTop w:val="0"/>
      <w:marBottom w:val="0"/>
      <w:divBdr>
        <w:top w:val="none" w:sz="0" w:space="0" w:color="auto"/>
        <w:left w:val="none" w:sz="0" w:space="0" w:color="auto"/>
        <w:bottom w:val="none" w:sz="0" w:space="0" w:color="auto"/>
        <w:right w:val="none" w:sz="0" w:space="0" w:color="auto"/>
      </w:divBdr>
    </w:div>
    <w:div w:id="901214803">
      <w:bodyDiv w:val="1"/>
      <w:marLeft w:val="0"/>
      <w:marRight w:val="0"/>
      <w:marTop w:val="0"/>
      <w:marBottom w:val="0"/>
      <w:divBdr>
        <w:top w:val="none" w:sz="0" w:space="0" w:color="auto"/>
        <w:left w:val="none" w:sz="0" w:space="0" w:color="auto"/>
        <w:bottom w:val="none" w:sz="0" w:space="0" w:color="auto"/>
        <w:right w:val="none" w:sz="0" w:space="0" w:color="auto"/>
      </w:divBdr>
    </w:div>
    <w:div w:id="901251513">
      <w:bodyDiv w:val="1"/>
      <w:marLeft w:val="0"/>
      <w:marRight w:val="0"/>
      <w:marTop w:val="0"/>
      <w:marBottom w:val="0"/>
      <w:divBdr>
        <w:top w:val="none" w:sz="0" w:space="0" w:color="auto"/>
        <w:left w:val="none" w:sz="0" w:space="0" w:color="auto"/>
        <w:bottom w:val="none" w:sz="0" w:space="0" w:color="auto"/>
        <w:right w:val="none" w:sz="0" w:space="0" w:color="auto"/>
      </w:divBdr>
    </w:div>
    <w:div w:id="901906532">
      <w:bodyDiv w:val="1"/>
      <w:marLeft w:val="0"/>
      <w:marRight w:val="0"/>
      <w:marTop w:val="0"/>
      <w:marBottom w:val="0"/>
      <w:divBdr>
        <w:top w:val="none" w:sz="0" w:space="0" w:color="auto"/>
        <w:left w:val="none" w:sz="0" w:space="0" w:color="auto"/>
        <w:bottom w:val="none" w:sz="0" w:space="0" w:color="auto"/>
        <w:right w:val="none" w:sz="0" w:space="0" w:color="auto"/>
      </w:divBdr>
    </w:div>
    <w:div w:id="901982358">
      <w:bodyDiv w:val="1"/>
      <w:marLeft w:val="0"/>
      <w:marRight w:val="0"/>
      <w:marTop w:val="0"/>
      <w:marBottom w:val="0"/>
      <w:divBdr>
        <w:top w:val="none" w:sz="0" w:space="0" w:color="auto"/>
        <w:left w:val="none" w:sz="0" w:space="0" w:color="auto"/>
        <w:bottom w:val="none" w:sz="0" w:space="0" w:color="auto"/>
        <w:right w:val="none" w:sz="0" w:space="0" w:color="auto"/>
      </w:divBdr>
    </w:div>
    <w:div w:id="902565376">
      <w:bodyDiv w:val="1"/>
      <w:marLeft w:val="0"/>
      <w:marRight w:val="0"/>
      <w:marTop w:val="0"/>
      <w:marBottom w:val="0"/>
      <w:divBdr>
        <w:top w:val="none" w:sz="0" w:space="0" w:color="auto"/>
        <w:left w:val="none" w:sz="0" w:space="0" w:color="auto"/>
        <w:bottom w:val="none" w:sz="0" w:space="0" w:color="auto"/>
        <w:right w:val="none" w:sz="0" w:space="0" w:color="auto"/>
      </w:divBdr>
    </w:div>
    <w:div w:id="902719852">
      <w:bodyDiv w:val="1"/>
      <w:marLeft w:val="0"/>
      <w:marRight w:val="0"/>
      <w:marTop w:val="0"/>
      <w:marBottom w:val="0"/>
      <w:divBdr>
        <w:top w:val="none" w:sz="0" w:space="0" w:color="auto"/>
        <w:left w:val="none" w:sz="0" w:space="0" w:color="auto"/>
        <w:bottom w:val="none" w:sz="0" w:space="0" w:color="auto"/>
        <w:right w:val="none" w:sz="0" w:space="0" w:color="auto"/>
      </w:divBdr>
    </w:div>
    <w:div w:id="903489637">
      <w:bodyDiv w:val="1"/>
      <w:marLeft w:val="0"/>
      <w:marRight w:val="0"/>
      <w:marTop w:val="0"/>
      <w:marBottom w:val="0"/>
      <w:divBdr>
        <w:top w:val="none" w:sz="0" w:space="0" w:color="auto"/>
        <w:left w:val="none" w:sz="0" w:space="0" w:color="auto"/>
        <w:bottom w:val="none" w:sz="0" w:space="0" w:color="auto"/>
        <w:right w:val="none" w:sz="0" w:space="0" w:color="auto"/>
      </w:divBdr>
    </w:div>
    <w:div w:id="903489993">
      <w:bodyDiv w:val="1"/>
      <w:marLeft w:val="0"/>
      <w:marRight w:val="0"/>
      <w:marTop w:val="0"/>
      <w:marBottom w:val="0"/>
      <w:divBdr>
        <w:top w:val="none" w:sz="0" w:space="0" w:color="auto"/>
        <w:left w:val="none" w:sz="0" w:space="0" w:color="auto"/>
        <w:bottom w:val="none" w:sz="0" w:space="0" w:color="auto"/>
        <w:right w:val="none" w:sz="0" w:space="0" w:color="auto"/>
      </w:divBdr>
    </w:div>
    <w:div w:id="904875947">
      <w:bodyDiv w:val="1"/>
      <w:marLeft w:val="0"/>
      <w:marRight w:val="0"/>
      <w:marTop w:val="0"/>
      <w:marBottom w:val="0"/>
      <w:divBdr>
        <w:top w:val="none" w:sz="0" w:space="0" w:color="auto"/>
        <w:left w:val="none" w:sz="0" w:space="0" w:color="auto"/>
        <w:bottom w:val="none" w:sz="0" w:space="0" w:color="auto"/>
        <w:right w:val="none" w:sz="0" w:space="0" w:color="auto"/>
      </w:divBdr>
    </w:div>
    <w:div w:id="905993394">
      <w:bodyDiv w:val="1"/>
      <w:marLeft w:val="0"/>
      <w:marRight w:val="0"/>
      <w:marTop w:val="0"/>
      <w:marBottom w:val="0"/>
      <w:divBdr>
        <w:top w:val="none" w:sz="0" w:space="0" w:color="auto"/>
        <w:left w:val="none" w:sz="0" w:space="0" w:color="auto"/>
        <w:bottom w:val="none" w:sz="0" w:space="0" w:color="auto"/>
        <w:right w:val="none" w:sz="0" w:space="0" w:color="auto"/>
      </w:divBdr>
    </w:div>
    <w:div w:id="908156823">
      <w:bodyDiv w:val="1"/>
      <w:marLeft w:val="0"/>
      <w:marRight w:val="0"/>
      <w:marTop w:val="0"/>
      <w:marBottom w:val="0"/>
      <w:divBdr>
        <w:top w:val="none" w:sz="0" w:space="0" w:color="auto"/>
        <w:left w:val="none" w:sz="0" w:space="0" w:color="auto"/>
        <w:bottom w:val="none" w:sz="0" w:space="0" w:color="auto"/>
        <w:right w:val="none" w:sz="0" w:space="0" w:color="auto"/>
      </w:divBdr>
    </w:div>
    <w:div w:id="908421654">
      <w:bodyDiv w:val="1"/>
      <w:marLeft w:val="0"/>
      <w:marRight w:val="0"/>
      <w:marTop w:val="0"/>
      <w:marBottom w:val="0"/>
      <w:divBdr>
        <w:top w:val="none" w:sz="0" w:space="0" w:color="auto"/>
        <w:left w:val="none" w:sz="0" w:space="0" w:color="auto"/>
        <w:bottom w:val="none" w:sz="0" w:space="0" w:color="auto"/>
        <w:right w:val="none" w:sz="0" w:space="0" w:color="auto"/>
      </w:divBdr>
    </w:div>
    <w:div w:id="908613941">
      <w:bodyDiv w:val="1"/>
      <w:marLeft w:val="0"/>
      <w:marRight w:val="0"/>
      <w:marTop w:val="0"/>
      <w:marBottom w:val="0"/>
      <w:divBdr>
        <w:top w:val="none" w:sz="0" w:space="0" w:color="auto"/>
        <w:left w:val="none" w:sz="0" w:space="0" w:color="auto"/>
        <w:bottom w:val="none" w:sz="0" w:space="0" w:color="auto"/>
        <w:right w:val="none" w:sz="0" w:space="0" w:color="auto"/>
      </w:divBdr>
    </w:div>
    <w:div w:id="908807028">
      <w:bodyDiv w:val="1"/>
      <w:marLeft w:val="0"/>
      <w:marRight w:val="0"/>
      <w:marTop w:val="0"/>
      <w:marBottom w:val="0"/>
      <w:divBdr>
        <w:top w:val="none" w:sz="0" w:space="0" w:color="auto"/>
        <w:left w:val="none" w:sz="0" w:space="0" w:color="auto"/>
        <w:bottom w:val="none" w:sz="0" w:space="0" w:color="auto"/>
        <w:right w:val="none" w:sz="0" w:space="0" w:color="auto"/>
      </w:divBdr>
    </w:div>
    <w:div w:id="908880842">
      <w:bodyDiv w:val="1"/>
      <w:marLeft w:val="0"/>
      <w:marRight w:val="0"/>
      <w:marTop w:val="0"/>
      <w:marBottom w:val="0"/>
      <w:divBdr>
        <w:top w:val="none" w:sz="0" w:space="0" w:color="auto"/>
        <w:left w:val="none" w:sz="0" w:space="0" w:color="auto"/>
        <w:bottom w:val="none" w:sz="0" w:space="0" w:color="auto"/>
        <w:right w:val="none" w:sz="0" w:space="0" w:color="auto"/>
      </w:divBdr>
    </w:div>
    <w:div w:id="908881152">
      <w:bodyDiv w:val="1"/>
      <w:marLeft w:val="0"/>
      <w:marRight w:val="0"/>
      <w:marTop w:val="0"/>
      <w:marBottom w:val="0"/>
      <w:divBdr>
        <w:top w:val="none" w:sz="0" w:space="0" w:color="auto"/>
        <w:left w:val="none" w:sz="0" w:space="0" w:color="auto"/>
        <w:bottom w:val="none" w:sz="0" w:space="0" w:color="auto"/>
        <w:right w:val="none" w:sz="0" w:space="0" w:color="auto"/>
      </w:divBdr>
    </w:div>
    <w:div w:id="909580902">
      <w:bodyDiv w:val="1"/>
      <w:marLeft w:val="0"/>
      <w:marRight w:val="0"/>
      <w:marTop w:val="0"/>
      <w:marBottom w:val="0"/>
      <w:divBdr>
        <w:top w:val="none" w:sz="0" w:space="0" w:color="auto"/>
        <w:left w:val="none" w:sz="0" w:space="0" w:color="auto"/>
        <w:bottom w:val="none" w:sz="0" w:space="0" w:color="auto"/>
        <w:right w:val="none" w:sz="0" w:space="0" w:color="auto"/>
      </w:divBdr>
    </w:div>
    <w:div w:id="909727723">
      <w:bodyDiv w:val="1"/>
      <w:marLeft w:val="0"/>
      <w:marRight w:val="0"/>
      <w:marTop w:val="0"/>
      <w:marBottom w:val="0"/>
      <w:divBdr>
        <w:top w:val="none" w:sz="0" w:space="0" w:color="auto"/>
        <w:left w:val="none" w:sz="0" w:space="0" w:color="auto"/>
        <w:bottom w:val="none" w:sz="0" w:space="0" w:color="auto"/>
        <w:right w:val="none" w:sz="0" w:space="0" w:color="auto"/>
      </w:divBdr>
    </w:div>
    <w:div w:id="910038069">
      <w:bodyDiv w:val="1"/>
      <w:marLeft w:val="0"/>
      <w:marRight w:val="0"/>
      <w:marTop w:val="0"/>
      <w:marBottom w:val="0"/>
      <w:divBdr>
        <w:top w:val="none" w:sz="0" w:space="0" w:color="auto"/>
        <w:left w:val="none" w:sz="0" w:space="0" w:color="auto"/>
        <w:bottom w:val="none" w:sz="0" w:space="0" w:color="auto"/>
        <w:right w:val="none" w:sz="0" w:space="0" w:color="auto"/>
      </w:divBdr>
    </w:div>
    <w:div w:id="910431761">
      <w:bodyDiv w:val="1"/>
      <w:marLeft w:val="0"/>
      <w:marRight w:val="0"/>
      <w:marTop w:val="0"/>
      <w:marBottom w:val="0"/>
      <w:divBdr>
        <w:top w:val="none" w:sz="0" w:space="0" w:color="auto"/>
        <w:left w:val="none" w:sz="0" w:space="0" w:color="auto"/>
        <w:bottom w:val="none" w:sz="0" w:space="0" w:color="auto"/>
        <w:right w:val="none" w:sz="0" w:space="0" w:color="auto"/>
      </w:divBdr>
    </w:div>
    <w:div w:id="911352944">
      <w:bodyDiv w:val="1"/>
      <w:marLeft w:val="0"/>
      <w:marRight w:val="0"/>
      <w:marTop w:val="0"/>
      <w:marBottom w:val="0"/>
      <w:divBdr>
        <w:top w:val="none" w:sz="0" w:space="0" w:color="auto"/>
        <w:left w:val="none" w:sz="0" w:space="0" w:color="auto"/>
        <w:bottom w:val="none" w:sz="0" w:space="0" w:color="auto"/>
        <w:right w:val="none" w:sz="0" w:space="0" w:color="auto"/>
      </w:divBdr>
    </w:div>
    <w:div w:id="911964712">
      <w:bodyDiv w:val="1"/>
      <w:marLeft w:val="0"/>
      <w:marRight w:val="0"/>
      <w:marTop w:val="0"/>
      <w:marBottom w:val="0"/>
      <w:divBdr>
        <w:top w:val="none" w:sz="0" w:space="0" w:color="auto"/>
        <w:left w:val="none" w:sz="0" w:space="0" w:color="auto"/>
        <w:bottom w:val="none" w:sz="0" w:space="0" w:color="auto"/>
        <w:right w:val="none" w:sz="0" w:space="0" w:color="auto"/>
      </w:divBdr>
    </w:div>
    <w:div w:id="913054967">
      <w:bodyDiv w:val="1"/>
      <w:marLeft w:val="0"/>
      <w:marRight w:val="0"/>
      <w:marTop w:val="0"/>
      <w:marBottom w:val="0"/>
      <w:divBdr>
        <w:top w:val="none" w:sz="0" w:space="0" w:color="auto"/>
        <w:left w:val="none" w:sz="0" w:space="0" w:color="auto"/>
        <w:bottom w:val="none" w:sz="0" w:space="0" w:color="auto"/>
        <w:right w:val="none" w:sz="0" w:space="0" w:color="auto"/>
      </w:divBdr>
    </w:div>
    <w:div w:id="914321317">
      <w:bodyDiv w:val="1"/>
      <w:marLeft w:val="0"/>
      <w:marRight w:val="0"/>
      <w:marTop w:val="0"/>
      <w:marBottom w:val="0"/>
      <w:divBdr>
        <w:top w:val="none" w:sz="0" w:space="0" w:color="auto"/>
        <w:left w:val="none" w:sz="0" w:space="0" w:color="auto"/>
        <w:bottom w:val="none" w:sz="0" w:space="0" w:color="auto"/>
        <w:right w:val="none" w:sz="0" w:space="0" w:color="auto"/>
      </w:divBdr>
    </w:div>
    <w:div w:id="915242912">
      <w:bodyDiv w:val="1"/>
      <w:marLeft w:val="0"/>
      <w:marRight w:val="0"/>
      <w:marTop w:val="0"/>
      <w:marBottom w:val="0"/>
      <w:divBdr>
        <w:top w:val="none" w:sz="0" w:space="0" w:color="auto"/>
        <w:left w:val="none" w:sz="0" w:space="0" w:color="auto"/>
        <w:bottom w:val="none" w:sz="0" w:space="0" w:color="auto"/>
        <w:right w:val="none" w:sz="0" w:space="0" w:color="auto"/>
      </w:divBdr>
    </w:div>
    <w:div w:id="915898127">
      <w:bodyDiv w:val="1"/>
      <w:marLeft w:val="0"/>
      <w:marRight w:val="0"/>
      <w:marTop w:val="0"/>
      <w:marBottom w:val="0"/>
      <w:divBdr>
        <w:top w:val="none" w:sz="0" w:space="0" w:color="auto"/>
        <w:left w:val="none" w:sz="0" w:space="0" w:color="auto"/>
        <w:bottom w:val="none" w:sz="0" w:space="0" w:color="auto"/>
        <w:right w:val="none" w:sz="0" w:space="0" w:color="auto"/>
      </w:divBdr>
    </w:div>
    <w:div w:id="916472905">
      <w:bodyDiv w:val="1"/>
      <w:marLeft w:val="0"/>
      <w:marRight w:val="0"/>
      <w:marTop w:val="0"/>
      <w:marBottom w:val="0"/>
      <w:divBdr>
        <w:top w:val="none" w:sz="0" w:space="0" w:color="auto"/>
        <w:left w:val="none" w:sz="0" w:space="0" w:color="auto"/>
        <w:bottom w:val="none" w:sz="0" w:space="0" w:color="auto"/>
        <w:right w:val="none" w:sz="0" w:space="0" w:color="auto"/>
      </w:divBdr>
    </w:div>
    <w:div w:id="916741737">
      <w:bodyDiv w:val="1"/>
      <w:marLeft w:val="0"/>
      <w:marRight w:val="0"/>
      <w:marTop w:val="0"/>
      <w:marBottom w:val="0"/>
      <w:divBdr>
        <w:top w:val="none" w:sz="0" w:space="0" w:color="auto"/>
        <w:left w:val="none" w:sz="0" w:space="0" w:color="auto"/>
        <w:bottom w:val="none" w:sz="0" w:space="0" w:color="auto"/>
        <w:right w:val="none" w:sz="0" w:space="0" w:color="auto"/>
      </w:divBdr>
    </w:div>
    <w:div w:id="918322297">
      <w:bodyDiv w:val="1"/>
      <w:marLeft w:val="0"/>
      <w:marRight w:val="0"/>
      <w:marTop w:val="0"/>
      <w:marBottom w:val="0"/>
      <w:divBdr>
        <w:top w:val="none" w:sz="0" w:space="0" w:color="auto"/>
        <w:left w:val="none" w:sz="0" w:space="0" w:color="auto"/>
        <w:bottom w:val="none" w:sz="0" w:space="0" w:color="auto"/>
        <w:right w:val="none" w:sz="0" w:space="0" w:color="auto"/>
      </w:divBdr>
    </w:div>
    <w:div w:id="918559708">
      <w:bodyDiv w:val="1"/>
      <w:marLeft w:val="0"/>
      <w:marRight w:val="0"/>
      <w:marTop w:val="0"/>
      <w:marBottom w:val="0"/>
      <w:divBdr>
        <w:top w:val="none" w:sz="0" w:space="0" w:color="auto"/>
        <w:left w:val="none" w:sz="0" w:space="0" w:color="auto"/>
        <w:bottom w:val="none" w:sz="0" w:space="0" w:color="auto"/>
        <w:right w:val="none" w:sz="0" w:space="0" w:color="auto"/>
      </w:divBdr>
    </w:div>
    <w:div w:id="919677608">
      <w:bodyDiv w:val="1"/>
      <w:marLeft w:val="0"/>
      <w:marRight w:val="0"/>
      <w:marTop w:val="0"/>
      <w:marBottom w:val="0"/>
      <w:divBdr>
        <w:top w:val="none" w:sz="0" w:space="0" w:color="auto"/>
        <w:left w:val="none" w:sz="0" w:space="0" w:color="auto"/>
        <w:bottom w:val="none" w:sz="0" w:space="0" w:color="auto"/>
        <w:right w:val="none" w:sz="0" w:space="0" w:color="auto"/>
      </w:divBdr>
    </w:div>
    <w:div w:id="922299271">
      <w:bodyDiv w:val="1"/>
      <w:marLeft w:val="0"/>
      <w:marRight w:val="0"/>
      <w:marTop w:val="0"/>
      <w:marBottom w:val="0"/>
      <w:divBdr>
        <w:top w:val="none" w:sz="0" w:space="0" w:color="auto"/>
        <w:left w:val="none" w:sz="0" w:space="0" w:color="auto"/>
        <w:bottom w:val="none" w:sz="0" w:space="0" w:color="auto"/>
        <w:right w:val="none" w:sz="0" w:space="0" w:color="auto"/>
      </w:divBdr>
    </w:div>
    <w:div w:id="922833191">
      <w:bodyDiv w:val="1"/>
      <w:marLeft w:val="0"/>
      <w:marRight w:val="0"/>
      <w:marTop w:val="0"/>
      <w:marBottom w:val="0"/>
      <w:divBdr>
        <w:top w:val="none" w:sz="0" w:space="0" w:color="auto"/>
        <w:left w:val="none" w:sz="0" w:space="0" w:color="auto"/>
        <w:bottom w:val="none" w:sz="0" w:space="0" w:color="auto"/>
        <w:right w:val="none" w:sz="0" w:space="0" w:color="auto"/>
      </w:divBdr>
    </w:div>
    <w:div w:id="924609175">
      <w:bodyDiv w:val="1"/>
      <w:marLeft w:val="0"/>
      <w:marRight w:val="0"/>
      <w:marTop w:val="0"/>
      <w:marBottom w:val="0"/>
      <w:divBdr>
        <w:top w:val="none" w:sz="0" w:space="0" w:color="auto"/>
        <w:left w:val="none" w:sz="0" w:space="0" w:color="auto"/>
        <w:bottom w:val="none" w:sz="0" w:space="0" w:color="auto"/>
        <w:right w:val="none" w:sz="0" w:space="0" w:color="auto"/>
      </w:divBdr>
    </w:div>
    <w:div w:id="924803962">
      <w:bodyDiv w:val="1"/>
      <w:marLeft w:val="0"/>
      <w:marRight w:val="0"/>
      <w:marTop w:val="0"/>
      <w:marBottom w:val="0"/>
      <w:divBdr>
        <w:top w:val="none" w:sz="0" w:space="0" w:color="auto"/>
        <w:left w:val="none" w:sz="0" w:space="0" w:color="auto"/>
        <w:bottom w:val="none" w:sz="0" w:space="0" w:color="auto"/>
        <w:right w:val="none" w:sz="0" w:space="0" w:color="auto"/>
      </w:divBdr>
    </w:div>
    <w:div w:id="926232317">
      <w:bodyDiv w:val="1"/>
      <w:marLeft w:val="0"/>
      <w:marRight w:val="0"/>
      <w:marTop w:val="0"/>
      <w:marBottom w:val="0"/>
      <w:divBdr>
        <w:top w:val="none" w:sz="0" w:space="0" w:color="auto"/>
        <w:left w:val="none" w:sz="0" w:space="0" w:color="auto"/>
        <w:bottom w:val="none" w:sz="0" w:space="0" w:color="auto"/>
        <w:right w:val="none" w:sz="0" w:space="0" w:color="auto"/>
      </w:divBdr>
    </w:div>
    <w:div w:id="927737994">
      <w:bodyDiv w:val="1"/>
      <w:marLeft w:val="0"/>
      <w:marRight w:val="0"/>
      <w:marTop w:val="0"/>
      <w:marBottom w:val="0"/>
      <w:divBdr>
        <w:top w:val="none" w:sz="0" w:space="0" w:color="auto"/>
        <w:left w:val="none" w:sz="0" w:space="0" w:color="auto"/>
        <w:bottom w:val="none" w:sz="0" w:space="0" w:color="auto"/>
        <w:right w:val="none" w:sz="0" w:space="0" w:color="auto"/>
      </w:divBdr>
    </w:div>
    <w:div w:id="929120365">
      <w:bodyDiv w:val="1"/>
      <w:marLeft w:val="0"/>
      <w:marRight w:val="0"/>
      <w:marTop w:val="0"/>
      <w:marBottom w:val="0"/>
      <w:divBdr>
        <w:top w:val="none" w:sz="0" w:space="0" w:color="auto"/>
        <w:left w:val="none" w:sz="0" w:space="0" w:color="auto"/>
        <w:bottom w:val="none" w:sz="0" w:space="0" w:color="auto"/>
        <w:right w:val="none" w:sz="0" w:space="0" w:color="auto"/>
      </w:divBdr>
    </w:div>
    <w:div w:id="929267535">
      <w:bodyDiv w:val="1"/>
      <w:marLeft w:val="0"/>
      <w:marRight w:val="0"/>
      <w:marTop w:val="0"/>
      <w:marBottom w:val="0"/>
      <w:divBdr>
        <w:top w:val="none" w:sz="0" w:space="0" w:color="auto"/>
        <w:left w:val="none" w:sz="0" w:space="0" w:color="auto"/>
        <w:bottom w:val="none" w:sz="0" w:space="0" w:color="auto"/>
        <w:right w:val="none" w:sz="0" w:space="0" w:color="auto"/>
      </w:divBdr>
    </w:div>
    <w:div w:id="929585949">
      <w:bodyDiv w:val="1"/>
      <w:marLeft w:val="0"/>
      <w:marRight w:val="0"/>
      <w:marTop w:val="0"/>
      <w:marBottom w:val="0"/>
      <w:divBdr>
        <w:top w:val="none" w:sz="0" w:space="0" w:color="auto"/>
        <w:left w:val="none" w:sz="0" w:space="0" w:color="auto"/>
        <w:bottom w:val="none" w:sz="0" w:space="0" w:color="auto"/>
        <w:right w:val="none" w:sz="0" w:space="0" w:color="auto"/>
      </w:divBdr>
    </w:div>
    <w:div w:id="929699269">
      <w:bodyDiv w:val="1"/>
      <w:marLeft w:val="0"/>
      <w:marRight w:val="0"/>
      <w:marTop w:val="0"/>
      <w:marBottom w:val="0"/>
      <w:divBdr>
        <w:top w:val="none" w:sz="0" w:space="0" w:color="auto"/>
        <w:left w:val="none" w:sz="0" w:space="0" w:color="auto"/>
        <w:bottom w:val="none" w:sz="0" w:space="0" w:color="auto"/>
        <w:right w:val="none" w:sz="0" w:space="0" w:color="auto"/>
      </w:divBdr>
    </w:div>
    <w:div w:id="930429203">
      <w:bodyDiv w:val="1"/>
      <w:marLeft w:val="0"/>
      <w:marRight w:val="0"/>
      <w:marTop w:val="0"/>
      <w:marBottom w:val="0"/>
      <w:divBdr>
        <w:top w:val="none" w:sz="0" w:space="0" w:color="auto"/>
        <w:left w:val="none" w:sz="0" w:space="0" w:color="auto"/>
        <w:bottom w:val="none" w:sz="0" w:space="0" w:color="auto"/>
        <w:right w:val="none" w:sz="0" w:space="0" w:color="auto"/>
      </w:divBdr>
    </w:div>
    <w:div w:id="930507010">
      <w:bodyDiv w:val="1"/>
      <w:marLeft w:val="0"/>
      <w:marRight w:val="0"/>
      <w:marTop w:val="0"/>
      <w:marBottom w:val="0"/>
      <w:divBdr>
        <w:top w:val="none" w:sz="0" w:space="0" w:color="auto"/>
        <w:left w:val="none" w:sz="0" w:space="0" w:color="auto"/>
        <w:bottom w:val="none" w:sz="0" w:space="0" w:color="auto"/>
        <w:right w:val="none" w:sz="0" w:space="0" w:color="auto"/>
      </w:divBdr>
    </w:div>
    <w:div w:id="930549837">
      <w:bodyDiv w:val="1"/>
      <w:marLeft w:val="0"/>
      <w:marRight w:val="0"/>
      <w:marTop w:val="0"/>
      <w:marBottom w:val="0"/>
      <w:divBdr>
        <w:top w:val="none" w:sz="0" w:space="0" w:color="auto"/>
        <w:left w:val="none" w:sz="0" w:space="0" w:color="auto"/>
        <w:bottom w:val="none" w:sz="0" w:space="0" w:color="auto"/>
        <w:right w:val="none" w:sz="0" w:space="0" w:color="auto"/>
      </w:divBdr>
    </w:div>
    <w:div w:id="931203219">
      <w:bodyDiv w:val="1"/>
      <w:marLeft w:val="0"/>
      <w:marRight w:val="0"/>
      <w:marTop w:val="0"/>
      <w:marBottom w:val="0"/>
      <w:divBdr>
        <w:top w:val="none" w:sz="0" w:space="0" w:color="auto"/>
        <w:left w:val="none" w:sz="0" w:space="0" w:color="auto"/>
        <w:bottom w:val="none" w:sz="0" w:space="0" w:color="auto"/>
        <w:right w:val="none" w:sz="0" w:space="0" w:color="auto"/>
      </w:divBdr>
    </w:div>
    <w:div w:id="931931151">
      <w:bodyDiv w:val="1"/>
      <w:marLeft w:val="0"/>
      <w:marRight w:val="0"/>
      <w:marTop w:val="0"/>
      <w:marBottom w:val="0"/>
      <w:divBdr>
        <w:top w:val="none" w:sz="0" w:space="0" w:color="auto"/>
        <w:left w:val="none" w:sz="0" w:space="0" w:color="auto"/>
        <w:bottom w:val="none" w:sz="0" w:space="0" w:color="auto"/>
        <w:right w:val="none" w:sz="0" w:space="0" w:color="auto"/>
      </w:divBdr>
    </w:div>
    <w:div w:id="934166004">
      <w:bodyDiv w:val="1"/>
      <w:marLeft w:val="0"/>
      <w:marRight w:val="0"/>
      <w:marTop w:val="0"/>
      <w:marBottom w:val="0"/>
      <w:divBdr>
        <w:top w:val="none" w:sz="0" w:space="0" w:color="auto"/>
        <w:left w:val="none" w:sz="0" w:space="0" w:color="auto"/>
        <w:bottom w:val="none" w:sz="0" w:space="0" w:color="auto"/>
        <w:right w:val="none" w:sz="0" w:space="0" w:color="auto"/>
      </w:divBdr>
    </w:div>
    <w:div w:id="934438186">
      <w:bodyDiv w:val="1"/>
      <w:marLeft w:val="0"/>
      <w:marRight w:val="0"/>
      <w:marTop w:val="0"/>
      <w:marBottom w:val="0"/>
      <w:divBdr>
        <w:top w:val="none" w:sz="0" w:space="0" w:color="auto"/>
        <w:left w:val="none" w:sz="0" w:space="0" w:color="auto"/>
        <w:bottom w:val="none" w:sz="0" w:space="0" w:color="auto"/>
        <w:right w:val="none" w:sz="0" w:space="0" w:color="auto"/>
      </w:divBdr>
    </w:div>
    <w:div w:id="937643014">
      <w:bodyDiv w:val="1"/>
      <w:marLeft w:val="0"/>
      <w:marRight w:val="0"/>
      <w:marTop w:val="0"/>
      <w:marBottom w:val="0"/>
      <w:divBdr>
        <w:top w:val="none" w:sz="0" w:space="0" w:color="auto"/>
        <w:left w:val="none" w:sz="0" w:space="0" w:color="auto"/>
        <w:bottom w:val="none" w:sz="0" w:space="0" w:color="auto"/>
        <w:right w:val="none" w:sz="0" w:space="0" w:color="auto"/>
      </w:divBdr>
    </w:div>
    <w:div w:id="938414557">
      <w:bodyDiv w:val="1"/>
      <w:marLeft w:val="0"/>
      <w:marRight w:val="0"/>
      <w:marTop w:val="0"/>
      <w:marBottom w:val="0"/>
      <w:divBdr>
        <w:top w:val="none" w:sz="0" w:space="0" w:color="auto"/>
        <w:left w:val="none" w:sz="0" w:space="0" w:color="auto"/>
        <w:bottom w:val="none" w:sz="0" w:space="0" w:color="auto"/>
        <w:right w:val="none" w:sz="0" w:space="0" w:color="auto"/>
      </w:divBdr>
    </w:div>
    <w:div w:id="938559355">
      <w:bodyDiv w:val="1"/>
      <w:marLeft w:val="0"/>
      <w:marRight w:val="0"/>
      <w:marTop w:val="0"/>
      <w:marBottom w:val="0"/>
      <w:divBdr>
        <w:top w:val="none" w:sz="0" w:space="0" w:color="auto"/>
        <w:left w:val="none" w:sz="0" w:space="0" w:color="auto"/>
        <w:bottom w:val="none" w:sz="0" w:space="0" w:color="auto"/>
        <w:right w:val="none" w:sz="0" w:space="0" w:color="auto"/>
      </w:divBdr>
    </w:div>
    <w:div w:id="939028123">
      <w:bodyDiv w:val="1"/>
      <w:marLeft w:val="0"/>
      <w:marRight w:val="0"/>
      <w:marTop w:val="0"/>
      <w:marBottom w:val="0"/>
      <w:divBdr>
        <w:top w:val="none" w:sz="0" w:space="0" w:color="auto"/>
        <w:left w:val="none" w:sz="0" w:space="0" w:color="auto"/>
        <w:bottom w:val="none" w:sz="0" w:space="0" w:color="auto"/>
        <w:right w:val="none" w:sz="0" w:space="0" w:color="auto"/>
      </w:divBdr>
    </w:div>
    <w:div w:id="940453932">
      <w:bodyDiv w:val="1"/>
      <w:marLeft w:val="0"/>
      <w:marRight w:val="0"/>
      <w:marTop w:val="0"/>
      <w:marBottom w:val="0"/>
      <w:divBdr>
        <w:top w:val="none" w:sz="0" w:space="0" w:color="auto"/>
        <w:left w:val="none" w:sz="0" w:space="0" w:color="auto"/>
        <w:bottom w:val="none" w:sz="0" w:space="0" w:color="auto"/>
        <w:right w:val="none" w:sz="0" w:space="0" w:color="auto"/>
      </w:divBdr>
    </w:div>
    <w:div w:id="941449082">
      <w:bodyDiv w:val="1"/>
      <w:marLeft w:val="0"/>
      <w:marRight w:val="0"/>
      <w:marTop w:val="0"/>
      <w:marBottom w:val="0"/>
      <w:divBdr>
        <w:top w:val="none" w:sz="0" w:space="0" w:color="auto"/>
        <w:left w:val="none" w:sz="0" w:space="0" w:color="auto"/>
        <w:bottom w:val="none" w:sz="0" w:space="0" w:color="auto"/>
        <w:right w:val="none" w:sz="0" w:space="0" w:color="auto"/>
      </w:divBdr>
    </w:div>
    <w:div w:id="943079443">
      <w:bodyDiv w:val="1"/>
      <w:marLeft w:val="0"/>
      <w:marRight w:val="0"/>
      <w:marTop w:val="0"/>
      <w:marBottom w:val="0"/>
      <w:divBdr>
        <w:top w:val="none" w:sz="0" w:space="0" w:color="auto"/>
        <w:left w:val="none" w:sz="0" w:space="0" w:color="auto"/>
        <w:bottom w:val="none" w:sz="0" w:space="0" w:color="auto"/>
        <w:right w:val="none" w:sz="0" w:space="0" w:color="auto"/>
      </w:divBdr>
    </w:div>
    <w:div w:id="943265077">
      <w:bodyDiv w:val="1"/>
      <w:marLeft w:val="0"/>
      <w:marRight w:val="0"/>
      <w:marTop w:val="0"/>
      <w:marBottom w:val="0"/>
      <w:divBdr>
        <w:top w:val="none" w:sz="0" w:space="0" w:color="auto"/>
        <w:left w:val="none" w:sz="0" w:space="0" w:color="auto"/>
        <w:bottom w:val="none" w:sz="0" w:space="0" w:color="auto"/>
        <w:right w:val="none" w:sz="0" w:space="0" w:color="auto"/>
      </w:divBdr>
    </w:div>
    <w:div w:id="944659050">
      <w:bodyDiv w:val="1"/>
      <w:marLeft w:val="0"/>
      <w:marRight w:val="0"/>
      <w:marTop w:val="0"/>
      <w:marBottom w:val="0"/>
      <w:divBdr>
        <w:top w:val="none" w:sz="0" w:space="0" w:color="auto"/>
        <w:left w:val="none" w:sz="0" w:space="0" w:color="auto"/>
        <w:bottom w:val="none" w:sz="0" w:space="0" w:color="auto"/>
        <w:right w:val="none" w:sz="0" w:space="0" w:color="auto"/>
      </w:divBdr>
    </w:div>
    <w:div w:id="947658648">
      <w:bodyDiv w:val="1"/>
      <w:marLeft w:val="0"/>
      <w:marRight w:val="0"/>
      <w:marTop w:val="0"/>
      <w:marBottom w:val="0"/>
      <w:divBdr>
        <w:top w:val="none" w:sz="0" w:space="0" w:color="auto"/>
        <w:left w:val="none" w:sz="0" w:space="0" w:color="auto"/>
        <w:bottom w:val="none" w:sz="0" w:space="0" w:color="auto"/>
        <w:right w:val="none" w:sz="0" w:space="0" w:color="auto"/>
      </w:divBdr>
    </w:div>
    <w:div w:id="949356655">
      <w:bodyDiv w:val="1"/>
      <w:marLeft w:val="0"/>
      <w:marRight w:val="0"/>
      <w:marTop w:val="0"/>
      <w:marBottom w:val="0"/>
      <w:divBdr>
        <w:top w:val="none" w:sz="0" w:space="0" w:color="auto"/>
        <w:left w:val="none" w:sz="0" w:space="0" w:color="auto"/>
        <w:bottom w:val="none" w:sz="0" w:space="0" w:color="auto"/>
        <w:right w:val="none" w:sz="0" w:space="0" w:color="auto"/>
      </w:divBdr>
    </w:div>
    <w:div w:id="949968376">
      <w:bodyDiv w:val="1"/>
      <w:marLeft w:val="0"/>
      <w:marRight w:val="0"/>
      <w:marTop w:val="0"/>
      <w:marBottom w:val="0"/>
      <w:divBdr>
        <w:top w:val="none" w:sz="0" w:space="0" w:color="auto"/>
        <w:left w:val="none" w:sz="0" w:space="0" w:color="auto"/>
        <w:bottom w:val="none" w:sz="0" w:space="0" w:color="auto"/>
        <w:right w:val="none" w:sz="0" w:space="0" w:color="auto"/>
      </w:divBdr>
    </w:div>
    <w:div w:id="951858259">
      <w:bodyDiv w:val="1"/>
      <w:marLeft w:val="0"/>
      <w:marRight w:val="0"/>
      <w:marTop w:val="0"/>
      <w:marBottom w:val="0"/>
      <w:divBdr>
        <w:top w:val="none" w:sz="0" w:space="0" w:color="auto"/>
        <w:left w:val="none" w:sz="0" w:space="0" w:color="auto"/>
        <w:bottom w:val="none" w:sz="0" w:space="0" w:color="auto"/>
        <w:right w:val="none" w:sz="0" w:space="0" w:color="auto"/>
      </w:divBdr>
    </w:div>
    <w:div w:id="951941051">
      <w:bodyDiv w:val="1"/>
      <w:marLeft w:val="0"/>
      <w:marRight w:val="0"/>
      <w:marTop w:val="0"/>
      <w:marBottom w:val="0"/>
      <w:divBdr>
        <w:top w:val="none" w:sz="0" w:space="0" w:color="auto"/>
        <w:left w:val="none" w:sz="0" w:space="0" w:color="auto"/>
        <w:bottom w:val="none" w:sz="0" w:space="0" w:color="auto"/>
        <w:right w:val="none" w:sz="0" w:space="0" w:color="auto"/>
      </w:divBdr>
    </w:div>
    <w:div w:id="952438082">
      <w:bodyDiv w:val="1"/>
      <w:marLeft w:val="0"/>
      <w:marRight w:val="0"/>
      <w:marTop w:val="0"/>
      <w:marBottom w:val="0"/>
      <w:divBdr>
        <w:top w:val="none" w:sz="0" w:space="0" w:color="auto"/>
        <w:left w:val="none" w:sz="0" w:space="0" w:color="auto"/>
        <w:bottom w:val="none" w:sz="0" w:space="0" w:color="auto"/>
        <w:right w:val="none" w:sz="0" w:space="0" w:color="auto"/>
      </w:divBdr>
    </w:div>
    <w:div w:id="952588529">
      <w:bodyDiv w:val="1"/>
      <w:marLeft w:val="0"/>
      <w:marRight w:val="0"/>
      <w:marTop w:val="0"/>
      <w:marBottom w:val="0"/>
      <w:divBdr>
        <w:top w:val="none" w:sz="0" w:space="0" w:color="auto"/>
        <w:left w:val="none" w:sz="0" w:space="0" w:color="auto"/>
        <w:bottom w:val="none" w:sz="0" w:space="0" w:color="auto"/>
        <w:right w:val="none" w:sz="0" w:space="0" w:color="auto"/>
      </w:divBdr>
    </w:div>
    <w:div w:id="952639786">
      <w:bodyDiv w:val="1"/>
      <w:marLeft w:val="0"/>
      <w:marRight w:val="0"/>
      <w:marTop w:val="0"/>
      <w:marBottom w:val="0"/>
      <w:divBdr>
        <w:top w:val="none" w:sz="0" w:space="0" w:color="auto"/>
        <w:left w:val="none" w:sz="0" w:space="0" w:color="auto"/>
        <w:bottom w:val="none" w:sz="0" w:space="0" w:color="auto"/>
        <w:right w:val="none" w:sz="0" w:space="0" w:color="auto"/>
      </w:divBdr>
    </w:div>
    <w:div w:id="952983998">
      <w:bodyDiv w:val="1"/>
      <w:marLeft w:val="0"/>
      <w:marRight w:val="0"/>
      <w:marTop w:val="0"/>
      <w:marBottom w:val="0"/>
      <w:divBdr>
        <w:top w:val="none" w:sz="0" w:space="0" w:color="auto"/>
        <w:left w:val="none" w:sz="0" w:space="0" w:color="auto"/>
        <w:bottom w:val="none" w:sz="0" w:space="0" w:color="auto"/>
        <w:right w:val="none" w:sz="0" w:space="0" w:color="auto"/>
      </w:divBdr>
    </w:div>
    <w:div w:id="953439541">
      <w:bodyDiv w:val="1"/>
      <w:marLeft w:val="0"/>
      <w:marRight w:val="0"/>
      <w:marTop w:val="0"/>
      <w:marBottom w:val="0"/>
      <w:divBdr>
        <w:top w:val="none" w:sz="0" w:space="0" w:color="auto"/>
        <w:left w:val="none" w:sz="0" w:space="0" w:color="auto"/>
        <w:bottom w:val="none" w:sz="0" w:space="0" w:color="auto"/>
        <w:right w:val="none" w:sz="0" w:space="0" w:color="auto"/>
      </w:divBdr>
    </w:div>
    <w:div w:id="954560133">
      <w:bodyDiv w:val="1"/>
      <w:marLeft w:val="0"/>
      <w:marRight w:val="0"/>
      <w:marTop w:val="0"/>
      <w:marBottom w:val="0"/>
      <w:divBdr>
        <w:top w:val="none" w:sz="0" w:space="0" w:color="auto"/>
        <w:left w:val="none" w:sz="0" w:space="0" w:color="auto"/>
        <w:bottom w:val="none" w:sz="0" w:space="0" w:color="auto"/>
        <w:right w:val="none" w:sz="0" w:space="0" w:color="auto"/>
      </w:divBdr>
    </w:div>
    <w:div w:id="954940307">
      <w:bodyDiv w:val="1"/>
      <w:marLeft w:val="0"/>
      <w:marRight w:val="0"/>
      <w:marTop w:val="0"/>
      <w:marBottom w:val="0"/>
      <w:divBdr>
        <w:top w:val="none" w:sz="0" w:space="0" w:color="auto"/>
        <w:left w:val="none" w:sz="0" w:space="0" w:color="auto"/>
        <w:bottom w:val="none" w:sz="0" w:space="0" w:color="auto"/>
        <w:right w:val="none" w:sz="0" w:space="0" w:color="auto"/>
      </w:divBdr>
    </w:div>
    <w:div w:id="954947753">
      <w:bodyDiv w:val="1"/>
      <w:marLeft w:val="0"/>
      <w:marRight w:val="0"/>
      <w:marTop w:val="0"/>
      <w:marBottom w:val="0"/>
      <w:divBdr>
        <w:top w:val="none" w:sz="0" w:space="0" w:color="auto"/>
        <w:left w:val="none" w:sz="0" w:space="0" w:color="auto"/>
        <w:bottom w:val="none" w:sz="0" w:space="0" w:color="auto"/>
        <w:right w:val="none" w:sz="0" w:space="0" w:color="auto"/>
      </w:divBdr>
    </w:div>
    <w:div w:id="955873740">
      <w:bodyDiv w:val="1"/>
      <w:marLeft w:val="0"/>
      <w:marRight w:val="0"/>
      <w:marTop w:val="0"/>
      <w:marBottom w:val="0"/>
      <w:divBdr>
        <w:top w:val="none" w:sz="0" w:space="0" w:color="auto"/>
        <w:left w:val="none" w:sz="0" w:space="0" w:color="auto"/>
        <w:bottom w:val="none" w:sz="0" w:space="0" w:color="auto"/>
        <w:right w:val="none" w:sz="0" w:space="0" w:color="auto"/>
      </w:divBdr>
    </w:div>
    <w:div w:id="956913355">
      <w:bodyDiv w:val="1"/>
      <w:marLeft w:val="0"/>
      <w:marRight w:val="0"/>
      <w:marTop w:val="0"/>
      <w:marBottom w:val="0"/>
      <w:divBdr>
        <w:top w:val="none" w:sz="0" w:space="0" w:color="auto"/>
        <w:left w:val="none" w:sz="0" w:space="0" w:color="auto"/>
        <w:bottom w:val="none" w:sz="0" w:space="0" w:color="auto"/>
        <w:right w:val="none" w:sz="0" w:space="0" w:color="auto"/>
      </w:divBdr>
    </w:div>
    <w:div w:id="957878795">
      <w:bodyDiv w:val="1"/>
      <w:marLeft w:val="0"/>
      <w:marRight w:val="0"/>
      <w:marTop w:val="0"/>
      <w:marBottom w:val="0"/>
      <w:divBdr>
        <w:top w:val="none" w:sz="0" w:space="0" w:color="auto"/>
        <w:left w:val="none" w:sz="0" w:space="0" w:color="auto"/>
        <w:bottom w:val="none" w:sz="0" w:space="0" w:color="auto"/>
        <w:right w:val="none" w:sz="0" w:space="0" w:color="auto"/>
      </w:divBdr>
    </w:div>
    <w:div w:id="958028914">
      <w:bodyDiv w:val="1"/>
      <w:marLeft w:val="0"/>
      <w:marRight w:val="0"/>
      <w:marTop w:val="0"/>
      <w:marBottom w:val="0"/>
      <w:divBdr>
        <w:top w:val="none" w:sz="0" w:space="0" w:color="auto"/>
        <w:left w:val="none" w:sz="0" w:space="0" w:color="auto"/>
        <w:bottom w:val="none" w:sz="0" w:space="0" w:color="auto"/>
        <w:right w:val="none" w:sz="0" w:space="0" w:color="auto"/>
      </w:divBdr>
    </w:div>
    <w:div w:id="958992640">
      <w:bodyDiv w:val="1"/>
      <w:marLeft w:val="0"/>
      <w:marRight w:val="0"/>
      <w:marTop w:val="0"/>
      <w:marBottom w:val="0"/>
      <w:divBdr>
        <w:top w:val="none" w:sz="0" w:space="0" w:color="auto"/>
        <w:left w:val="none" w:sz="0" w:space="0" w:color="auto"/>
        <w:bottom w:val="none" w:sz="0" w:space="0" w:color="auto"/>
        <w:right w:val="none" w:sz="0" w:space="0" w:color="auto"/>
      </w:divBdr>
    </w:div>
    <w:div w:id="960919643">
      <w:bodyDiv w:val="1"/>
      <w:marLeft w:val="0"/>
      <w:marRight w:val="0"/>
      <w:marTop w:val="0"/>
      <w:marBottom w:val="0"/>
      <w:divBdr>
        <w:top w:val="none" w:sz="0" w:space="0" w:color="auto"/>
        <w:left w:val="none" w:sz="0" w:space="0" w:color="auto"/>
        <w:bottom w:val="none" w:sz="0" w:space="0" w:color="auto"/>
        <w:right w:val="none" w:sz="0" w:space="0" w:color="auto"/>
      </w:divBdr>
      <w:divsChild>
        <w:div w:id="913393033">
          <w:marLeft w:val="360"/>
          <w:marRight w:val="0"/>
          <w:marTop w:val="200"/>
          <w:marBottom w:val="0"/>
          <w:divBdr>
            <w:top w:val="none" w:sz="0" w:space="0" w:color="auto"/>
            <w:left w:val="none" w:sz="0" w:space="0" w:color="auto"/>
            <w:bottom w:val="none" w:sz="0" w:space="0" w:color="auto"/>
            <w:right w:val="none" w:sz="0" w:space="0" w:color="auto"/>
          </w:divBdr>
        </w:div>
      </w:divsChild>
    </w:div>
    <w:div w:id="961813632">
      <w:bodyDiv w:val="1"/>
      <w:marLeft w:val="0"/>
      <w:marRight w:val="0"/>
      <w:marTop w:val="0"/>
      <w:marBottom w:val="0"/>
      <w:divBdr>
        <w:top w:val="none" w:sz="0" w:space="0" w:color="auto"/>
        <w:left w:val="none" w:sz="0" w:space="0" w:color="auto"/>
        <w:bottom w:val="none" w:sz="0" w:space="0" w:color="auto"/>
        <w:right w:val="none" w:sz="0" w:space="0" w:color="auto"/>
      </w:divBdr>
    </w:div>
    <w:div w:id="961885357">
      <w:bodyDiv w:val="1"/>
      <w:marLeft w:val="0"/>
      <w:marRight w:val="0"/>
      <w:marTop w:val="0"/>
      <w:marBottom w:val="0"/>
      <w:divBdr>
        <w:top w:val="none" w:sz="0" w:space="0" w:color="auto"/>
        <w:left w:val="none" w:sz="0" w:space="0" w:color="auto"/>
        <w:bottom w:val="none" w:sz="0" w:space="0" w:color="auto"/>
        <w:right w:val="none" w:sz="0" w:space="0" w:color="auto"/>
      </w:divBdr>
    </w:div>
    <w:div w:id="962150811">
      <w:bodyDiv w:val="1"/>
      <w:marLeft w:val="0"/>
      <w:marRight w:val="0"/>
      <w:marTop w:val="0"/>
      <w:marBottom w:val="0"/>
      <w:divBdr>
        <w:top w:val="none" w:sz="0" w:space="0" w:color="auto"/>
        <w:left w:val="none" w:sz="0" w:space="0" w:color="auto"/>
        <w:bottom w:val="none" w:sz="0" w:space="0" w:color="auto"/>
        <w:right w:val="none" w:sz="0" w:space="0" w:color="auto"/>
      </w:divBdr>
    </w:div>
    <w:div w:id="965744145">
      <w:bodyDiv w:val="1"/>
      <w:marLeft w:val="0"/>
      <w:marRight w:val="0"/>
      <w:marTop w:val="0"/>
      <w:marBottom w:val="0"/>
      <w:divBdr>
        <w:top w:val="none" w:sz="0" w:space="0" w:color="auto"/>
        <w:left w:val="none" w:sz="0" w:space="0" w:color="auto"/>
        <w:bottom w:val="none" w:sz="0" w:space="0" w:color="auto"/>
        <w:right w:val="none" w:sz="0" w:space="0" w:color="auto"/>
      </w:divBdr>
    </w:div>
    <w:div w:id="971597524">
      <w:bodyDiv w:val="1"/>
      <w:marLeft w:val="0"/>
      <w:marRight w:val="0"/>
      <w:marTop w:val="0"/>
      <w:marBottom w:val="0"/>
      <w:divBdr>
        <w:top w:val="none" w:sz="0" w:space="0" w:color="auto"/>
        <w:left w:val="none" w:sz="0" w:space="0" w:color="auto"/>
        <w:bottom w:val="none" w:sz="0" w:space="0" w:color="auto"/>
        <w:right w:val="none" w:sz="0" w:space="0" w:color="auto"/>
      </w:divBdr>
    </w:div>
    <w:div w:id="971905570">
      <w:bodyDiv w:val="1"/>
      <w:marLeft w:val="0"/>
      <w:marRight w:val="0"/>
      <w:marTop w:val="0"/>
      <w:marBottom w:val="0"/>
      <w:divBdr>
        <w:top w:val="none" w:sz="0" w:space="0" w:color="auto"/>
        <w:left w:val="none" w:sz="0" w:space="0" w:color="auto"/>
        <w:bottom w:val="none" w:sz="0" w:space="0" w:color="auto"/>
        <w:right w:val="none" w:sz="0" w:space="0" w:color="auto"/>
      </w:divBdr>
    </w:div>
    <w:div w:id="973607262">
      <w:bodyDiv w:val="1"/>
      <w:marLeft w:val="0"/>
      <w:marRight w:val="0"/>
      <w:marTop w:val="0"/>
      <w:marBottom w:val="0"/>
      <w:divBdr>
        <w:top w:val="none" w:sz="0" w:space="0" w:color="auto"/>
        <w:left w:val="none" w:sz="0" w:space="0" w:color="auto"/>
        <w:bottom w:val="none" w:sz="0" w:space="0" w:color="auto"/>
        <w:right w:val="none" w:sz="0" w:space="0" w:color="auto"/>
      </w:divBdr>
    </w:div>
    <w:div w:id="974532430">
      <w:bodyDiv w:val="1"/>
      <w:marLeft w:val="0"/>
      <w:marRight w:val="0"/>
      <w:marTop w:val="0"/>
      <w:marBottom w:val="0"/>
      <w:divBdr>
        <w:top w:val="none" w:sz="0" w:space="0" w:color="auto"/>
        <w:left w:val="none" w:sz="0" w:space="0" w:color="auto"/>
        <w:bottom w:val="none" w:sz="0" w:space="0" w:color="auto"/>
        <w:right w:val="none" w:sz="0" w:space="0" w:color="auto"/>
      </w:divBdr>
    </w:div>
    <w:div w:id="975136888">
      <w:bodyDiv w:val="1"/>
      <w:marLeft w:val="0"/>
      <w:marRight w:val="0"/>
      <w:marTop w:val="0"/>
      <w:marBottom w:val="0"/>
      <w:divBdr>
        <w:top w:val="none" w:sz="0" w:space="0" w:color="auto"/>
        <w:left w:val="none" w:sz="0" w:space="0" w:color="auto"/>
        <w:bottom w:val="none" w:sz="0" w:space="0" w:color="auto"/>
        <w:right w:val="none" w:sz="0" w:space="0" w:color="auto"/>
      </w:divBdr>
    </w:div>
    <w:div w:id="975649848">
      <w:bodyDiv w:val="1"/>
      <w:marLeft w:val="0"/>
      <w:marRight w:val="0"/>
      <w:marTop w:val="0"/>
      <w:marBottom w:val="0"/>
      <w:divBdr>
        <w:top w:val="none" w:sz="0" w:space="0" w:color="auto"/>
        <w:left w:val="none" w:sz="0" w:space="0" w:color="auto"/>
        <w:bottom w:val="none" w:sz="0" w:space="0" w:color="auto"/>
        <w:right w:val="none" w:sz="0" w:space="0" w:color="auto"/>
      </w:divBdr>
    </w:div>
    <w:div w:id="976110568">
      <w:bodyDiv w:val="1"/>
      <w:marLeft w:val="0"/>
      <w:marRight w:val="0"/>
      <w:marTop w:val="0"/>
      <w:marBottom w:val="0"/>
      <w:divBdr>
        <w:top w:val="none" w:sz="0" w:space="0" w:color="auto"/>
        <w:left w:val="none" w:sz="0" w:space="0" w:color="auto"/>
        <w:bottom w:val="none" w:sz="0" w:space="0" w:color="auto"/>
        <w:right w:val="none" w:sz="0" w:space="0" w:color="auto"/>
      </w:divBdr>
    </w:div>
    <w:div w:id="977757710">
      <w:bodyDiv w:val="1"/>
      <w:marLeft w:val="0"/>
      <w:marRight w:val="0"/>
      <w:marTop w:val="0"/>
      <w:marBottom w:val="0"/>
      <w:divBdr>
        <w:top w:val="none" w:sz="0" w:space="0" w:color="auto"/>
        <w:left w:val="none" w:sz="0" w:space="0" w:color="auto"/>
        <w:bottom w:val="none" w:sz="0" w:space="0" w:color="auto"/>
        <w:right w:val="none" w:sz="0" w:space="0" w:color="auto"/>
      </w:divBdr>
    </w:div>
    <w:div w:id="977877575">
      <w:bodyDiv w:val="1"/>
      <w:marLeft w:val="0"/>
      <w:marRight w:val="0"/>
      <w:marTop w:val="0"/>
      <w:marBottom w:val="0"/>
      <w:divBdr>
        <w:top w:val="none" w:sz="0" w:space="0" w:color="auto"/>
        <w:left w:val="none" w:sz="0" w:space="0" w:color="auto"/>
        <w:bottom w:val="none" w:sz="0" w:space="0" w:color="auto"/>
        <w:right w:val="none" w:sz="0" w:space="0" w:color="auto"/>
      </w:divBdr>
    </w:div>
    <w:div w:id="978262686">
      <w:bodyDiv w:val="1"/>
      <w:marLeft w:val="0"/>
      <w:marRight w:val="0"/>
      <w:marTop w:val="0"/>
      <w:marBottom w:val="0"/>
      <w:divBdr>
        <w:top w:val="none" w:sz="0" w:space="0" w:color="auto"/>
        <w:left w:val="none" w:sz="0" w:space="0" w:color="auto"/>
        <w:bottom w:val="none" w:sz="0" w:space="0" w:color="auto"/>
        <w:right w:val="none" w:sz="0" w:space="0" w:color="auto"/>
      </w:divBdr>
    </w:div>
    <w:div w:id="978268458">
      <w:bodyDiv w:val="1"/>
      <w:marLeft w:val="0"/>
      <w:marRight w:val="0"/>
      <w:marTop w:val="0"/>
      <w:marBottom w:val="0"/>
      <w:divBdr>
        <w:top w:val="none" w:sz="0" w:space="0" w:color="auto"/>
        <w:left w:val="none" w:sz="0" w:space="0" w:color="auto"/>
        <w:bottom w:val="none" w:sz="0" w:space="0" w:color="auto"/>
        <w:right w:val="none" w:sz="0" w:space="0" w:color="auto"/>
      </w:divBdr>
    </w:div>
    <w:div w:id="978345767">
      <w:bodyDiv w:val="1"/>
      <w:marLeft w:val="0"/>
      <w:marRight w:val="0"/>
      <w:marTop w:val="0"/>
      <w:marBottom w:val="0"/>
      <w:divBdr>
        <w:top w:val="none" w:sz="0" w:space="0" w:color="auto"/>
        <w:left w:val="none" w:sz="0" w:space="0" w:color="auto"/>
        <w:bottom w:val="none" w:sz="0" w:space="0" w:color="auto"/>
        <w:right w:val="none" w:sz="0" w:space="0" w:color="auto"/>
      </w:divBdr>
    </w:div>
    <w:div w:id="978732504">
      <w:bodyDiv w:val="1"/>
      <w:marLeft w:val="0"/>
      <w:marRight w:val="0"/>
      <w:marTop w:val="0"/>
      <w:marBottom w:val="0"/>
      <w:divBdr>
        <w:top w:val="none" w:sz="0" w:space="0" w:color="auto"/>
        <w:left w:val="none" w:sz="0" w:space="0" w:color="auto"/>
        <w:bottom w:val="none" w:sz="0" w:space="0" w:color="auto"/>
        <w:right w:val="none" w:sz="0" w:space="0" w:color="auto"/>
      </w:divBdr>
    </w:div>
    <w:div w:id="979723000">
      <w:bodyDiv w:val="1"/>
      <w:marLeft w:val="0"/>
      <w:marRight w:val="0"/>
      <w:marTop w:val="0"/>
      <w:marBottom w:val="0"/>
      <w:divBdr>
        <w:top w:val="none" w:sz="0" w:space="0" w:color="auto"/>
        <w:left w:val="none" w:sz="0" w:space="0" w:color="auto"/>
        <w:bottom w:val="none" w:sz="0" w:space="0" w:color="auto"/>
        <w:right w:val="none" w:sz="0" w:space="0" w:color="auto"/>
      </w:divBdr>
    </w:div>
    <w:div w:id="980765161">
      <w:bodyDiv w:val="1"/>
      <w:marLeft w:val="0"/>
      <w:marRight w:val="0"/>
      <w:marTop w:val="0"/>
      <w:marBottom w:val="0"/>
      <w:divBdr>
        <w:top w:val="none" w:sz="0" w:space="0" w:color="auto"/>
        <w:left w:val="none" w:sz="0" w:space="0" w:color="auto"/>
        <w:bottom w:val="none" w:sz="0" w:space="0" w:color="auto"/>
        <w:right w:val="none" w:sz="0" w:space="0" w:color="auto"/>
      </w:divBdr>
    </w:div>
    <w:div w:id="981429064">
      <w:bodyDiv w:val="1"/>
      <w:marLeft w:val="0"/>
      <w:marRight w:val="0"/>
      <w:marTop w:val="0"/>
      <w:marBottom w:val="0"/>
      <w:divBdr>
        <w:top w:val="none" w:sz="0" w:space="0" w:color="auto"/>
        <w:left w:val="none" w:sz="0" w:space="0" w:color="auto"/>
        <w:bottom w:val="none" w:sz="0" w:space="0" w:color="auto"/>
        <w:right w:val="none" w:sz="0" w:space="0" w:color="auto"/>
      </w:divBdr>
    </w:div>
    <w:div w:id="981809591">
      <w:bodyDiv w:val="1"/>
      <w:marLeft w:val="0"/>
      <w:marRight w:val="0"/>
      <w:marTop w:val="0"/>
      <w:marBottom w:val="0"/>
      <w:divBdr>
        <w:top w:val="none" w:sz="0" w:space="0" w:color="auto"/>
        <w:left w:val="none" w:sz="0" w:space="0" w:color="auto"/>
        <w:bottom w:val="none" w:sz="0" w:space="0" w:color="auto"/>
        <w:right w:val="none" w:sz="0" w:space="0" w:color="auto"/>
      </w:divBdr>
    </w:div>
    <w:div w:id="981811897">
      <w:bodyDiv w:val="1"/>
      <w:marLeft w:val="0"/>
      <w:marRight w:val="0"/>
      <w:marTop w:val="0"/>
      <w:marBottom w:val="0"/>
      <w:divBdr>
        <w:top w:val="none" w:sz="0" w:space="0" w:color="auto"/>
        <w:left w:val="none" w:sz="0" w:space="0" w:color="auto"/>
        <w:bottom w:val="none" w:sz="0" w:space="0" w:color="auto"/>
        <w:right w:val="none" w:sz="0" w:space="0" w:color="auto"/>
      </w:divBdr>
    </w:div>
    <w:div w:id="981884542">
      <w:bodyDiv w:val="1"/>
      <w:marLeft w:val="0"/>
      <w:marRight w:val="0"/>
      <w:marTop w:val="0"/>
      <w:marBottom w:val="0"/>
      <w:divBdr>
        <w:top w:val="none" w:sz="0" w:space="0" w:color="auto"/>
        <w:left w:val="none" w:sz="0" w:space="0" w:color="auto"/>
        <w:bottom w:val="none" w:sz="0" w:space="0" w:color="auto"/>
        <w:right w:val="none" w:sz="0" w:space="0" w:color="auto"/>
      </w:divBdr>
    </w:div>
    <w:div w:id="983630767">
      <w:bodyDiv w:val="1"/>
      <w:marLeft w:val="0"/>
      <w:marRight w:val="0"/>
      <w:marTop w:val="0"/>
      <w:marBottom w:val="0"/>
      <w:divBdr>
        <w:top w:val="none" w:sz="0" w:space="0" w:color="auto"/>
        <w:left w:val="none" w:sz="0" w:space="0" w:color="auto"/>
        <w:bottom w:val="none" w:sz="0" w:space="0" w:color="auto"/>
        <w:right w:val="none" w:sz="0" w:space="0" w:color="auto"/>
      </w:divBdr>
    </w:div>
    <w:div w:id="984162488">
      <w:bodyDiv w:val="1"/>
      <w:marLeft w:val="0"/>
      <w:marRight w:val="0"/>
      <w:marTop w:val="0"/>
      <w:marBottom w:val="0"/>
      <w:divBdr>
        <w:top w:val="none" w:sz="0" w:space="0" w:color="auto"/>
        <w:left w:val="none" w:sz="0" w:space="0" w:color="auto"/>
        <w:bottom w:val="none" w:sz="0" w:space="0" w:color="auto"/>
        <w:right w:val="none" w:sz="0" w:space="0" w:color="auto"/>
      </w:divBdr>
    </w:div>
    <w:div w:id="986130285">
      <w:bodyDiv w:val="1"/>
      <w:marLeft w:val="0"/>
      <w:marRight w:val="0"/>
      <w:marTop w:val="0"/>
      <w:marBottom w:val="0"/>
      <w:divBdr>
        <w:top w:val="none" w:sz="0" w:space="0" w:color="auto"/>
        <w:left w:val="none" w:sz="0" w:space="0" w:color="auto"/>
        <w:bottom w:val="none" w:sz="0" w:space="0" w:color="auto"/>
        <w:right w:val="none" w:sz="0" w:space="0" w:color="auto"/>
      </w:divBdr>
    </w:div>
    <w:div w:id="987199459">
      <w:bodyDiv w:val="1"/>
      <w:marLeft w:val="0"/>
      <w:marRight w:val="0"/>
      <w:marTop w:val="0"/>
      <w:marBottom w:val="0"/>
      <w:divBdr>
        <w:top w:val="none" w:sz="0" w:space="0" w:color="auto"/>
        <w:left w:val="none" w:sz="0" w:space="0" w:color="auto"/>
        <w:bottom w:val="none" w:sz="0" w:space="0" w:color="auto"/>
        <w:right w:val="none" w:sz="0" w:space="0" w:color="auto"/>
      </w:divBdr>
    </w:div>
    <w:div w:id="988173918">
      <w:bodyDiv w:val="1"/>
      <w:marLeft w:val="0"/>
      <w:marRight w:val="0"/>
      <w:marTop w:val="0"/>
      <w:marBottom w:val="0"/>
      <w:divBdr>
        <w:top w:val="none" w:sz="0" w:space="0" w:color="auto"/>
        <w:left w:val="none" w:sz="0" w:space="0" w:color="auto"/>
        <w:bottom w:val="none" w:sz="0" w:space="0" w:color="auto"/>
        <w:right w:val="none" w:sz="0" w:space="0" w:color="auto"/>
      </w:divBdr>
    </w:div>
    <w:div w:id="988559559">
      <w:bodyDiv w:val="1"/>
      <w:marLeft w:val="0"/>
      <w:marRight w:val="0"/>
      <w:marTop w:val="0"/>
      <w:marBottom w:val="0"/>
      <w:divBdr>
        <w:top w:val="none" w:sz="0" w:space="0" w:color="auto"/>
        <w:left w:val="none" w:sz="0" w:space="0" w:color="auto"/>
        <w:bottom w:val="none" w:sz="0" w:space="0" w:color="auto"/>
        <w:right w:val="none" w:sz="0" w:space="0" w:color="auto"/>
      </w:divBdr>
    </w:div>
    <w:div w:id="990330996">
      <w:bodyDiv w:val="1"/>
      <w:marLeft w:val="0"/>
      <w:marRight w:val="0"/>
      <w:marTop w:val="0"/>
      <w:marBottom w:val="0"/>
      <w:divBdr>
        <w:top w:val="none" w:sz="0" w:space="0" w:color="auto"/>
        <w:left w:val="none" w:sz="0" w:space="0" w:color="auto"/>
        <w:bottom w:val="none" w:sz="0" w:space="0" w:color="auto"/>
        <w:right w:val="none" w:sz="0" w:space="0" w:color="auto"/>
      </w:divBdr>
    </w:div>
    <w:div w:id="990989105">
      <w:bodyDiv w:val="1"/>
      <w:marLeft w:val="0"/>
      <w:marRight w:val="0"/>
      <w:marTop w:val="0"/>
      <w:marBottom w:val="0"/>
      <w:divBdr>
        <w:top w:val="none" w:sz="0" w:space="0" w:color="auto"/>
        <w:left w:val="none" w:sz="0" w:space="0" w:color="auto"/>
        <w:bottom w:val="none" w:sz="0" w:space="0" w:color="auto"/>
        <w:right w:val="none" w:sz="0" w:space="0" w:color="auto"/>
      </w:divBdr>
    </w:div>
    <w:div w:id="991253025">
      <w:bodyDiv w:val="1"/>
      <w:marLeft w:val="0"/>
      <w:marRight w:val="0"/>
      <w:marTop w:val="0"/>
      <w:marBottom w:val="0"/>
      <w:divBdr>
        <w:top w:val="none" w:sz="0" w:space="0" w:color="auto"/>
        <w:left w:val="none" w:sz="0" w:space="0" w:color="auto"/>
        <w:bottom w:val="none" w:sz="0" w:space="0" w:color="auto"/>
        <w:right w:val="none" w:sz="0" w:space="0" w:color="auto"/>
      </w:divBdr>
    </w:div>
    <w:div w:id="992024587">
      <w:bodyDiv w:val="1"/>
      <w:marLeft w:val="0"/>
      <w:marRight w:val="0"/>
      <w:marTop w:val="0"/>
      <w:marBottom w:val="0"/>
      <w:divBdr>
        <w:top w:val="none" w:sz="0" w:space="0" w:color="auto"/>
        <w:left w:val="none" w:sz="0" w:space="0" w:color="auto"/>
        <w:bottom w:val="none" w:sz="0" w:space="0" w:color="auto"/>
        <w:right w:val="none" w:sz="0" w:space="0" w:color="auto"/>
      </w:divBdr>
    </w:div>
    <w:div w:id="992416465">
      <w:bodyDiv w:val="1"/>
      <w:marLeft w:val="0"/>
      <w:marRight w:val="0"/>
      <w:marTop w:val="0"/>
      <w:marBottom w:val="0"/>
      <w:divBdr>
        <w:top w:val="none" w:sz="0" w:space="0" w:color="auto"/>
        <w:left w:val="none" w:sz="0" w:space="0" w:color="auto"/>
        <w:bottom w:val="none" w:sz="0" w:space="0" w:color="auto"/>
        <w:right w:val="none" w:sz="0" w:space="0" w:color="auto"/>
      </w:divBdr>
    </w:div>
    <w:div w:id="993531215">
      <w:bodyDiv w:val="1"/>
      <w:marLeft w:val="0"/>
      <w:marRight w:val="0"/>
      <w:marTop w:val="0"/>
      <w:marBottom w:val="0"/>
      <w:divBdr>
        <w:top w:val="none" w:sz="0" w:space="0" w:color="auto"/>
        <w:left w:val="none" w:sz="0" w:space="0" w:color="auto"/>
        <w:bottom w:val="none" w:sz="0" w:space="0" w:color="auto"/>
        <w:right w:val="none" w:sz="0" w:space="0" w:color="auto"/>
      </w:divBdr>
    </w:div>
    <w:div w:id="994065575">
      <w:bodyDiv w:val="1"/>
      <w:marLeft w:val="0"/>
      <w:marRight w:val="0"/>
      <w:marTop w:val="0"/>
      <w:marBottom w:val="0"/>
      <w:divBdr>
        <w:top w:val="none" w:sz="0" w:space="0" w:color="auto"/>
        <w:left w:val="none" w:sz="0" w:space="0" w:color="auto"/>
        <w:bottom w:val="none" w:sz="0" w:space="0" w:color="auto"/>
        <w:right w:val="none" w:sz="0" w:space="0" w:color="auto"/>
      </w:divBdr>
    </w:div>
    <w:div w:id="994142760">
      <w:bodyDiv w:val="1"/>
      <w:marLeft w:val="0"/>
      <w:marRight w:val="0"/>
      <w:marTop w:val="0"/>
      <w:marBottom w:val="0"/>
      <w:divBdr>
        <w:top w:val="none" w:sz="0" w:space="0" w:color="auto"/>
        <w:left w:val="none" w:sz="0" w:space="0" w:color="auto"/>
        <w:bottom w:val="none" w:sz="0" w:space="0" w:color="auto"/>
        <w:right w:val="none" w:sz="0" w:space="0" w:color="auto"/>
      </w:divBdr>
    </w:div>
    <w:div w:id="995766791">
      <w:bodyDiv w:val="1"/>
      <w:marLeft w:val="0"/>
      <w:marRight w:val="0"/>
      <w:marTop w:val="0"/>
      <w:marBottom w:val="0"/>
      <w:divBdr>
        <w:top w:val="none" w:sz="0" w:space="0" w:color="auto"/>
        <w:left w:val="none" w:sz="0" w:space="0" w:color="auto"/>
        <w:bottom w:val="none" w:sz="0" w:space="0" w:color="auto"/>
        <w:right w:val="none" w:sz="0" w:space="0" w:color="auto"/>
      </w:divBdr>
    </w:div>
    <w:div w:id="995838646">
      <w:bodyDiv w:val="1"/>
      <w:marLeft w:val="0"/>
      <w:marRight w:val="0"/>
      <w:marTop w:val="0"/>
      <w:marBottom w:val="0"/>
      <w:divBdr>
        <w:top w:val="none" w:sz="0" w:space="0" w:color="auto"/>
        <w:left w:val="none" w:sz="0" w:space="0" w:color="auto"/>
        <w:bottom w:val="none" w:sz="0" w:space="0" w:color="auto"/>
        <w:right w:val="none" w:sz="0" w:space="0" w:color="auto"/>
      </w:divBdr>
    </w:div>
    <w:div w:id="996038365">
      <w:bodyDiv w:val="1"/>
      <w:marLeft w:val="0"/>
      <w:marRight w:val="0"/>
      <w:marTop w:val="0"/>
      <w:marBottom w:val="0"/>
      <w:divBdr>
        <w:top w:val="none" w:sz="0" w:space="0" w:color="auto"/>
        <w:left w:val="none" w:sz="0" w:space="0" w:color="auto"/>
        <w:bottom w:val="none" w:sz="0" w:space="0" w:color="auto"/>
        <w:right w:val="none" w:sz="0" w:space="0" w:color="auto"/>
      </w:divBdr>
    </w:div>
    <w:div w:id="996811051">
      <w:bodyDiv w:val="1"/>
      <w:marLeft w:val="0"/>
      <w:marRight w:val="0"/>
      <w:marTop w:val="0"/>
      <w:marBottom w:val="0"/>
      <w:divBdr>
        <w:top w:val="none" w:sz="0" w:space="0" w:color="auto"/>
        <w:left w:val="none" w:sz="0" w:space="0" w:color="auto"/>
        <w:bottom w:val="none" w:sz="0" w:space="0" w:color="auto"/>
        <w:right w:val="none" w:sz="0" w:space="0" w:color="auto"/>
      </w:divBdr>
    </w:div>
    <w:div w:id="998463063">
      <w:bodyDiv w:val="1"/>
      <w:marLeft w:val="0"/>
      <w:marRight w:val="0"/>
      <w:marTop w:val="0"/>
      <w:marBottom w:val="0"/>
      <w:divBdr>
        <w:top w:val="none" w:sz="0" w:space="0" w:color="auto"/>
        <w:left w:val="none" w:sz="0" w:space="0" w:color="auto"/>
        <w:bottom w:val="none" w:sz="0" w:space="0" w:color="auto"/>
        <w:right w:val="none" w:sz="0" w:space="0" w:color="auto"/>
      </w:divBdr>
    </w:div>
    <w:div w:id="998538062">
      <w:bodyDiv w:val="1"/>
      <w:marLeft w:val="0"/>
      <w:marRight w:val="0"/>
      <w:marTop w:val="0"/>
      <w:marBottom w:val="0"/>
      <w:divBdr>
        <w:top w:val="none" w:sz="0" w:space="0" w:color="auto"/>
        <w:left w:val="none" w:sz="0" w:space="0" w:color="auto"/>
        <w:bottom w:val="none" w:sz="0" w:space="0" w:color="auto"/>
        <w:right w:val="none" w:sz="0" w:space="0" w:color="auto"/>
      </w:divBdr>
    </w:div>
    <w:div w:id="1001927028">
      <w:bodyDiv w:val="1"/>
      <w:marLeft w:val="0"/>
      <w:marRight w:val="0"/>
      <w:marTop w:val="0"/>
      <w:marBottom w:val="0"/>
      <w:divBdr>
        <w:top w:val="none" w:sz="0" w:space="0" w:color="auto"/>
        <w:left w:val="none" w:sz="0" w:space="0" w:color="auto"/>
        <w:bottom w:val="none" w:sz="0" w:space="0" w:color="auto"/>
        <w:right w:val="none" w:sz="0" w:space="0" w:color="auto"/>
      </w:divBdr>
    </w:div>
    <w:div w:id="1003702159">
      <w:bodyDiv w:val="1"/>
      <w:marLeft w:val="0"/>
      <w:marRight w:val="0"/>
      <w:marTop w:val="0"/>
      <w:marBottom w:val="0"/>
      <w:divBdr>
        <w:top w:val="none" w:sz="0" w:space="0" w:color="auto"/>
        <w:left w:val="none" w:sz="0" w:space="0" w:color="auto"/>
        <w:bottom w:val="none" w:sz="0" w:space="0" w:color="auto"/>
        <w:right w:val="none" w:sz="0" w:space="0" w:color="auto"/>
      </w:divBdr>
    </w:div>
    <w:div w:id="1004014492">
      <w:bodyDiv w:val="1"/>
      <w:marLeft w:val="0"/>
      <w:marRight w:val="0"/>
      <w:marTop w:val="0"/>
      <w:marBottom w:val="0"/>
      <w:divBdr>
        <w:top w:val="none" w:sz="0" w:space="0" w:color="auto"/>
        <w:left w:val="none" w:sz="0" w:space="0" w:color="auto"/>
        <w:bottom w:val="none" w:sz="0" w:space="0" w:color="auto"/>
        <w:right w:val="none" w:sz="0" w:space="0" w:color="auto"/>
      </w:divBdr>
    </w:div>
    <w:div w:id="1006250415">
      <w:bodyDiv w:val="1"/>
      <w:marLeft w:val="0"/>
      <w:marRight w:val="0"/>
      <w:marTop w:val="0"/>
      <w:marBottom w:val="0"/>
      <w:divBdr>
        <w:top w:val="none" w:sz="0" w:space="0" w:color="auto"/>
        <w:left w:val="none" w:sz="0" w:space="0" w:color="auto"/>
        <w:bottom w:val="none" w:sz="0" w:space="0" w:color="auto"/>
        <w:right w:val="none" w:sz="0" w:space="0" w:color="auto"/>
      </w:divBdr>
    </w:div>
    <w:div w:id="1006634915">
      <w:bodyDiv w:val="1"/>
      <w:marLeft w:val="0"/>
      <w:marRight w:val="0"/>
      <w:marTop w:val="0"/>
      <w:marBottom w:val="0"/>
      <w:divBdr>
        <w:top w:val="none" w:sz="0" w:space="0" w:color="auto"/>
        <w:left w:val="none" w:sz="0" w:space="0" w:color="auto"/>
        <w:bottom w:val="none" w:sz="0" w:space="0" w:color="auto"/>
        <w:right w:val="none" w:sz="0" w:space="0" w:color="auto"/>
      </w:divBdr>
    </w:div>
    <w:div w:id="1006713007">
      <w:bodyDiv w:val="1"/>
      <w:marLeft w:val="0"/>
      <w:marRight w:val="0"/>
      <w:marTop w:val="0"/>
      <w:marBottom w:val="0"/>
      <w:divBdr>
        <w:top w:val="none" w:sz="0" w:space="0" w:color="auto"/>
        <w:left w:val="none" w:sz="0" w:space="0" w:color="auto"/>
        <w:bottom w:val="none" w:sz="0" w:space="0" w:color="auto"/>
        <w:right w:val="none" w:sz="0" w:space="0" w:color="auto"/>
      </w:divBdr>
    </w:div>
    <w:div w:id="1006978937">
      <w:bodyDiv w:val="1"/>
      <w:marLeft w:val="0"/>
      <w:marRight w:val="0"/>
      <w:marTop w:val="0"/>
      <w:marBottom w:val="0"/>
      <w:divBdr>
        <w:top w:val="none" w:sz="0" w:space="0" w:color="auto"/>
        <w:left w:val="none" w:sz="0" w:space="0" w:color="auto"/>
        <w:bottom w:val="none" w:sz="0" w:space="0" w:color="auto"/>
        <w:right w:val="none" w:sz="0" w:space="0" w:color="auto"/>
      </w:divBdr>
    </w:div>
    <w:div w:id="1007170555">
      <w:bodyDiv w:val="1"/>
      <w:marLeft w:val="0"/>
      <w:marRight w:val="0"/>
      <w:marTop w:val="0"/>
      <w:marBottom w:val="0"/>
      <w:divBdr>
        <w:top w:val="none" w:sz="0" w:space="0" w:color="auto"/>
        <w:left w:val="none" w:sz="0" w:space="0" w:color="auto"/>
        <w:bottom w:val="none" w:sz="0" w:space="0" w:color="auto"/>
        <w:right w:val="none" w:sz="0" w:space="0" w:color="auto"/>
      </w:divBdr>
    </w:div>
    <w:div w:id="1008023830">
      <w:bodyDiv w:val="1"/>
      <w:marLeft w:val="0"/>
      <w:marRight w:val="0"/>
      <w:marTop w:val="0"/>
      <w:marBottom w:val="0"/>
      <w:divBdr>
        <w:top w:val="none" w:sz="0" w:space="0" w:color="auto"/>
        <w:left w:val="none" w:sz="0" w:space="0" w:color="auto"/>
        <w:bottom w:val="none" w:sz="0" w:space="0" w:color="auto"/>
        <w:right w:val="none" w:sz="0" w:space="0" w:color="auto"/>
      </w:divBdr>
    </w:div>
    <w:div w:id="1008144507">
      <w:bodyDiv w:val="1"/>
      <w:marLeft w:val="0"/>
      <w:marRight w:val="0"/>
      <w:marTop w:val="0"/>
      <w:marBottom w:val="0"/>
      <w:divBdr>
        <w:top w:val="none" w:sz="0" w:space="0" w:color="auto"/>
        <w:left w:val="none" w:sz="0" w:space="0" w:color="auto"/>
        <w:bottom w:val="none" w:sz="0" w:space="0" w:color="auto"/>
        <w:right w:val="none" w:sz="0" w:space="0" w:color="auto"/>
      </w:divBdr>
    </w:div>
    <w:div w:id="1009063850">
      <w:bodyDiv w:val="1"/>
      <w:marLeft w:val="0"/>
      <w:marRight w:val="0"/>
      <w:marTop w:val="0"/>
      <w:marBottom w:val="0"/>
      <w:divBdr>
        <w:top w:val="none" w:sz="0" w:space="0" w:color="auto"/>
        <w:left w:val="none" w:sz="0" w:space="0" w:color="auto"/>
        <w:bottom w:val="none" w:sz="0" w:space="0" w:color="auto"/>
        <w:right w:val="none" w:sz="0" w:space="0" w:color="auto"/>
      </w:divBdr>
    </w:div>
    <w:div w:id="1009525940">
      <w:bodyDiv w:val="1"/>
      <w:marLeft w:val="0"/>
      <w:marRight w:val="0"/>
      <w:marTop w:val="0"/>
      <w:marBottom w:val="0"/>
      <w:divBdr>
        <w:top w:val="none" w:sz="0" w:space="0" w:color="auto"/>
        <w:left w:val="none" w:sz="0" w:space="0" w:color="auto"/>
        <w:bottom w:val="none" w:sz="0" w:space="0" w:color="auto"/>
        <w:right w:val="none" w:sz="0" w:space="0" w:color="auto"/>
      </w:divBdr>
    </w:div>
    <w:div w:id="1010134053">
      <w:bodyDiv w:val="1"/>
      <w:marLeft w:val="0"/>
      <w:marRight w:val="0"/>
      <w:marTop w:val="0"/>
      <w:marBottom w:val="0"/>
      <w:divBdr>
        <w:top w:val="none" w:sz="0" w:space="0" w:color="auto"/>
        <w:left w:val="none" w:sz="0" w:space="0" w:color="auto"/>
        <w:bottom w:val="none" w:sz="0" w:space="0" w:color="auto"/>
        <w:right w:val="none" w:sz="0" w:space="0" w:color="auto"/>
      </w:divBdr>
    </w:div>
    <w:div w:id="1010449482">
      <w:bodyDiv w:val="1"/>
      <w:marLeft w:val="0"/>
      <w:marRight w:val="0"/>
      <w:marTop w:val="0"/>
      <w:marBottom w:val="0"/>
      <w:divBdr>
        <w:top w:val="none" w:sz="0" w:space="0" w:color="auto"/>
        <w:left w:val="none" w:sz="0" w:space="0" w:color="auto"/>
        <w:bottom w:val="none" w:sz="0" w:space="0" w:color="auto"/>
        <w:right w:val="none" w:sz="0" w:space="0" w:color="auto"/>
      </w:divBdr>
    </w:div>
    <w:div w:id="1010790543">
      <w:bodyDiv w:val="1"/>
      <w:marLeft w:val="0"/>
      <w:marRight w:val="0"/>
      <w:marTop w:val="0"/>
      <w:marBottom w:val="0"/>
      <w:divBdr>
        <w:top w:val="none" w:sz="0" w:space="0" w:color="auto"/>
        <w:left w:val="none" w:sz="0" w:space="0" w:color="auto"/>
        <w:bottom w:val="none" w:sz="0" w:space="0" w:color="auto"/>
        <w:right w:val="none" w:sz="0" w:space="0" w:color="auto"/>
      </w:divBdr>
    </w:div>
    <w:div w:id="1011680115">
      <w:bodyDiv w:val="1"/>
      <w:marLeft w:val="0"/>
      <w:marRight w:val="0"/>
      <w:marTop w:val="0"/>
      <w:marBottom w:val="0"/>
      <w:divBdr>
        <w:top w:val="none" w:sz="0" w:space="0" w:color="auto"/>
        <w:left w:val="none" w:sz="0" w:space="0" w:color="auto"/>
        <w:bottom w:val="none" w:sz="0" w:space="0" w:color="auto"/>
        <w:right w:val="none" w:sz="0" w:space="0" w:color="auto"/>
      </w:divBdr>
    </w:div>
    <w:div w:id="1012339519">
      <w:bodyDiv w:val="1"/>
      <w:marLeft w:val="0"/>
      <w:marRight w:val="0"/>
      <w:marTop w:val="0"/>
      <w:marBottom w:val="0"/>
      <w:divBdr>
        <w:top w:val="none" w:sz="0" w:space="0" w:color="auto"/>
        <w:left w:val="none" w:sz="0" w:space="0" w:color="auto"/>
        <w:bottom w:val="none" w:sz="0" w:space="0" w:color="auto"/>
        <w:right w:val="none" w:sz="0" w:space="0" w:color="auto"/>
      </w:divBdr>
    </w:div>
    <w:div w:id="1013067807">
      <w:bodyDiv w:val="1"/>
      <w:marLeft w:val="0"/>
      <w:marRight w:val="0"/>
      <w:marTop w:val="0"/>
      <w:marBottom w:val="0"/>
      <w:divBdr>
        <w:top w:val="none" w:sz="0" w:space="0" w:color="auto"/>
        <w:left w:val="none" w:sz="0" w:space="0" w:color="auto"/>
        <w:bottom w:val="none" w:sz="0" w:space="0" w:color="auto"/>
        <w:right w:val="none" w:sz="0" w:space="0" w:color="auto"/>
      </w:divBdr>
    </w:div>
    <w:div w:id="1013608636">
      <w:bodyDiv w:val="1"/>
      <w:marLeft w:val="0"/>
      <w:marRight w:val="0"/>
      <w:marTop w:val="0"/>
      <w:marBottom w:val="0"/>
      <w:divBdr>
        <w:top w:val="none" w:sz="0" w:space="0" w:color="auto"/>
        <w:left w:val="none" w:sz="0" w:space="0" w:color="auto"/>
        <w:bottom w:val="none" w:sz="0" w:space="0" w:color="auto"/>
        <w:right w:val="none" w:sz="0" w:space="0" w:color="auto"/>
      </w:divBdr>
    </w:div>
    <w:div w:id="1015575752">
      <w:bodyDiv w:val="1"/>
      <w:marLeft w:val="0"/>
      <w:marRight w:val="0"/>
      <w:marTop w:val="0"/>
      <w:marBottom w:val="0"/>
      <w:divBdr>
        <w:top w:val="none" w:sz="0" w:space="0" w:color="auto"/>
        <w:left w:val="none" w:sz="0" w:space="0" w:color="auto"/>
        <w:bottom w:val="none" w:sz="0" w:space="0" w:color="auto"/>
        <w:right w:val="none" w:sz="0" w:space="0" w:color="auto"/>
      </w:divBdr>
    </w:div>
    <w:div w:id="1015621271">
      <w:bodyDiv w:val="1"/>
      <w:marLeft w:val="0"/>
      <w:marRight w:val="0"/>
      <w:marTop w:val="0"/>
      <w:marBottom w:val="0"/>
      <w:divBdr>
        <w:top w:val="none" w:sz="0" w:space="0" w:color="auto"/>
        <w:left w:val="none" w:sz="0" w:space="0" w:color="auto"/>
        <w:bottom w:val="none" w:sz="0" w:space="0" w:color="auto"/>
        <w:right w:val="none" w:sz="0" w:space="0" w:color="auto"/>
      </w:divBdr>
    </w:div>
    <w:div w:id="1016082508">
      <w:bodyDiv w:val="1"/>
      <w:marLeft w:val="0"/>
      <w:marRight w:val="0"/>
      <w:marTop w:val="0"/>
      <w:marBottom w:val="0"/>
      <w:divBdr>
        <w:top w:val="none" w:sz="0" w:space="0" w:color="auto"/>
        <w:left w:val="none" w:sz="0" w:space="0" w:color="auto"/>
        <w:bottom w:val="none" w:sz="0" w:space="0" w:color="auto"/>
        <w:right w:val="none" w:sz="0" w:space="0" w:color="auto"/>
      </w:divBdr>
    </w:div>
    <w:div w:id="1016729903">
      <w:bodyDiv w:val="1"/>
      <w:marLeft w:val="0"/>
      <w:marRight w:val="0"/>
      <w:marTop w:val="0"/>
      <w:marBottom w:val="0"/>
      <w:divBdr>
        <w:top w:val="none" w:sz="0" w:space="0" w:color="auto"/>
        <w:left w:val="none" w:sz="0" w:space="0" w:color="auto"/>
        <w:bottom w:val="none" w:sz="0" w:space="0" w:color="auto"/>
        <w:right w:val="none" w:sz="0" w:space="0" w:color="auto"/>
      </w:divBdr>
    </w:div>
    <w:div w:id="1017082591">
      <w:bodyDiv w:val="1"/>
      <w:marLeft w:val="0"/>
      <w:marRight w:val="0"/>
      <w:marTop w:val="0"/>
      <w:marBottom w:val="0"/>
      <w:divBdr>
        <w:top w:val="none" w:sz="0" w:space="0" w:color="auto"/>
        <w:left w:val="none" w:sz="0" w:space="0" w:color="auto"/>
        <w:bottom w:val="none" w:sz="0" w:space="0" w:color="auto"/>
        <w:right w:val="none" w:sz="0" w:space="0" w:color="auto"/>
      </w:divBdr>
    </w:div>
    <w:div w:id="1017849303">
      <w:bodyDiv w:val="1"/>
      <w:marLeft w:val="0"/>
      <w:marRight w:val="0"/>
      <w:marTop w:val="0"/>
      <w:marBottom w:val="0"/>
      <w:divBdr>
        <w:top w:val="none" w:sz="0" w:space="0" w:color="auto"/>
        <w:left w:val="none" w:sz="0" w:space="0" w:color="auto"/>
        <w:bottom w:val="none" w:sz="0" w:space="0" w:color="auto"/>
        <w:right w:val="none" w:sz="0" w:space="0" w:color="auto"/>
      </w:divBdr>
    </w:div>
    <w:div w:id="1017921534">
      <w:bodyDiv w:val="1"/>
      <w:marLeft w:val="0"/>
      <w:marRight w:val="0"/>
      <w:marTop w:val="0"/>
      <w:marBottom w:val="0"/>
      <w:divBdr>
        <w:top w:val="none" w:sz="0" w:space="0" w:color="auto"/>
        <w:left w:val="none" w:sz="0" w:space="0" w:color="auto"/>
        <w:bottom w:val="none" w:sz="0" w:space="0" w:color="auto"/>
        <w:right w:val="none" w:sz="0" w:space="0" w:color="auto"/>
      </w:divBdr>
    </w:div>
    <w:div w:id="1018433010">
      <w:bodyDiv w:val="1"/>
      <w:marLeft w:val="0"/>
      <w:marRight w:val="0"/>
      <w:marTop w:val="0"/>
      <w:marBottom w:val="0"/>
      <w:divBdr>
        <w:top w:val="none" w:sz="0" w:space="0" w:color="auto"/>
        <w:left w:val="none" w:sz="0" w:space="0" w:color="auto"/>
        <w:bottom w:val="none" w:sz="0" w:space="0" w:color="auto"/>
        <w:right w:val="none" w:sz="0" w:space="0" w:color="auto"/>
      </w:divBdr>
    </w:div>
    <w:div w:id="1020013841">
      <w:bodyDiv w:val="1"/>
      <w:marLeft w:val="0"/>
      <w:marRight w:val="0"/>
      <w:marTop w:val="0"/>
      <w:marBottom w:val="0"/>
      <w:divBdr>
        <w:top w:val="none" w:sz="0" w:space="0" w:color="auto"/>
        <w:left w:val="none" w:sz="0" w:space="0" w:color="auto"/>
        <w:bottom w:val="none" w:sz="0" w:space="0" w:color="auto"/>
        <w:right w:val="none" w:sz="0" w:space="0" w:color="auto"/>
      </w:divBdr>
    </w:div>
    <w:div w:id="1020395678">
      <w:bodyDiv w:val="1"/>
      <w:marLeft w:val="0"/>
      <w:marRight w:val="0"/>
      <w:marTop w:val="0"/>
      <w:marBottom w:val="0"/>
      <w:divBdr>
        <w:top w:val="none" w:sz="0" w:space="0" w:color="auto"/>
        <w:left w:val="none" w:sz="0" w:space="0" w:color="auto"/>
        <w:bottom w:val="none" w:sz="0" w:space="0" w:color="auto"/>
        <w:right w:val="none" w:sz="0" w:space="0" w:color="auto"/>
      </w:divBdr>
    </w:div>
    <w:div w:id="1020400229">
      <w:bodyDiv w:val="1"/>
      <w:marLeft w:val="0"/>
      <w:marRight w:val="0"/>
      <w:marTop w:val="0"/>
      <w:marBottom w:val="0"/>
      <w:divBdr>
        <w:top w:val="none" w:sz="0" w:space="0" w:color="auto"/>
        <w:left w:val="none" w:sz="0" w:space="0" w:color="auto"/>
        <w:bottom w:val="none" w:sz="0" w:space="0" w:color="auto"/>
        <w:right w:val="none" w:sz="0" w:space="0" w:color="auto"/>
      </w:divBdr>
    </w:div>
    <w:div w:id="1020665151">
      <w:bodyDiv w:val="1"/>
      <w:marLeft w:val="0"/>
      <w:marRight w:val="0"/>
      <w:marTop w:val="0"/>
      <w:marBottom w:val="0"/>
      <w:divBdr>
        <w:top w:val="none" w:sz="0" w:space="0" w:color="auto"/>
        <w:left w:val="none" w:sz="0" w:space="0" w:color="auto"/>
        <w:bottom w:val="none" w:sz="0" w:space="0" w:color="auto"/>
        <w:right w:val="none" w:sz="0" w:space="0" w:color="auto"/>
      </w:divBdr>
    </w:div>
    <w:div w:id="1021710292">
      <w:bodyDiv w:val="1"/>
      <w:marLeft w:val="0"/>
      <w:marRight w:val="0"/>
      <w:marTop w:val="0"/>
      <w:marBottom w:val="0"/>
      <w:divBdr>
        <w:top w:val="none" w:sz="0" w:space="0" w:color="auto"/>
        <w:left w:val="none" w:sz="0" w:space="0" w:color="auto"/>
        <w:bottom w:val="none" w:sz="0" w:space="0" w:color="auto"/>
        <w:right w:val="none" w:sz="0" w:space="0" w:color="auto"/>
      </w:divBdr>
    </w:div>
    <w:div w:id="1022166096">
      <w:bodyDiv w:val="1"/>
      <w:marLeft w:val="0"/>
      <w:marRight w:val="0"/>
      <w:marTop w:val="0"/>
      <w:marBottom w:val="0"/>
      <w:divBdr>
        <w:top w:val="none" w:sz="0" w:space="0" w:color="auto"/>
        <w:left w:val="none" w:sz="0" w:space="0" w:color="auto"/>
        <w:bottom w:val="none" w:sz="0" w:space="0" w:color="auto"/>
        <w:right w:val="none" w:sz="0" w:space="0" w:color="auto"/>
      </w:divBdr>
    </w:div>
    <w:div w:id="1023097864">
      <w:bodyDiv w:val="1"/>
      <w:marLeft w:val="0"/>
      <w:marRight w:val="0"/>
      <w:marTop w:val="0"/>
      <w:marBottom w:val="0"/>
      <w:divBdr>
        <w:top w:val="none" w:sz="0" w:space="0" w:color="auto"/>
        <w:left w:val="none" w:sz="0" w:space="0" w:color="auto"/>
        <w:bottom w:val="none" w:sz="0" w:space="0" w:color="auto"/>
        <w:right w:val="none" w:sz="0" w:space="0" w:color="auto"/>
      </w:divBdr>
    </w:div>
    <w:div w:id="1023477692">
      <w:bodyDiv w:val="1"/>
      <w:marLeft w:val="0"/>
      <w:marRight w:val="0"/>
      <w:marTop w:val="0"/>
      <w:marBottom w:val="0"/>
      <w:divBdr>
        <w:top w:val="none" w:sz="0" w:space="0" w:color="auto"/>
        <w:left w:val="none" w:sz="0" w:space="0" w:color="auto"/>
        <w:bottom w:val="none" w:sz="0" w:space="0" w:color="auto"/>
        <w:right w:val="none" w:sz="0" w:space="0" w:color="auto"/>
      </w:divBdr>
    </w:div>
    <w:div w:id="1023819339">
      <w:bodyDiv w:val="1"/>
      <w:marLeft w:val="0"/>
      <w:marRight w:val="0"/>
      <w:marTop w:val="0"/>
      <w:marBottom w:val="0"/>
      <w:divBdr>
        <w:top w:val="none" w:sz="0" w:space="0" w:color="auto"/>
        <w:left w:val="none" w:sz="0" w:space="0" w:color="auto"/>
        <w:bottom w:val="none" w:sz="0" w:space="0" w:color="auto"/>
        <w:right w:val="none" w:sz="0" w:space="0" w:color="auto"/>
      </w:divBdr>
    </w:div>
    <w:div w:id="1024134503">
      <w:bodyDiv w:val="1"/>
      <w:marLeft w:val="0"/>
      <w:marRight w:val="0"/>
      <w:marTop w:val="0"/>
      <w:marBottom w:val="0"/>
      <w:divBdr>
        <w:top w:val="none" w:sz="0" w:space="0" w:color="auto"/>
        <w:left w:val="none" w:sz="0" w:space="0" w:color="auto"/>
        <w:bottom w:val="none" w:sz="0" w:space="0" w:color="auto"/>
        <w:right w:val="none" w:sz="0" w:space="0" w:color="auto"/>
      </w:divBdr>
    </w:div>
    <w:div w:id="1025323424">
      <w:bodyDiv w:val="1"/>
      <w:marLeft w:val="0"/>
      <w:marRight w:val="0"/>
      <w:marTop w:val="0"/>
      <w:marBottom w:val="0"/>
      <w:divBdr>
        <w:top w:val="none" w:sz="0" w:space="0" w:color="auto"/>
        <w:left w:val="none" w:sz="0" w:space="0" w:color="auto"/>
        <w:bottom w:val="none" w:sz="0" w:space="0" w:color="auto"/>
        <w:right w:val="none" w:sz="0" w:space="0" w:color="auto"/>
      </w:divBdr>
    </w:div>
    <w:div w:id="1026491172">
      <w:bodyDiv w:val="1"/>
      <w:marLeft w:val="0"/>
      <w:marRight w:val="0"/>
      <w:marTop w:val="0"/>
      <w:marBottom w:val="0"/>
      <w:divBdr>
        <w:top w:val="none" w:sz="0" w:space="0" w:color="auto"/>
        <w:left w:val="none" w:sz="0" w:space="0" w:color="auto"/>
        <w:bottom w:val="none" w:sz="0" w:space="0" w:color="auto"/>
        <w:right w:val="none" w:sz="0" w:space="0" w:color="auto"/>
      </w:divBdr>
    </w:div>
    <w:div w:id="1032221973">
      <w:bodyDiv w:val="1"/>
      <w:marLeft w:val="0"/>
      <w:marRight w:val="0"/>
      <w:marTop w:val="0"/>
      <w:marBottom w:val="0"/>
      <w:divBdr>
        <w:top w:val="none" w:sz="0" w:space="0" w:color="auto"/>
        <w:left w:val="none" w:sz="0" w:space="0" w:color="auto"/>
        <w:bottom w:val="none" w:sz="0" w:space="0" w:color="auto"/>
        <w:right w:val="none" w:sz="0" w:space="0" w:color="auto"/>
      </w:divBdr>
    </w:div>
    <w:div w:id="1032994658">
      <w:bodyDiv w:val="1"/>
      <w:marLeft w:val="0"/>
      <w:marRight w:val="0"/>
      <w:marTop w:val="0"/>
      <w:marBottom w:val="0"/>
      <w:divBdr>
        <w:top w:val="none" w:sz="0" w:space="0" w:color="auto"/>
        <w:left w:val="none" w:sz="0" w:space="0" w:color="auto"/>
        <w:bottom w:val="none" w:sz="0" w:space="0" w:color="auto"/>
        <w:right w:val="none" w:sz="0" w:space="0" w:color="auto"/>
      </w:divBdr>
    </w:div>
    <w:div w:id="1034505844">
      <w:bodyDiv w:val="1"/>
      <w:marLeft w:val="0"/>
      <w:marRight w:val="0"/>
      <w:marTop w:val="0"/>
      <w:marBottom w:val="0"/>
      <w:divBdr>
        <w:top w:val="none" w:sz="0" w:space="0" w:color="auto"/>
        <w:left w:val="none" w:sz="0" w:space="0" w:color="auto"/>
        <w:bottom w:val="none" w:sz="0" w:space="0" w:color="auto"/>
        <w:right w:val="none" w:sz="0" w:space="0" w:color="auto"/>
      </w:divBdr>
    </w:div>
    <w:div w:id="1034576997">
      <w:bodyDiv w:val="1"/>
      <w:marLeft w:val="0"/>
      <w:marRight w:val="0"/>
      <w:marTop w:val="0"/>
      <w:marBottom w:val="0"/>
      <w:divBdr>
        <w:top w:val="none" w:sz="0" w:space="0" w:color="auto"/>
        <w:left w:val="none" w:sz="0" w:space="0" w:color="auto"/>
        <w:bottom w:val="none" w:sz="0" w:space="0" w:color="auto"/>
        <w:right w:val="none" w:sz="0" w:space="0" w:color="auto"/>
      </w:divBdr>
    </w:div>
    <w:div w:id="1036351980">
      <w:bodyDiv w:val="1"/>
      <w:marLeft w:val="0"/>
      <w:marRight w:val="0"/>
      <w:marTop w:val="0"/>
      <w:marBottom w:val="0"/>
      <w:divBdr>
        <w:top w:val="none" w:sz="0" w:space="0" w:color="auto"/>
        <w:left w:val="none" w:sz="0" w:space="0" w:color="auto"/>
        <w:bottom w:val="none" w:sz="0" w:space="0" w:color="auto"/>
        <w:right w:val="none" w:sz="0" w:space="0" w:color="auto"/>
      </w:divBdr>
    </w:div>
    <w:div w:id="1037698700">
      <w:bodyDiv w:val="1"/>
      <w:marLeft w:val="0"/>
      <w:marRight w:val="0"/>
      <w:marTop w:val="0"/>
      <w:marBottom w:val="0"/>
      <w:divBdr>
        <w:top w:val="none" w:sz="0" w:space="0" w:color="auto"/>
        <w:left w:val="none" w:sz="0" w:space="0" w:color="auto"/>
        <w:bottom w:val="none" w:sz="0" w:space="0" w:color="auto"/>
        <w:right w:val="none" w:sz="0" w:space="0" w:color="auto"/>
      </w:divBdr>
    </w:div>
    <w:div w:id="1037895292">
      <w:bodyDiv w:val="1"/>
      <w:marLeft w:val="0"/>
      <w:marRight w:val="0"/>
      <w:marTop w:val="0"/>
      <w:marBottom w:val="0"/>
      <w:divBdr>
        <w:top w:val="none" w:sz="0" w:space="0" w:color="auto"/>
        <w:left w:val="none" w:sz="0" w:space="0" w:color="auto"/>
        <w:bottom w:val="none" w:sz="0" w:space="0" w:color="auto"/>
        <w:right w:val="none" w:sz="0" w:space="0" w:color="auto"/>
      </w:divBdr>
    </w:div>
    <w:div w:id="1039864982">
      <w:bodyDiv w:val="1"/>
      <w:marLeft w:val="0"/>
      <w:marRight w:val="0"/>
      <w:marTop w:val="0"/>
      <w:marBottom w:val="0"/>
      <w:divBdr>
        <w:top w:val="none" w:sz="0" w:space="0" w:color="auto"/>
        <w:left w:val="none" w:sz="0" w:space="0" w:color="auto"/>
        <w:bottom w:val="none" w:sz="0" w:space="0" w:color="auto"/>
        <w:right w:val="none" w:sz="0" w:space="0" w:color="auto"/>
      </w:divBdr>
    </w:div>
    <w:div w:id="1040516336">
      <w:bodyDiv w:val="1"/>
      <w:marLeft w:val="0"/>
      <w:marRight w:val="0"/>
      <w:marTop w:val="0"/>
      <w:marBottom w:val="0"/>
      <w:divBdr>
        <w:top w:val="none" w:sz="0" w:space="0" w:color="auto"/>
        <w:left w:val="none" w:sz="0" w:space="0" w:color="auto"/>
        <w:bottom w:val="none" w:sz="0" w:space="0" w:color="auto"/>
        <w:right w:val="none" w:sz="0" w:space="0" w:color="auto"/>
      </w:divBdr>
    </w:div>
    <w:div w:id="1040860212">
      <w:bodyDiv w:val="1"/>
      <w:marLeft w:val="0"/>
      <w:marRight w:val="0"/>
      <w:marTop w:val="0"/>
      <w:marBottom w:val="0"/>
      <w:divBdr>
        <w:top w:val="none" w:sz="0" w:space="0" w:color="auto"/>
        <w:left w:val="none" w:sz="0" w:space="0" w:color="auto"/>
        <w:bottom w:val="none" w:sz="0" w:space="0" w:color="auto"/>
        <w:right w:val="none" w:sz="0" w:space="0" w:color="auto"/>
      </w:divBdr>
    </w:div>
    <w:div w:id="1042486769">
      <w:bodyDiv w:val="1"/>
      <w:marLeft w:val="0"/>
      <w:marRight w:val="0"/>
      <w:marTop w:val="0"/>
      <w:marBottom w:val="0"/>
      <w:divBdr>
        <w:top w:val="none" w:sz="0" w:space="0" w:color="auto"/>
        <w:left w:val="none" w:sz="0" w:space="0" w:color="auto"/>
        <w:bottom w:val="none" w:sz="0" w:space="0" w:color="auto"/>
        <w:right w:val="none" w:sz="0" w:space="0" w:color="auto"/>
      </w:divBdr>
      <w:divsChild>
        <w:div w:id="445081663">
          <w:marLeft w:val="547"/>
          <w:marRight w:val="0"/>
          <w:marTop w:val="91"/>
          <w:marBottom w:val="0"/>
          <w:divBdr>
            <w:top w:val="none" w:sz="0" w:space="0" w:color="auto"/>
            <w:left w:val="none" w:sz="0" w:space="0" w:color="auto"/>
            <w:bottom w:val="none" w:sz="0" w:space="0" w:color="auto"/>
            <w:right w:val="none" w:sz="0" w:space="0" w:color="auto"/>
          </w:divBdr>
        </w:div>
        <w:div w:id="2042046831">
          <w:marLeft w:val="547"/>
          <w:marRight w:val="0"/>
          <w:marTop w:val="91"/>
          <w:marBottom w:val="0"/>
          <w:divBdr>
            <w:top w:val="none" w:sz="0" w:space="0" w:color="auto"/>
            <w:left w:val="none" w:sz="0" w:space="0" w:color="auto"/>
            <w:bottom w:val="none" w:sz="0" w:space="0" w:color="auto"/>
            <w:right w:val="none" w:sz="0" w:space="0" w:color="auto"/>
          </w:divBdr>
        </w:div>
        <w:div w:id="238175126">
          <w:marLeft w:val="547"/>
          <w:marRight w:val="0"/>
          <w:marTop w:val="91"/>
          <w:marBottom w:val="0"/>
          <w:divBdr>
            <w:top w:val="none" w:sz="0" w:space="0" w:color="auto"/>
            <w:left w:val="none" w:sz="0" w:space="0" w:color="auto"/>
            <w:bottom w:val="none" w:sz="0" w:space="0" w:color="auto"/>
            <w:right w:val="none" w:sz="0" w:space="0" w:color="auto"/>
          </w:divBdr>
        </w:div>
        <w:div w:id="717315202">
          <w:marLeft w:val="547"/>
          <w:marRight w:val="0"/>
          <w:marTop w:val="91"/>
          <w:marBottom w:val="0"/>
          <w:divBdr>
            <w:top w:val="none" w:sz="0" w:space="0" w:color="auto"/>
            <w:left w:val="none" w:sz="0" w:space="0" w:color="auto"/>
            <w:bottom w:val="none" w:sz="0" w:space="0" w:color="auto"/>
            <w:right w:val="none" w:sz="0" w:space="0" w:color="auto"/>
          </w:divBdr>
        </w:div>
        <w:div w:id="2126583628">
          <w:marLeft w:val="547"/>
          <w:marRight w:val="0"/>
          <w:marTop w:val="91"/>
          <w:marBottom w:val="0"/>
          <w:divBdr>
            <w:top w:val="none" w:sz="0" w:space="0" w:color="auto"/>
            <w:left w:val="none" w:sz="0" w:space="0" w:color="auto"/>
            <w:bottom w:val="none" w:sz="0" w:space="0" w:color="auto"/>
            <w:right w:val="none" w:sz="0" w:space="0" w:color="auto"/>
          </w:divBdr>
        </w:div>
      </w:divsChild>
    </w:div>
    <w:div w:id="1048411342">
      <w:bodyDiv w:val="1"/>
      <w:marLeft w:val="0"/>
      <w:marRight w:val="0"/>
      <w:marTop w:val="0"/>
      <w:marBottom w:val="0"/>
      <w:divBdr>
        <w:top w:val="none" w:sz="0" w:space="0" w:color="auto"/>
        <w:left w:val="none" w:sz="0" w:space="0" w:color="auto"/>
        <w:bottom w:val="none" w:sz="0" w:space="0" w:color="auto"/>
        <w:right w:val="none" w:sz="0" w:space="0" w:color="auto"/>
      </w:divBdr>
    </w:div>
    <w:div w:id="1048725413">
      <w:bodyDiv w:val="1"/>
      <w:marLeft w:val="0"/>
      <w:marRight w:val="0"/>
      <w:marTop w:val="0"/>
      <w:marBottom w:val="0"/>
      <w:divBdr>
        <w:top w:val="none" w:sz="0" w:space="0" w:color="auto"/>
        <w:left w:val="none" w:sz="0" w:space="0" w:color="auto"/>
        <w:bottom w:val="none" w:sz="0" w:space="0" w:color="auto"/>
        <w:right w:val="none" w:sz="0" w:space="0" w:color="auto"/>
      </w:divBdr>
    </w:div>
    <w:div w:id="1049113168">
      <w:bodyDiv w:val="1"/>
      <w:marLeft w:val="0"/>
      <w:marRight w:val="0"/>
      <w:marTop w:val="0"/>
      <w:marBottom w:val="0"/>
      <w:divBdr>
        <w:top w:val="none" w:sz="0" w:space="0" w:color="auto"/>
        <w:left w:val="none" w:sz="0" w:space="0" w:color="auto"/>
        <w:bottom w:val="none" w:sz="0" w:space="0" w:color="auto"/>
        <w:right w:val="none" w:sz="0" w:space="0" w:color="auto"/>
      </w:divBdr>
    </w:div>
    <w:div w:id="1049263802">
      <w:bodyDiv w:val="1"/>
      <w:marLeft w:val="0"/>
      <w:marRight w:val="0"/>
      <w:marTop w:val="0"/>
      <w:marBottom w:val="0"/>
      <w:divBdr>
        <w:top w:val="none" w:sz="0" w:space="0" w:color="auto"/>
        <w:left w:val="none" w:sz="0" w:space="0" w:color="auto"/>
        <w:bottom w:val="none" w:sz="0" w:space="0" w:color="auto"/>
        <w:right w:val="none" w:sz="0" w:space="0" w:color="auto"/>
      </w:divBdr>
    </w:div>
    <w:div w:id="1050113901">
      <w:bodyDiv w:val="1"/>
      <w:marLeft w:val="0"/>
      <w:marRight w:val="0"/>
      <w:marTop w:val="0"/>
      <w:marBottom w:val="0"/>
      <w:divBdr>
        <w:top w:val="none" w:sz="0" w:space="0" w:color="auto"/>
        <w:left w:val="none" w:sz="0" w:space="0" w:color="auto"/>
        <w:bottom w:val="none" w:sz="0" w:space="0" w:color="auto"/>
        <w:right w:val="none" w:sz="0" w:space="0" w:color="auto"/>
      </w:divBdr>
    </w:div>
    <w:div w:id="1051617378">
      <w:bodyDiv w:val="1"/>
      <w:marLeft w:val="0"/>
      <w:marRight w:val="0"/>
      <w:marTop w:val="0"/>
      <w:marBottom w:val="0"/>
      <w:divBdr>
        <w:top w:val="none" w:sz="0" w:space="0" w:color="auto"/>
        <w:left w:val="none" w:sz="0" w:space="0" w:color="auto"/>
        <w:bottom w:val="none" w:sz="0" w:space="0" w:color="auto"/>
        <w:right w:val="none" w:sz="0" w:space="0" w:color="auto"/>
      </w:divBdr>
    </w:div>
    <w:div w:id="1054233504">
      <w:bodyDiv w:val="1"/>
      <w:marLeft w:val="0"/>
      <w:marRight w:val="0"/>
      <w:marTop w:val="0"/>
      <w:marBottom w:val="0"/>
      <w:divBdr>
        <w:top w:val="none" w:sz="0" w:space="0" w:color="auto"/>
        <w:left w:val="none" w:sz="0" w:space="0" w:color="auto"/>
        <w:bottom w:val="none" w:sz="0" w:space="0" w:color="auto"/>
        <w:right w:val="none" w:sz="0" w:space="0" w:color="auto"/>
      </w:divBdr>
    </w:div>
    <w:div w:id="1054238568">
      <w:bodyDiv w:val="1"/>
      <w:marLeft w:val="0"/>
      <w:marRight w:val="0"/>
      <w:marTop w:val="0"/>
      <w:marBottom w:val="0"/>
      <w:divBdr>
        <w:top w:val="none" w:sz="0" w:space="0" w:color="auto"/>
        <w:left w:val="none" w:sz="0" w:space="0" w:color="auto"/>
        <w:bottom w:val="none" w:sz="0" w:space="0" w:color="auto"/>
        <w:right w:val="none" w:sz="0" w:space="0" w:color="auto"/>
      </w:divBdr>
    </w:div>
    <w:div w:id="1054306513">
      <w:bodyDiv w:val="1"/>
      <w:marLeft w:val="0"/>
      <w:marRight w:val="0"/>
      <w:marTop w:val="0"/>
      <w:marBottom w:val="0"/>
      <w:divBdr>
        <w:top w:val="none" w:sz="0" w:space="0" w:color="auto"/>
        <w:left w:val="none" w:sz="0" w:space="0" w:color="auto"/>
        <w:bottom w:val="none" w:sz="0" w:space="0" w:color="auto"/>
        <w:right w:val="none" w:sz="0" w:space="0" w:color="auto"/>
      </w:divBdr>
    </w:div>
    <w:div w:id="1056010438">
      <w:bodyDiv w:val="1"/>
      <w:marLeft w:val="0"/>
      <w:marRight w:val="0"/>
      <w:marTop w:val="0"/>
      <w:marBottom w:val="0"/>
      <w:divBdr>
        <w:top w:val="none" w:sz="0" w:space="0" w:color="auto"/>
        <w:left w:val="none" w:sz="0" w:space="0" w:color="auto"/>
        <w:bottom w:val="none" w:sz="0" w:space="0" w:color="auto"/>
        <w:right w:val="none" w:sz="0" w:space="0" w:color="auto"/>
      </w:divBdr>
    </w:div>
    <w:div w:id="1056079300">
      <w:bodyDiv w:val="1"/>
      <w:marLeft w:val="0"/>
      <w:marRight w:val="0"/>
      <w:marTop w:val="0"/>
      <w:marBottom w:val="0"/>
      <w:divBdr>
        <w:top w:val="none" w:sz="0" w:space="0" w:color="auto"/>
        <w:left w:val="none" w:sz="0" w:space="0" w:color="auto"/>
        <w:bottom w:val="none" w:sz="0" w:space="0" w:color="auto"/>
        <w:right w:val="none" w:sz="0" w:space="0" w:color="auto"/>
      </w:divBdr>
    </w:div>
    <w:div w:id="1056582627">
      <w:bodyDiv w:val="1"/>
      <w:marLeft w:val="0"/>
      <w:marRight w:val="0"/>
      <w:marTop w:val="0"/>
      <w:marBottom w:val="0"/>
      <w:divBdr>
        <w:top w:val="none" w:sz="0" w:space="0" w:color="auto"/>
        <w:left w:val="none" w:sz="0" w:space="0" w:color="auto"/>
        <w:bottom w:val="none" w:sz="0" w:space="0" w:color="auto"/>
        <w:right w:val="none" w:sz="0" w:space="0" w:color="auto"/>
      </w:divBdr>
    </w:div>
    <w:div w:id="1056709640">
      <w:bodyDiv w:val="1"/>
      <w:marLeft w:val="0"/>
      <w:marRight w:val="0"/>
      <w:marTop w:val="0"/>
      <w:marBottom w:val="0"/>
      <w:divBdr>
        <w:top w:val="none" w:sz="0" w:space="0" w:color="auto"/>
        <w:left w:val="none" w:sz="0" w:space="0" w:color="auto"/>
        <w:bottom w:val="none" w:sz="0" w:space="0" w:color="auto"/>
        <w:right w:val="none" w:sz="0" w:space="0" w:color="auto"/>
      </w:divBdr>
    </w:div>
    <w:div w:id="1057509223">
      <w:bodyDiv w:val="1"/>
      <w:marLeft w:val="0"/>
      <w:marRight w:val="0"/>
      <w:marTop w:val="0"/>
      <w:marBottom w:val="0"/>
      <w:divBdr>
        <w:top w:val="none" w:sz="0" w:space="0" w:color="auto"/>
        <w:left w:val="none" w:sz="0" w:space="0" w:color="auto"/>
        <w:bottom w:val="none" w:sz="0" w:space="0" w:color="auto"/>
        <w:right w:val="none" w:sz="0" w:space="0" w:color="auto"/>
      </w:divBdr>
    </w:div>
    <w:div w:id="1057825154">
      <w:bodyDiv w:val="1"/>
      <w:marLeft w:val="0"/>
      <w:marRight w:val="0"/>
      <w:marTop w:val="0"/>
      <w:marBottom w:val="0"/>
      <w:divBdr>
        <w:top w:val="none" w:sz="0" w:space="0" w:color="auto"/>
        <w:left w:val="none" w:sz="0" w:space="0" w:color="auto"/>
        <w:bottom w:val="none" w:sz="0" w:space="0" w:color="auto"/>
        <w:right w:val="none" w:sz="0" w:space="0" w:color="auto"/>
      </w:divBdr>
    </w:div>
    <w:div w:id="1058433340">
      <w:bodyDiv w:val="1"/>
      <w:marLeft w:val="0"/>
      <w:marRight w:val="0"/>
      <w:marTop w:val="0"/>
      <w:marBottom w:val="0"/>
      <w:divBdr>
        <w:top w:val="none" w:sz="0" w:space="0" w:color="auto"/>
        <w:left w:val="none" w:sz="0" w:space="0" w:color="auto"/>
        <w:bottom w:val="none" w:sz="0" w:space="0" w:color="auto"/>
        <w:right w:val="none" w:sz="0" w:space="0" w:color="auto"/>
      </w:divBdr>
    </w:div>
    <w:div w:id="1058633020">
      <w:bodyDiv w:val="1"/>
      <w:marLeft w:val="0"/>
      <w:marRight w:val="0"/>
      <w:marTop w:val="0"/>
      <w:marBottom w:val="0"/>
      <w:divBdr>
        <w:top w:val="none" w:sz="0" w:space="0" w:color="auto"/>
        <w:left w:val="none" w:sz="0" w:space="0" w:color="auto"/>
        <w:bottom w:val="none" w:sz="0" w:space="0" w:color="auto"/>
        <w:right w:val="none" w:sz="0" w:space="0" w:color="auto"/>
      </w:divBdr>
    </w:div>
    <w:div w:id="1058824407">
      <w:bodyDiv w:val="1"/>
      <w:marLeft w:val="0"/>
      <w:marRight w:val="0"/>
      <w:marTop w:val="0"/>
      <w:marBottom w:val="0"/>
      <w:divBdr>
        <w:top w:val="none" w:sz="0" w:space="0" w:color="auto"/>
        <w:left w:val="none" w:sz="0" w:space="0" w:color="auto"/>
        <w:bottom w:val="none" w:sz="0" w:space="0" w:color="auto"/>
        <w:right w:val="none" w:sz="0" w:space="0" w:color="auto"/>
      </w:divBdr>
    </w:div>
    <w:div w:id="1061095740">
      <w:bodyDiv w:val="1"/>
      <w:marLeft w:val="0"/>
      <w:marRight w:val="0"/>
      <w:marTop w:val="0"/>
      <w:marBottom w:val="0"/>
      <w:divBdr>
        <w:top w:val="none" w:sz="0" w:space="0" w:color="auto"/>
        <w:left w:val="none" w:sz="0" w:space="0" w:color="auto"/>
        <w:bottom w:val="none" w:sz="0" w:space="0" w:color="auto"/>
        <w:right w:val="none" w:sz="0" w:space="0" w:color="auto"/>
      </w:divBdr>
    </w:div>
    <w:div w:id="1061632738">
      <w:bodyDiv w:val="1"/>
      <w:marLeft w:val="0"/>
      <w:marRight w:val="0"/>
      <w:marTop w:val="0"/>
      <w:marBottom w:val="0"/>
      <w:divBdr>
        <w:top w:val="none" w:sz="0" w:space="0" w:color="auto"/>
        <w:left w:val="none" w:sz="0" w:space="0" w:color="auto"/>
        <w:bottom w:val="none" w:sz="0" w:space="0" w:color="auto"/>
        <w:right w:val="none" w:sz="0" w:space="0" w:color="auto"/>
      </w:divBdr>
    </w:div>
    <w:div w:id="1061832982">
      <w:bodyDiv w:val="1"/>
      <w:marLeft w:val="0"/>
      <w:marRight w:val="0"/>
      <w:marTop w:val="0"/>
      <w:marBottom w:val="0"/>
      <w:divBdr>
        <w:top w:val="none" w:sz="0" w:space="0" w:color="auto"/>
        <w:left w:val="none" w:sz="0" w:space="0" w:color="auto"/>
        <w:bottom w:val="none" w:sz="0" w:space="0" w:color="auto"/>
        <w:right w:val="none" w:sz="0" w:space="0" w:color="auto"/>
      </w:divBdr>
    </w:div>
    <w:div w:id="1061833321">
      <w:bodyDiv w:val="1"/>
      <w:marLeft w:val="0"/>
      <w:marRight w:val="0"/>
      <w:marTop w:val="0"/>
      <w:marBottom w:val="0"/>
      <w:divBdr>
        <w:top w:val="none" w:sz="0" w:space="0" w:color="auto"/>
        <w:left w:val="none" w:sz="0" w:space="0" w:color="auto"/>
        <w:bottom w:val="none" w:sz="0" w:space="0" w:color="auto"/>
        <w:right w:val="none" w:sz="0" w:space="0" w:color="auto"/>
      </w:divBdr>
    </w:div>
    <w:div w:id="1062748759">
      <w:bodyDiv w:val="1"/>
      <w:marLeft w:val="0"/>
      <w:marRight w:val="0"/>
      <w:marTop w:val="0"/>
      <w:marBottom w:val="0"/>
      <w:divBdr>
        <w:top w:val="none" w:sz="0" w:space="0" w:color="auto"/>
        <w:left w:val="none" w:sz="0" w:space="0" w:color="auto"/>
        <w:bottom w:val="none" w:sz="0" w:space="0" w:color="auto"/>
        <w:right w:val="none" w:sz="0" w:space="0" w:color="auto"/>
      </w:divBdr>
    </w:div>
    <w:div w:id="1062946665">
      <w:bodyDiv w:val="1"/>
      <w:marLeft w:val="0"/>
      <w:marRight w:val="0"/>
      <w:marTop w:val="0"/>
      <w:marBottom w:val="0"/>
      <w:divBdr>
        <w:top w:val="none" w:sz="0" w:space="0" w:color="auto"/>
        <w:left w:val="none" w:sz="0" w:space="0" w:color="auto"/>
        <w:bottom w:val="none" w:sz="0" w:space="0" w:color="auto"/>
        <w:right w:val="none" w:sz="0" w:space="0" w:color="auto"/>
      </w:divBdr>
    </w:div>
    <w:div w:id="1063530283">
      <w:bodyDiv w:val="1"/>
      <w:marLeft w:val="0"/>
      <w:marRight w:val="0"/>
      <w:marTop w:val="0"/>
      <w:marBottom w:val="0"/>
      <w:divBdr>
        <w:top w:val="none" w:sz="0" w:space="0" w:color="auto"/>
        <w:left w:val="none" w:sz="0" w:space="0" w:color="auto"/>
        <w:bottom w:val="none" w:sz="0" w:space="0" w:color="auto"/>
        <w:right w:val="none" w:sz="0" w:space="0" w:color="auto"/>
      </w:divBdr>
    </w:div>
    <w:div w:id="1063984867">
      <w:bodyDiv w:val="1"/>
      <w:marLeft w:val="0"/>
      <w:marRight w:val="0"/>
      <w:marTop w:val="0"/>
      <w:marBottom w:val="0"/>
      <w:divBdr>
        <w:top w:val="none" w:sz="0" w:space="0" w:color="auto"/>
        <w:left w:val="none" w:sz="0" w:space="0" w:color="auto"/>
        <w:bottom w:val="none" w:sz="0" w:space="0" w:color="auto"/>
        <w:right w:val="none" w:sz="0" w:space="0" w:color="auto"/>
      </w:divBdr>
    </w:div>
    <w:div w:id="1064448022">
      <w:bodyDiv w:val="1"/>
      <w:marLeft w:val="0"/>
      <w:marRight w:val="0"/>
      <w:marTop w:val="0"/>
      <w:marBottom w:val="0"/>
      <w:divBdr>
        <w:top w:val="none" w:sz="0" w:space="0" w:color="auto"/>
        <w:left w:val="none" w:sz="0" w:space="0" w:color="auto"/>
        <w:bottom w:val="none" w:sz="0" w:space="0" w:color="auto"/>
        <w:right w:val="none" w:sz="0" w:space="0" w:color="auto"/>
      </w:divBdr>
    </w:div>
    <w:div w:id="1069159231">
      <w:bodyDiv w:val="1"/>
      <w:marLeft w:val="0"/>
      <w:marRight w:val="0"/>
      <w:marTop w:val="0"/>
      <w:marBottom w:val="0"/>
      <w:divBdr>
        <w:top w:val="none" w:sz="0" w:space="0" w:color="auto"/>
        <w:left w:val="none" w:sz="0" w:space="0" w:color="auto"/>
        <w:bottom w:val="none" w:sz="0" w:space="0" w:color="auto"/>
        <w:right w:val="none" w:sz="0" w:space="0" w:color="auto"/>
      </w:divBdr>
    </w:div>
    <w:div w:id="1069767591">
      <w:bodyDiv w:val="1"/>
      <w:marLeft w:val="0"/>
      <w:marRight w:val="0"/>
      <w:marTop w:val="0"/>
      <w:marBottom w:val="0"/>
      <w:divBdr>
        <w:top w:val="none" w:sz="0" w:space="0" w:color="auto"/>
        <w:left w:val="none" w:sz="0" w:space="0" w:color="auto"/>
        <w:bottom w:val="none" w:sz="0" w:space="0" w:color="auto"/>
        <w:right w:val="none" w:sz="0" w:space="0" w:color="auto"/>
      </w:divBdr>
    </w:div>
    <w:div w:id="1069963233">
      <w:bodyDiv w:val="1"/>
      <w:marLeft w:val="0"/>
      <w:marRight w:val="0"/>
      <w:marTop w:val="0"/>
      <w:marBottom w:val="0"/>
      <w:divBdr>
        <w:top w:val="none" w:sz="0" w:space="0" w:color="auto"/>
        <w:left w:val="none" w:sz="0" w:space="0" w:color="auto"/>
        <w:bottom w:val="none" w:sz="0" w:space="0" w:color="auto"/>
        <w:right w:val="none" w:sz="0" w:space="0" w:color="auto"/>
      </w:divBdr>
    </w:div>
    <w:div w:id="1071007693">
      <w:bodyDiv w:val="1"/>
      <w:marLeft w:val="0"/>
      <w:marRight w:val="0"/>
      <w:marTop w:val="0"/>
      <w:marBottom w:val="0"/>
      <w:divBdr>
        <w:top w:val="none" w:sz="0" w:space="0" w:color="auto"/>
        <w:left w:val="none" w:sz="0" w:space="0" w:color="auto"/>
        <w:bottom w:val="none" w:sz="0" w:space="0" w:color="auto"/>
        <w:right w:val="none" w:sz="0" w:space="0" w:color="auto"/>
      </w:divBdr>
    </w:div>
    <w:div w:id="1071198408">
      <w:bodyDiv w:val="1"/>
      <w:marLeft w:val="0"/>
      <w:marRight w:val="0"/>
      <w:marTop w:val="0"/>
      <w:marBottom w:val="0"/>
      <w:divBdr>
        <w:top w:val="none" w:sz="0" w:space="0" w:color="auto"/>
        <w:left w:val="none" w:sz="0" w:space="0" w:color="auto"/>
        <w:bottom w:val="none" w:sz="0" w:space="0" w:color="auto"/>
        <w:right w:val="none" w:sz="0" w:space="0" w:color="auto"/>
      </w:divBdr>
    </w:div>
    <w:div w:id="1073698817">
      <w:bodyDiv w:val="1"/>
      <w:marLeft w:val="0"/>
      <w:marRight w:val="0"/>
      <w:marTop w:val="0"/>
      <w:marBottom w:val="0"/>
      <w:divBdr>
        <w:top w:val="none" w:sz="0" w:space="0" w:color="auto"/>
        <w:left w:val="none" w:sz="0" w:space="0" w:color="auto"/>
        <w:bottom w:val="none" w:sz="0" w:space="0" w:color="auto"/>
        <w:right w:val="none" w:sz="0" w:space="0" w:color="auto"/>
      </w:divBdr>
    </w:div>
    <w:div w:id="1075783707">
      <w:bodyDiv w:val="1"/>
      <w:marLeft w:val="0"/>
      <w:marRight w:val="0"/>
      <w:marTop w:val="0"/>
      <w:marBottom w:val="0"/>
      <w:divBdr>
        <w:top w:val="none" w:sz="0" w:space="0" w:color="auto"/>
        <w:left w:val="none" w:sz="0" w:space="0" w:color="auto"/>
        <w:bottom w:val="none" w:sz="0" w:space="0" w:color="auto"/>
        <w:right w:val="none" w:sz="0" w:space="0" w:color="auto"/>
      </w:divBdr>
    </w:div>
    <w:div w:id="1075904659">
      <w:bodyDiv w:val="1"/>
      <w:marLeft w:val="0"/>
      <w:marRight w:val="0"/>
      <w:marTop w:val="0"/>
      <w:marBottom w:val="0"/>
      <w:divBdr>
        <w:top w:val="none" w:sz="0" w:space="0" w:color="auto"/>
        <w:left w:val="none" w:sz="0" w:space="0" w:color="auto"/>
        <w:bottom w:val="none" w:sz="0" w:space="0" w:color="auto"/>
        <w:right w:val="none" w:sz="0" w:space="0" w:color="auto"/>
      </w:divBdr>
    </w:div>
    <w:div w:id="1078407330">
      <w:bodyDiv w:val="1"/>
      <w:marLeft w:val="0"/>
      <w:marRight w:val="0"/>
      <w:marTop w:val="0"/>
      <w:marBottom w:val="0"/>
      <w:divBdr>
        <w:top w:val="none" w:sz="0" w:space="0" w:color="auto"/>
        <w:left w:val="none" w:sz="0" w:space="0" w:color="auto"/>
        <w:bottom w:val="none" w:sz="0" w:space="0" w:color="auto"/>
        <w:right w:val="none" w:sz="0" w:space="0" w:color="auto"/>
      </w:divBdr>
    </w:div>
    <w:div w:id="1078483423">
      <w:bodyDiv w:val="1"/>
      <w:marLeft w:val="0"/>
      <w:marRight w:val="0"/>
      <w:marTop w:val="0"/>
      <w:marBottom w:val="0"/>
      <w:divBdr>
        <w:top w:val="none" w:sz="0" w:space="0" w:color="auto"/>
        <w:left w:val="none" w:sz="0" w:space="0" w:color="auto"/>
        <w:bottom w:val="none" w:sz="0" w:space="0" w:color="auto"/>
        <w:right w:val="none" w:sz="0" w:space="0" w:color="auto"/>
      </w:divBdr>
    </w:div>
    <w:div w:id="1079671867">
      <w:bodyDiv w:val="1"/>
      <w:marLeft w:val="0"/>
      <w:marRight w:val="0"/>
      <w:marTop w:val="0"/>
      <w:marBottom w:val="0"/>
      <w:divBdr>
        <w:top w:val="none" w:sz="0" w:space="0" w:color="auto"/>
        <w:left w:val="none" w:sz="0" w:space="0" w:color="auto"/>
        <w:bottom w:val="none" w:sz="0" w:space="0" w:color="auto"/>
        <w:right w:val="none" w:sz="0" w:space="0" w:color="auto"/>
      </w:divBdr>
    </w:div>
    <w:div w:id="1080643385">
      <w:bodyDiv w:val="1"/>
      <w:marLeft w:val="0"/>
      <w:marRight w:val="0"/>
      <w:marTop w:val="0"/>
      <w:marBottom w:val="0"/>
      <w:divBdr>
        <w:top w:val="none" w:sz="0" w:space="0" w:color="auto"/>
        <w:left w:val="none" w:sz="0" w:space="0" w:color="auto"/>
        <w:bottom w:val="none" w:sz="0" w:space="0" w:color="auto"/>
        <w:right w:val="none" w:sz="0" w:space="0" w:color="auto"/>
      </w:divBdr>
    </w:div>
    <w:div w:id="1081483699">
      <w:bodyDiv w:val="1"/>
      <w:marLeft w:val="0"/>
      <w:marRight w:val="0"/>
      <w:marTop w:val="0"/>
      <w:marBottom w:val="0"/>
      <w:divBdr>
        <w:top w:val="none" w:sz="0" w:space="0" w:color="auto"/>
        <w:left w:val="none" w:sz="0" w:space="0" w:color="auto"/>
        <w:bottom w:val="none" w:sz="0" w:space="0" w:color="auto"/>
        <w:right w:val="none" w:sz="0" w:space="0" w:color="auto"/>
      </w:divBdr>
    </w:div>
    <w:div w:id="1082413320">
      <w:bodyDiv w:val="1"/>
      <w:marLeft w:val="0"/>
      <w:marRight w:val="0"/>
      <w:marTop w:val="0"/>
      <w:marBottom w:val="0"/>
      <w:divBdr>
        <w:top w:val="none" w:sz="0" w:space="0" w:color="auto"/>
        <w:left w:val="none" w:sz="0" w:space="0" w:color="auto"/>
        <w:bottom w:val="none" w:sz="0" w:space="0" w:color="auto"/>
        <w:right w:val="none" w:sz="0" w:space="0" w:color="auto"/>
      </w:divBdr>
    </w:div>
    <w:div w:id="1084032543">
      <w:bodyDiv w:val="1"/>
      <w:marLeft w:val="0"/>
      <w:marRight w:val="0"/>
      <w:marTop w:val="0"/>
      <w:marBottom w:val="0"/>
      <w:divBdr>
        <w:top w:val="none" w:sz="0" w:space="0" w:color="auto"/>
        <w:left w:val="none" w:sz="0" w:space="0" w:color="auto"/>
        <w:bottom w:val="none" w:sz="0" w:space="0" w:color="auto"/>
        <w:right w:val="none" w:sz="0" w:space="0" w:color="auto"/>
      </w:divBdr>
    </w:div>
    <w:div w:id="1086341360">
      <w:bodyDiv w:val="1"/>
      <w:marLeft w:val="0"/>
      <w:marRight w:val="0"/>
      <w:marTop w:val="0"/>
      <w:marBottom w:val="0"/>
      <w:divBdr>
        <w:top w:val="none" w:sz="0" w:space="0" w:color="auto"/>
        <w:left w:val="none" w:sz="0" w:space="0" w:color="auto"/>
        <w:bottom w:val="none" w:sz="0" w:space="0" w:color="auto"/>
        <w:right w:val="none" w:sz="0" w:space="0" w:color="auto"/>
      </w:divBdr>
    </w:div>
    <w:div w:id="1086532728">
      <w:bodyDiv w:val="1"/>
      <w:marLeft w:val="0"/>
      <w:marRight w:val="0"/>
      <w:marTop w:val="0"/>
      <w:marBottom w:val="0"/>
      <w:divBdr>
        <w:top w:val="none" w:sz="0" w:space="0" w:color="auto"/>
        <w:left w:val="none" w:sz="0" w:space="0" w:color="auto"/>
        <w:bottom w:val="none" w:sz="0" w:space="0" w:color="auto"/>
        <w:right w:val="none" w:sz="0" w:space="0" w:color="auto"/>
      </w:divBdr>
    </w:div>
    <w:div w:id="1086732419">
      <w:bodyDiv w:val="1"/>
      <w:marLeft w:val="0"/>
      <w:marRight w:val="0"/>
      <w:marTop w:val="0"/>
      <w:marBottom w:val="0"/>
      <w:divBdr>
        <w:top w:val="none" w:sz="0" w:space="0" w:color="auto"/>
        <w:left w:val="none" w:sz="0" w:space="0" w:color="auto"/>
        <w:bottom w:val="none" w:sz="0" w:space="0" w:color="auto"/>
        <w:right w:val="none" w:sz="0" w:space="0" w:color="auto"/>
      </w:divBdr>
    </w:div>
    <w:div w:id="1086805184">
      <w:bodyDiv w:val="1"/>
      <w:marLeft w:val="0"/>
      <w:marRight w:val="0"/>
      <w:marTop w:val="0"/>
      <w:marBottom w:val="0"/>
      <w:divBdr>
        <w:top w:val="none" w:sz="0" w:space="0" w:color="auto"/>
        <w:left w:val="none" w:sz="0" w:space="0" w:color="auto"/>
        <w:bottom w:val="none" w:sz="0" w:space="0" w:color="auto"/>
        <w:right w:val="none" w:sz="0" w:space="0" w:color="auto"/>
      </w:divBdr>
    </w:div>
    <w:div w:id="1088313025">
      <w:bodyDiv w:val="1"/>
      <w:marLeft w:val="0"/>
      <w:marRight w:val="0"/>
      <w:marTop w:val="0"/>
      <w:marBottom w:val="0"/>
      <w:divBdr>
        <w:top w:val="none" w:sz="0" w:space="0" w:color="auto"/>
        <w:left w:val="none" w:sz="0" w:space="0" w:color="auto"/>
        <w:bottom w:val="none" w:sz="0" w:space="0" w:color="auto"/>
        <w:right w:val="none" w:sz="0" w:space="0" w:color="auto"/>
      </w:divBdr>
    </w:div>
    <w:div w:id="1090082664">
      <w:bodyDiv w:val="1"/>
      <w:marLeft w:val="0"/>
      <w:marRight w:val="0"/>
      <w:marTop w:val="0"/>
      <w:marBottom w:val="0"/>
      <w:divBdr>
        <w:top w:val="none" w:sz="0" w:space="0" w:color="auto"/>
        <w:left w:val="none" w:sz="0" w:space="0" w:color="auto"/>
        <w:bottom w:val="none" w:sz="0" w:space="0" w:color="auto"/>
        <w:right w:val="none" w:sz="0" w:space="0" w:color="auto"/>
      </w:divBdr>
    </w:div>
    <w:div w:id="1090274989">
      <w:bodyDiv w:val="1"/>
      <w:marLeft w:val="0"/>
      <w:marRight w:val="0"/>
      <w:marTop w:val="0"/>
      <w:marBottom w:val="0"/>
      <w:divBdr>
        <w:top w:val="none" w:sz="0" w:space="0" w:color="auto"/>
        <w:left w:val="none" w:sz="0" w:space="0" w:color="auto"/>
        <w:bottom w:val="none" w:sz="0" w:space="0" w:color="auto"/>
        <w:right w:val="none" w:sz="0" w:space="0" w:color="auto"/>
      </w:divBdr>
    </w:div>
    <w:div w:id="1092821784">
      <w:bodyDiv w:val="1"/>
      <w:marLeft w:val="0"/>
      <w:marRight w:val="0"/>
      <w:marTop w:val="0"/>
      <w:marBottom w:val="0"/>
      <w:divBdr>
        <w:top w:val="none" w:sz="0" w:space="0" w:color="auto"/>
        <w:left w:val="none" w:sz="0" w:space="0" w:color="auto"/>
        <w:bottom w:val="none" w:sz="0" w:space="0" w:color="auto"/>
        <w:right w:val="none" w:sz="0" w:space="0" w:color="auto"/>
      </w:divBdr>
    </w:div>
    <w:div w:id="1093864929">
      <w:bodyDiv w:val="1"/>
      <w:marLeft w:val="0"/>
      <w:marRight w:val="0"/>
      <w:marTop w:val="0"/>
      <w:marBottom w:val="0"/>
      <w:divBdr>
        <w:top w:val="none" w:sz="0" w:space="0" w:color="auto"/>
        <w:left w:val="none" w:sz="0" w:space="0" w:color="auto"/>
        <w:bottom w:val="none" w:sz="0" w:space="0" w:color="auto"/>
        <w:right w:val="none" w:sz="0" w:space="0" w:color="auto"/>
      </w:divBdr>
    </w:div>
    <w:div w:id="1096093125">
      <w:bodyDiv w:val="1"/>
      <w:marLeft w:val="0"/>
      <w:marRight w:val="0"/>
      <w:marTop w:val="0"/>
      <w:marBottom w:val="0"/>
      <w:divBdr>
        <w:top w:val="none" w:sz="0" w:space="0" w:color="auto"/>
        <w:left w:val="none" w:sz="0" w:space="0" w:color="auto"/>
        <w:bottom w:val="none" w:sz="0" w:space="0" w:color="auto"/>
        <w:right w:val="none" w:sz="0" w:space="0" w:color="auto"/>
      </w:divBdr>
    </w:div>
    <w:div w:id="1098141838">
      <w:bodyDiv w:val="1"/>
      <w:marLeft w:val="0"/>
      <w:marRight w:val="0"/>
      <w:marTop w:val="0"/>
      <w:marBottom w:val="0"/>
      <w:divBdr>
        <w:top w:val="none" w:sz="0" w:space="0" w:color="auto"/>
        <w:left w:val="none" w:sz="0" w:space="0" w:color="auto"/>
        <w:bottom w:val="none" w:sz="0" w:space="0" w:color="auto"/>
        <w:right w:val="none" w:sz="0" w:space="0" w:color="auto"/>
      </w:divBdr>
    </w:div>
    <w:div w:id="1099377776">
      <w:bodyDiv w:val="1"/>
      <w:marLeft w:val="0"/>
      <w:marRight w:val="0"/>
      <w:marTop w:val="0"/>
      <w:marBottom w:val="0"/>
      <w:divBdr>
        <w:top w:val="none" w:sz="0" w:space="0" w:color="auto"/>
        <w:left w:val="none" w:sz="0" w:space="0" w:color="auto"/>
        <w:bottom w:val="none" w:sz="0" w:space="0" w:color="auto"/>
        <w:right w:val="none" w:sz="0" w:space="0" w:color="auto"/>
      </w:divBdr>
    </w:div>
    <w:div w:id="1099914745">
      <w:bodyDiv w:val="1"/>
      <w:marLeft w:val="0"/>
      <w:marRight w:val="0"/>
      <w:marTop w:val="0"/>
      <w:marBottom w:val="0"/>
      <w:divBdr>
        <w:top w:val="none" w:sz="0" w:space="0" w:color="auto"/>
        <w:left w:val="none" w:sz="0" w:space="0" w:color="auto"/>
        <w:bottom w:val="none" w:sz="0" w:space="0" w:color="auto"/>
        <w:right w:val="none" w:sz="0" w:space="0" w:color="auto"/>
      </w:divBdr>
    </w:div>
    <w:div w:id="1099984517">
      <w:bodyDiv w:val="1"/>
      <w:marLeft w:val="0"/>
      <w:marRight w:val="0"/>
      <w:marTop w:val="0"/>
      <w:marBottom w:val="0"/>
      <w:divBdr>
        <w:top w:val="none" w:sz="0" w:space="0" w:color="auto"/>
        <w:left w:val="none" w:sz="0" w:space="0" w:color="auto"/>
        <w:bottom w:val="none" w:sz="0" w:space="0" w:color="auto"/>
        <w:right w:val="none" w:sz="0" w:space="0" w:color="auto"/>
      </w:divBdr>
    </w:div>
    <w:div w:id="1101534270">
      <w:bodyDiv w:val="1"/>
      <w:marLeft w:val="0"/>
      <w:marRight w:val="0"/>
      <w:marTop w:val="0"/>
      <w:marBottom w:val="0"/>
      <w:divBdr>
        <w:top w:val="none" w:sz="0" w:space="0" w:color="auto"/>
        <w:left w:val="none" w:sz="0" w:space="0" w:color="auto"/>
        <w:bottom w:val="none" w:sz="0" w:space="0" w:color="auto"/>
        <w:right w:val="none" w:sz="0" w:space="0" w:color="auto"/>
      </w:divBdr>
    </w:div>
    <w:div w:id="1103068227">
      <w:bodyDiv w:val="1"/>
      <w:marLeft w:val="0"/>
      <w:marRight w:val="0"/>
      <w:marTop w:val="0"/>
      <w:marBottom w:val="0"/>
      <w:divBdr>
        <w:top w:val="none" w:sz="0" w:space="0" w:color="auto"/>
        <w:left w:val="none" w:sz="0" w:space="0" w:color="auto"/>
        <w:bottom w:val="none" w:sz="0" w:space="0" w:color="auto"/>
        <w:right w:val="none" w:sz="0" w:space="0" w:color="auto"/>
      </w:divBdr>
    </w:div>
    <w:div w:id="1104418921">
      <w:bodyDiv w:val="1"/>
      <w:marLeft w:val="0"/>
      <w:marRight w:val="0"/>
      <w:marTop w:val="0"/>
      <w:marBottom w:val="0"/>
      <w:divBdr>
        <w:top w:val="none" w:sz="0" w:space="0" w:color="auto"/>
        <w:left w:val="none" w:sz="0" w:space="0" w:color="auto"/>
        <w:bottom w:val="none" w:sz="0" w:space="0" w:color="auto"/>
        <w:right w:val="none" w:sz="0" w:space="0" w:color="auto"/>
      </w:divBdr>
    </w:div>
    <w:div w:id="1104423920">
      <w:bodyDiv w:val="1"/>
      <w:marLeft w:val="0"/>
      <w:marRight w:val="0"/>
      <w:marTop w:val="0"/>
      <w:marBottom w:val="0"/>
      <w:divBdr>
        <w:top w:val="none" w:sz="0" w:space="0" w:color="auto"/>
        <w:left w:val="none" w:sz="0" w:space="0" w:color="auto"/>
        <w:bottom w:val="none" w:sz="0" w:space="0" w:color="auto"/>
        <w:right w:val="none" w:sz="0" w:space="0" w:color="auto"/>
      </w:divBdr>
    </w:div>
    <w:div w:id="1104883535">
      <w:bodyDiv w:val="1"/>
      <w:marLeft w:val="0"/>
      <w:marRight w:val="0"/>
      <w:marTop w:val="0"/>
      <w:marBottom w:val="0"/>
      <w:divBdr>
        <w:top w:val="none" w:sz="0" w:space="0" w:color="auto"/>
        <w:left w:val="none" w:sz="0" w:space="0" w:color="auto"/>
        <w:bottom w:val="none" w:sz="0" w:space="0" w:color="auto"/>
        <w:right w:val="none" w:sz="0" w:space="0" w:color="auto"/>
      </w:divBdr>
    </w:div>
    <w:div w:id="1105270996">
      <w:bodyDiv w:val="1"/>
      <w:marLeft w:val="0"/>
      <w:marRight w:val="0"/>
      <w:marTop w:val="0"/>
      <w:marBottom w:val="0"/>
      <w:divBdr>
        <w:top w:val="none" w:sz="0" w:space="0" w:color="auto"/>
        <w:left w:val="none" w:sz="0" w:space="0" w:color="auto"/>
        <w:bottom w:val="none" w:sz="0" w:space="0" w:color="auto"/>
        <w:right w:val="none" w:sz="0" w:space="0" w:color="auto"/>
      </w:divBdr>
    </w:div>
    <w:div w:id="1105347276">
      <w:bodyDiv w:val="1"/>
      <w:marLeft w:val="0"/>
      <w:marRight w:val="0"/>
      <w:marTop w:val="0"/>
      <w:marBottom w:val="0"/>
      <w:divBdr>
        <w:top w:val="none" w:sz="0" w:space="0" w:color="auto"/>
        <w:left w:val="none" w:sz="0" w:space="0" w:color="auto"/>
        <w:bottom w:val="none" w:sz="0" w:space="0" w:color="auto"/>
        <w:right w:val="none" w:sz="0" w:space="0" w:color="auto"/>
      </w:divBdr>
    </w:div>
    <w:div w:id="1106462597">
      <w:bodyDiv w:val="1"/>
      <w:marLeft w:val="0"/>
      <w:marRight w:val="0"/>
      <w:marTop w:val="0"/>
      <w:marBottom w:val="0"/>
      <w:divBdr>
        <w:top w:val="none" w:sz="0" w:space="0" w:color="auto"/>
        <w:left w:val="none" w:sz="0" w:space="0" w:color="auto"/>
        <w:bottom w:val="none" w:sz="0" w:space="0" w:color="auto"/>
        <w:right w:val="none" w:sz="0" w:space="0" w:color="auto"/>
      </w:divBdr>
    </w:div>
    <w:div w:id="1107122206">
      <w:bodyDiv w:val="1"/>
      <w:marLeft w:val="0"/>
      <w:marRight w:val="0"/>
      <w:marTop w:val="0"/>
      <w:marBottom w:val="0"/>
      <w:divBdr>
        <w:top w:val="none" w:sz="0" w:space="0" w:color="auto"/>
        <w:left w:val="none" w:sz="0" w:space="0" w:color="auto"/>
        <w:bottom w:val="none" w:sz="0" w:space="0" w:color="auto"/>
        <w:right w:val="none" w:sz="0" w:space="0" w:color="auto"/>
      </w:divBdr>
    </w:div>
    <w:div w:id="1108698727">
      <w:bodyDiv w:val="1"/>
      <w:marLeft w:val="0"/>
      <w:marRight w:val="0"/>
      <w:marTop w:val="0"/>
      <w:marBottom w:val="0"/>
      <w:divBdr>
        <w:top w:val="none" w:sz="0" w:space="0" w:color="auto"/>
        <w:left w:val="none" w:sz="0" w:space="0" w:color="auto"/>
        <w:bottom w:val="none" w:sz="0" w:space="0" w:color="auto"/>
        <w:right w:val="none" w:sz="0" w:space="0" w:color="auto"/>
      </w:divBdr>
    </w:div>
    <w:div w:id="1108886544">
      <w:bodyDiv w:val="1"/>
      <w:marLeft w:val="0"/>
      <w:marRight w:val="0"/>
      <w:marTop w:val="0"/>
      <w:marBottom w:val="0"/>
      <w:divBdr>
        <w:top w:val="none" w:sz="0" w:space="0" w:color="auto"/>
        <w:left w:val="none" w:sz="0" w:space="0" w:color="auto"/>
        <w:bottom w:val="none" w:sz="0" w:space="0" w:color="auto"/>
        <w:right w:val="none" w:sz="0" w:space="0" w:color="auto"/>
      </w:divBdr>
    </w:div>
    <w:div w:id="1109012749">
      <w:bodyDiv w:val="1"/>
      <w:marLeft w:val="0"/>
      <w:marRight w:val="0"/>
      <w:marTop w:val="0"/>
      <w:marBottom w:val="0"/>
      <w:divBdr>
        <w:top w:val="none" w:sz="0" w:space="0" w:color="auto"/>
        <w:left w:val="none" w:sz="0" w:space="0" w:color="auto"/>
        <w:bottom w:val="none" w:sz="0" w:space="0" w:color="auto"/>
        <w:right w:val="none" w:sz="0" w:space="0" w:color="auto"/>
      </w:divBdr>
    </w:div>
    <w:div w:id="1109740989">
      <w:bodyDiv w:val="1"/>
      <w:marLeft w:val="0"/>
      <w:marRight w:val="0"/>
      <w:marTop w:val="0"/>
      <w:marBottom w:val="0"/>
      <w:divBdr>
        <w:top w:val="none" w:sz="0" w:space="0" w:color="auto"/>
        <w:left w:val="none" w:sz="0" w:space="0" w:color="auto"/>
        <w:bottom w:val="none" w:sz="0" w:space="0" w:color="auto"/>
        <w:right w:val="none" w:sz="0" w:space="0" w:color="auto"/>
      </w:divBdr>
    </w:div>
    <w:div w:id="1110781723">
      <w:bodyDiv w:val="1"/>
      <w:marLeft w:val="0"/>
      <w:marRight w:val="0"/>
      <w:marTop w:val="0"/>
      <w:marBottom w:val="0"/>
      <w:divBdr>
        <w:top w:val="none" w:sz="0" w:space="0" w:color="auto"/>
        <w:left w:val="none" w:sz="0" w:space="0" w:color="auto"/>
        <w:bottom w:val="none" w:sz="0" w:space="0" w:color="auto"/>
        <w:right w:val="none" w:sz="0" w:space="0" w:color="auto"/>
      </w:divBdr>
    </w:div>
    <w:div w:id="1113667650">
      <w:bodyDiv w:val="1"/>
      <w:marLeft w:val="0"/>
      <w:marRight w:val="0"/>
      <w:marTop w:val="0"/>
      <w:marBottom w:val="0"/>
      <w:divBdr>
        <w:top w:val="none" w:sz="0" w:space="0" w:color="auto"/>
        <w:left w:val="none" w:sz="0" w:space="0" w:color="auto"/>
        <w:bottom w:val="none" w:sz="0" w:space="0" w:color="auto"/>
        <w:right w:val="none" w:sz="0" w:space="0" w:color="auto"/>
      </w:divBdr>
    </w:div>
    <w:div w:id="1117093844">
      <w:bodyDiv w:val="1"/>
      <w:marLeft w:val="0"/>
      <w:marRight w:val="0"/>
      <w:marTop w:val="0"/>
      <w:marBottom w:val="0"/>
      <w:divBdr>
        <w:top w:val="none" w:sz="0" w:space="0" w:color="auto"/>
        <w:left w:val="none" w:sz="0" w:space="0" w:color="auto"/>
        <w:bottom w:val="none" w:sz="0" w:space="0" w:color="auto"/>
        <w:right w:val="none" w:sz="0" w:space="0" w:color="auto"/>
      </w:divBdr>
    </w:div>
    <w:div w:id="1117331445">
      <w:bodyDiv w:val="1"/>
      <w:marLeft w:val="0"/>
      <w:marRight w:val="0"/>
      <w:marTop w:val="0"/>
      <w:marBottom w:val="0"/>
      <w:divBdr>
        <w:top w:val="none" w:sz="0" w:space="0" w:color="auto"/>
        <w:left w:val="none" w:sz="0" w:space="0" w:color="auto"/>
        <w:bottom w:val="none" w:sz="0" w:space="0" w:color="auto"/>
        <w:right w:val="none" w:sz="0" w:space="0" w:color="auto"/>
      </w:divBdr>
    </w:div>
    <w:div w:id="1118572651">
      <w:bodyDiv w:val="1"/>
      <w:marLeft w:val="0"/>
      <w:marRight w:val="0"/>
      <w:marTop w:val="0"/>
      <w:marBottom w:val="0"/>
      <w:divBdr>
        <w:top w:val="none" w:sz="0" w:space="0" w:color="auto"/>
        <w:left w:val="none" w:sz="0" w:space="0" w:color="auto"/>
        <w:bottom w:val="none" w:sz="0" w:space="0" w:color="auto"/>
        <w:right w:val="none" w:sz="0" w:space="0" w:color="auto"/>
      </w:divBdr>
    </w:div>
    <w:div w:id="1119759207">
      <w:bodyDiv w:val="1"/>
      <w:marLeft w:val="0"/>
      <w:marRight w:val="0"/>
      <w:marTop w:val="0"/>
      <w:marBottom w:val="0"/>
      <w:divBdr>
        <w:top w:val="none" w:sz="0" w:space="0" w:color="auto"/>
        <w:left w:val="none" w:sz="0" w:space="0" w:color="auto"/>
        <w:bottom w:val="none" w:sz="0" w:space="0" w:color="auto"/>
        <w:right w:val="none" w:sz="0" w:space="0" w:color="auto"/>
      </w:divBdr>
    </w:div>
    <w:div w:id="1119884346">
      <w:bodyDiv w:val="1"/>
      <w:marLeft w:val="0"/>
      <w:marRight w:val="0"/>
      <w:marTop w:val="0"/>
      <w:marBottom w:val="0"/>
      <w:divBdr>
        <w:top w:val="none" w:sz="0" w:space="0" w:color="auto"/>
        <w:left w:val="none" w:sz="0" w:space="0" w:color="auto"/>
        <w:bottom w:val="none" w:sz="0" w:space="0" w:color="auto"/>
        <w:right w:val="none" w:sz="0" w:space="0" w:color="auto"/>
      </w:divBdr>
    </w:div>
    <w:div w:id="1120798958">
      <w:bodyDiv w:val="1"/>
      <w:marLeft w:val="0"/>
      <w:marRight w:val="0"/>
      <w:marTop w:val="0"/>
      <w:marBottom w:val="0"/>
      <w:divBdr>
        <w:top w:val="none" w:sz="0" w:space="0" w:color="auto"/>
        <w:left w:val="none" w:sz="0" w:space="0" w:color="auto"/>
        <w:bottom w:val="none" w:sz="0" w:space="0" w:color="auto"/>
        <w:right w:val="none" w:sz="0" w:space="0" w:color="auto"/>
      </w:divBdr>
    </w:div>
    <w:div w:id="1120880106">
      <w:bodyDiv w:val="1"/>
      <w:marLeft w:val="0"/>
      <w:marRight w:val="0"/>
      <w:marTop w:val="0"/>
      <w:marBottom w:val="0"/>
      <w:divBdr>
        <w:top w:val="none" w:sz="0" w:space="0" w:color="auto"/>
        <w:left w:val="none" w:sz="0" w:space="0" w:color="auto"/>
        <w:bottom w:val="none" w:sz="0" w:space="0" w:color="auto"/>
        <w:right w:val="none" w:sz="0" w:space="0" w:color="auto"/>
      </w:divBdr>
    </w:div>
    <w:div w:id="1123227932">
      <w:bodyDiv w:val="1"/>
      <w:marLeft w:val="0"/>
      <w:marRight w:val="0"/>
      <w:marTop w:val="0"/>
      <w:marBottom w:val="0"/>
      <w:divBdr>
        <w:top w:val="none" w:sz="0" w:space="0" w:color="auto"/>
        <w:left w:val="none" w:sz="0" w:space="0" w:color="auto"/>
        <w:bottom w:val="none" w:sz="0" w:space="0" w:color="auto"/>
        <w:right w:val="none" w:sz="0" w:space="0" w:color="auto"/>
      </w:divBdr>
    </w:div>
    <w:div w:id="1124230368">
      <w:bodyDiv w:val="1"/>
      <w:marLeft w:val="0"/>
      <w:marRight w:val="0"/>
      <w:marTop w:val="0"/>
      <w:marBottom w:val="0"/>
      <w:divBdr>
        <w:top w:val="none" w:sz="0" w:space="0" w:color="auto"/>
        <w:left w:val="none" w:sz="0" w:space="0" w:color="auto"/>
        <w:bottom w:val="none" w:sz="0" w:space="0" w:color="auto"/>
        <w:right w:val="none" w:sz="0" w:space="0" w:color="auto"/>
      </w:divBdr>
    </w:div>
    <w:div w:id="1125007333">
      <w:bodyDiv w:val="1"/>
      <w:marLeft w:val="0"/>
      <w:marRight w:val="0"/>
      <w:marTop w:val="0"/>
      <w:marBottom w:val="0"/>
      <w:divBdr>
        <w:top w:val="none" w:sz="0" w:space="0" w:color="auto"/>
        <w:left w:val="none" w:sz="0" w:space="0" w:color="auto"/>
        <w:bottom w:val="none" w:sz="0" w:space="0" w:color="auto"/>
        <w:right w:val="none" w:sz="0" w:space="0" w:color="auto"/>
      </w:divBdr>
    </w:div>
    <w:div w:id="1127554247">
      <w:bodyDiv w:val="1"/>
      <w:marLeft w:val="0"/>
      <w:marRight w:val="0"/>
      <w:marTop w:val="0"/>
      <w:marBottom w:val="0"/>
      <w:divBdr>
        <w:top w:val="none" w:sz="0" w:space="0" w:color="auto"/>
        <w:left w:val="none" w:sz="0" w:space="0" w:color="auto"/>
        <w:bottom w:val="none" w:sz="0" w:space="0" w:color="auto"/>
        <w:right w:val="none" w:sz="0" w:space="0" w:color="auto"/>
      </w:divBdr>
    </w:div>
    <w:div w:id="1127626118">
      <w:bodyDiv w:val="1"/>
      <w:marLeft w:val="0"/>
      <w:marRight w:val="0"/>
      <w:marTop w:val="0"/>
      <w:marBottom w:val="0"/>
      <w:divBdr>
        <w:top w:val="none" w:sz="0" w:space="0" w:color="auto"/>
        <w:left w:val="none" w:sz="0" w:space="0" w:color="auto"/>
        <w:bottom w:val="none" w:sz="0" w:space="0" w:color="auto"/>
        <w:right w:val="none" w:sz="0" w:space="0" w:color="auto"/>
      </w:divBdr>
    </w:div>
    <w:div w:id="1129665708">
      <w:bodyDiv w:val="1"/>
      <w:marLeft w:val="0"/>
      <w:marRight w:val="0"/>
      <w:marTop w:val="0"/>
      <w:marBottom w:val="0"/>
      <w:divBdr>
        <w:top w:val="none" w:sz="0" w:space="0" w:color="auto"/>
        <w:left w:val="none" w:sz="0" w:space="0" w:color="auto"/>
        <w:bottom w:val="none" w:sz="0" w:space="0" w:color="auto"/>
        <w:right w:val="none" w:sz="0" w:space="0" w:color="auto"/>
      </w:divBdr>
    </w:div>
    <w:div w:id="1129669153">
      <w:bodyDiv w:val="1"/>
      <w:marLeft w:val="0"/>
      <w:marRight w:val="0"/>
      <w:marTop w:val="0"/>
      <w:marBottom w:val="0"/>
      <w:divBdr>
        <w:top w:val="none" w:sz="0" w:space="0" w:color="auto"/>
        <w:left w:val="none" w:sz="0" w:space="0" w:color="auto"/>
        <w:bottom w:val="none" w:sz="0" w:space="0" w:color="auto"/>
        <w:right w:val="none" w:sz="0" w:space="0" w:color="auto"/>
      </w:divBdr>
    </w:div>
    <w:div w:id="1130899384">
      <w:bodyDiv w:val="1"/>
      <w:marLeft w:val="0"/>
      <w:marRight w:val="0"/>
      <w:marTop w:val="0"/>
      <w:marBottom w:val="0"/>
      <w:divBdr>
        <w:top w:val="none" w:sz="0" w:space="0" w:color="auto"/>
        <w:left w:val="none" w:sz="0" w:space="0" w:color="auto"/>
        <w:bottom w:val="none" w:sz="0" w:space="0" w:color="auto"/>
        <w:right w:val="none" w:sz="0" w:space="0" w:color="auto"/>
      </w:divBdr>
    </w:div>
    <w:div w:id="1132673298">
      <w:bodyDiv w:val="1"/>
      <w:marLeft w:val="0"/>
      <w:marRight w:val="0"/>
      <w:marTop w:val="0"/>
      <w:marBottom w:val="0"/>
      <w:divBdr>
        <w:top w:val="none" w:sz="0" w:space="0" w:color="auto"/>
        <w:left w:val="none" w:sz="0" w:space="0" w:color="auto"/>
        <w:bottom w:val="none" w:sz="0" w:space="0" w:color="auto"/>
        <w:right w:val="none" w:sz="0" w:space="0" w:color="auto"/>
      </w:divBdr>
    </w:div>
    <w:div w:id="1136218812">
      <w:bodyDiv w:val="1"/>
      <w:marLeft w:val="0"/>
      <w:marRight w:val="0"/>
      <w:marTop w:val="0"/>
      <w:marBottom w:val="0"/>
      <w:divBdr>
        <w:top w:val="none" w:sz="0" w:space="0" w:color="auto"/>
        <w:left w:val="none" w:sz="0" w:space="0" w:color="auto"/>
        <w:bottom w:val="none" w:sz="0" w:space="0" w:color="auto"/>
        <w:right w:val="none" w:sz="0" w:space="0" w:color="auto"/>
      </w:divBdr>
    </w:div>
    <w:div w:id="1136870882">
      <w:bodyDiv w:val="1"/>
      <w:marLeft w:val="0"/>
      <w:marRight w:val="0"/>
      <w:marTop w:val="0"/>
      <w:marBottom w:val="0"/>
      <w:divBdr>
        <w:top w:val="none" w:sz="0" w:space="0" w:color="auto"/>
        <w:left w:val="none" w:sz="0" w:space="0" w:color="auto"/>
        <w:bottom w:val="none" w:sz="0" w:space="0" w:color="auto"/>
        <w:right w:val="none" w:sz="0" w:space="0" w:color="auto"/>
      </w:divBdr>
    </w:div>
    <w:div w:id="1138574507">
      <w:bodyDiv w:val="1"/>
      <w:marLeft w:val="0"/>
      <w:marRight w:val="0"/>
      <w:marTop w:val="0"/>
      <w:marBottom w:val="0"/>
      <w:divBdr>
        <w:top w:val="none" w:sz="0" w:space="0" w:color="auto"/>
        <w:left w:val="none" w:sz="0" w:space="0" w:color="auto"/>
        <w:bottom w:val="none" w:sz="0" w:space="0" w:color="auto"/>
        <w:right w:val="none" w:sz="0" w:space="0" w:color="auto"/>
      </w:divBdr>
    </w:div>
    <w:div w:id="1138954163">
      <w:bodyDiv w:val="1"/>
      <w:marLeft w:val="0"/>
      <w:marRight w:val="0"/>
      <w:marTop w:val="0"/>
      <w:marBottom w:val="0"/>
      <w:divBdr>
        <w:top w:val="none" w:sz="0" w:space="0" w:color="auto"/>
        <w:left w:val="none" w:sz="0" w:space="0" w:color="auto"/>
        <w:bottom w:val="none" w:sz="0" w:space="0" w:color="auto"/>
        <w:right w:val="none" w:sz="0" w:space="0" w:color="auto"/>
      </w:divBdr>
    </w:div>
    <w:div w:id="1139954174">
      <w:bodyDiv w:val="1"/>
      <w:marLeft w:val="0"/>
      <w:marRight w:val="0"/>
      <w:marTop w:val="0"/>
      <w:marBottom w:val="0"/>
      <w:divBdr>
        <w:top w:val="none" w:sz="0" w:space="0" w:color="auto"/>
        <w:left w:val="none" w:sz="0" w:space="0" w:color="auto"/>
        <w:bottom w:val="none" w:sz="0" w:space="0" w:color="auto"/>
        <w:right w:val="none" w:sz="0" w:space="0" w:color="auto"/>
      </w:divBdr>
    </w:div>
    <w:div w:id="1141732211">
      <w:bodyDiv w:val="1"/>
      <w:marLeft w:val="0"/>
      <w:marRight w:val="0"/>
      <w:marTop w:val="0"/>
      <w:marBottom w:val="0"/>
      <w:divBdr>
        <w:top w:val="none" w:sz="0" w:space="0" w:color="auto"/>
        <w:left w:val="none" w:sz="0" w:space="0" w:color="auto"/>
        <w:bottom w:val="none" w:sz="0" w:space="0" w:color="auto"/>
        <w:right w:val="none" w:sz="0" w:space="0" w:color="auto"/>
      </w:divBdr>
    </w:div>
    <w:div w:id="1142038017">
      <w:bodyDiv w:val="1"/>
      <w:marLeft w:val="0"/>
      <w:marRight w:val="0"/>
      <w:marTop w:val="0"/>
      <w:marBottom w:val="0"/>
      <w:divBdr>
        <w:top w:val="none" w:sz="0" w:space="0" w:color="auto"/>
        <w:left w:val="none" w:sz="0" w:space="0" w:color="auto"/>
        <w:bottom w:val="none" w:sz="0" w:space="0" w:color="auto"/>
        <w:right w:val="none" w:sz="0" w:space="0" w:color="auto"/>
      </w:divBdr>
    </w:div>
    <w:div w:id="1142235398">
      <w:bodyDiv w:val="1"/>
      <w:marLeft w:val="0"/>
      <w:marRight w:val="0"/>
      <w:marTop w:val="0"/>
      <w:marBottom w:val="0"/>
      <w:divBdr>
        <w:top w:val="none" w:sz="0" w:space="0" w:color="auto"/>
        <w:left w:val="none" w:sz="0" w:space="0" w:color="auto"/>
        <w:bottom w:val="none" w:sz="0" w:space="0" w:color="auto"/>
        <w:right w:val="none" w:sz="0" w:space="0" w:color="auto"/>
      </w:divBdr>
    </w:div>
    <w:div w:id="1144007267">
      <w:bodyDiv w:val="1"/>
      <w:marLeft w:val="0"/>
      <w:marRight w:val="0"/>
      <w:marTop w:val="0"/>
      <w:marBottom w:val="0"/>
      <w:divBdr>
        <w:top w:val="none" w:sz="0" w:space="0" w:color="auto"/>
        <w:left w:val="none" w:sz="0" w:space="0" w:color="auto"/>
        <w:bottom w:val="none" w:sz="0" w:space="0" w:color="auto"/>
        <w:right w:val="none" w:sz="0" w:space="0" w:color="auto"/>
      </w:divBdr>
    </w:div>
    <w:div w:id="1146166232">
      <w:bodyDiv w:val="1"/>
      <w:marLeft w:val="0"/>
      <w:marRight w:val="0"/>
      <w:marTop w:val="0"/>
      <w:marBottom w:val="0"/>
      <w:divBdr>
        <w:top w:val="none" w:sz="0" w:space="0" w:color="auto"/>
        <w:left w:val="none" w:sz="0" w:space="0" w:color="auto"/>
        <w:bottom w:val="none" w:sz="0" w:space="0" w:color="auto"/>
        <w:right w:val="none" w:sz="0" w:space="0" w:color="auto"/>
      </w:divBdr>
    </w:div>
    <w:div w:id="1146625438">
      <w:bodyDiv w:val="1"/>
      <w:marLeft w:val="0"/>
      <w:marRight w:val="0"/>
      <w:marTop w:val="0"/>
      <w:marBottom w:val="0"/>
      <w:divBdr>
        <w:top w:val="none" w:sz="0" w:space="0" w:color="auto"/>
        <w:left w:val="none" w:sz="0" w:space="0" w:color="auto"/>
        <w:bottom w:val="none" w:sz="0" w:space="0" w:color="auto"/>
        <w:right w:val="none" w:sz="0" w:space="0" w:color="auto"/>
      </w:divBdr>
    </w:div>
    <w:div w:id="1146895586">
      <w:bodyDiv w:val="1"/>
      <w:marLeft w:val="0"/>
      <w:marRight w:val="0"/>
      <w:marTop w:val="0"/>
      <w:marBottom w:val="0"/>
      <w:divBdr>
        <w:top w:val="none" w:sz="0" w:space="0" w:color="auto"/>
        <w:left w:val="none" w:sz="0" w:space="0" w:color="auto"/>
        <w:bottom w:val="none" w:sz="0" w:space="0" w:color="auto"/>
        <w:right w:val="none" w:sz="0" w:space="0" w:color="auto"/>
      </w:divBdr>
    </w:div>
    <w:div w:id="1148396888">
      <w:bodyDiv w:val="1"/>
      <w:marLeft w:val="0"/>
      <w:marRight w:val="0"/>
      <w:marTop w:val="0"/>
      <w:marBottom w:val="0"/>
      <w:divBdr>
        <w:top w:val="none" w:sz="0" w:space="0" w:color="auto"/>
        <w:left w:val="none" w:sz="0" w:space="0" w:color="auto"/>
        <w:bottom w:val="none" w:sz="0" w:space="0" w:color="auto"/>
        <w:right w:val="none" w:sz="0" w:space="0" w:color="auto"/>
      </w:divBdr>
    </w:div>
    <w:div w:id="1148591409">
      <w:bodyDiv w:val="1"/>
      <w:marLeft w:val="0"/>
      <w:marRight w:val="0"/>
      <w:marTop w:val="0"/>
      <w:marBottom w:val="0"/>
      <w:divBdr>
        <w:top w:val="none" w:sz="0" w:space="0" w:color="auto"/>
        <w:left w:val="none" w:sz="0" w:space="0" w:color="auto"/>
        <w:bottom w:val="none" w:sz="0" w:space="0" w:color="auto"/>
        <w:right w:val="none" w:sz="0" w:space="0" w:color="auto"/>
      </w:divBdr>
    </w:div>
    <w:div w:id="1149134304">
      <w:bodyDiv w:val="1"/>
      <w:marLeft w:val="0"/>
      <w:marRight w:val="0"/>
      <w:marTop w:val="0"/>
      <w:marBottom w:val="0"/>
      <w:divBdr>
        <w:top w:val="none" w:sz="0" w:space="0" w:color="auto"/>
        <w:left w:val="none" w:sz="0" w:space="0" w:color="auto"/>
        <w:bottom w:val="none" w:sz="0" w:space="0" w:color="auto"/>
        <w:right w:val="none" w:sz="0" w:space="0" w:color="auto"/>
      </w:divBdr>
    </w:div>
    <w:div w:id="1149832902">
      <w:bodyDiv w:val="1"/>
      <w:marLeft w:val="0"/>
      <w:marRight w:val="0"/>
      <w:marTop w:val="0"/>
      <w:marBottom w:val="0"/>
      <w:divBdr>
        <w:top w:val="none" w:sz="0" w:space="0" w:color="auto"/>
        <w:left w:val="none" w:sz="0" w:space="0" w:color="auto"/>
        <w:bottom w:val="none" w:sz="0" w:space="0" w:color="auto"/>
        <w:right w:val="none" w:sz="0" w:space="0" w:color="auto"/>
      </w:divBdr>
    </w:div>
    <w:div w:id="1150249058">
      <w:bodyDiv w:val="1"/>
      <w:marLeft w:val="0"/>
      <w:marRight w:val="0"/>
      <w:marTop w:val="0"/>
      <w:marBottom w:val="0"/>
      <w:divBdr>
        <w:top w:val="none" w:sz="0" w:space="0" w:color="auto"/>
        <w:left w:val="none" w:sz="0" w:space="0" w:color="auto"/>
        <w:bottom w:val="none" w:sz="0" w:space="0" w:color="auto"/>
        <w:right w:val="none" w:sz="0" w:space="0" w:color="auto"/>
      </w:divBdr>
    </w:div>
    <w:div w:id="1150441676">
      <w:bodyDiv w:val="1"/>
      <w:marLeft w:val="0"/>
      <w:marRight w:val="0"/>
      <w:marTop w:val="0"/>
      <w:marBottom w:val="0"/>
      <w:divBdr>
        <w:top w:val="none" w:sz="0" w:space="0" w:color="auto"/>
        <w:left w:val="none" w:sz="0" w:space="0" w:color="auto"/>
        <w:bottom w:val="none" w:sz="0" w:space="0" w:color="auto"/>
        <w:right w:val="none" w:sz="0" w:space="0" w:color="auto"/>
      </w:divBdr>
    </w:div>
    <w:div w:id="1150484522">
      <w:bodyDiv w:val="1"/>
      <w:marLeft w:val="0"/>
      <w:marRight w:val="0"/>
      <w:marTop w:val="0"/>
      <w:marBottom w:val="0"/>
      <w:divBdr>
        <w:top w:val="none" w:sz="0" w:space="0" w:color="auto"/>
        <w:left w:val="none" w:sz="0" w:space="0" w:color="auto"/>
        <w:bottom w:val="none" w:sz="0" w:space="0" w:color="auto"/>
        <w:right w:val="none" w:sz="0" w:space="0" w:color="auto"/>
      </w:divBdr>
    </w:div>
    <w:div w:id="1150944784">
      <w:bodyDiv w:val="1"/>
      <w:marLeft w:val="0"/>
      <w:marRight w:val="0"/>
      <w:marTop w:val="0"/>
      <w:marBottom w:val="0"/>
      <w:divBdr>
        <w:top w:val="none" w:sz="0" w:space="0" w:color="auto"/>
        <w:left w:val="none" w:sz="0" w:space="0" w:color="auto"/>
        <w:bottom w:val="none" w:sz="0" w:space="0" w:color="auto"/>
        <w:right w:val="none" w:sz="0" w:space="0" w:color="auto"/>
      </w:divBdr>
    </w:div>
    <w:div w:id="1150947359">
      <w:bodyDiv w:val="1"/>
      <w:marLeft w:val="0"/>
      <w:marRight w:val="0"/>
      <w:marTop w:val="0"/>
      <w:marBottom w:val="0"/>
      <w:divBdr>
        <w:top w:val="none" w:sz="0" w:space="0" w:color="auto"/>
        <w:left w:val="none" w:sz="0" w:space="0" w:color="auto"/>
        <w:bottom w:val="none" w:sz="0" w:space="0" w:color="auto"/>
        <w:right w:val="none" w:sz="0" w:space="0" w:color="auto"/>
      </w:divBdr>
    </w:div>
    <w:div w:id="1151410306">
      <w:bodyDiv w:val="1"/>
      <w:marLeft w:val="0"/>
      <w:marRight w:val="0"/>
      <w:marTop w:val="0"/>
      <w:marBottom w:val="0"/>
      <w:divBdr>
        <w:top w:val="none" w:sz="0" w:space="0" w:color="auto"/>
        <w:left w:val="none" w:sz="0" w:space="0" w:color="auto"/>
        <w:bottom w:val="none" w:sz="0" w:space="0" w:color="auto"/>
        <w:right w:val="none" w:sz="0" w:space="0" w:color="auto"/>
      </w:divBdr>
    </w:div>
    <w:div w:id="1154301531">
      <w:bodyDiv w:val="1"/>
      <w:marLeft w:val="0"/>
      <w:marRight w:val="0"/>
      <w:marTop w:val="0"/>
      <w:marBottom w:val="0"/>
      <w:divBdr>
        <w:top w:val="none" w:sz="0" w:space="0" w:color="auto"/>
        <w:left w:val="none" w:sz="0" w:space="0" w:color="auto"/>
        <w:bottom w:val="none" w:sz="0" w:space="0" w:color="auto"/>
        <w:right w:val="none" w:sz="0" w:space="0" w:color="auto"/>
      </w:divBdr>
    </w:div>
    <w:div w:id="1154447524">
      <w:bodyDiv w:val="1"/>
      <w:marLeft w:val="0"/>
      <w:marRight w:val="0"/>
      <w:marTop w:val="0"/>
      <w:marBottom w:val="0"/>
      <w:divBdr>
        <w:top w:val="none" w:sz="0" w:space="0" w:color="auto"/>
        <w:left w:val="none" w:sz="0" w:space="0" w:color="auto"/>
        <w:bottom w:val="none" w:sz="0" w:space="0" w:color="auto"/>
        <w:right w:val="none" w:sz="0" w:space="0" w:color="auto"/>
      </w:divBdr>
    </w:div>
    <w:div w:id="1154644162">
      <w:bodyDiv w:val="1"/>
      <w:marLeft w:val="0"/>
      <w:marRight w:val="0"/>
      <w:marTop w:val="0"/>
      <w:marBottom w:val="0"/>
      <w:divBdr>
        <w:top w:val="none" w:sz="0" w:space="0" w:color="auto"/>
        <w:left w:val="none" w:sz="0" w:space="0" w:color="auto"/>
        <w:bottom w:val="none" w:sz="0" w:space="0" w:color="auto"/>
        <w:right w:val="none" w:sz="0" w:space="0" w:color="auto"/>
      </w:divBdr>
    </w:div>
    <w:div w:id="1155486888">
      <w:bodyDiv w:val="1"/>
      <w:marLeft w:val="0"/>
      <w:marRight w:val="0"/>
      <w:marTop w:val="0"/>
      <w:marBottom w:val="0"/>
      <w:divBdr>
        <w:top w:val="none" w:sz="0" w:space="0" w:color="auto"/>
        <w:left w:val="none" w:sz="0" w:space="0" w:color="auto"/>
        <w:bottom w:val="none" w:sz="0" w:space="0" w:color="auto"/>
        <w:right w:val="none" w:sz="0" w:space="0" w:color="auto"/>
      </w:divBdr>
    </w:div>
    <w:div w:id="1155804063">
      <w:bodyDiv w:val="1"/>
      <w:marLeft w:val="0"/>
      <w:marRight w:val="0"/>
      <w:marTop w:val="0"/>
      <w:marBottom w:val="0"/>
      <w:divBdr>
        <w:top w:val="none" w:sz="0" w:space="0" w:color="auto"/>
        <w:left w:val="none" w:sz="0" w:space="0" w:color="auto"/>
        <w:bottom w:val="none" w:sz="0" w:space="0" w:color="auto"/>
        <w:right w:val="none" w:sz="0" w:space="0" w:color="auto"/>
      </w:divBdr>
    </w:div>
    <w:div w:id="1157263974">
      <w:bodyDiv w:val="1"/>
      <w:marLeft w:val="0"/>
      <w:marRight w:val="0"/>
      <w:marTop w:val="0"/>
      <w:marBottom w:val="0"/>
      <w:divBdr>
        <w:top w:val="none" w:sz="0" w:space="0" w:color="auto"/>
        <w:left w:val="none" w:sz="0" w:space="0" w:color="auto"/>
        <w:bottom w:val="none" w:sz="0" w:space="0" w:color="auto"/>
        <w:right w:val="none" w:sz="0" w:space="0" w:color="auto"/>
      </w:divBdr>
    </w:div>
    <w:div w:id="1157721965">
      <w:bodyDiv w:val="1"/>
      <w:marLeft w:val="0"/>
      <w:marRight w:val="0"/>
      <w:marTop w:val="0"/>
      <w:marBottom w:val="0"/>
      <w:divBdr>
        <w:top w:val="none" w:sz="0" w:space="0" w:color="auto"/>
        <w:left w:val="none" w:sz="0" w:space="0" w:color="auto"/>
        <w:bottom w:val="none" w:sz="0" w:space="0" w:color="auto"/>
        <w:right w:val="none" w:sz="0" w:space="0" w:color="auto"/>
      </w:divBdr>
    </w:div>
    <w:div w:id="1158033663">
      <w:bodyDiv w:val="1"/>
      <w:marLeft w:val="0"/>
      <w:marRight w:val="0"/>
      <w:marTop w:val="0"/>
      <w:marBottom w:val="0"/>
      <w:divBdr>
        <w:top w:val="none" w:sz="0" w:space="0" w:color="auto"/>
        <w:left w:val="none" w:sz="0" w:space="0" w:color="auto"/>
        <w:bottom w:val="none" w:sz="0" w:space="0" w:color="auto"/>
        <w:right w:val="none" w:sz="0" w:space="0" w:color="auto"/>
      </w:divBdr>
    </w:div>
    <w:div w:id="1158040487">
      <w:bodyDiv w:val="1"/>
      <w:marLeft w:val="0"/>
      <w:marRight w:val="0"/>
      <w:marTop w:val="0"/>
      <w:marBottom w:val="0"/>
      <w:divBdr>
        <w:top w:val="none" w:sz="0" w:space="0" w:color="auto"/>
        <w:left w:val="none" w:sz="0" w:space="0" w:color="auto"/>
        <w:bottom w:val="none" w:sz="0" w:space="0" w:color="auto"/>
        <w:right w:val="none" w:sz="0" w:space="0" w:color="auto"/>
      </w:divBdr>
    </w:div>
    <w:div w:id="1161388485">
      <w:bodyDiv w:val="1"/>
      <w:marLeft w:val="0"/>
      <w:marRight w:val="0"/>
      <w:marTop w:val="0"/>
      <w:marBottom w:val="0"/>
      <w:divBdr>
        <w:top w:val="none" w:sz="0" w:space="0" w:color="auto"/>
        <w:left w:val="none" w:sz="0" w:space="0" w:color="auto"/>
        <w:bottom w:val="none" w:sz="0" w:space="0" w:color="auto"/>
        <w:right w:val="none" w:sz="0" w:space="0" w:color="auto"/>
      </w:divBdr>
    </w:div>
    <w:div w:id="1161893355">
      <w:bodyDiv w:val="1"/>
      <w:marLeft w:val="0"/>
      <w:marRight w:val="0"/>
      <w:marTop w:val="0"/>
      <w:marBottom w:val="0"/>
      <w:divBdr>
        <w:top w:val="none" w:sz="0" w:space="0" w:color="auto"/>
        <w:left w:val="none" w:sz="0" w:space="0" w:color="auto"/>
        <w:bottom w:val="none" w:sz="0" w:space="0" w:color="auto"/>
        <w:right w:val="none" w:sz="0" w:space="0" w:color="auto"/>
      </w:divBdr>
    </w:div>
    <w:div w:id="1162040691">
      <w:bodyDiv w:val="1"/>
      <w:marLeft w:val="0"/>
      <w:marRight w:val="0"/>
      <w:marTop w:val="0"/>
      <w:marBottom w:val="0"/>
      <w:divBdr>
        <w:top w:val="none" w:sz="0" w:space="0" w:color="auto"/>
        <w:left w:val="none" w:sz="0" w:space="0" w:color="auto"/>
        <w:bottom w:val="none" w:sz="0" w:space="0" w:color="auto"/>
        <w:right w:val="none" w:sz="0" w:space="0" w:color="auto"/>
      </w:divBdr>
    </w:div>
    <w:div w:id="1162042958">
      <w:bodyDiv w:val="1"/>
      <w:marLeft w:val="0"/>
      <w:marRight w:val="0"/>
      <w:marTop w:val="0"/>
      <w:marBottom w:val="0"/>
      <w:divBdr>
        <w:top w:val="none" w:sz="0" w:space="0" w:color="auto"/>
        <w:left w:val="none" w:sz="0" w:space="0" w:color="auto"/>
        <w:bottom w:val="none" w:sz="0" w:space="0" w:color="auto"/>
        <w:right w:val="none" w:sz="0" w:space="0" w:color="auto"/>
      </w:divBdr>
    </w:div>
    <w:div w:id="1162501792">
      <w:bodyDiv w:val="1"/>
      <w:marLeft w:val="0"/>
      <w:marRight w:val="0"/>
      <w:marTop w:val="0"/>
      <w:marBottom w:val="0"/>
      <w:divBdr>
        <w:top w:val="none" w:sz="0" w:space="0" w:color="auto"/>
        <w:left w:val="none" w:sz="0" w:space="0" w:color="auto"/>
        <w:bottom w:val="none" w:sz="0" w:space="0" w:color="auto"/>
        <w:right w:val="none" w:sz="0" w:space="0" w:color="auto"/>
      </w:divBdr>
    </w:div>
    <w:div w:id="1163349551">
      <w:bodyDiv w:val="1"/>
      <w:marLeft w:val="0"/>
      <w:marRight w:val="0"/>
      <w:marTop w:val="0"/>
      <w:marBottom w:val="0"/>
      <w:divBdr>
        <w:top w:val="none" w:sz="0" w:space="0" w:color="auto"/>
        <w:left w:val="none" w:sz="0" w:space="0" w:color="auto"/>
        <w:bottom w:val="none" w:sz="0" w:space="0" w:color="auto"/>
        <w:right w:val="none" w:sz="0" w:space="0" w:color="auto"/>
      </w:divBdr>
    </w:div>
    <w:div w:id="1164397740">
      <w:bodyDiv w:val="1"/>
      <w:marLeft w:val="0"/>
      <w:marRight w:val="0"/>
      <w:marTop w:val="0"/>
      <w:marBottom w:val="0"/>
      <w:divBdr>
        <w:top w:val="none" w:sz="0" w:space="0" w:color="auto"/>
        <w:left w:val="none" w:sz="0" w:space="0" w:color="auto"/>
        <w:bottom w:val="none" w:sz="0" w:space="0" w:color="auto"/>
        <w:right w:val="none" w:sz="0" w:space="0" w:color="auto"/>
      </w:divBdr>
    </w:div>
    <w:div w:id="1165197103">
      <w:bodyDiv w:val="1"/>
      <w:marLeft w:val="0"/>
      <w:marRight w:val="0"/>
      <w:marTop w:val="0"/>
      <w:marBottom w:val="0"/>
      <w:divBdr>
        <w:top w:val="none" w:sz="0" w:space="0" w:color="auto"/>
        <w:left w:val="none" w:sz="0" w:space="0" w:color="auto"/>
        <w:bottom w:val="none" w:sz="0" w:space="0" w:color="auto"/>
        <w:right w:val="none" w:sz="0" w:space="0" w:color="auto"/>
      </w:divBdr>
    </w:div>
    <w:div w:id="1165781898">
      <w:bodyDiv w:val="1"/>
      <w:marLeft w:val="0"/>
      <w:marRight w:val="0"/>
      <w:marTop w:val="0"/>
      <w:marBottom w:val="0"/>
      <w:divBdr>
        <w:top w:val="none" w:sz="0" w:space="0" w:color="auto"/>
        <w:left w:val="none" w:sz="0" w:space="0" w:color="auto"/>
        <w:bottom w:val="none" w:sz="0" w:space="0" w:color="auto"/>
        <w:right w:val="none" w:sz="0" w:space="0" w:color="auto"/>
      </w:divBdr>
    </w:div>
    <w:div w:id="1167087480">
      <w:bodyDiv w:val="1"/>
      <w:marLeft w:val="0"/>
      <w:marRight w:val="0"/>
      <w:marTop w:val="0"/>
      <w:marBottom w:val="0"/>
      <w:divBdr>
        <w:top w:val="none" w:sz="0" w:space="0" w:color="auto"/>
        <w:left w:val="none" w:sz="0" w:space="0" w:color="auto"/>
        <w:bottom w:val="none" w:sz="0" w:space="0" w:color="auto"/>
        <w:right w:val="none" w:sz="0" w:space="0" w:color="auto"/>
      </w:divBdr>
    </w:div>
    <w:div w:id="1170409691">
      <w:bodyDiv w:val="1"/>
      <w:marLeft w:val="0"/>
      <w:marRight w:val="0"/>
      <w:marTop w:val="0"/>
      <w:marBottom w:val="0"/>
      <w:divBdr>
        <w:top w:val="none" w:sz="0" w:space="0" w:color="auto"/>
        <w:left w:val="none" w:sz="0" w:space="0" w:color="auto"/>
        <w:bottom w:val="none" w:sz="0" w:space="0" w:color="auto"/>
        <w:right w:val="none" w:sz="0" w:space="0" w:color="auto"/>
      </w:divBdr>
    </w:div>
    <w:div w:id="1170869815">
      <w:bodyDiv w:val="1"/>
      <w:marLeft w:val="0"/>
      <w:marRight w:val="0"/>
      <w:marTop w:val="0"/>
      <w:marBottom w:val="0"/>
      <w:divBdr>
        <w:top w:val="none" w:sz="0" w:space="0" w:color="auto"/>
        <w:left w:val="none" w:sz="0" w:space="0" w:color="auto"/>
        <w:bottom w:val="none" w:sz="0" w:space="0" w:color="auto"/>
        <w:right w:val="none" w:sz="0" w:space="0" w:color="auto"/>
      </w:divBdr>
    </w:div>
    <w:div w:id="1173641568">
      <w:bodyDiv w:val="1"/>
      <w:marLeft w:val="0"/>
      <w:marRight w:val="0"/>
      <w:marTop w:val="0"/>
      <w:marBottom w:val="0"/>
      <w:divBdr>
        <w:top w:val="none" w:sz="0" w:space="0" w:color="auto"/>
        <w:left w:val="none" w:sz="0" w:space="0" w:color="auto"/>
        <w:bottom w:val="none" w:sz="0" w:space="0" w:color="auto"/>
        <w:right w:val="none" w:sz="0" w:space="0" w:color="auto"/>
      </w:divBdr>
    </w:div>
    <w:div w:id="1173766488">
      <w:bodyDiv w:val="1"/>
      <w:marLeft w:val="0"/>
      <w:marRight w:val="0"/>
      <w:marTop w:val="0"/>
      <w:marBottom w:val="0"/>
      <w:divBdr>
        <w:top w:val="none" w:sz="0" w:space="0" w:color="auto"/>
        <w:left w:val="none" w:sz="0" w:space="0" w:color="auto"/>
        <w:bottom w:val="none" w:sz="0" w:space="0" w:color="auto"/>
        <w:right w:val="none" w:sz="0" w:space="0" w:color="auto"/>
      </w:divBdr>
    </w:div>
    <w:div w:id="1178538930">
      <w:bodyDiv w:val="1"/>
      <w:marLeft w:val="0"/>
      <w:marRight w:val="0"/>
      <w:marTop w:val="0"/>
      <w:marBottom w:val="0"/>
      <w:divBdr>
        <w:top w:val="none" w:sz="0" w:space="0" w:color="auto"/>
        <w:left w:val="none" w:sz="0" w:space="0" w:color="auto"/>
        <w:bottom w:val="none" w:sz="0" w:space="0" w:color="auto"/>
        <w:right w:val="none" w:sz="0" w:space="0" w:color="auto"/>
      </w:divBdr>
    </w:div>
    <w:div w:id="1178622522">
      <w:bodyDiv w:val="1"/>
      <w:marLeft w:val="0"/>
      <w:marRight w:val="0"/>
      <w:marTop w:val="0"/>
      <w:marBottom w:val="0"/>
      <w:divBdr>
        <w:top w:val="none" w:sz="0" w:space="0" w:color="auto"/>
        <w:left w:val="none" w:sz="0" w:space="0" w:color="auto"/>
        <w:bottom w:val="none" w:sz="0" w:space="0" w:color="auto"/>
        <w:right w:val="none" w:sz="0" w:space="0" w:color="auto"/>
      </w:divBdr>
    </w:div>
    <w:div w:id="1179083869">
      <w:bodyDiv w:val="1"/>
      <w:marLeft w:val="0"/>
      <w:marRight w:val="0"/>
      <w:marTop w:val="0"/>
      <w:marBottom w:val="0"/>
      <w:divBdr>
        <w:top w:val="none" w:sz="0" w:space="0" w:color="auto"/>
        <w:left w:val="none" w:sz="0" w:space="0" w:color="auto"/>
        <w:bottom w:val="none" w:sz="0" w:space="0" w:color="auto"/>
        <w:right w:val="none" w:sz="0" w:space="0" w:color="auto"/>
      </w:divBdr>
    </w:div>
    <w:div w:id="1181042055">
      <w:bodyDiv w:val="1"/>
      <w:marLeft w:val="0"/>
      <w:marRight w:val="0"/>
      <w:marTop w:val="0"/>
      <w:marBottom w:val="0"/>
      <w:divBdr>
        <w:top w:val="none" w:sz="0" w:space="0" w:color="auto"/>
        <w:left w:val="none" w:sz="0" w:space="0" w:color="auto"/>
        <w:bottom w:val="none" w:sz="0" w:space="0" w:color="auto"/>
        <w:right w:val="none" w:sz="0" w:space="0" w:color="auto"/>
      </w:divBdr>
    </w:div>
    <w:div w:id="1181313509">
      <w:bodyDiv w:val="1"/>
      <w:marLeft w:val="0"/>
      <w:marRight w:val="0"/>
      <w:marTop w:val="0"/>
      <w:marBottom w:val="0"/>
      <w:divBdr>
        <w:top w:val="none" w:sz="0" w:space="0" w:color="auto"/>
        <w:left w:val="none" w:sz="0" w:space="0" w:color="auto"/>
        <w:bottom w:val="none" w:sz="0" w:space="0" w:color="auto"/>
        <w:right w:val="none" w:sz="0" w:space="0" w:color="auto"/>
      </w:divBdr>
    </w:div>
    <w:div w:id="1184320542">
      <w:bodyDiv w:val="1"/>
      <w:marLeft w:val="0"/>
      <w:marRight w:val="0"/>
      <w:marTop w:val="0"/>
      <w:marBottom w:val="0"/>
      <w:divBdr>
        <w:top w:val="none" w:sz="0" w:space="0" w:color="auto"/>
        <w:left w:val="none" w:sz="0" w:space="0" w:color="auto"/>
        <w:bottom w:val="none" w:sz="0" w:space="0" w:color="auto"/>
        <w:right w:val="none" w:sz="0" w:space="0" w:color="auto"/>
      </w:divBdr>
    </w:div>
    <w:div w:id="1184513283">
      <w:bodyDiv w:val="1"/>
      <w:marLeft w:val="0"/>
      <w:marRight w:val="0"/>
      <w:marTop w:val="0"/>
      <w:marBottom w:val="0"/>
      <w:divBdr>
        <w:top w:val="none" w:sz="0" w:space="0" w:color="auto"/>
        <w:left w:val="none" w:sz="0" w:space="0" w:color="auto"/>
        <w:bottom w:val="none" w:sz="0" w:space="0" w:color="auto"/>
        <w:right w:val="none" w:sz="0" w:space="0" w:color="auto"/>
      </w:divBdr>
    </w:div>
    <w:div w:id="1188715397">
      <w:bodyDiv w:val="1"/>
      <w:marLeft w:val="0"/>
      <w:marRight w:val="0"/>
      <w:marTop w:val="0"/>
      <w:marBottom w:val="0"/>
      <w:divBdr>
        <w:top w:val="none" w:sz="0" w:space="0" w:color="auto"/>
        <w:left w:val="none" w:sz="0" w:space="0" w:color="auto"/>
        <w:bottom w:val="none" w:sz="0" w:space="0" w:color="auto"/>
        <w:right w:val="none" w:sz="0" w:space="0" w:color="auto"/>
      </w:divBdr>
    </w:div>
    <w:div w:id="1189636883">
      <w:bodyDiv w:val="1"/>
      <w:marLeft w:val="0"/>
      <w:marRight w:val="0"/>
      <w:marTop w:val="0"/>
      <w:marBottom w:val="0"/>
      <w:divBdr>
        <w:top w:val="none" w:sz="0" w:space="0" w:color="auto"/>
        <w:left w:val="none" w:sz="0" w:space="0" w:color="auto"/>
        <w:bottom w:val="none" w:sz="0" w:space="0" w:color="auto"/>
        <w:right w:val="none" w:sz="0" w:space="0" w:color="auto"/>
      </w:divBdr>
    </w:div>
    <w:div w:id="1190215918">
      <w:bodyDiv w:val="1"/>
      <w:marLeft w:val="0"/>
      <w:marRight w:val="0"/>
      <w:marTop w:val="0"/>
      <w:marBottom w:val="0"/>
      <w:divBdr>
        <w:top w:val="none" w:sz="0" w:space="0" w:color="auto"/>
        <w:left w:val="none" w:sz="0" w:space="0" w:color="auto"/>
        <w:bottom w:val="none" w:sz="0" w:space="0" w:color="auto"/>
        <w:right w:val="none" w:sz="0" w:space="0" w:color="auto"/>
      </w:divBdr>
    </w:div>
    <w:div w:id="1190801193">
      <w:bodyDiv w:val="1"/>
      <w:marLeft w:val="0"/>
      <w:marRight w:val="0"/>
      <w:marTop w:val="0"/>
      <w:marBottom w:val="0"/>
      <w:divBdr>
        <w:top w:val="none" w:sz="0" w:space="0" w:color="auto"/>
        <w:left w:val="none" w:sz="0" w:space="0" w:color="auto"/>
        <w:bottom w:val="none" w:sz="0" w:space="0" w:color="auto"/>
        <w:right w:val="none" w:sz="0" w:space="0" w:color="auto"/>
      </w:divBdr>
    </w:div>
    <w:div w:id="1191145579">
      <w:bodyDiv w:val="1"/>
      <w:marLeft w:val="0"/>
      <w:marRight w:val="0"/>
      <w:marTop w:val="0"/>
      <w:marBottom w:val="0"/>
      <w:divBdr>
        <w:top w:val="none" w:sz="0" w:space="0" w:color="auto"/>
        <w:left w:val="none" w:sz="0" w:space="0" w:color="auto"/>
        <w:bottom w:val="none" w:sz="0" w:space="0" w:color="auto"/>
        <w:right w:val="none" w:sz="0" w:space="0" w:color="auto"/>
      </w:divBdr>
    </w:div>
    <w:div w:id="1191262235">
      <w:bodyDiv w:val="1"/>
      <w:marLeft w:val="0"/>
      <w:marRight w:val="0"/>
      <w:marTop w:val="0"/>
      <w:marBottom w:val="0"/>
      <w:divBdr>
        <w:top w:val="none" w:sz="0" w:space="0" w:color="auto"/>
        <w:left w:val="none" w:sz="0" w:space="0" w:color="auto"/>
        <w:bottom w:val="none" w:sz="0" w:space="0" w:color="auto"/>
        <w:right w:val="none" w:sz="0" w:space="0" w:color="auto"/>
      </w:divBdr>
    </w:div>
    <w:div w:id="1191643677">
      <w:bodyDiv w:val="1"/>
      <w:marLeft w:val="0"/>
      <w:marRight w:val="0"/>
      <w:marTop w:val="0"/>
      <w:marBottom w:val="0"/>
      <w:divBdr>
        <w:top w:val="none" w:sz="0" w:space="0" w:color="auto"/>
        <w:left w:val="none" w:sz="0" w:space="0" w:color="auto"/>
        <w:bottom w:val="none" w:sz="0" w:space="0" w:color="auto"/>
        <w:right w:val="none" w:sz="0" w:space="0" w:color="auto"/>
      </w:divBdr>
    </w:div>
    <w:div w:id="1191649222">
      <w:bodyDiv w:val="1"/>
      <w:marLeft w:val="0"/>
      <w:marRight w:val="0"/>
      <w:marTop w:val="0"/>
      <w:marBottom w:val="0"/>
      <w:divBdr>
        <w:top w:val="none" w:sz="0" w:space="0" w:color="auto"/>
        <w:left w:val="none" w:sz="0" w:space="0" w:color="auto"/>
        <w:bottom w:val="none" w:sz="0" w:space="0" w:color="auto"/>
        <w:right w:val="none" w:sz="0" w:space="0" w:color="auto"/>
      </w:divBdr>
    </w:div>
    <w:div w:id="1191988917">
      <w:bodyDiv w:val="1"/>
      <w:marLeft w:val="0"/>
      <w:marRight w:val="0"/>
      <w:marTop w:val="0"/>
      <w:marBottom w:val="0"/>
      <w:divBdr>
        <w:top w:val="none" w:sz="0" w:space="0" w:color="auto"/>
        <w:left w:val="none" w:sz="0" w:space="0" w:color="auto"/>
        <w:bottom w:val="none" w:sz="0" w:space="0" w:color="auto"/>
        <w:right w:val="none" w:sz="0" w:space="0" w:color="auto"/>
      </w:divBdr>
    </w:div>
    <w:div w:id="1192956725">
      <w:bodyDiv w:val="1"/>
      <w:marLeft w:val="0"/>
      <w:marRight w:val="0"/>
      <w:marTop w:val="0"/>
      <w:marBottom w:val="0"/>
      <w:divBdr>
        <w:top w:val="none" w:sz="0" w:space="0" w:color="auto"/>
        <w:left w:val="none" w:sz="0" w:space="0" w:color="auto"/>
        <w:bottom w:val="none" w:sz="0" w:space="0" w:color="auto"/>
        <w:right w:val="none" w:sz="0" w:space="0" w:color="auto"/>
      </w:divBdr>
    </w:div>
    <w:div w:id="1193806737">
      <w:bodyDiv w:val="1"/>
      <w:marLeft w:val="0"/>
      <w:marRight w:val="0"/>
      <w:marTop w:val="0"/>
      <w:marBottom w:val="0"/>
      <w:divBdr>
        <w:top w:val="none" w:sz="0" w:space="0" w:color="auto"/>
        <w:left w:val="none" w:sz="0" w:space="0" w:color="auto"/>
        <w:bottom w:val="none" w:sz="0" w:space="0" w:color="auto"/>
        <w:right w:val="none" w:sz="0" w:space="0" w:color="auto"/>
      </w:divBdr>
    </w:div>
    <w:div w:id="1193885618">
      <w:bodyDiv w:val="1"/>
      <w:marLeft w:val="0"/>
      <w:marRight w:val="0"/>
      <w:marTop w:val="0"/>
      <w:marBottom w:val="0"/>
      <w:divBdr>
        <w:top w:val="none" w:sz="0" w:space="0" w:color="auto"/>
        <w:left w:val="none" w:sz="0" w:space="0" w:color="auto"/>
        <w:bottom w:val="none" w:sz="0" w:space="0" w:color="auto"/>
        <w:right w:val="none" w:sz="0" w:space="0" w:color="auto"/>
      </w:divBdr>
    </w:div>
    <w:div w:id="1194340697">
      <w:bodyDiv w:val="1"/>
      <w:marLeft w:val="0"/>
      <w:marRight w:val="0"/>
      <w:marTop w:val="0"/>
      <w:marBottom w:val="0"/>
      <w:divBdr>
        <w:top w:val="none" w:sz="0" w:space="0" w:color="auto"/>
        <w:left w:val="none" w:sz="0" w:space="0" w:color="auto"/>
        <w:bottom w:val="none" w:sz="0" w:space="0" w:color="auto"/>
        <w:right w:val="none" w:sz="0" w:space="0" w:color="auto"/>
      </w:divBdr>
    </w:div>
    <w:div w:id="1196195572">
      <w:bodyDiv w:val="1"/>
      <w:marLeft w:val="0"/>
      <w:marRight w:val="0"/>
      <w:marTop w:val="0"/>
      <w:marBottom w:val="0"/>
      <w:divBdr>
        <w:top w:val="none" w:sz="0" w:space="0" w:color="auto"/>
        <w:left w:val="none" w:sz="0" w:space="0" w:color="auto"/>
        <w:bottom w:val="none" w:sz="0" w:space="0" w:color="auto"/>
        <w:right w:val="none" w:sz="0" w:space="0" w:color="auto"/>
      </w:divBdr>
    </w:div>
    <w:div w:id="1197888019">
      <w:bodyDiv w:val="1"/>
      <w:marLeft w:val="0"/>
      <w:marRight w:val="0"/>
      <w:marTop w:val="0"/>
      <w:marBottom w:val="0"/>
      <w:divBdr>
        <w:top w:val="none" w:sz="0" w:space="0" w:color="auto"/>
        <w:left w:val="none" w:sz="0" w:space="0" w:color="auto"/>
        <w:bottom w:val="none" w:sz="0" w:space="0" w:color="auto"/>
        <w:right w:val="none" w:sz="0" w:space="0" w:color="auto"/>
      </w:divBdr>
    </w:div>
    <w:div w:id="1199201338">
      <w:bodyDiv w:val="1"/>
      <w:marLeft w:val="0"/>
      <w:marRight w:val="0"/>
      <w:marTop w:val="0"/>
      <w:marBottom w:val="0"/>
      <w:divBdr>
        <w:top w:val="none" w:sz="0" w:space="0" w:color="auto"/>
        <w:left w:val="none" w:sz="0" w:space="0" w:color="auto"/>
        <w:bottom w:val="none" w:sz="0" w:space="0" w:color="auto"/>
        <w:right w:val="none" w:sz="0" w:space="0" w:color="auto"/>
      </w:divBdr>
    </w:div>
    <w:div w:id="1199702718">
      <w:bodyDiv w:val="1"/>
      <w:marLeft w:val="0"/>
      <w:marRight w:val="0"/>
      <w:marTop w:val="0"/>
      <w:marBottom w:val="0"/>
      <w:divBdr>
        <w:top w:val="none" w:sz="0" w:space="0" w:color="auto"/>
        <w:left w:val="none" w:sz="0" w:space="0" w:color="auto"/>
        <w:bottom w:val="none" w:sz="0" w:space="0" w:color="auto"/>
        <w:right w:val="none" w:sz="0" w:space="0" w:color="auto"/>
      </w:divBdr>
    </w:div>
    <w:div w:id="1199705382">
      <w:bodyDiv w:val="1"/>
      <w:marLeft w:val="0"/>
      <w:marRight w:val="0"/>
      <w:marTop w:val="0"/>
      <w:marBottom w:val="0"/>
      <w:divBdr>
        <w:top w:val="none" w:sz="0" w:space="0" w:color="auto"/>
        <w:left w:val="none" w:sz="0" w:space="0" w:color="auto"/>
        <w:bottom w:val="none" w:sz="0" w:space="0" w:color="auto"/>
        <w:right w:val="none" w:sz="0" w:space="0" w:color="auto"/>
      </w:divBdr>
    </w:div>
    <w:div w:id="1200363399">
      <w:bodyDiv w:val="1"/>
      <w:marLeft w:val="0"/>
      <w:marRight w:val="0"/>
      <w:marTop w:val="0"/>
      <w:marBottom w:val="0"/>
      <w:divBdr>
        <w:top w:val="none" w:sz="0" w:space="0" w:color="auto"/>
        <w:left w:val="none" w:sz="0" w:space="0" w:color="auto"/>
        <w:bottom w:val="none" w:sz="0" w:space="0" w:color="auto"/>
        <w:right w:val="none" w:sz="0" w:space="0" w:color="auto"/>
      </w:divBdr>
    </w:div>
    <w:div w:id="1201478228">
      <w:bodyDiv w:val="1"/>
      <w:marLeft w:val="0"/>
      <w:marRight w:val="0"/>
      <w:marTop w:val="0"/>
      <w:marBottom w:val="0"/>
      <w:divBdr>
        <w:top w:val="none" w:sz="0" w:space="0" w:color="auto"/>
        <w:left w:val="none" w:sz="0" w:space="0" w:color="auto"/>
        <w:bottom w:val="none" w:sz="0" w:space="0" w:color="auto"/>
        <w:right w:val="none" w:sz="0" w:space="0" w:color="auto"/>
      </w:divBdr>
    </w:div>
    <w:div w:id="1203665061">
      <w:bodyDiv w:val="1"/>
      <w:marLeft w:val="0"/>
      <w:marRight w:val="0"/>
      <w:marTop w:val="0"/>
      <w:marBottom w:val="0"/>
      <w:divBdr>
        <w:top w:val="none" w:sz="0" w:space="0" w:color="auto"/>
        <w:left w:val="none" w:sz="0" w:space="0" w:color="auto"/>
        <w:bottom w:val="none" w:sz="0" w:space="0" w:color="auto"/>
        <w:right w:val="none" w:sz="0" w:space="0" w:color="auto"/>
      </w:divBdr>
    </w:div>
    <w:div w:id="1204175887">
      <w:bodyDiv w:val="1"/>
      <w:marLeft w:val="0"/>
      <w:marRight w:val="0"/>
      <w:marTop w:val="0"/>
      <w:marBottom w:val="0"/>
      <w:divBdr>
        <w:top w:val="none" w:sz="0" w:space="0" w:color="auto"/>
        <w:left w:val="none" w:sz="0" w:space="0" w:color="auto"/>
        <w:bottom w:val="none" w:sz="0" w:space="0" w:color="auto"/>
        <w:right w:val="none" w:sz="0" w:space="0" w:color="auto"/>
      </w:divBdr>
    </w:div>
    <w:div w:id="1207139086">
      <w:bodyDiv w:val="1"/>
      <w:marLeft w:val="0"/>
      <w:marRight w:val="0"/>
      <w:marTop w:val="0"/>
      <w:marBottom w:val="0"/>
      <w:divBdr>
        <w:top w:val="none" w:sz="0" w:space="0" w:color="auto"/>
        <w:left w:val="none" w:sz="0" w:space="0" w:color="auto"/>
        <w:bottom w:val="none" w:sz="0" w:space="0" w:color="auto"/>
        <w:right w:val="none" w:sz="0" w:space="0" w:color="auto"/>
      </w:divBdr>
    </w:div>
    <w:div w:id="1207568867">
      <w:bodyDiv w:val="1"/>
      <w:marLeft w:val="0"/>
      <w:marRight w:val="0"/>
      <w:marTop w:val="0"/>
      <w:marBottom w:val="0"/>
      <w:divBdr>
        <w:top w:val="none" w:sz="0" w:space="0" w:color="auto"/>
        <w:left w:val="none" w:sz="0" w:space="0" w:color="auto"/>
        <w:bottom w:val="none" w:sz="0" w:space="0" w:color="auto"/>
        <w:right w:val="none" w:sz="0" w:space="0" w:color="auto"/>
      </w:divBdr>
    </w:div>
    <w:div w:id="1210218951">
      <w:bodyDiv w:val="1"/>
      <w:marLeft w:val="0"/>
      <w:marRight w:val="0"/>
      <w:marTop w:val="0"/>
      <w:marBottom w:val="0"/>
      <w:divBdr>
        <w:top w:val="none" w:sz="0" w:space="0" w:color="auto"/>
        <w:left w:val="none" w:sz="0" w:space="0" w:color="auto"/>
        <w:bottom w:val="none" w:sz="0" w:space="0" w:color="auto"/>
        <w:right w:val="none" w:sz="0" w:space="0" w:color="auto"/>
      </w:divBdr>
    </w:div>
    <w:div w:id="1210920447">
      <w:bodyDiv w:val="1"/>
      <w:marLeft w:val="0"/>
      <w:marRight w:val="0"/>
      <w:marTop w:val="0"/>
      <w:marBottom w:val="0"/>
      <w:divBdr>
        <w:top w:val="none" w:sz="0" w:space="0" w:color="auto"/>
        <w:left w:val="none" w:sz="0" w:space="0" w:color="auto"/>
        <w:bottom w:val="none" w:sz="0" w:space="0" w:color="auto"/>
        <w:right w:val="none" w:sz="0" w:space="0" w:color="auto"/>
      </w:divBdr>
    </w:div>
    <w:div w:id="1211067958">
      <w:bodyDiv w:val="1"/>
      <w:marLeft w:val="0"/>
      <w:marRight w:val="0"/>
      <w:marTop w:val="0"/>
      <w:marBottom w:val="0"/>
      <w:divBdr>
        <w:top w:val="none" w:sz="0" w:space="0" w:color="auto"/>
        <w:left w:val="none" w:sz="0" w:space="0" w:color="auto"/>
        <w:bottom w:val="none" w:sz="0" w:space="0" w:color="auto"/>
        <w:right w:val="none" w:sz="0" w:space="0" w:color="auto"/>
      </w:divBdr>
    </w:div>
    <w:div w:id="1211267644">
      <w:bodyDiv w:val="1"/>
      <w:marLeft w:val="0"/>
      <w:marRight w:val="0"/>
      <w:marTop w:val="0"/>
      <w:marBottom w:val="0"/>
      <w:divBdr>
        <w:top w:val="none" w:sz="0" w:space="0" w:color="auto"/>
        <w:left w:val="none" w:sz="0" w:space="0" w:color="auto"/>
        <w:bottom w:val="none" w:sz="0" w:space="0" w:color="auto"/>
        <w:right w:val="none" w:sz="0" w:space="0" w:color="auto"/>
      </w:divBdr>
    </w:div>
    <w:div w:id="1211915955">
      <w:bodyDiv w:val="1"/>
      <w:marLeft w:val="0"/>
      <w:marRight w:val="0"/>
      <w:marTop w:val="0"/>
      <w:marBottom w:val="0"/>
      <w:divBdr>
        <w:top w:val="none" w:sz="0" w:space="0" w:color="auto"/>
        <w:left w:val="none" w:sz="0" w:space="0" w:color="auto"/>
        <w:bottom w:val="none" w:sz="0" w:space="0" w:color="auto"/>
        <w:right w:val="none" w:sz="0" w:space="0" w:color="auto"/>
      </w:divBdr>
    </w:div>
    <w:div w:id="1213538269">
      <w:bodyDiv w:val="1"/>
      <w:marLeft w:val="0"/>
      <w:marRight w:val="0"/>
      <w:marTop w:val="0"/>
      <w:marBottom w:val="0"/>
      <w:divBdr>
        <w:top w:val="none" w:sz="0" w:space="0" w:color="auto"/>
        <w:left w:val="none" w:sz="0" w:space="0" w:color="auto"/>
        <w:bottom w:val="none" w:sz="0" w:space="0" w:color="auto"/>
        <w:right w:val="none" w:sz="0" w:space="0" w:color="auto"/>
      </w:divBdr>
    </w:div>
    <w:div w:id="1214073560">
      <w:bodyDiv w:val="1"/>
      <w:marLeft w:val="0"/>
      <w:marRight w:val="0"/>
      <w:marTop w:val="0"/>
      <w:marBottom w:val="0"/>
      <w:divBdr>
        <w:top w:val="none" w:sz="0" w:space="0" w:color="auto"/>
        <w:left w:val="none" w:sz="0" w:space="0" w:color="auto"/>
        <w:bottom w:val="none" w:sz="0" w:space="0" w:color="auto"/>
        <w:right w:val="none" w:sz="0" w:space="0" w:color="auto"/>
      </w:divBdr>
    </w:div>
    <w:div w:id="1214928848">
      <w:bodyDiv w:val="1"/>
      <w:marLeft w:val="0"/>
      <w:marRight w:val="0"/>
      <w:marTop w:val="0"/>
      <w:marBottom w:val="0"/>
      <w:divBdr>
        <w:top w:val="none" w:sz="0" w:space="0" w:color="auto"/>
        <w:left w:val="none" w:sz="0" w:space="0" w:color="auto"/>
        <w:bottom w:val="none" w:sz="0" w:space="0" w:color="auto"/>
        <w:right w:val="none" w:sz="0" w:space="0" w:color="auto"/>
      </w:divBdr>
    </w:div>
    <w:div w:id="1216621885">
      <w:bodyDiv w:val="1"/>
      <w:marLeft w:val="0"/>
      <w:marRight w:val="0"/>
      <w:marTop w:val="0"/>
      <w:marBottom w:val="0"/>
      <w:divBdr>
        <w:top w:val="none" w:sz="0" w:space="0" w:color="auto"/>
        <w:left w:val="none" w:sz="0" w:space="0" w:color="auto"/>
        <w:bottom w:val="none" w:sz="0" w:space="0" w:color="auto"/>
        <w:right w:val="none" w:sz="0" w:space="0" w:color="auto"/>
      </w:divBdr>
    </w:div>
    <w:div w:id="1219320558">
      <w:bodyDiv w:val="1"/>
      <w:marLeft w:val="0"/>
      <w:marRight w:val="0"/>
      <w:marTop w:val="0"/>
      <w:marBottom w:val="0"/>
      <w:divBdr>
        <w:top w:val="none" w:sz="0" w:space="0" w:color="auto"/>
        <w:left w:val="none" w:sz="0" w:space="0" w:color="auto"/>
        <w:bottom w:val="none" w:sz="0" w:space="0" w:color="auto"/>
        <w:right w:val="none" w:sz="0" w:space="0" w:color="auto"/>
      </w:divBdr>
    </w:div>
    <w:div w:id="1219711044">
      <w:bodyDiv w:val="1"/>
      <w:marLeft w:val="0"/>
      <w:marRight w:val="0"/>
      <w:marTop w:val="0"/>
      <w:marBottom w:val="0"/>
      <w:divBdr>
        <w:top w:val="none" w:sz="0" w:space="0" w:color="auto"/>
        <w:left w:val="none" w:sz="0" w:space="0" w:color="auto"/>
        <w:bottom w:val="none" w:sz="0" w:space="0" w:color="auto"/>
        <w:right w:val="none" w:sz="0" w:space="0" w:color="auto"/>
      </w:divBdr>
    </w:div>
    <w:div w:id="1220165957">
      <w:bodyDiv w:val="1"/>
      <w:marLeft w:val="0"/>
      <w:marRight w:val="0"/>
      <w:marTop w:val="0"/>
      <w:marBottom w:val="0"/>
      <w:divBdr>
        <w:top w:val="none" w:sz="0" w:space="0" w:color="auto"/>
        <w:left w:val="none" w:sz="0" w:space="0" w:color="auto"/>
        <w:bottom w:val="none" w:sz="0" w:space="0" w:color="auto"/>
        <w:right w:val="none" w:sz="0" w:space="0" w:color="auto"/>
      </w:divBdr>
    </w:div>
    <w:div w:id="1221478651">
      <w:bodyDiv w:val="1"/>
      <w:marLeft w:val="0"/>
      <w:marRight w:val="0"/>
      <w:marTop w:val="0"/>
      <w:marBottom w:val="0"/>
      <w:divBdr>
        <w:top w:val="none" w:sz="0" w:space="0" w:color="auto"/>
        <w:left w:val="none" w:sz="0" w:space="0" w:color="auto"/>
        <w:bottom w:val="none" w:sz="0" w:space="0" w:color="auto"/>
        <w:right w:val="none" w:sz="0" w:space="0" w:color="auto"/>
      </w:divBdr>
    </w:div>
    <w:div w:id="1223061756">
      <w:bodyDiv w:val="1"/>
      <w:marLeft w:val="0"/>
      <w:marRight w:val="0"/>
      <w:marTop w:val="0"/>
      <w:marBottom w:val="0"/>
      <w:divBdr>
        <w:top w:val="none" w:sz="0" w:space="0" w:color="auto"/>
        <w:left w:val="none" w:sz="0" w:space="0" w:color="auto"/>
        <w:bottom w:val="none" w:sz="0" w:space="0" w:color="auto"/>
        <w:right w:val="none" w:sz="0" w:space="0" w:color="auto"/>
      </w:divBdr>
    </w:div>
    <w:div w:id="1223633472">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
    <w:div w:id="1224564110">
      <w:bodyDiv w:val="1"/>
      <w:marLeft w:val="0"/>
      <w:marRight w:val="0"/>
      <w:marTop w:val="0"/>
      <w:marBottom w:val="0"/>
      <w:divBdr>
        <w:top w:val="none" w:sz="0" w:space="0" w:color="auto"/>
        <w:left w:val="none" w:sz="0" w:space="0" w:color="auto"/>
        <w:bottom w:val="none" w:sz="0" w:space="0" w:color="auto"/>
        <w:right w:val="none" w:sz="0" w:space="0" w:color="auto"/>
      </w:divBdr>
    </w:div>
    <w:div w:id="1225144135">
      <w:bodyDiv w:val="1"/>
      <w:marLeft w:val="0"/>
      <w:marRight w:val="0"/>
      <w:marTop w:val="0"/>
      <w:marBottom w:val="0"/>
      <w:divBdr>
        <w:top w:val="none" w:sz="0" w:space="0" w:color="auto"/>
        <w:left w:val="none" w:sz="0" w:space="0" w:color="auto"/>
        <w:bottom w:val="none" w:sz="0" w:space="0" w:color="auto"/>
        <w:right w:val="none" w:sz="0" w:space="0" w:color="auto"/>
      </w:divBdr>
    </w:div>
    <w:div w:id="1226258207">
      <w:bodyDiv w:val="1"/>
      <w:marLeft w:val="0"/>
      <w:marRight w:val="0"/>
      <w:marTop w:val="0"/>
      <w:marBottom w:val="0"/>
      <w:divBdr>
        <w:top w:val="none" w:sz="0" w:space="0" w:color="auto"/>
        <w:left w:val="none" w:sz="0" w:space="0" w:color="auto"/>
        <w:bottom w:val="none" w:sz="0" w:space="0" w:color="auto"/>
        <w:right w:val="none" w:sz="0" w:space="0" w:color="auto"/>
      </w:divBdr>
    </w:div>
    <w:div w:id="1227227704">
      <w:bodyDiv w:val="1"/>
      <w:marLeft w:val="0"/>
      <w:marRight w:val="0"/>
      <w:marTop w:val="0"/>
      <w:marBottom w:val="0"/>
      <w:divBdr>
        <w:top w:val="none" w:sz="0" w:space="0" w:color="auto"/>
        <w:left w:val="none" w:sz="0" w:space="0" w:color="auto"/>
        <w:bottom w:val="none" w:sz="0" w:space="0" w:color="auto"/>
        <w:right w:val="none" w:sz="0" w:space="0" w:color="auto"/>
      </w:divBdr>
    </w:div>
    <w:div w:id="1227568946">
      <w:bodyDiv w:val="1"/>
      <w:marLeft w:val="0"/>
      <w:marRight w:val="0"/>
      <w:marTop w:val="0"/>
      <w:marBottom w:val="0"/>
      <w:divBdr>
        <w:top w:val="none" w:sz="0" w:space="0" w:color="auto"/>
        <w:left w:val="none" w:sz="0" w:space="0" w:color="auto"/>
        <w:bottom w:val="none" w:sz="0" w:space="0" w:color="auto"/>
        <w:right w:val="none" w:sz="0" w:space="0" w:color="auto"/>
      </w:divBdr>
    </w:div>
    <w:div w:id="1227649017">
      <w:bodyDiv w:val="1"/>
      <w:marLeft w:val="0"/>
      <w:marRight w:val="0"/>
      <w:marTop w:val="0"/>
      <w:marBottom w:val="0"/>
      <w:divBdr>
        <w:top w:val="none" w:sz="0" w:space="0" w:color="auto"/>
        <w:left w:val="none" w:sz="0" w:space="0" w:color="auto"/>
        <w:bottom w:val="none" w:sz="0" w:space="0" w:color="auto"/>
        <w:right w:val="none" w:sz="0" w:space="0" w:color="auto"/>
      </w:divBdr>
    </w:div>
    <w:div w:id="1229655601">
      <w:bodyDiv w:val="1"/>
      <w:marLeft w:val="0"/>
      <w:marRight w:val="0"/>
      <w:marTop w:val="0"/>
      <w:marBottom w:val="0"/>
      <w:divBdr>
        <w:top w:val="none" w:sz="0" w:space="0" w:color="auto"/>
        <w:left w:val="none" w:sz="0" w:space="0" w:color="auto"/>
        <w:bottom w:val="none" w:sz="0" w:space="0" w:color="auto"/>
        <w:right w:val="none" w:sz="0" w:space="0" w:color="auto"/>
      </w:divBdr>
    </w:div>
    <w:div w:id="1229879007">
      <w:bodyDiv w:val="1"/>
      <w:marLeft w:val="0"/>
      <w:marRight w:val="0"/>
      <w:marTop w:val="0"/>
      <w:marBottom w:val="0"/>
      <w:divBdr>
        <w:top w:val="none" w:sz="0" w:space="0" w:color="auto"/>
        <w:left w:val="none" w:sz="0" w:space="0" w:color="auto"/>
        <w:bottom w:val="none" w:sz="0" w:space="0" w:color="auto"/>
        <w:right w:val="none" w:sz="0" w:space="0" w:color="auto"/>
      </w:divBdr>
    </w:div>
    <w:div w:id="1230337811">
      <w:bodyDiv w:val="1"/>
      <w:marLeft w:val="0"/>
      <w:marRight w:val="0"/>
      <w:marTop w:val="0"/>
      <w:marBottom w:val="0"/>
      <w:divBdr>
        <w:top w:val="none" w:sz="0" w:space="0" w:color="auto"/>
        <w:left w:val="none" w:sz="0" w:space="0" w:color="auto"/>
        <w:bottom w:val="none" w:sz="0" w:space="0" w:color="auto"/>
        <w:right w:val="none" w:sz="0" w:space="0" w:color="auto"/>
      </w:divBdr>
    </w:div>
    <w:div w:id="1230920053">
      <w:bodyDiv w:val="1"/>
      <w:marLeft w:val="0"/>
      <w:marRight w:val="0"/>
      <w:marTop w:val="0"/>
      <w:marBottom w:val="0"/>
      <w:divBdr>
        <w:top w:val="none" w:sz="0" w:space="0" w:color="auto"/>
        <w:left w:val="none" w:sz="0" w:space="0" w:color="auto"/>
        <w:bottom w:val="none" w:sz="0" w:space="0" w:color="auto"/>
        <w:right w:val="none" w:sz="0" w:space="0" w:color="auto"/>
      </w:divBdr>
    </w:div>
    <w:div w:id="1232349857">
      <w:bodyDiv w:val="1"/>
      <w:marLeft w:val="0"/>
      <w:marRight w:val="0"/>
      <w:marTop w:val="0"/>
      <w:marBottom w:val="0"/>
      <w:divBdr>
        <w:top w:val="none" w:sz="0" w:space="0" w:color="auto"/>
        <w:left w:val="none" w:sz="0" w:space="0" w:color="auto"/>
        <w:bottom w:val="none" w:sz="0" w:space="0" w:color="auto"/>
        <w:right w:val="none" w:sz="0" w:space="0" w:color="auto"/>
      </w:divBdr>
    </w:div>
    <w:div w:id="1232496902">
      <w:bodyDiv w:val="1"/>
      <w:marLeft w:val="0"/>
      <w:marRight w:val="0"/>
      <w:marTop w:val="0"/>
      <w:marBottom w:val="0"/>
      <w:divBdr>
        <w:top w:val="none" w:sz="0" w:space="0" w:color="auto"/>
        <w:left w:val="none" w:sz="0" w:space="0" w:color="auto"/>
        <w:bottom w:val="none" w:sz="0" w:space="0" w:color="auto"/>
        <w:right w:val="none" w:sz="0" w:space="0" w:color="auto"/>
      </w:divBdr>
    </w:div>
    <w:div w:id="1233931111">
      <w:bodyDiv w:val="1"/>
      <w:marLeft w:val="0"/>
      <w:marRight w:val="0"/>
      <w:marTop w:val="0"/>
      <w:marBottom w:val="0"/>
      <w:divBdr>
        <w:top w:val="none" w:sz="0" w:space="0" w:color="auto"/>
        <w:left w:val="none" w:sz="0" w:space="0" w:color="auto"/>
        <w:bottom w:val="none" w:sz="0" w:space="0" w:color="auto"/>
        <w:right w:val="none" w:sz="0" w:space="0" w:color="auto"/>
      </w:divBdr>
    </w:div>
    <w:div w:id="1234923801">
      <w:bodyDiv w:val="1"/>
      <w:marLeft w:val="0"/>
      <w:marRight w:val="0"/>
      <w:marTop w:val="0"/>
      <w:marBottom w:val="0"/>
      <w:divBdr>
        <w:top w:val="none" w:sz="0" w:space="0" w:color="auto"/>
        <w:left w:val="none" w:sz="0" w:space="0" w:color="auto"/>
        <w:bottom w:val="none" w:sz="0" w:space="0" w:color="auto"/>
        <w:right w:val="none" w:sz="0" w:space="0" w:color="auto"/>
      </w:divBdr>
    </w:div>
    <w:div w:id="1235621755">
      <w:bodyDiv w:val="1"/>
      <w:marLeft w:val="0"/>
      <w:marRight w:val="0"/>
      <w:marTop w:val="0"/>
      <w:marBottom w:val="0"/>
      <w:divBdr>
        <w:top w:val="none" w:sz="0" w:space="0" w:color="auto"/>
        <w:left w:val="none" w:sz="0" w:space="0" w:color="auto"/>
        <w:bottom w:val="none" w:sz="0" w:space="0" w:color="auto"/>
        <w:right w:val="none" w:sz="0" w:space="0" w:color="auto"/>
      </w:divBdr>
    </w:div>
    <w:div w:id="1235972391">
      <w:bodyDiv w:val="1"/>
      <w:marLeft w:val="0"/>
      <w:marRight w:val="0"/>
      <w:marTop w:val="0"/>
      <w:marBottom w:val="0"/>
      <w:divBdr>
        <w:top w:val="none" w:sz="0" w:space="0" w:color="auto"/>
        <w:left w:val="none" w:sz="0" w:space="0" w:color="auto"/>
        <w:bottom w:val="none" w:sz="0" w:space="0" w:color="auto"/>
        <w:right w:val="none" w:sz="0" w:space="0" w:color="auto"/>
      </w:divBdr>
    </w:div>
    <w:div w:id="1236285574">
      <w:bodyDiv w:val="1"/>
      <w:marLeft w:val="0"/>
      <w:marRight w:val="0"/>
      <w:marTop w:val="0"/>
      <w:marBottom w:val="0"/>
      <w:divBdr>
        <w:top w:val="none" w:sz="0" w:space="0" w:color="auto"/>
        <w:left w:val="none" w:sz="0" w:space="0" w:color="auto"/>
        <w:bottom w:val="none" w:sz="0" w:space="0" w:color="auto"/>
        <w:right w:val="none" w:sz="0" w:space="0" w:color="auto"/>
      </w:divBdr>
    </w:div>
    <w:div w:id="1236471846">
      <w:bodyDiv w:val="1"/>
      <w:marLeft w:val="0"/>
      <w:marRight w:val="0"/>
      <w:marTop w:val="0"/>
      <w:marBottom w:val="0"/>
      <w:divBdr>
        <w:top w:val="none" w:sz="0" w:space="0" w:color="auto"/>
        <w:left w:val="none" w:sz="0" w:space="0" w:color="auto"/>
        <w:bottom w:val="none" w:sz="0" w:space="0" w:color="auto"/>
        <w:right w:val="none" w:sz="0" w:space="0" w:color="auto"/>
      </w:divBdr>
    </w:div>
    <w:div w:id="1237590356">
      <w:bodyDiv w:val="1"/>
      <w:marLeft w:val="0"/>
      <w:marRight w:val="0"/>
      <w:marTop w:val="0"/>
      <w:marBottom w:val="0"/>
      <w:divBdr>
        <w:top w:val="none" w:sz="0" w:space="0" w:color="auto"/>
        <w:left w:val="none" w:sz="0" w:space="0" w:color="auto"/>
        <w:bottom w:val="none" w:sz="0" w:space="0" w:color="auto"/>
        <w:right w:val="none" w:sz="0" w:space="0" w:color="auto"/>
      </w:divBdr>
    </w:div>
    <w:div w:id="1241137704">
      <w:bodyDiv w:val="1"/>
      <w:marLeft w:val="0"/>
      <w:marRight w:val="0"/>
      <w:marTop w:val="0"/>
      <w:marBottom w:val="0"/>
      <w:divBdr>
        <w:top w:val="none" w:sz="0" w:space="0" w:color="auto"/>
        <w:left w:val="none" w:sz="0" w:space="0" w:color="auto"/>
        <w:bottom w:val="none" w:sz="0" w:space="0" w:color="auto"/>
        <w:right w:val="none" w:sz="0" w:space="0" w:color="auto"/>
      </w:divBdr>
    </w:div>
    <w:div w:id="1242062596">
      <w:bodyDiv w:val="1"/>
      <w:marLeft w:val="0"/>
      <w:marRight w:val="0"/>
      <w:marTop w:val="0"/>
      <w:marBottom w:val="0"/>
      <w:divBdr>
        <w:top w:val="none" w:sz="0" w:space="0" w:color="auto"/>
        <w:left w:val="none" w:sz="0" w:space="0" w:color="auto"/>
        <w:bottom w:val="none" w:sz="0" w:space="0" w:color="auto"/>
        <w:right w:val="none" w:sz="0" w:space="0" w:color="auto"/>
      </w:divBdr>
    </w:div>
    <w:div w:id="1242104796">
      <w:bodyDiv w:val="1"/>
      <w:marLeft w:val="0"/>
      <w:marRight w:val="0"/>
      <w:marTop w:val="0"/>
      <w:marBottom w:val="0"/>
      <w:divBdr>
        <w:top w:val="none" w:sz="0" w:space="0" w:color="auto"/>
        <w:left w:val="none" w:sz="0" w:space="0" w:color="auto"/>
        <w:bottom w:val="none" w:sz="0" w:space="0" w:color="auto"/>
        <w:right w:val="none" w:sz="0" w:space="0" w:color="auto"/>
      </w:divBdr>
    </w:div>
    <w:div w:id="1242448176">
      <w:bodyDiv w:val="1"/>
      <w:marLeft w:val="0"/>
      <w:marRight w:val="0"/>
      <w:marTop w:val="0"/>
      <w:marBottom w:val="0"/>
      <w:divBdr>
        <w:top w:val="none" w:sz="0" w:space="0" w:color="auto"/>
        <w:left w:val="none" w:sz="0" w:space="0" w:color="auto"/>
        <w:bottom w:val="none" w:sz="0" w:space="0" w:color="auto"/>
        <w:right w:val="none" w:sz="0" w:space="0" w:color="auto"/>
      </w:divBdr>
    </w:div>
    <w:div w:id="1243291452">
      <w:bodyDiv w:val="1"/>
      <w:marLeft w:val="0"/>
      <w:marRight w:val="0"/>
      <w:marTop w:val="0"/>
      <w:marBottom w:val="0"/>
      <w:divBdr>
        <w:top w:val="none" w:sz="0" w:space="0" w:color="auto"/>
        <w:left w:val="none" w:sz="0" w:space="0" w:color="auto"/>
        <w:bottom w:val="none" w:sz="0" w:space="0" w:color="auto"/>
        <w:right w:val="none" w:sz="0" w:space="0" w:color="auto"/>
      </w:divBdr>
    </w:div>
    <w:div w:id="1243568743">
      <w:bodyDiv w:val="1"/>
      <w:marLeft w:val="0"/>
      <w:marRight w:val="0"/>
      <w:marTop w:val="0"/>
      <w:marBottom w:val="0"/>
      <w:divBdr>
        <w:top w:val="none" w:sz="0" w:space="0" w:color="auto"/>
        <w:left w:val="none" w:sz="0" w:space="0" w:color="auto"/>
        <w:bottom w:val="none" w:sz="0" w:space="0" w:color="auto"/>
        <w:right w:val="none" w:sz="0" w:space="0" w:color="auto"/>
      </w:divBdr>
    </w:div>
    <w:div w:id="1243762551">
      <w:bodyDiv w:val="1"/>
      <w:marLeft w:val="0"/>
      <w:marRight w:val="0"/>
      <w:marTop w:val="0"/>
      <w:marBottom w:val="0"/>
      <w:divBdr>
        <w:top w:val="none" w:sz="0" w:space="0" w:color="auto"/>
        <w:left w:val="none" w:sz="0" w:space="0" w:color="auto"/>
        <w:bottom w:val="none" w:sz="0" w:space="0" w:color="auto"/>
        <w:right w:val="none" w:sz="0" w:space="0" w:color="auto"/>
      </w:divBdr>
    </w:div>
    <w:div w:id="1244294891">
      <w:bodyDiv w:val="1"/>
      <w:marLeft w:val="0"/>
      <w:marRight w:val="0"/>
      <w:marTop w:val="0"/>
      <w:marBottom w:val="0"/>
      <w:divBdr>
        <w:top w:val="none" w:sz="0" w:space="0" w:color="auto"/>
        <w:left w:val="none" w:sz="0" w:space="0" w:color="auto"/>
        <w:bottom w:val="none" w:sz="0" w:space="0" w:color="auto"/>
        <w:right w:val="none" w:sz="0" w:space="0" w:color="auto"/>
      </w:divBdr>
    </w:div>
    <w:div w:id="1244876615">
      <w:bodyDiv w:val="1"/>
      <w:marLeft w:val="0"/>
      <w:marRight w:val="0"/>
      <w:marTop w:val="0"/>
      <w:marBottom w:val="0"/>
      <w:divBdr>
        <w:top w:val="none" w:sz="0" w:space="0" w:color="auto"/>
        <w:left w:val="none" w:sz="0" w:space="0" w:color="auto"/>
        <w:bottom w:val="none" w:sz="0" w:space="0" w:color="auto"/>
        <w:right w:val="none" w:sz="0" w:space="0" w:color="auto"/>
      </w:divBdr>
    </w:div>
    <w:div w:id="1245460214">
      <w:bodyDiv w:val="1"/>
      <w:marLeft w:val="0"/>
      <w:marRight w:val="0"/>
      <w:marTop w:val="0"/>
      <w:marBottom w:val="0"/>
      <w:divBdr>
        <w:top w:val="none" w:sz="0" w:space="0" w:color="auto"/>
        <w:left w:val="none" w:sz="0" w:space="0" w:color="auto"/>
        <w:bottom w:val="none" w:sz="0" w:space="0" w:color="auto"/>
        <w:right w:val="none" w:sz="0" w:space="0" w:color="auto"/>
      </w:divBdr>
    </w:div>
    <w:div w:id="1248274695">
      <w:bodyDiv w:val="1"/>
      <w:marLeft w:val="0"/>
      <w:marRight w:val="0"/>
      <w:marTop w:val="0"/>
      <w:marBottom w:val="0"/>
      <w:divBdr>
        <w:top w:val="none" w:sz="0" w:space="0" w:color="auto"/>
        <w:left w:val="none" w:sz="0" w:space="0" w:color="auto"/>
        <w:bottom w:val="none" w:sz="0" w:space="0" w:color="auto"/>
        <w:right w:val="none" w:sz="0" w:space="0" w:color="auto"/>
      </w:divBdr>
    </w:div>
    <w:div w:id="1248612343">
      <w:bodyDiv w:val="1"/>
      <w:marLeft w:val="0"/>
      <w:marRight w:val="0"/>
      <w:marTop w:val="0"/>
      <w:marBottom w:val="0"/>
      <w:divBdr>
        <w:top w:val="none" w:sz="0" w:space="0" w:color="auto"/>
        <w:left w:val="none" w:sz="0" w:space="0" w:color="auto"/>
        <w:bottom w:val="none" w:sz="0" w:space="0" w:color="auto"/>
        <w:right w:val="none" w:sz="0" w:space="0" w:color="auto"/>
      </w:divBdr>
    </w:div>
    <w:div w:id="1248735157">
      <w:bodyDiv w:val="1"/>
      <w:marLeft w:val="0"/>
      <w:marRight w:val="0"/>
      <w:marTop w:val="0"/>
      <w:marBottom w:val="0"/>
      <w:divBdr>
        <w:top w:val="none" w:sz="0" w:space="0" w:color="auto"/>
        <w:left w:val="none" w:sz="0" w:space="0" w:color="auto"/>
        <w:bottom w:val="none" w:sz="0" w:space="0" w:color="auto"/>
        <w:right w:val="none" w:sz="0" w:space="0" w:color="auto"/>
      </w:divBdr>
    </w:div>
    <w:div w:id="1248884702">
      <w:bodyDiv w:val="1"/>
      <w:marLeft w:val="0"/>
      <w:marRight w:val="0"/>
      <w:marTop w:val="0"/>
      <w:marBottom w:val="0"/>
      <w:divBdr>
        <w:top w:val="none" w:sz="0" w:space="0" w:color="auto"/>
        <w:left w:val="none" w:sz="0" w:space="0" w:color="auto"/>
        <w:bottom w:val="none" w:sz="0" w:space="0" w:color="auto"/>
        <w:right w:val="none" w:sz="0" w:space="0" w:color="auto"/>
      </w:divBdr>
    </w:div>
    <w:div w:id="1249540063">
      <w:bodyDiv w:val="1"/>
      <w:marLeft w:val="0"/>
      <w:marRight w:val="0"/>
      <w:marTop w:val="0"/>
      <w:marBottom w:val="0"/>
      <w:divBdr>
        <w:top w:val="none" w:sz="0" w:space="0" w:color="auto"/>
        <w:left w:val="none" w:sz="0" w:space="0" w:color="auto"/>
        <w:bottom w:val="none" w:sz="0" w:space="0" w:color="auto"/>
        <w:right w:val="none" w:sz="0" w:space="0" w:color="auto"/>
      </w:divBdr>
    </w:div>
    <w:div w:id="1249925219">
      <w:bodyDiv w:val="1"/>
      <w:marLeft w:val="0"/>
      <w:marRight w:val="0"/>
      <w:marTop w:val="0"/>
      <w:marBottom w:val="0"/>
      <w:divBdr>
        <w:top w:val="none" w:sz="0" w:space="0" w:color="auto"/>
        <w:left w:val="none" w:sz="0" w:space="0" w:color="auto"/>
        <w:bottom w:val="none" w:sz="0" w:space="0" w:color="auto"/>
        <w:right w:val="none" w:sz="0" w:space="0" w:color="auto"/>
      </w:divBdr>
    </w:div>
    <w:div w:id="1250697430">
      <w:bodyDiv w:val="1"/>
      <w:marLeft w:val="0"/>
      <w:marRight w:val="0"/>
      <w:marTop w:val="0"/>
      <w:marBottom w:val="0"/>
      <w:divBdr>
        <w:top w:val="none" w:sz="0" w:space="0" w:color="auto"/>
        <w:left w:val="none" w:sz="0" w:space="0" w:color="auto"/>
        <w:bottom w:val="none" w:sz="0" w:space="0" w:color="auto"/>
        <w:right w:val="none" w:sz="0" w:space="0" w:color="auto"/>
      </w:divBdr>
    </w:div>
    <w:div w:id="1251162134">
      <w:bodyDiv w:val="1"/>
      <w:marLeft w:val="0"/>
      <w:marRight w:val="0"/>
      <w:marTop w:val="0"/>
      <w:marBottom w:val="0"/>
      <w:divBdr>
        <w:top w:val="none" w:sz="0" w:space="0" w:color="auto"/>
        <w:left w:val="none" w:sz="0" w:space="0" w:color="auto"/>
        <w:bottom w:val="none" w:sz="0" w:space="0" w:color="auto"/>
        <w:right w:val="none" w:sz="0" w:space="0" w:color="auto"/>
      </w:divBdr>
    </w:div>
    <w:div w:id="1252202916">
      <w:bodyDiv w:val="1"/>
      <w:marLeft w:val="0"/>
      <w:marRight w:val="0"/>
      <w:marTop w:val="0"/>
      <w:marBottom w:val="0"/>
      <w:divBdr>
        <w:top w:val="none" w:sz="0" w:space="0" w:color="auto"/>
        <w:left w:val="none" w:sz="0" w:space="0" w:color="auto"/>
        <w:bottom w:val="none" w:sz="0" w:space="0" w:color="auto"/>
        <w:right w:val="none" w:sz="0" w:space="0" w:color="auto"/>
      </w:divBdr>
    </w:div>
    <w:div w:id="1252472111">
      <w:bodyDiv w:val="1"/>
      <w:marLeft w:val="0"/>
      <w:marRight w:val="0"/>
      <w:marTop w:val="0"/>
      <w:marBottom w:val="0"/>
      <w:divBdr>
        <w:top w:val="none" w:sz="0" w:space="0" w:color="auto"/>
        <w:left w:val="none" w:sz="0" w:space="0" w:color="auto"/>
        <w:bottom w:val="none" w:sz="0" w:space="0" w:color="auto"/>
        <w:right w:val="none" w:sz="0" w:space="0" w:color="auto"/>
      </w:divBdr>
    </w:div>
    <w:div w:id="1252660109">
      <w:bodyDiv w:val="1"/>
      <w:marLeft w:val="0"/>
      <w:marRight w:val="0"/>
      <w:marTop w:val="0"/>
      <w:marBottom w:val="0"/>
      <w:divBdr>
        <w:top w:val="none" w:sz="0" w:space="0" w:color="auto"/>
        <w:left w:val="none" w:sz="0" w:space="0" w:color="auto"/>
        <w:bottom w:val="none" w:sz="0" w:space="0" w:color="auto"/>
        <w:right w:val="none" w:sz="0" w:space="0" w:color="auto"/>
      </w:divBdr>
    </w:div>
    <w:div w:id="1257637665">
      <w:bodyDiv w:val="1"/>
      <w:marLeft w:val="0"/>
      <w:marRight w:val="0"/>
      <w:marTop w:val="0"/>
      <w:marBottom w:val="0"/>
      <w:divBdr>
        <w:top w:val="none" w:sz="0" w:space="0" w:color="auto"/>
        <w:left w:val="none" w:sz="0" w:space="0" w:color="auto"/>
        <w:bottom w:val="none" w:sz="0" w:space="0" w:color="auto"/>
        <w:right w:val="none" w:sz="0" w:space="0" w:color="auto"/>
      </w:divBdr>
    </w:div>
    <w:div w:id="1257638547">
      <w:bodyDiv w:val="1"/>
      <w:marLeft w:val="0"/>
      <w:marRight w:val="0"/>
      <w:marTop w:val="0"/>
      <w:marBottom w:val="0"/>
      <w:divBdr>
        <w:top w:val="none" w:sz="0" w:space="0" w:color="auto"/>
        <w:left w:val="none" w:sz="0" w:space="0" w:color="auto"/>
        <w:bottom w:val="none" w:sz="0" w:space="0" w:color="auto"/>
        <w:right w:val="none" w:sz="0" w:space="0" w:color="auto"/>
      </w:divBdr>
    </w:div>
    <w:div w:id="1258100351">
      <w:bodyDiv w:val="1"/>
      <w:marLeft w:val="0"/>
      <w:marRight w:val="0"/>
      <w:marTop w:val="0"/>
      <w:marBottom w:val="0"/>
      <w:divBdr>
        <w:top w:val="none" w:sz="0" w:space="0" w:color="auto"/>
        <w:left w:val="none" w:sz="0" w:space="0" w:color="auto"/>
        <w:bottom w:val="none" w:sz="0" w:space="0" w:color="auto"/>
        <w:right w:val="none" w:sz="0" w:space="0" w:color="auto"/>
      </w:divBdr>
    </w:div>
    <w:div w:id="1259950538">
      <w:bodyDiv w:val="1"/>
      <w:marLeft w:val="0"/>
      <w:marRight w:val="0"/>
      <w:marTop w:val="0"/>
      <w:marBottom w:val="0"/>
      <w:divBdr>
        <w:top w:val="none" w:sz="0" w:space="0" w:color="auto"/>
        <w:left w:val="none" w:sz="0" w:space="0" w:color="auto"/>
        <w:bottom w:val="none" w:sz="0" w:space="0" w:color="auto"/>
        <w:right w:val="none" w:sz="0" w:space="0" w:color="auto"/>
      </w:divBdr>
    </w:div>
    <w:div w:id="1262568642">
      <w:bodyDiv w:val="1"/>
      <w:marLeft w:val="0"/>
      <w:marRight w:val="0"/>
      <w:marTop w:val="0"/>
      <w:marBottom w:val="0"/>
      <w:divBdr>
        <w:top w:val="none" w:sz="0" w:space="0" w:color="auto"/>
        <w:left w:val="none" w:sz="0" w:space="0" w:color="auto"/>
        <w:bottom w:val="none" w:sz="0" w:space="0" w:color="auto"/>
        <w:right w:val="none" w:sz="0" w:space="0" w:color="auto"/>
      </w:divBdr>
    </w:div>
    <w:div w:id="1264151578">
      <w:bodyDiv w:val="1"/>
      <w:marLeft w:val="0"/>
      <w:marRight w:val="0"/>
      <w:marTop w:val="0"/>
      <w:marBottom w:val="0"/>
      <w:divBdr>
        <w:top w:val="none" w:sz="0" w:space="0" w:color="auto"/>
        <w:left w:val="none" w:sz="0" w:space="0" w:color="auto"/>
        <w:bottom w:val="none" w:sz="0" w:space="0" w:color="auto"/>
        <w:right w:val="none" w:sz="0" w:space="0" w:color="auto"/>
      </w:divBdr>
    </w:div>
    <w:div w:id="1264874216">
      <w:bodyDiv w:val="1"/>
      <w:marLeft w:val="0"/>
      <w:marRight w:val="0"/>
      <w:marTop w:val="0"/>
      <w:marBottom w:val="0"/>
      <w:divBdr>
        <w:top w:val="none" w:sz="0" w:space="0" w:color="auto"/>
        <w:left w:val="none" w:sz="0" w:space="0" w:color="auto"/>
        <w:bottom w:val="none" w:sz="0" w:space="0" w:color="auto"/>
        <w:right w:val="none" w:sz="0" w:space="0" w:color="auto"/>
      </w:divBdr>
    </w:div>
    <w:div w:id="1265579480">
      <w:bodyDiv w:val="1"/>
      <w:marLeft w:val="0"/>
      <w:marRight w:val="0"/>
      <w:marTop w:val="0"/>
      <w:marBottom w:val="0"/>
      <w:divBdr>
        <w:top w:val="none" w:sz="0" w:space="0" w:color="auto"/>
        <w:left w:val="none" w:sz="0" w:space="0" w:color="auto"/>
        <w:bottom w:val="none" w:sz="0" w:space="0" w:color="auto"/>
        <w:right w:val="none" w:sz="0" w:space="0" w:color="auto"/>
      </w:divBdr>
    </w:div>
    <w:div w:id="1266422254">
      <w:bodyDiv w:val="1"/>
      <w:marLeft w:val="0"/>
      <w:marRight w:val="0"/>
      <w:marTop w:val="0"/>
      <w:marBottom w:val="0"/>
      <w:divBdr>
        <w:top w:val="none" w:sz="0" w:space="0" w:color="auto"/>
        <w:left w:val="none" w:sz="0" w:space="0" w:color="auto"/>
        <w:bottom w:val="none" w:sz="0" w:space="0" w:color="auto"/>
        <w:right w:val="none" w:sz="0" w:space="0" w:color="auto"/>
      </w:divBdr>
    </w:div>
    <w:div w:id="1270622320">
      <w:bodyDiv w:val="1"/>
      <w:marLeft w:val="0"/>
      <w:marRight w:val="0"/>
      <w:marTop w:val="0"/>
      <w:marBottom w:val="0"/>
      <w:divBdr>
        <w:top w:val="none" w:sz="0" w:space="0" w:color="auto"/>
        <w:left w:val="none" w:sz="0" w:space="0" w:color="auto"/>
        <w:bottom w:val="none" w:sz="0" w:space="0" w:color="auto"/>
        <w:right w:val="none" w:sz="0" w:space="0" w:color="auto"/>
      </w:divBdr>
    </w:div>
    <w:div w:id="1270813124">
      <w:bodyDiv w:val="1"/>
      <w:marLeft w:val="0"/>
      <w:marRight w:val="0"/>
      <w:marTop w:val="0"/>
      <w:marBottom w:val="0"/>
      <w:divBdr>
        <w:top w:val="none" w:sz="0" w:space="0" w:color="auto"/>
        <w:left w:val="none" w:sz="0" w:space="0" w:color="auto"/>
        <w:bottom w:val="none" w:sz="0" w:space="0" w:color="auto"/>
        <w:right w:val="none" w:sz="0" w:space="0" w:color="auto"/>
      </w:divBdr>
    </w:div>
    <w:div w:id="1271737327">
      <w:bodyDiv w:val="1"/>
      <w:marLeft w:val="0"/>
      <w:marRight w:val="0"/>
      <w:marTop w:val="0"/>
      <w:marBottom w:val="0"/>
      <w:divBdr>
        <w:top w:val="none" w:sz="0" w:space="0" w:color="auto"/>
        <w:left w:val="none" w:sz="0" w:space="0" w:color="auto"/>
        <w:bottom w:val="none" w:sz="0" w:space="0" w:color="auto"/>
        <w:right w:val="none" w:sz="0" w:space="0" w:color="auto"/>
      </w:divBdr>
    </w:div>
    <w:div w:id="1271858637">
      <w:bodyDiv w:val="1"/>
      <w:marLeft w:val="0"/>
      <w:marRight w:val="0"/>
      <w:marTop w:val="0"/>
      <w:marBottom w:val="0"/>
      <w:divBdr>
        <w:top w:val="none" w:sz="0" w:space="0" w:color="auto"/>
        <w:left w:val="none" w:sz="0" w:space="0" w:color="auto"/>
        <w:bottom w:val="none" w:sz="0" w:space="0" w:color="auto"/>
        <w:right w:val="none" w:sz="0" w:space="0" w:color="auto"/>
      </w:divBdr>
    </w:div>
    <w:div w:id="1272710240">
      <w:bodyDiv w:val="1"/>
      <w:marLeft w:val="0"/>
      <w:marRight w:val="0"/>
      <w:marTop w:val="0"/>
      <w:marBottom w:val="0"/>
      <w:divBdr>
        <w:top w:val="none" w:sz="0" w:space="0" w:color="auto"/>
        <w:left w:val="none" w:sz="0" w:space="0" w:color="auto"/>
        <w:bottom w:val="none" w:sz="0" w:space="0" w:color="auto"/>
        <w:right w:val="none" w:sz="0" w:space="0" w:color="auto"/>
      </w:divBdr>
    </w:div>
    <w:div w:id="1273440043">
      <w:bodyDiv w:val="1"/>
      <w:marLeft w:val="0"/>
      <w:marRight w:val="0"/>
      <w:marTop w:val="0"/>
      <w:marBottom w:val="0"/>
      <w:divBdr>
        <w:top w:val="none" w:sz="0" w:space="0" w:color="auto"/>
        <w:left w:val="none" w:sz="0" w:space="0" w:color="auto"/>
        <w:bottom w:val="none" w:sz="0" w:space="0" w:color="auto"/>
        <w:right w:val="none" w:sz="0" w:space="0" w:color="auto"/>
      </w:divBdr>
    </w:div>
    <w:div w:id="1273972315">
      <w:bodyDiv w:val="1"/>
      <w:marLeft w:val="0"/>
      <w:marRight w:val="0"/>
      <w:marTop w:val="0"/>
      <w:marBottom w:val="0"/>
      <w:divBdr>
        <w:top w:val="none" w:sz="0" w:space="0" w:color="auto"/>
        <w:left w:val="none" w:sz="0" w:space="0" w:color="auto"/>
        <w:bottom w:val="none" w:sz="0" w:space="0" w:color="auto"/>
        <w:right w:val="none" w:sz="0" w:space="0" w:color="auto"/>
      </w:divBdr>
    </w:div>
    <w:div w:id="1275283173">
      <w:bodyDiv w:val="1"/>
      <w:marLeft w:val="0"/>
      <w:marRight w:val="0"/>
      <w:marTop w:val="0"/>
      <w:marBottom w:val="0"/>
      <w:divBdr>
        <w:top w:val="none" w:sz="0" w:space="0" w:color="auto"/>
        <w:left w:val="none" w:sz="0" w:space="0" w:color="auto"/>
        <w:bottom w:val="none" w:sz="0" w:space="0" w:color="auto"/>
        <w:right w:val="none" w:sz="0" w:space="0" w:color="auto"/>
      </w:divBdr>
    </w:div>
    <w:div w:id="1276865931">
      <w:bodyDiv w:val="1"/>
      <w:marLeft w:val="0"/>
      <w:marRight w:val="0"/>
      <w:marTop w:val="0"/>
      <w:marBottom w:val="0"/>
      <w:divBdr>
        <w:top w:val="none" w:sz="0" w:space="0" w:color="auto"/>
        <w:left w:val="none" w:sz="0" w:space="0" w:color="auto"/>
        <w:bottom w:val="none" w:sz="0" w:space="0" w:color="auto"/>
        <w:right w:val="none" w:sz="0" w:space="0" w:color="auto"/>
      </w:divBdr>
    </w:div>
    <w:div w:id="1280380925">
      <w:bodyDiv w:val="1"/>
      <w:marLeft w:val="0"/>
      <w:marRight w:val="0"/>
      <w:marTop w:val="0"/>
      <w:marBottom w:val="0"/>
      <w:divBdr>
        <w:top w:val="none" w:sz="0" w:space="0" w:color="auto"/>
        <w:left w:val="none" w:sz="0" w:space="0" w:color="auto"/>
        <w:bottom w:val="none" w:sz="0" w:space="0" w:color="auto"/>
        <w:right w:val="none" w:sz="0" w:space="0" w:color="auto"/>
      </w:divBdr>
    </w:div>
    <w:div w:id="1283149950">
      <w:bodyDiv w:val="1"/>
      <w:marLeft w:val="0"/>
      <w:marRight w:val="0"/>
      <w:marTop w:val="0"/>
      <w:marBottom w:val="0"/>
      <w:divBdr>
        <w:top w:val="none" w:sz="0" w:space="0" w:color="auto"/>
        <w:left w:val="none" w:sz="0" w:space="0" w:color="auto"/>
        <w:bottom w:val="none" w:sz="0" w:space="0" w:color="auto"/>
        <w:right w:val="none" w:sz="0" w:space="0" w:color="auto"/>
      </w:divBdr>
    </w:div>
    <w:div w:id="1283338190">
      <w:bodyDiv w:val="1"/>
      <w:marLeft w:val="0"/>
      <w:marRight w:val="0"/>
      <w:marTop w:val="0"/>
      <w:marBottom w:val="0"/>
      <w:divBdr>
        <w:top w:val="none" w:sz="0" w:space="0" w:color="auto"/>
        <w:left w:val="none" w:sz="0" w:space="0" w:color="auto"/>
        <w:bottom w:val="none" w:sz="0" w:space="0" w:color="auto"/>
        <w:right w:val="none" w:sz="0" w:space="0" w:color="auto"/>
      </w:divBdr>
    </w:div>
    <w:div w:id="1283415109">
      <w:bodyDiv w:val="1"/>
      <w:marLeft w:val="0"/>
      <w:marRight w:val="0"/>
      <w:marTop w:val="0"/>
      <w:marBottom w:val="0"/>
      <w:divBdr>
        <w:top w:val="none" w:sz="0" w:space="0" w:color="auto"/>
        <w:left w:val="none" w:sz="0" w:space="0" w:color="auto"/>
        <w:bottom w:val="none" w:sz="0" w:space="0" w:color="auto"/>
        <w:right w:val="none" w:sz="0" w:space="0" w:color="auto"/>
      </w:divBdr>
    </w:div>
    <w:div w:id="1284465036">
      <w:bodyDiv w:val="1"/>
      <w:marLeft w:val="0"/>
      <w:marRight w:val="0"/>
      <w:marTop w:val="0"/>
      <w:marBottom w:val="0"/>
      <w:divBdr>
        <w:top w:val="none" w:sz="0" w:space="0" w:color="auto"/>
        <w:left w:val="none" w:sz="0" w:space="0" w:color="auto"/>
        <w:bottom w:val="none" w:sz="0" w:space="0" w:color="auto"/>
        <w:right w:val="none" w:sz="0" w:space="0" w:color="auto"/>
      </w:divBdr>
    </w:div>
    <w:div w:id="1284732686">
      <w:bodyDiv w:val="1"/>
      <w:marLeft w:val="0"/>
      <w:marRight w:val="0"/>
      <w:marTop w:val="0"/>
      <w:marBottom w:val="0"/>
      <w:divBdr>
        <w:top w:val="none" w:sz="0" w:space="0" w:color="auto"/>
        <w:left w:val="none" w:sz="0" w:space="0" w:color="auto"/>
        <w:bottom w:val="none" w:sz="0" w:space="0" w:color="auto"/>
        <w:right w:val="none" w:sz="0" w:space="0" w:color="auto"/>
      </w:divBdr>
    </w:div>
    <w:div w:id="1285382943">
      <w:bodyDiv w:val="1"/>
      <w:marLeft w:val="0"/>
      <w:marRight w:val="0"/>
      <w:marTop w:val="0"/>
      <w:marBottom w:val="0"/>
      <w:divBdr>
        <w:top w:val="none" w:sz="0" w:space="0" w:color="auto"/>
        <w:left w:val="none" w:sz="0" w:space="0" w:color="auto"/>
        <w:bottom w:val="none" w:sz="0" w:space="0" w:color="auto"/>
        <w:right w:val="none" w:sz="0" w:space="0" w:color="auto"/>
      </w:divBdr>
    </w:div>
    <w:div w:id="1285579222">
      <w:bodyDiv w:val="1"/>
      <w:marLeft w:val="0"/>
      <w:marRight w:val="0"/>
      <w:marTop w:val="0"/>
      <w:marBottom w:val="0"/>
      <w:divBdr>
        <w:top w:val="none" w:sz="0" w:space="0" w:color="auto"/>
        <w:left w:val="none" w:sz="0" w:space="0" w:color="auto"/>
        <w:bottom w:val="none" w:sz="0" w:space="0" w:color="auto"/>
        <w:right w:val="none" w:sz="0" w:space="0" w:color="auto"/>
      </w:divBdr>
    </w:div>
    <w:div w:id="1285845218">
      <w:bodyDiv w:val="1"/>
      <w:marLeft w:val="0"/>
      <w:marRight w:val="0"/>
      <w:marTop w:val="0"/>
      <w:marBottom w:val="0"/>
      <w:divBdr>
        <w:top w:val="none" w:sz="0" w:space="0" w:color="auto"/>
        <w:left w:val="none" w:sz="0" w:space="0" w:color="auto"/>
        <w:bottom w:val="none" w:sz="0" w:space="0" w:color="auto"/>
        <w:right w:val="none" w:sz="0" w:space="0" w:color="auto"/>
      </w:divBdr>
    </w:div>
    <w:div w:id="1286892711">
      <w:bodyDiv w:val="1"/>
      <w:marLeft w:val="0"/>
      <w:marRight w:val="0"/>
      <w:marTop w:val="0"/>
      <w:marBottom w:val="0"/>
      <w:divBdr>
        <w:top w:val="none" w:sz="0" w:space="0" w:color="auto"/>
        <w:left w:val="none" w:sz="0" w:space="0" w:color="auto"/>
        <w:bottom w:val="none" w:sz="0" w:space="0" w:color="auto"/>
        <w:right w:val="none" w:sz="0" w:space="0" w:color="auto"/>
      </w:divBdr>
    </w:div>
    <w:div w:id="1287545658">
      <w:bodyDiv w:val="1"/>
      <w:marLeft w:val="0"/>
      <w:marRight w:val="0"/>
      <w:marTop w:val="0"/>
      <w:marBottom w:val="0"/>
      <w:divBdr>
        <w:top w:val="none" w:sz="0" w:space="0" w:color="auto"/>
        <w:left w:val="none" w:sz="0" w:space="0" w:color="auto"/>
        <w:bottom w:val="none" w:sz="0" w:space="0" w:color="auto"/>
        <w:right w:val="none" w:sz="0" w:space="0" w:color="auto"/>
      </w:divBdr>
    </w:div>
    <w:div w:id="1289361268">
      <w:bodyDiv w:val="1"/>
      <w:marLeft w:val="0"/>
      <w:marRight w:val="0"/>
      <w:marTop w:val="0"/>
      <w:marBottom w:val="0"/>
      <w:divBdr>
        <w:top w:val="none" w:sz="0" w:space="0" w:color="auto"/>
        <w:left w:val="none" w:sz="0" w:space="0" w:color="auto"/>
        <w:bottom w:val="none" w:sz="0" w:space="0" w:color="auto"/>
        <w:right w:val="none" w:sz="0" w:space="0" w:color="auto"/>
      </w:divBdr>
    </w:div>
    <w:div w:id="1289505216">
      <w:bodyDiv w:val="1"/>
      <w:marLeft w:val="0"/>
      <w:marRight w:val="0"/>
      <w:marTop w:val="0"/>
      <w:marBottom w:val="0"/>
      <w:divBdr>
        <w:top w:val="none" w:sz="0" w:space="0" w:color="auto"/>
        <w:left w:val="none" w:sz="0" w:space="0" w:color="auto"/>
        <w:bottom w:val="none" w:sz="0" w:space="0" w:color="auto"/>
        <w:right w:val="none" w:sz="0" w:space="0" w:color="auto"/>
      </w:divBdr>
    </w:div>
    <w:div w:id="1290627941">
      <w:bodyDiv w:val="1"/>
      <w:marLeft w:val="0"/>
      <w:marRight w:val="0"/>
      <w:marTop w:val="0"/>
      <w:marBottom w:val="0"/>
      <w:divBdr>
        <w:top w:val="none" w:sz="0" w:space="0" w:color="auto"/>
        <w:left w:val="none" w:sz="0" w:space="0" w:color="auto"/>
        <w:bottom w:val="none" w:sz="0" w:space="0" w:color="auto"/>
        <w:right w:val="none" w:sz="0" w:space="0" w:color="auto"/>
      </w:divBdr>
    </w:div>
    <w:div w:id="1290863368">
      <w:bodyDiv w:val="1"/>
      <w:marLeft w:val="0"/>
      <w:marRight w:val="0"/>
      <w:marTop w:val="0"/>
      <w:marBottom w:val="0"/>
      <w:divBdr>
        <w:top w:val="none" w:sz="0" w:space="0" w:color="auto"/>
        <w:left w:val="none" w:sz="0" w:space="0" w:color="auto"/>
        <w:bottom w:val="none" w:sz="0" w:space="0" w:color="auto"/>
        <w:right w:val="none" w:sz="0" w:space="0" w:color="auto"/>
      </w:divBdr>
    </w:div>
    <w:div w:id="1291663764">
      <w:bodyDiv w:val="1"/>
      <w:marLeft w:val="0"/>
      <w:marRight w:val="0"/>
      <w:marTop w:val="0"/>
      <w:marBottom w:val="0"/>
      <w:divBdr>
        <w:top w:val="none" w:sz="0" w:space="0" w:color="auto"/>
        <w:left w:val="none" w:sz="0" w:space="0" w:color="auto"/>
        <w:bottom w:val="none" w:sz="0" w:space="0" w:color="auto"/>
        <w:right w:val="none" w:sz="0" w:space="0" w:color="auto"/>
      </w:divBdr>
    </w:div>
    <w:div w:id="1292709122">
      <w:bodyDiv w:val="1"/>
      <w:marLeft w:val="0"/>
      <w:marRight w:val="0"/>
      <w:marTop w:val="0"/>
      <w:marBottom w:val="0"/>
      <w:divBdr>
        <w:top w:val="none" w:sz="0" w:space="0" w:color="auto"/>
        <w:left w:val="none" w:sz="0" w:space="0" w:color="auto"/>
        <w:bottom w:val="none" w:sz="0" w:space="0" w:color="auto"/>
        <w:right w:val="none" w:sz="0" w:space="0" w:color="auto"/>
      </w:divBdr>
    </w:div>
    <w:div w:id="1294825665">
      <w:bodyDiv w:val="1"/>
      <w:marLeft w:val="0"/>
      <w:marRight w:val="0"/>
      <w:marTop w:val="0"/>
      <w:marBottom w:val="0"/>
      <w:divBdr>
        <w:top w:val="none" w:sz="0" w:space="0" w:color="auto"/>
        <w:left w:val="none" w:sz="0" w:space="0" w:color="auto"/>
        <w:bottom w:val="none" w:sz="0" w:space="0" w:color="auto"/>
        <w:right w:val="none" w:sz="0" w:space="0" w:color="auto"/>
      </w:divBdr>
    </w:div>
    <w:div w:id="1295284701">
      <w:bodyDiv w:val="1"/>
      <w:marLeft w:val="0"/>
      <w:marRight w:val="0"/>
      <w:marTop w:val="0"/>
      <w:marBottom w:val="0"/>
      <w:divBdr>
        <w:top w:val="none" w:sz="0" w:space="0" w:color="auto"/>
        <w:left w:val="none" w:sz="0" w:space="0" w:color="auto"/>
        <w:bottom w:val="none" w:sz="0" w:space="0" w:color="auto"/>
        <w:right w:val="none" w:sz="0" w:space="0" w:color="auto"/>
      </w:divBdr>
    </w:div>
    <w:div w:id="1296105867">
      <w:bodyDiv w:val="1"/>
      <w:marLeft w:val="0"/>
      <w:marRight w:val="0"/>
      <w:marTop w:val="0"/>
      <w:marBottom w:val="0"/>
      <w:divBdr>
        <w:top w:val="none" w:sz="0" w:space="0" w:color="auto"/>
        <w:left w:val="none" w:sz="0" w:space="0" w:color="auto"/>
        <w:bottom w:val="none" w:sz="0" w:space="0" w:color="auto"/>
        <w:right w:val="none" w:sz="0" w:space="0" w:color="auto"/>
      </w:divBdr>
    </w:div>
    <w:div w:id="1297031508">
      <w:bodyDiv w:val="1"/>
      <w:marLeft w:val="0"/>
      <w:marRight w:val="0"/>
      <w:marTop w:val="0"/>
      <w:marBottom w:val="0"/>
      <w:divBdr>
        <w:top w:val="none" w:sz="0" w:space="0" w:color="auto"/>
        <w:left w:val="none" w:sz="0" w:space="0" w:color="auto"/>
        <w:bottom w:val="none" w:sz="0" w:space="0" w:color="auto"/>
        <w:right w:val="none" w:sz="0" w:space="0" w:color="auto"/>
      </w:divBdr>
    </w:div>
    <w:div w:id="1297100012">
      <w:bodyDiv w:val="1"/>
      <w:marLeft w:val="0"/>
      <w:marRight w:val="0"/>
      <w:marTop w:val="0"/>
      <w:marBottom w:val="0"/>
      <w:divBdr>
        <w:top w:val="none" w:sz="0" w:space="0" w:color="auto"/>
        <w:left w:val="none" w:sz="0" w:space="0" w:color="auto"/>
        <w:bottom w:val="none" w:sz="0" w:space="0" w:color="auto"/>
        <w:right w:val="none" w:sz="0" w:space="0" w:color="auto"/>
      </w:divBdr>
    </w:div>
    <w:div w:id="1297104318">
      <w:bodyDiv w:val="1"/>
      <w:marLeft w:val="0"/>
      <w:marRight w:val="0"/>
      <w:marTop w:val="0"/>
      <w:marBottom w:val="0"/>
      <w:divBdr>
        <w:top w:val="none" w:sz="0" w:space="0" w:color="auto"/>
        <w:left w:val="none" w:sz="0" w:space="0" w:color="auto"/>
        <w:bottom w:val="none" w:sz="0" w:space="0" w:color="auto"/>
        <w:right w:val="none" w:sz="0" w:space="0" w:color="auto"/>
      </w:divBdr>
    </w:div>
    <w:div w:id="1297486441">
      <w:bodyDiv w:val="1"/>
      <w:marLeft w:val="0"/>
      <w:marRight w:val="0"/>
      <w:marTop w:val="0"/>
      <w:marBottom w:val="0"/>
      <w:divBdr>
        <w:top w:val="none" w:sz="0" w:space="0" w:color="auto"/>
        <w:left w:val="none" w:sz="0" w:space="0" w:color="auto"/>
        <w:bottom w:val="none" w:sz="0" w:space="0" w:color="auto"/>
        <w:right w:val="none" w:sz="0" w:space="0" w:color="auto"/>
      </w:divBdr>
    </w:div>
    <w:div w:id="1299339152">
      <w:bodyDiv w:val="1"/>
      <w:marLeft w:val="0"/>
      <w:marRight w:val="0"/>
      <w:marTop w:val="0"/>
      <w:marBottom w:val="0"/>
      <w:divBdr>
        <w:top w:val="none" w:sz="0" w:space="0" w:color="auto"/>
        <w:left w:val="none" w:sz="0" w:space="0" w:color="auto"/>
        <w:bottom w:val="none" w:sz="0" w:space="0" w:color="auto"/>
        <w:right w:val="none" w:sz="0" w:space="0" w:color="auto"/>
      </w:divBdr>
    </w:div>
    <w:div w:id="1300265183">
      <w:bodyDiv w:val="1"/>
      <w:marLeft w:val="0"/>
      <w:marRight w:val="0"/>
      <w:marTop w:val="0"/>
      <w:marBottom w:val="0"/>
      <w:divBdr>
        <w:top w:val="none" w:sz="0" w:space="0" w:color="auto"/>
        <w:left w:val="none" w:sz="0" w:space="0" w:color="auto"/>
        <w:bottom w:val="none" w:sz="0" w:space="0" w:color="auto"/>
        <w:right w:val="none" w:sz="0" w:space="0" w:color="auto"/>
      </w:divBdr>
    </w:div>
    <w:div w:id="1300378220">
      <w:bodyDiv w:val="1"/>
      <w:marLeft w:val="0"/>
      <w:marRight w:val="0"/>
      <w:marTop w:val="0"/>
      <w:marBottom w:val="0"/>
      <w:divBdr>
        <w:top w:val="none" w:sz="0" w:space="0" w:color="auto"/>
        <w:left w:val="none" w:sz="0" w:space="0" w:color="auto"/>
        <w:bottom w:val="none" w:sz="0" w:space="0" w:color="auto"/>
        <w:right w:val="none" w:sz="0" w:space="0" w:color="auto"/>
      </w:divBdr>
    </w:div>
    <w:div w:id="1300843409">
      <w:bodyDiv w:val="1"/>
      <w:marLeft w:val="0"/>
      <w:marRight w:val="0"/>
      <w:marTop w:val="0"/>
      <w:marBottom w:val="0"/>
      <w:divBdr>
        <w:top w:val="none" w:sz="0" w:space="0" w:color="auto"/>
        <w:left w:val="none" w:sz="0" w:space="0" w:color="auto"/>
        <w:bottom w:val="none" w:sz="0" w:space="0" w:color="auto"/>
        <w:right w:val="none" w:sz="0" w:space="0" w:color="auto"/>
      </w:divBdr>
    </w:div>
    <w:div w:id="1301882446">
      <w:bodyDiv w:val="1"/>
      <w:marLeft w:val="0"/>
      <w:marRight w:val="0"/>
      <w:marTop w:val="0"/>
      <w:marBottom w:val="0"/>
      <w:divBdr>
        <w:top w:val="none" w:sz="0" w:space="0" w:color="auto"/>
        <w:left w:val="none" w:sz="0" w:space="0" w:color="auto"/>
        <w:bottom w:val="none" w:sz="0" w:space="0" w:color="auto"/>
        <w:right w:val="none" w:sz="0" w:space="0" w:color="auto"/>
      </w:divBdr>
    </w:div>
    <w:div w:id="1302419152">
      <w:bodyDiv w:val="1"/>
      <w:marLeft w:val="0"/>
      <w:marRight w:val="0"/>
      <w:marTop w:val="0"/>
      <w:marBottom w:val="0"/>
      <w:divBdr>
        <w:top w:val="none" w:sz="0" w:space="0" w:color="auto"/>
        <w:left w:val="none" w:sz="0" w:space="0" w:color="auto"/>
        <w:bottom w:val="none" w:sz="0" w:space="0" w:color="auto"/>
        <w:right w:val="none" w:sz="0" w:space="0" w:color="auto"/>
      </w:divBdr>
    </w:div>
    <w:div w:id="1305038467">
      <w:bodyDiv w:val="1"/>
      <w:marLeft w:val="0"/>
      <w:marRight w:val="0"/>
      <w:marTop w:val="0"/>
      <w:marBottom w:val="0"/>
      <w:divBdr>
        <w:top w:val="none" w:sz="0" w:space="0" w:color="auto"/>
        <w:left w:val="none" w:sz="0" w:space="0" w:color="auto"/>
        <w:bottom w:val="none" w:sz="0" w:space="0" w:color="auto"/>
        <w:right w:val="none" w:sz="0" w:space="0" w:color="auto"/>
      </w:divBdr>
    </w:div>
    <w:div w:id="1306354674">
      <w:bodyDiv w:val="1"/>
      <w:marLeft w:val="0"/>
      <w:marRight w:val="0"/>
      <w:marTop w:val="0"/>
      <w:marBottom w:val="0"/>
      <w:divBdr>
        <w:top w:val="none" w:sz="0" w:space="0" w:color="auto"/>
        <w:left w:val="none" w:sz="0" w:space="0" w:color="auto"/>
        <w:bottom w:val="none" w:sz="0" w:space="0" w:color="auto"/>
        <w:right w:val="none" w:sz="0" w:space="0" w:color="auto"/>
      </w:divBdr>
    </w:div>
    <w:div w:id="1307661229">
      <w:bodyDiv w:val="1"/>
      <w:marLeft w:val="0"/>
      <w:marRight w:val="0"/>
      <w:marTop w:val="0"/>
      <w:marBottom w:val="0"/>
      <w:divBdr>
        <w:top w:val="none" w:sz="0" w:space="0" w:color="auto"/>
        <w:left w:val="none" w:sz="0" w:space="0" w:color="auto"/>
        <w:bottom w:val="none" w:sz="0" w:space="0" w:color="auto"/>
        <w:right w:val="none" w:sz="0" w:space="0" w:color="auto"/>
      </w:divBdr>
    </w:div>
    <w:div w:id="1309239004">
      <w:bodyDiv w:val="1"/>
      <w:marLeft w:val="0"/>
      <w:marRight w:val="0"/>
      <w:marTop w:val="0"/>
      <w:marBottom w:val="0"/>
      <w:divBdr>
        <w:top w:val="none" w:sz="0" w:space="0" w:color="auto"/>
        <w:left w:val="none" w:sz="0" w:space="0" w:color="auto"/>
        <w:bottom w:val="none" w:sz="0" w:space="0" w:color="auto"/>
        <w:right w:val="none" w:sz="0" w:space="0" w:color="auto"/>
      </w:divBdr>
    </w:div>
    <w:div w:id="1310479885">
      <w:bodyDiv w:val="1"/>
      <w:marLeft w:val="0"/>
      <w:marRight w:val="0"/>
      <w:marTop w:val="0"/>
      <w:marBottom w:val="0"/>
      <w:divBdr>
        <w:top w:val="none" w:sz="0" w:space="0" w:color="auto"/>
        <w:left w:val="none" w:sz="0" w:space="0" w:color="auto"/>
        <w:bottom w:val="none" w:sz="0" w:space="0" w:color="auto"/>
        <w:right w:val="none" w:sz="0" w:space="0" w:color="auto"/>
      </w:divBdr>
    </w:div>
    <w:div w:id="1311056944">
      <w:bodyDiv w:val="1"/>
      <w:marLeft w:val="0"/>
      <w:marRight w:val="0"/>
      <w:marTop w:val="0"/>
      <w:marBottom w:val="0"/>
      <w:divBdr>
        <w:top w:val="none" w:sz="0" w:space="0" w:color="auto"/>
        <w:left w:val="none" w:sz="0" w:space="0" w:color="auto"/>
        <w:bottom w:val="none" w:sz="0" w:space="0" w:color="auto"/>
        <w:right w:val="none" w:sz="0" w:space="0" w:color="auto"/>
      </w:divBdr>
    </w:div>
    <w:div w:id="1311594426">
      <w:bodyDiv w:val="1"/>
      <w:marLeft w:val="0"/>
      <w:marRight w:val="0"/>
      <w:marTop w:val="0"/>
      <w:marBottom w:val="0"/>
      <w:divBdr>
        <w:top w:val="none" w:sz="0" w:space="0" w:color="auto"/>
        <w:left w:val="none" w:sz="0" w:space="0" w:color="auto"/>
        <w:bottom w:val="none" w:sz="0" w:space="0" w:color="auto"/>
        <w:right w:val="none" w:sz="0" w:space="0" w:color="auto"/>
      </w:divBdr>
    </w:div>
    <w:div w:id="1311714596">
      <w:bodyDiv w:val="1"/>
      <w:marLeft w:val="0"/>
      <w:marRight w:val="0"/>
      <w:marTop w:val="0"/>
      <w:marBottom w:val="0"/>
      <w:divBdr>
        <w:top w:val="none" w:sz="0" w:space="0" w:color="auto"/>
        <w:left w:val="none" w:sz="0" w:space="0" w:color="auto"/>
        <w:bottom w:val="none" w:sz="0" w:space="0" w:color="auto"/>
        <w:right w:val="none" w:sz="0" w:space="0" w:color="auto"/>
      </w:divBdr>
    </w:div>
    <w:div w:id="1312710690">
      <w:bodyDiv w:val="1"/>
      <w:marLeft w:val="0"/>
      <w:marRight w:val="0"/>
      <w:marTop w:val="0"/>
      <w:marBottom w:val="0"/>
      <w:divBdr>
        <w:top w:val="none" w:sz="0" w:space="0" w:color="auto"/>
        <w:left w:val="none" w:sz="0" w:space="0" w:color="auto"/>
        <w:bottom w:val="none" w:sz="0" w:space="0" w:color="auto"/>
        <w:right w:val="none" w:sz="0" w:space="0" w:color="auto"/>
      </w:divBdr>
    </w:div>
    <w:div w:id="1313096362">
      <w:bodyDiv w:val="1"/>
      <w:marLeft w:val="0"/>
      <w:marRight w:val="0"/>
      <w:marTop w:val="0"/>
      <w:marBottom w:val="0"/>
      <w:divBdr>
        <w:top w:val="none" w:sz="0" w:space="0" w:color="auto"/>
        <w:left w:val="none" w:sz="0" w:space="0" w:color="auto"/>
        <w:bottom w:val="none" w:sz="0" w:space="0" w:color="auto"/>
        <w:right w:val="none" w:sz="0" w:space="0" w:color="auto"/>
      </w:divBdr>
    </w:div>
    <w:div w:id="1313408944">
      <w:bodyDiv w:val="1"/>
      <w:marLeft w:val="0"/>
      <w:marRight w:val="0"/>
      <w:marTop w:val="0"/>
      <w:marBottom w:val="0"/>
      <w:divBdr>
        <w:top w:val="none" w:sz="0" w:space="0" w:color="auto"/>
        <w:left w:val="none" w:sz="0" w:space="0" w:color="auto"/>
        <w:bottom w:val="none" w:sz="0" w:space="0" w:color="auto"/>
        <w:right w:val="none" w:sz="0" w:space="0" w:color="auto"/>
      </w:divBdr>
    </w:div>
    <w:div w:id="1313680477">
      <w:bodyDiv w:val="1"/>
      <w:marLeft w:val="0"/>
      <w:marRight w:val="0"/>
      <w:marTop w:val="0"/>
      <w:marBottom w:val="0"/>
      <w:divBdr>
        <w:top w:val="none" w:sz="0" w:space="0" w:color="auto"/>
        <w:left w:val="none" w:sz="0" w:space="0" w:color="auto"/>
        <w:bottom w:val="none" w:sz="0" w:space="0" w:color="auto"/>
        <w:right w:val="none" w:sz="0" w:space="0" w:color="auto"/>
      </w:divBdr>
    </w:div>
    <w:div w:id="1314022834">
      <w:bodyDiv w:val="1"/>
      <w:marLeft w:val="0"/>
      <w:marRight w:val="0"/>
      <w:marTop w:val="0"/>
      <w:marBottom w:val="0"/>
      <w:divBdr>
        <w:top w:val="none" w:sz="0" w:space="0" w:color="auto"/>
        <w:left w:val="none" w:sz="0" w:space="0" w:color="auto"/>
        <w:bottom w:val="none" w:sz="0" w:space="0" w:color="auto"/>
        <w:right w:val="none" w:sz="0" w:space="0" w:color="auto"/>
      </w:divBdr>
    </w:div>
    <w:div w:id="1314260116">
      <w:bodyDiv w:val="1"/>
      <w:marLeft w:val="0"/>
      <w:marRight w:val="0"/>
      <w:marTop w:val="0"/>
      <w:marBottom w:val="0"/>
      <w:divBdr>
        <w:top w:val="none" w:sz="0" w:space="0" w:color="auto"/>
        <w:left w:val="none" w:sz="0" w:space="0" w:color="auto"/>
        <w:bottom w:val="none" w:sz="0" w:space="0" w:color="auto"/>
        <w:right w:val="none" w:sz="0" w:space="0" w:color="auto"/>
      </w:divBdr>
    </w:div>
    <w:div w:id="1314411920">
      <w:bodyDiv w:val="1"/>
      <w:marLeft w:val="0"/>
      <w:marRight w:val="0"/>
      <w:marTop w:val="0"/>
      <w:marBottom w:val="0"/>
      <w:divBdr>
        <w:top w:val="none" w:sz="0" w:space="0" w:color="auto"/>
        <w:left w:val="none" w:sz="0" w:space="0" w:color="auto"/>
        <w:bottom w:val="none" w:sz="0" w:space="0" w:color="auto"/>
        <w:right w:val="none" w:sz="0" w:space="0" w:color="auto"/>
      </w:divBdr>
    </w:div>
    <w:div w:id="1318026822">
      <w:bodyDiv w:val="1"/>
      <w:marLeft w:val="0"/>
      <w:marRight w:val="0"/>
      <w:marTop w:val="0"/>
      <w:marBottom w:val="0"/>
      <w:divBdr>
        <w:top w:val="none" w:sz="0" w:space="0" w:color="auto"/>
        <w:left w:val="none" w:sz="0" w:space="0" w:color="auto"/>
        <w:bottom w:val="none" w:sz="0" w:space="0" w:color="auto"/>
        <w:right w:val="none" w:sz="0" w:space="0" w:color="auto"/>
      </w:divBdr>
    </w:div>
    <w:div w:id="1319656118">
      <w:bodyDiv w:val="1"/>
      <w:marLeft w:val="0"/>
      <w:marRight w:val="0"/>
      <w:marTop w:val="0"/>
      <w:marBottom w:val="0"/>
      <w:divBdr>
        <w:top w:val="none" w:sz="0" w:space="0" w:color="auto"/>
        <w:left w:val="none" w:sz="0" w:space="0" w:color="auto"/>
        <w:bottom w:val="none" w:sz="0" w:space="0" w:color="auto"/>
        <w:right w:val="none" w:sz="0" w:space="0" w:color="auto"/>
      </w:divBdr>
    </w:div>
    <w:div w:id="1319771638">
      <w:bodyDiv w:val="1"/>
      <w:marLeft w:val="0"/>
      <w:marRight w:val="0"/>
      <w:marTop w:val="0"/>
      <w:marBottom w:val="0"/>
      <w:divBdr>
        <w:top w:val="none" w:sz="0" w:space="0" w:color="auto"/>
        <w:left w:val="none" w:sz="0" w:space="0" w:color="auto"/>
        <w:bottom w:val="none" w:sz="0" w:space="0" w:color="auto"/>
        <w:right w:val="none" w:sz="0" w:space="0" w:color="auto"/>
      </w:divBdr>
    </w:div>
    <w:div w:id="1320421895">
      <w:bodyDiv w:val="1"/>
      <w:marLeft w:val="0"/>
      <w:marRight w:val="0"/>
      <w:marTop w:val="0"/>
      <w:marBottom w:val="0"/>
      <w:divBdr>
        <w:top w:val="none" w:sz="0" w:space="0" w:color="auto"/>
        <w:left w:val="none" w:sz="0" w:space="0" w:color="auto"/>
        <w:bottom w:val="none" w:sz="0" w:space="0" w:color="auto"/>
        <w:right w:val="none" w:sz="0" w:space="0" w:color="auto"/>
      </w:divBdr>
    </w:div>
    <w:div w:id="1320962040">
      <w:bodyDiv w:val="1"/>
      <w:marLeft w:val="0"/>
      <w:marRight w:val="0"/>
      <w:marTop w:val="0"/>
      <w:marBottom w:val="0"/>
      <w:divBdr>
        <w:top w:val="none" w:sz="0" w:space="0" w:color="auto"/>
        <w:left w:val="none" w:sz="0" w:space="0" w:color="auto"/>
        <w:bottom w:val="none" w:sz="0" w:space="0" w:color="auto"/>
        <w:right w:val="none" w:sz="0" w:space="0" w:color="auto"/>
      </w:divBdr>
    </w:div>
    <w:div w:id="1322199363">
      <w:bodyDiv w:val="1"/>
      <w:marLeft w:val="0"/>
      <w:marRight w:val="0"/>
      <w:marTop w:val="0"/>
      <w:marBottom w:val="0"/>
      <w:divBdr>
        <w:top w:val="none" w:sz="0" w:space="0" w:color="auto"/>
        <w:left w:val="none" w:sz="0" w:space="0" w:color="auto"/>
        <w:bottom w:val="none" w:sz="0" w:space="0" w:color="auto"/>
        <w:right w:val="none" w:sz="0" w:space="0" w:color="auto"/>
      </w:divBdr>
    </w:div>
    <w:div w:id="1322349780">
      <w:bodyDiv w:val="1"/>
      <w:marLeft w:val="0"/>
      <w:marRight w:val="0"/>
      <w:marTop w:val="0"/>
      <w:marBottom w:val="0"/>
      <w:divBdr>
        <w:top w:val="none" w:sz="0" w:space="0" w:color="auto"/>
        <w:left w:val="none" w:sz="0" w:space="0" w:color="auto"/>
        <w:bottom w:val="none" w:sz="0" w:space="0" w:color="auto"/>
        <w:right w:val="none" w:sz="0" w:space="0" w:color="auto"/>
      </w:divBdr>
    </w:div>
    <w:div w:id="1322660771">
      <w:bodyDiv w:val="1"/>
      <w:marLeft w:val="0"/>
      <w:marRight w:val="0"/>
      <w:marTop w:val="0"/>
      <w:marBottom w:val="0"/>
      <w:divBdr>
        <w:top w:val="none" w:sz="0" w:space="0" w:color="auto"/>
        <w:left w:val="none" w:sz="0" w:space="0" w:color="auto"/>
        <w:bottom w:val="none" w:sz="0" w:space="0" w:color="auto"/>
        <w:right w:val="none" w:sz="0" w:space="0" w:color="auto"/>
      </w:divBdr>
    </w:div>
    <w:div w:id="1323390827">
      <w:bodyDiv w:val="1"/>
      <w:marLeft w:val="0"/>
      <w:marRight w:val="0"/>
      <w:marTop w:val="0"/>
      <w:marBottom w:val="0"/>
      <w:divBdr>
        <w:top w:val="none" w:sz="0" w:space="0" w:color="auto"/>
        <w:left w:val="none" w:sz="0" w:space="0" w:color="auto"/>
        <w:bottom w:val="none" w:sz="0" w:space="0" w:color="auto"/>
        <w:right w:val="none" w:sz="0" w:space="0" w:color="auto"/>
      </w:divBdr>
    </w:div>
    <w:div w:id="1324043535">
      <w:bodyDiv w:val="1"/>
      <w:marLeft w:val="0"/>
      <w:marRight w:val="0"/>
      <w:marTop w:val="0"/>
      <w:marBottom w:val="0"/>
      <w:divBdr>
        <w:top w:val="none" w:sz="0" w:space="0" w:color="auto"/>
        <w:left w:val="none" w:sz="0" w:space="0" w:color="auto"/>
        <w:bottom w:val="none" w:sz="0" w:space="0" w:color="auto"/>
        <w:right w:val="none" w:sz="0" w:space="0" w:color="auto"/>
      </w:divBdr>
    </w:div>
    <w:div w:id="1324158784">
      <w:bodyDiv w:val="1"/>
      <w:marLeft w:val="0"/>
      <w:marRight w:val="0"/>
      <w:marTop w:val="0"/>
      <w:marBottom w:val="0"/>
      <w:divBdr>
        <w:top w:val="none" w:sz="0" w:space="0" w:color="auto"/>
        <w:left w:val="none" w:sz="0" w:space="0" w:color="auto"/>
        <w:bottom w:val="none" w:sz="0" w:space="0" w:color="auto"/>
        <w:right w:val="none" w:sz="0" w:space="0" w:color="auto"/>
      </w:divBdr>
    </w:div>
    <w:div w:id="1325427114">
      <w:bodyDiv w:val="1"/>
      <w:marLeft w:val="0"/>
      <w:marRight w:val="0"/>
      <w:marTop w:val="0"/>
      <w:marBottom w:val="0"/>
      <w:divBdr>
        <w:top w:val="none" w:sz="0" w:space="0" w:color="auto"/>
        <w:left w:val="none" w:sz="0" w:space="0" w:color="auto"/>
        <w:bottom w:val="none" w:sz="0" w:space="0" w:color="auto"/>
        <w:right w:val="none" w:sz="0" w:space="0" w:color="auto"/>
      </w:divBdr>
    </w:div>
    <w:div w:id="1325473812">
      <w:bodyDiv w:val="1"/>
      <w:marLeft w:val="0"/>
      <w:marRight w:val="0"/>
      <w:marTop w:val="0"/>
      <w:marBottom w:val="0"/>
      <w:divBdr>
        <w:top w:val="none" w:sz="0" w:space="0" w:color="auto"/>
        <w:left w:val="none" w:sz="0" w:space="0" w:color="auto"/>
        <w:bottom w:val="none" w:sz="0" w:space="0" w:color="auto"/>
        <w:right w:val="none" w:sz="0" w:space="0" w:color="auto"/>
      </w:divBdr>
    </w:div>
    <w:div w:id="1326083288">
      <w:bodyDiv w:val="1"/>
      <w:marLeft w:val="0"/>
      <w:marRight w:val="0"/>
      <w:marTop w:val="0"/>
      <w:marBottom w:val="0"/>
      <w:divBdr>
        <w:top w:val="none" w:sz="0" w:space="0" w:color="auto"/>
        <w:left w:val="none" w:sz="0" w:space="0" w:color="auto"/>
        <w:bottom w:val="none" w:sz="0" w:space="0" w:color="auto"/>
        <w:right w:val="none" w:sz="0" w:space="0" w:color="auto"/>
      </w:divBdr>
    </w:div>
    <w:div w:id="1327049851">
      <w:bodyDiv w:val="1"/>
      <w:marLeft w:val="0"/>
      <w:marRight w:val="0"/>
      <w:marTop w:val="0"/>
      <w:marBottom w:val="0"/>
      <w:divBdr>
        <w:top w:val="none" w:sz="0" w:space="0" w:color="auto"/>
        <w:left w:val="none" w:sz="0" w:space="0" w:color="auto"/>
        <w:bottom w:val="none" w:sz="0" w:space="0" w:color="auto"/>
        <w:right w:val="none" w:sz="0" w:space="0" w:color="auto"/>
      </w:divBdr>
    </w:div>
    <w:div w:id="1327170140">
      <w:bodyDiv w:val="1"/>
      <w:marLeft w:val="0"/>
      <w:marRight w:val="0"/>
      <w:marTop w:val="0"/>
      <w:marBottom w:val="0"/>
      <w:divBdr>
        <w:top w:val="none" w:sz="0" w:space="0" w:color="auto"/>
        <w:left w:val="none" w:sz="0" w:space="0" w:color="auto"/>
        <w:bottom w:val="none" w:sz="0" w:space="0" w:color="auto"/>
        <w:right w:val="none" w:sz="0" w:space="0" w:color="auto"/>
      </w:divBdr>
    </w:div>
    <w:div w:id="1328634098">
      <w:bodyDiv w:val="1"/>
      <w:marLeft w:val="0"/>
      <w:marRight w:val="0"/>
      <w:marTop w:val="0"/>
      <w:marBottom w:val="0"/>
      <w:divBdr>
        <w:top w:val="none" w:sz="0" w:space="0" w:color="auto"/>
        <w:left w:val="none" w:sz="0" w:space="0" w:color="auto"/>
        <w:bottom w:val="none" w:sz="0" w:space="0" w:color="auto"/>
        <w:right w:val="none" w:sz="0" w:space="0" w:color="auto"/>
      </w:divBdr>
    </w:div>
    <w:div w:id="1330018210">
      <w:bodyDiv w:val="1"/>
      <w:marLeft w:val="0"/>
      <w:marRight w:val="0"/>
      <w:marTop w:val="0"/>
      <w:marBottom w:val="0"/>
      <w:divBdr>
        <w:top w:val="none" w:sz="0" w:space="0" w:color="auto"/>
        <w:left w:val="none" w:sz="0" w:space="0" w:color="auto"/>
        <w:bottom w:val="none" w:sz="0" w:space="0" w:color="auto"/>
        <w:right w:val="none" w:sz="0" w:space="0" w:color="auto"/>
      </w:divBdr>
    </w:div>
    <w:div w:id="1330212010">
      <w:bodyDiv w:val="1"/>
      <w:marLeft w:val="0"/>
      <w:marRight w:val="0"/>
      <w:marTop w:val="0"/>
      <w:marBottom w:val="0"/>
      <w:divBdr>
        <w:top w:val="none" w:sz="0" w:space="0" w:color="auto"/>
        <w:left w:val="none" w:sz="0" w:space="0" w:color="auto"/>
        <w:bottom w:val="none" w:sz="0" w:space="0" w:color="auto"/>
        <w:right w:val="none" w:sz="0" w:space="0" w:color="auto"/>
      </w:divBdr>
    </w:div>
    <w:div w:id="1331174168">
      <w:bodyDiv w:val="1"/>
      <w:marLeft w:val="0"/>
      <w:marRight w:val="0"/>
      <w:marTop w:val="0"/>
      <w:marBottom w:val="0"/>
      <w:divBdr>
        <w:top w:val="none" w:sz="0" w:space="0" w:color="auto"/>
        <w:left w:val="none" w:sz="0" w:space="0" w:color="auto"/>
        <w:bottom w:val="none" w:sz="0" w:space="0" w:color="auto"/>
        <w:right w:val="none" w:sz="0" w:space="0" w:color="auto"/>
      </w:divBdr>
    </w:div>
    <w:div w:id="1331985990">
      <w:bodyDiv w:val="1"/>
      <w:marLeft w:val="0"/>
      <w:marRight w:val="0"/>
      <w:marTop w:val="0"/>
      <w:marBottom w:val="0"/>
      <w:divBdr>
        <w:top w:val="none" w:sz="0" w:space="0" w:color="auto"/>
        <w:left w:val="none" w:sz="0" w:space="0" w:color="auto"/>
        <w:bottom w:val="none" w:sz="0" w:space="0" w:color="auto"/>
        <w:right w:val="none" w:sz="0" w:space="0" w:color="auto"/>
      </w:divBdr>
    </w:div>
    <w:div w:id="1332296684">
      <w:bodyDiv w:val="1"/>
      <w:marLeft w:val="0"/>
      <w:marRight w:val="0"/>
      <w:marTop w:val="0"/>
      <w:marBottom w:val="0"/>
      <w:divBdr>
        <w:top w:val="none" w:sz="0" w:space="0" w:color="auto"/>
        <w:left w:val="none" w:sz="0" w:space="0" w:color="auto"/>
        <w:bottom w:val="none" w:sz="0" w:space="0" w:color="auto"/>
        <w:right w:val="none" w:sz="0" w:space="0" w:color="auto"/>
      </w:divBdr>
    </w:div>
    <w:div w:id="1333296040">
      <w:bodyDiv w:val="1"/>
      <w:marLeft w:val="0"/>
      <w:marRight w:val="0"/>
      <w:marTop w:val="0"/>
      <w:marBottom w:val="0"/>
      <w:divBdr>
        <w:top w:val="none" w:sz="0" w:space="0" w:color="auto"/>
        <w:left w:val="none" w:sz="0" w:space="0" w:color="auto"/>
        <w:bottom w:val="none" w:sz="0" w:space="0" w:color="auto"/>
        <w:right w:val="none" w:sz="0" w:space="0" w:color="auto"/>
      </w:divBdr>
    </w:div>
    <w:div w:id="1333798574">
      <w:bodyDiv w:val="1"/>
      <w:marLeft w:val="0"/>
      <w:marRight w:val="0"/>
      <w:marTop w:val="0"/>
      <w:marBottom w:val="0"/>
      <w:divBdr>
        <w:top w:val="none" w:sz="0" w:space="0" w:color="auto"/>
        <w:left w:val="none" w:sz="0" w:space="0" w:color="auto"/>
        <w:bottom w:val="none" w:sz="0" w:space="0" w:color="auto"/>
        <w:right w:val="none" w:sz="0" w:space="0" w:color="auto"/>
      </w:divBdr>
    </w:div>
    <w:div w:id="1334145765">
      <w:bodyDiv w:val="1"/>
      <w:marLeft w:val="0"/>
      <w:marRight w:val="0"/>
      <w:marTop w:val="0"/>
      <w:marBottom w:val="0"/>
      <w:divBdr>
        <w:top w:val="none" w:sz="0" w:space="0" w:color="auto"/>
        <w:left w:val="none" w:sz="0" w:space="0" w:color="auto"/>
        <w:bottom w:val="none" w:sz="0" w:space="0" w:color="auto"/>
        <w:right w:val="none" w:sz="0" w:space="0" w:color="auto"/>
      </w:divBdr>
    </w:div>
    <w:div w:id="1336495663">
      <w:bodyDiv w:val="1"/>
      <w:marLeft w:val="0"/>
      <w:marRight w:val="0"/>
      <w:marTop w:val="0"/>
      <w:marBottom w:val="0"/>
      <w:divBdr>
        <w:top w:val="none" w:sz="0" w:space="0" w:color="auto"/>
        <w:left w:val="none" w:sz="0" w:space="0" w:color="auto"/>
        <w:bottom w:val="none" w:sz="0" w:space="0" w:color="auto"/>
        <w:right w:val="none" w:sz="0" w:space="0" w:color="auto"/>
      </w:divBdr>
    </w:div>
    <w:div w:id="1337224535">
      <w:bodyDiv w:val="1"/>
      <w:marLeft w:val="0"/>
      <w:marRight w:val="0"/>
      <w:marTop w:val="0"/>
      <w:marBottom w:val="0"/>
      <w:divBdr>
        <w:top w:val="none" w:sz="0" w:space="0" w:color="auto"/>
        <w:left w:val="none" w:sz="0" w:space="0" w:color="auto"/>
        <w:bottom w:val="none" w:sz="0" w:space="0" w:color="auto"/>
        <w:right w:val="none" w:sz="0" w:space="0" w:color="auto"/>
      </w:divBdr>
    </w:div>
    <w:div w:id="1338536866">
      <w:bodyDiv w:val="1"/>
      <w:marLeft w:val="0"/>
      <w:marRight w:val="0"/>
      <w:marTop w:val="0"/>
      <w:marBottom w:val="0"/>
      <w:divBdr>
        <w:top w:val="none" w:sz="0" w:space="0" w:color="auto"/>
        <w:left w:val="none" w:sz="0" w:space="0" w:color="auto"/>
        <w:bottom w:val="none" w:sz="0" w:space="0" w:color="auto"/>
        <w:right w:val="none" w:sz="0" w:space="0" w:color="auto"/>
      </w:divBdr>
    </w:div>
    <w:div w:id="1341661161">
      <w:bodyDiv w:val="1"/>
      <w:marLeft w:val="0"/>
      <w:marRight w:val="0"/>
      <w:marTop w:val="0"/>
      <w:marBottom w:val="0"/>
      <w:divBdr>
        <w:top w:val="none" w:sz="0" w:space="0" w:color="auto"/>
        <w:left w:val="none" w:sz="0" w:space="0" w:color="auto"/>
        <w:bottom w:val="none" w:sz="0" w:space="0" w:color="auto"/>
        <w:right w:val="none" w:sz="0" w:space="0" w:color="auto"/>
      </w:divBdr>
    </w:div>
    <w:div w:id="1345285693">
      <w:bodyDiv w:val="1"/>
      <w:marLeft w:val="0"/>
      <w:marRight w:val="0"/>
      <w:marTop w:val="0"/>
      <w:marBottom w:val="0"/>
      <w:divBdr>
        <w:top w:val="none" w:sz="0" w:space="0" w:color="auto"/>
        <w:left w:val="none" w:sz="0" w:space="0" w:color="auto"/>
        <w:bottom w:val="none" w:sz="0" w:space="0" w:color="auto"/>
        <w:right w:val="none" w:sz="0" w:space="0" w:color="auto"/>
      </w:divBdr>
    </w:div>
    <w:div w:id="1345743048">
      <w:bodyDiv w:val="1"/>
      <w:marLeft w:val="0"/>
      <w:marRight w:val="0"/>
      <w:marTop w:val="0"/>
      <w:marBottom w:val="0"/>
      <w:divBdr>
        <w:top w:val="none" w:sz="0" w:space="0" w:color="auto"/>
        <w:left w:val="none" w:sz="0" w:space="0" w:color="auto"/>
        <w:bottom w:val="none" w:sz="0" w:space="0" w:color="auto"/>
        <w:right w:val="none" w:sz="0" w:space="0" w:color="auto"/>
      </w:divBdr>
    </w:div>
    <w:div w:id="1346789698">
      <w:bodyDiv w:val="1"/>
      <w:marLeft w:val="0"/>
      <w:marRight w:val="0"/>
      <w:marTop w:val="0"/>
      <w:marBottom w:val="0"/>
      <w:divBdr>
        <w:top w:val="none" w:sz="0" w:space="0" w:color="auto"/>
        <w:left w:val="none" w:sz="0" w:space="0" w:color="auto"/>
        <w:bottom w:val="none" w:sz="0" w:space="0" w:color="auto"/>
        <w:right w:val="none" w:sz="0" w:space="0" w:color="auto"/>
      </w:divBdr>
    </w:div>
    <w:div w:id="1346831015">
      <w:bodyDiv w:val="1"/>
      <w:marLeft w:val="0"/>
      <w:marRight w:val="0"/>
      <w:marTop w:val="0"/>
      <w:marBottom w:val="0"/>
      <w:divBdr>
        <w:top w:val="none" w:sz="0" w:space="0" w:color="auto"/>
        <w:left w:val="none" w:sz="0" w:space="0" w:color="auto"/>
        <w:bottom w:val="none" w:sz="0" w:space="0" w:color="auto"/>
        <w:right w:val="none" w:sz="0" w:space="0" w:color="auto"/>
      </w:divBdr>
    </w:div>
    <w:div w:id="1347095839">
      <w:bodyDiv w:val="1"/>
      <w:marLeft w:val="0"/>
      <w:marRight w:val="0"/>
      <w:marTop w:val="0"/>
      <w:marBottom w:val="0"/>
      <w:divBdr>
        <w:top w:val="none" w:sz="0" w:space="0" w:color="auto"/>
        <w:left w:val="none" w:sz="0" w:space="0" w:color="auto"/>
        <w:bottom w:val="none" w:sz="0" w:space="0" w:color="auto"/>
        <w:right w:val="none" w:sz="0" w:space="0" w:color="auto"/>
      </w:divBdr>
    </w:div>
    <w:div w:id="1348099411">
      <w:bodyDiv w:val="1"/>
      <w:marLeft w:val="0"/>
      <w:marRight w:val="0"/>
      <w:marTop w:val="0"/>
      <w:marBottom w:val="0"/>
      <w:divBdr>
        <w:top w:val="none" w:sz="0" w:space="0" w:color="auto"/>
        <w:left w:val="none" w:sz="0" w:space="0" w:color="auto"/>
        <w:bottom w:val="none" w:sz="0" w:space="0" w:color="auto"/>
        <w:right w:val="none" w:sz="0" w:space="0" w:color="auto"/>
      </w:divBdr>
    </w:div>
    <w:div w:id="1349330671">
      <w:bodyDiv w:val="1"/>
      <w:marLeft w:val="0"/>
      <w:marRight w:val="0"/>
      <w:marTop w:val="0"/>
      <w:marBottom w:val="0"/>
      <w:divBdr>
        <w:top w:val="none" w:sz="0" w:space="0" w:color="auto"/>
        <w:left w:val="none" w:sz="0" w:space="0" w:color="auto"/>
        <w:bottom w:val="none" w:sz="0" w:space="0" w:color="auto"/>
        <w:right w:val="none" w:sz="0" w:space="0" w:color="auto"/>
      </w:divBdr>
    </w:div>
    <w:div w:id="1350646946">
      <w:bodyDiv w:val="1"/>
      <w:marLeft w:val="0"/>
      <w:marRight w:val="0"/>
      <w:marTop w:val="0"/>
      <w:marBottom w:val="0"/>
      <w:divBdr>
        <w:top w:val="none" w:sz="0" w:space="0" w:color="auto"/>
        <w:left w:val="none" w:sz="0" w:space="0" w:color="auto"/>
        <w:bottom w:val="none" w:sz="0" w:space="0" w:color="auto"/>
        <w:right w:val="none" w:sz="0" w:space="0" w:color="auto"/>
      </w:divBdr>
    </w:div>
    <w:div w:id="1351492440">
      <w:bodyDiv w:val="1"/>
      <w:marLeft w:val="0"/>
      <w:marRight w:val="0"/>
      <w:marTop w:val="0"/>
      <w:marBottom w:val="0"/>
      <w:divBdr>
        <w:top w:val="none" w:sz="0" w:space="0" w:color="auto"/>
        <w:left w:val="none" w:sz="0" w:space="0" w:color="auto"/>
        <w:bottom w:val="none" w:sz="0" w:space="0" w:color="auto"/>
        <w:right w:val="none" w:sz="0" w:space="0" w:color="auto"/>
      </w:divBdr>
    </w:div>
    <w:div w:id="1352142162">
      <w:bodyDiv w:val="1"/>
      <w:marLeft w:val="0"/>
      <w:marRight w:val="0"/>
      <w:marTop w:val="0"/>
      <w:marBottom w:val="0"/>
      <w:divBdr>
        <w:top w:val="none" w:sz="0" w:space="0" w:color="auto"/>
        <w:left w:val="none" w:sz="0" w:space="0" w:color="auto"/>
        <w:bottom w:val="none" w:sz="0" w:space="0" w:color="auto"/>
        <w:right w:val="none" w:sz="0" w:space="0" w:color="auto"/>
      </w:divBdr>
    </w:div>
    <w:div w:id="1352679152">
      <w:bodyDiv w:val="1"/>
      <w:marLeft w:val="0"/>
      <w:marRight w:val="0"/>
      <w:marTop w:val="0"/>
      <w:marBottom w:val="0"/>
      <w:divBdr>
        <w:top w:val="none" w:sz="0" w:space="0" w:color="auto"/>
        <w:left w:val="none" w:sz="0" w:space="0" w:color="auto"/>
        <w:bottom w:val="none" w:sz="0" w:space="0" w:color="auto"/>
        <w:right w:val="none" w:sz="0" w:space="0" w:color="auto"/>
      </w:divBdr>
    </w:div>
    <w:div w:id="1355113337">
      <w:bodyDiv w:val="1"/>
      <w:marLeft w:val="0"/>
      <w:marRight w:val="0"/>
      <w:marTop w:val="0"/>
      <w:marBottom w:val="0"/>
      <w:divBdr>
        <w:top w:val="none" w:sz="0" w:space="0" w:color="auto"/>
        <w:left w:val="none" w:sz="0" w:space="0" w:color="auto"/>
        <w:bottom w:val="none" w:sz="0" w:space="0" w:color="auto"/>
        <w:right w:val="none" w:sz="0" w:space="0" w:color="auto"/>
      </w:divBdr>
    </w:div>
    <w:div w:id="1357537444">
      <w:bodyDiv w:val="1"/>
      <w:marLeft w:val="0"/>
      <w:marRight w:val="0"/>
      <w:marTop w:val="0"/>
      <w:marBottom w:val="0"/>
      <w:divBdr>
        <w:top w:val="none" w:sz="0" w:space="0" w:color="auto"/>
        <w:left w:val="none" w:sz="0" w:space="0" w:color="auto"/>
        <w:bottom w:val="none" w:sz="0" w:space="0" w:color="auto"/>
        <w:right w:val="none" w:sz="0" w:space="0" w:color="auto"/>
      </w:divBdr>
    </w:div>
    <w:div w:id="1358389058">
      <w:bodyDiv w:val="1"/>
      <w:marLeft w:val="0"/>
      <w:marRight w:val="0"/>
      <w:marTop w:val="0"/>
      <w:marBottom w:val="0"/>
      <w:divBdr>
        <w:top w:val="none" w:sz="0" w:space="0" w:color="auto"/>
        <w:left w:val="none" w:sz="0" w:space="0" w:color="auto"/>
        <w:bottom w:val="none" w:sz="0" w:space="0" w:color="auto"/>
        <w:right w:val="none" w:sz="0" w:space="0" w:color="auto"/>
      </w:divBdr>
    </w:div>
    <w:div w:id="1359701394">
      <w:bodyDiv w:val="1"/>
      <w:marLeft w:val="0"/>
      <w:marRight w:val="0"/>
      <w:marTop w:val="0"/>
      <w:marBottom w:val="0"/>
      <w:divBdr>
        <w:top w:val="none" w:sz="0" w:space="0" w:color="auto"/>
        <w:left w:val="none" w:sz="0" w:space="0" w:color="auto"/>
        <w:bottom w:val="none" w:sz="0" w:space="0" w:color="auto"/>
        <w:right w:val="none" w:sz="0" w:space="0" w:color="auto"/>
      </w:divBdr>
    </w:div>
    <w:div w:id="1360856187">
      <w:bodyDiv w:val="1"/>
      <w:marLeft w:val="0"/>
      <w:marRight w:val="0"/>
      <w:marTop w:val="0"/>
      <w:marBottom w:val="0"/>
      <w:divBdr>
        <w:top w:val="none" w:sz="0" w:space="0" w:color="auto"/>
        <w:left w:val="none" w:sz="0" w:space="0" w:color="auto"/>
        <w:bottom w:val="none" w:sz="0" w:space="0" w:color="auto"/>
        <w:right w:val="none" w:sz="0" w:space="0" w:color="auto"/>
      </w:divBdr>
    </w:div>
    <w:div w:id="1361321782">
      <w:bodyDiv w:val="1"/>
      <w:marLeft w:val="0"/>
      <w:marRight w:val="0"/>
      <w:marTop w:val="0"/>
      <w:marBottom w:val="0"/>
      <w:divBdr>
        <w:top w:val="none" w:sz="0" w:space="0" w:color="auto"/>
        <w:left w:val="none" w:sz="0" w:space="0" w:color="auto"/>
        <w:bottom w:val="none" w:sz="0" w:space="0" w:color="auto"/>
        <w:right w:val="none" w:sz="0" w:space="0" w:color="auto"/>
      </w:divBdr>
    </w:div>
    <w:div w:id="1361779355">
      <w:bodyDiv w:val="1"/>
      <w:marLeft w:val="0"/>
      <w:marRight w:val="0"/>
      <w:marTop w:val="0"/>
      <w:marBottom w:val="0"/>
      <w:divBdr>
        <w:top w:val="none" w:sz="0" w:space="0" w:color="auto"/>
        <w:left w:val="none" w:sz="0" w:space="0" w:color="auto"/>
        <w:bottom w:val="none" w:sz="0" w:space="0" w:color="auto"/>
        <w:right w:val="none" w:sz="0" w:space="0" w:color="auto"/>
      </w:divBdr>
    </w:div>
    <w:div w:id="1363894385">
      <w:bodyDiv w:val="1"/>
      <w:marLeft w:val="0"/>
      <w:marRight w:val="0"/>
      <w:marTop w:val="0"/>
      <w:marBottom w:val="0"/>
      <w:divBdr>
        <w:top w:val="none" w:sz="0" w:space="0" w:color="auto"/>
        <w:left w:val="none" w:sz="0" w:space="0" w:color="auto"/>
        <w:bottom w:val="none" w:sz="0" w:space="0" w:color="auto"/>
        <w:right w:val="none" w:sz="0" w:space="0" w:color="auto"/>
      </w:divBdr>
    </w:div>
    <w:div w:id="1364289253">
      <w:bodyDiv w:val="1"/>
      <w:marLeft w:val="0"/>
      <w:marRight w:val="0"/>
      <w:marTop w:val="0"/>
      <w:marBottom w:val="0"/>
      <w:divBdr>
        <w:top w:val="none" w:sz="0" w:space="0" w:color="auto"/>
        <w:left w:val="none" w:sz="0" w:space="0" w:color="auto"/>
        <w:bottom w:val="none" w:sz="0" w:space="0" w:color="auto"/>
        <w:right w:val="none" w:sz="0" w:space="0" w:color="auto"/>
      </w:divBdr>
    </w:div>
    <w:div w:id="1364480141">
      <w:bodyDiv w:val="1"/>
      <w:marLeft w:val="0"/>
      <w:marRight w:val="0"/>
      <w:marTop w:val="0"/>
      <w:marBottom w:val="0"/>
      <w:divBdr>
        <w:top w:val="none" w:sz="0" w:space="0" w:color="auto"/>
        <w:left w:val="none" w:sz="0" w:space="0" w:color="auto"/>
        <w:bottom w:val="none" w:sz="0" w:space="0" w:color="auto"/>
        <w:right w:val="none" w:sz="0" w:space="0" w:color="auto"/>
      </w:divBdr>
    </w:div>
    <w:div w:id="1364595611">
      <w:bodyDiv w:val="1"/>
      <w:marLeft w:val="0"/>
      <w:marRight w:val="0"/>
      <w:marTop w:val="0"/>
      <w:marBottom w:val="0"/>
      <w:divBdr>
        <w:top w:val="none" w:sz="0" w:space="0" w:color="auto"/>
        <w:left w:val="none" w:sz="0" w:space="0" w:color="auto"/>
        <w:bottom w:val="none" w:sz="0" w:space="0" w:color="auto"/>
        <w:right w:val="none" w:sz="0" w:space="0" w:color="auto"/>
      </w:divBdr>
    </w:div>
    <w:div w:id="1364794440">
      <w:bodyDiv w:val="1"/>
      <w:marLeft w:val="0"/>
      <w:marRight w:val="0"/>
      <w:marTop w:val="0"/>
      <w:marBottom w:val="0"/>
      <w:divBdr>
        <w:top w:val="none" w:sz="0" w:space="0" w:color="auto"/>
        <w:left w:val="none" w:sz="0" w:space="0" w:color="auto"/>
        <w:bottom w:val="none" w:sz="0" w:space="0" w:color="auto"/>
        <w:right w:val="none" w:sz="0" w:space="0" w:color="auto"/>
      </w:divBdr>
    </w:div>
    <w:div w:id="1366446627">
      <w:bodyDiv w:val="1"/>
      <w:marLeft w:val="0"/>
      <w:marRight w:val="0"/>
      <w:marTop w:val="0"/>
      <w:marBottom w:val="0"/>
      <w:divBdr>
        <w:top w:val="none" w:sz="0" w:space="0" w:color="auto"/>
        <w:left w:val="none" w:sz="0" w:space="0" w:color="auto"/>
        <w:bottom w:val="none" w:sz="0" w:space="0" w:color="auto"/>
        <w:right w:val="none" w:sz="0" w:space="0" w:color="auto"/>
      </w:divBdr>
    </w:div>
    <w:div w:id="1367096144">
      <w:bodyDiv w:val="1"/>
      <w:marLeft w:val="0"/>
      <w:marRight w:val="0"/>
      <w:marTop w:val="0"/>
      <w:marBottom w:val="0"/>
      <w:divBdr>
        <w:top w:val="none" w:sz="0" w:space="0" w:color="auto"/>
        <w:left w:val="none" w:sz="0" w:space="0" w:color="auto"/>
        <w:bottom w:val="none" w:sz="0" w:space="0" w:color="auto"/>
        <w:right w:val="none" w:sz="0" w:space="0" w:color="auto"/>
      </w:divBdr>
    </w:div>
    <w:div w:id="1368989845">
      <w:bodyDiv w:val="1"/>
      <w:marLeft w:val="0"/>
      <w:marRight w:val="0"/>
      <w:marTop w:val="0"/>
      <w:marBottom w:val="0"/>
      <w:divBdr>
        <w:top w:val="none" w:sz="0" w:space="0" w:color="auto"/>
        <w:left w:val="none" w:sz="0" w:space="0" w:color="auto"/>
        <w:bottom w:val="none" w:sz="0" w:space="0" w:color="auto"/>
        <w:right w:val="none" w:sz="0" w:space="0" w:color="auto"/>
      </w:divBdr>
    </w:div>
    <w:div w:id="1368992189">
      <w:bodyDiv w:val="1"/>
      <w:marLeft w:val="0"/>
      <w:marRight w:val="0"/>
      <w:marTop w:val="0"/>
      <w:marBottom w:val="0"/>
      <w:divBdr>
        <w:top w:val="none" w:sz="0" w:space="0" w:color="auto"/>
        <w:left w:val="none" w:sz="0" w:space="0" w:color="auto"/>
        <w:bottom w:val="none" w:sz="0" w:space="0" w:color="auto"/>
        <w:right w:val="none" w:sz="0" w:space="0" w:color="auto"/>
      </w:divBdr>
    </w:div>
    <w:div w:id="1369181949">
      <w:bodyDiv w:val="1"/>
      <w:marLeft w:val="0"/>
      <w:marRight w:val="0"/>
      <w:marTop w:val="0"/>
      <w:marBottom w:val="0"/>
      <w:divBdr>
        <w:top w:val="none" w:sz="0" w:space="0" w:color="auto"/>
        <w:left w:val="none" w:sz="0" w:space="0" w:color="auto"/>
        <w:bottom w:val="none" w:sz="0" w:space="0" w:color="auto"/>
        <w:right w:val="none" w:sz="0" w:space="0" w:color="auto"/>
      </w:divBdr>
    </w:div>
    <w:div w:id="1369528903">
      <w:bodyDiv w:val="1"/>
      <w:marLeft w:val="0"/>
      <w:marRight w:val="0"/>
      <w:marTop w:val="0"/>
      <w:marBottom w:val="0"/>
      <w:divBdr>
        <w:top w:val="none" w:sz="0" w:space="0" w:color="auto"/>
        <w:left w:val="none" w:sz="0" w:space="0" w:color="auto"/>
        <w:bottom w:val="none" w:sz="0" w:space="0" w:color="auto"/>
        <w:right w:val="none" w:sz="0" w:space="0" w:color="auto"/>
      </w:divBdr>
    </w:div>
    <w:div w:id="1370062427">
      <w:bodyDiv w:val="1"/>
      <w:marLeft w:val="0"/>
      <w:marRight w:val="0"/>
      <w:marTop w:val="0"/>
      <w:marBottom w:val="0"/>
      <w:divBdr>
        <w:top w:val="none" w:sz="0" w:space="0" w:color="auto"/>
        <w:left w:val="none" w:sz="0" w:space="0" w:color="auto"/>
        <w:bottom w:val="none" w:sz="0" w:space="0" w:color="auto"/>
        <w:right w:val="none" w:sz="0" w:space="0" w:color="auto"/>
      </w:divBdr>
    </w:div>
    <w:div w:id="1370299605">
      <w:bodyDiv w:val="1"/>
      <w:marLeft w:val="0"/>
      <w:marRight w:val="0"/>
      <w:marTop w:val="0"/>
      <w:marBottom w:val="0"/>
      <w:divBdr>
        <w:top w:val="none" w:sz="0" w:space="0" w:color="auto"/>
        <w:left w:val="none" w:sz="0" w:space="0" w:color="auto"/>
        <w:bottom w:val="none" w:sz="0" w:space="0" w:color="auto"/>
        <w:right w:val="none" w:sz="0" w:space="0" w:color="auto"/>
      </w:divBdr>
    </w:div>
    <w:div w:id="1370573897">
      <w:bodyDiv w:val="1"/>
      <w:marLeft w:val="0"/>
      <w:marRight w:val="0"/>
      <w:marTop w:val="0"/>
      <w:marBottom w:val="0"/>
      <w:divBdr>
        <w:top w:val="none" w:sz="0" w:space="0" w:color="auto"/>
        <w:left w:val="none" w:sz="0" w:space="0" w:color="auto"/>
        <w:bottom w:val="none" w:sz="0" w:space="0" w:color="auto"/>
        <w:right w:val="none" w:sz="0" w:space="0" w:color="auto"/>
      </w:divBdr>
    </w:div>
    <w:div w:id="1371806656">
      <w:bodyDiv w:val="1"/>
      <w:marLeft w:val="0"/>
      <w:marRight w:val="0"/>
      <w:marTop w:val="0"/>
      <w:marBottom w:val="0"/>
      <w:divBdr>
        <w:top w:val="none" w:sz="0" w:space="0" w:color="auto"/>
        <w:left w:val="none" w:sz="0" w:space="0" w:color="auto"/>
        <w:bottom w:val="none" w:sz="0" w:space="0" w:color="auto"/>
        <w:right w:val="none" w:sz="0" w:space="0" w:color="auto"/>
      </w:divBdr>
    </w:div>
    <w:div w:id="1373071515">
      <w:bodyDiv w:val="1"/>
      <w:marLeft w:val="0"/>
      <w:marRight w:val="0"/>
      <w:marTop w:val="0"/>
      <w:marBottom w:val="0"/>
      <w:divBdr>
        <w:top w:val="none" w:sz="0" w:space="0" w:color="auto"/>
        <w:left w:val="none" w:sz="0" w:space="0" w:color="auto"/>
        <w:bottom w:val="none" w:sz="0" w:space="0" w:color="auto"/>
        <w:right w:val="none" w:sz="0" w:space="0" w:color="auto"/>
      </w:divBdr>
    </w:div>
    <w:div w:id="1373115207">
      <w:bodyDiv w:val="1"/>
      <w:marLeft w:val="0"/>
      <w:marRight w:val="0"/>
      <w:marTop w:val="0"/>
      <w:marBottom w:val="0"/>
      <w:divBdr>
        <w:top w:val="none" w:sz="0" w:space="0" w:color="auto"/>
        <w:left w:val="none" w:sz="0" w:space="0" w:color="auto"/>
        <w:bottom w:val="none" w:sz="0" w:space="0" w:color="auto"/>
        <w:right w:val="none" w:sz="0" w:space="0" w:color="auto"/>
      </w:divBdr>
    </w:div>
    <w:div w:id="1375733734">
      <w:bodyDiv w:val="1"/>
      <w:marLeft w:val="0"/>
      <w:marRight w:val="0"/>
      <w:marTop w:val="0"/>
      <w:marBottom w:val="0"/>
      <w:divBdr>
        <w:top w:val="none" w:sz="0" w:space="0" w:color="auto"/>
        <w:left w:val="none" w:sz="0" w:space="0" w:color="auto"/>
        <w:bottom w:val="none" w:sz="0" w:space="0" w:color="auto"/>
        <w:right w:val="none" w:sz="0" w:space="0" w:color="auto"/>
      </w:divBdr>
    </w:div>
    <w:div w:id="1378167909">
      <w:bodyDiv w:val="1"/>
      <w:marLeft w:val="0"/>
      <w:marRight w:val="0"/>
      <w:marTop w:val="0"/>
      <w:marBottom w:val="0"/>
      <w:divBdr>
        <w:top w:val="none" w:sz="0" w:space="0" w:color="auto"/>
        <w:left w:val="none" w:sz="0" w:space="0" w:color="auto"/>
        <w:bottom w:val="none" w:sz="0" w:space="0" w:color="auto"/>
        <w:right w:val="none" w:sz="0" w:space="0" w:color="auto"/>
      </w:divBdr>
    </w:div>
    <w:div w:id="1378315475">
      <w:bodyDiv w:val="1"/>
      <w:marLeft w:val="0"/>
      <w:marRight w:val="0"/>
      <w:marTop w:val="0"/>
      <w:marBottom w:val="0"/>
      <w:divBdr>
        <w:top w:val="none" w:sz="0" w:space="0" w:color="auto"/>
        <w:left w:val="none" w:sz="0" w:space="0" w:color="auto"/>
        <w:bottom w:val="none" w:sz="0" w:space="0" w:color="auto"/>
        <w:right w:val="none" w:sz="0" w:space="0" w:color="auto"/>
      </w:divBdr>
    </w:div>
    <w:div w:id="1378815788">
      <w:bodyDiv w:val="1"/>
      <w:marLeft w:val="0"/>
      <w:marRight w:val="0"/>
      <w:marTop w:val="0"/>
      <w:marBottom w:val="0"/>
      <w:divBdr>
        <w:top w:val="none" w:sz="0" w:space="0" w:color="auto"/>
        <w:left w:val="none" w:sz="0" w:space="0" w:color="auto"/>
        <w:bottom w:val="none" w:sz="0" w:space="0" w:color="auto"/>
        <w:right w:val="none" w:sz="0" w:space="0" w:color="auto"/>
      </w:divBdr>
    </w:div>
    <w:div w:id="1378974177">
      <w:bodyDiv w:val="1"/>
      <w:marLeft w:val="0"/>
      <w:marRight w:val="0"/>
      <w:marTop w:val="0"/>
      <w:marBottom w:val="0"/>
      <w:divBdr>
        <w:top w:val="none" w:sz="0" w:space="0" w:color="auto"/>
        <w:left w:val="none" w:sz="0" w:space="0" w:color="auto"/>
        <w:bottom w:val="none" w:sz="0" w:space="0" w:color="auto"/>
        <w:right w:val="none" w:sz="0" w:space="0" w:color="auto"/>
      </w:divBdr>
    </w:div>
    <w:div w:id="1379431077">
      <w:bodyDiv w:val="1"/>
      <w:marLeft w:val="0"/>
      <w:marRight w:val="0"/>
      <w:marTop w:val="0"/>
      <w:marBottom w:val="0"/>
      <w:divBdr>
        <w:top w:val="none" w:sz="0" w:space="0" w:color="auto"/>
        <w:left w:val="none" w:sz="0" w:space="0" w:color="auto"/>
        <w:bottom w:val="none" w:sz="0" w:space="0" w:color="auto"/>
        <w:right w:val="none" w:sz="0" w:space="0" w:color="auto"/>
      </w:divBdr>
    </w:div>
    <w:div w:id="1380742961">
      <w:bodyDiv w:val="1"/>
      <w:marLeft w:val="0"/>
      <w:marRight w:val="0"/>
      <w:marTop w:val="0"/>
      <w:marBottom w:val="0"/>
      <w:divBdr>
        <w:top w:val="none" w:sz="0" w:space="0" w:color="auto"/>
        <w:left w:val="none" w:sz="0" w:space="0" w:color="auto"/>
        <w:bottom w:val="none" w:sz="0" w:space="0" w:color="auto"/>
        <w:right w:val="none" w:sz="0" w:space="0" w:color="auto"/>
      </w:divBdr>
    </w:div>
    <w:div w:id="1382442598">
      <w:bodyDiv w:val="1"/>
      <w:marLeft w:val="0"/>
      <w:marRight w:val="0"/>
      <w:marTop w:val="0"/>
      <w:marBottom w:val="0"/>
      <w:divBdr>
        <w:top w:val="none" w:sz="0" w:space="0" w:color="auto"/>
        <w:left w:val="none" w:sz="0" w:space="0" w:color="auto"/>
        <w:bottom w:val="none" w:sz="0" w:space="0" w:color="auto"/>
        <w:right w:val="none" w:sz="0" w:space="0" w:color="auto"/>
      </w:divBdr>
    </w:div>
    <w:div w:id="1383748225">
      <w:bodyDiv w:val="1"/>
      <w:marLeft w:val="0"/>
      <w:marRight w:val="0"/>
      <w:marTop w:val="0"/>
      <w:marBottom w:val="0"/>
      <w:divBdr>
        <w:top w:val="none" w:sz="0" w:space="0" w:color="auto"/>
        <w:left w:val="none" w:sz="0" w:space="0" w:color="auto"/>
        <w:bottom w:val="none" w:sz="0" w:space="0" w:color="auto"/>
        <w:right w:val="none" w:sz="0" w:space="0" w:color="auto"/>
      </w:divBdr>
    </w:div>
    <w:div w:id="1384327123">
      <w:bodyDiv w:val="1"/>
      <w:marLeft w:val="0"/>
      <w:marRight w:val="0"/>
      <w:marTop w:val="0"/>
      <w:marBottom w:val="0"/>
      <w:divBdr>
        <w:top w:val="none" w:sz="0" w:space="0" w:color="auto"/>
        <w:left w:val="none" w:sz="0" w:space="0" w:color="auto"/>
        <w:bottom w:val="none" w:sz="0" w:space="0" w:color="auto"/>
        <w:right w:val="none" w:sz="0" w:space="0" w:color="auto"/>
      </w:divBdr>
    </w:div>
    <w:div w:id="1384450193">
      <w:bodyDiv w:val="1"/>
      <w:marLeft w:val="0"/>
      <w:marRight w:val="0"/>
      <w:marTop w:val="0"/>
      <w:marBottom w:val="0"/>
      <w:divBdr>
        <w:top w:val="none" w:sz="0" w:space="0" w:color="auto"/>
        <w:left w:val="none" w:sz="0" w:space="0" w:color="auto"/>
        <w:bottom w:val="none" w:sz="0" w:space="0" w:color="auto"/>
        <w:right w:val="none" w:sz="0" w:space="0" w:color="auto"/>
      </w:divBdr>
    </w:div>
    <w:div w:id="1387071837">
      <w:bodyDiv w:val="1"/>
      <w:marLeft w:val="0"/>
      <w:marRight w:val="0"/>
      <w:marTop w:val="0"/>
      <w:marBottom w:val="0"/>
      <w:divBdr>
        <w:top w:val="none" w:sz="0" w:space="0" w:color="auto"/>
        <w:left w:val="none" w:sz="0" w:space="0" w:color="auto"/>
        <w:bottom w:val="none" w:sz="0" w:space="0" w:color="auto"/>
        <w:right w:val="none" w:sz="0" w:space="0" w:color="auto"/>
      </w:divBdr>
    </w:div>
    <w:div w:id="1387873515">
      <w:bodyDiv w:val="1"/>
      <w:marLeft w:val="0"/>
      <w:marRight w:val="0"/>
      <w:marTop w:val="0"/>
      <w:marBottom w:val="0"/>
      <w:divBdr>
        <w:top w:val="none" w:sz="0" w:space="0" w:color="auto"/>
        <w:left w:val="none" w:sz="0" w:space="0" w:color="auto"/>
        <w:bottom w:val="none" w:sz="0" w:space="0" w:color="auto"/>
        <w:right w:val="none" w:sz="0" w:space="0" w:color="auto"/>
      </w:divBdr>
    </w:div>
    <w:div w:id="1387876904">
      <w:bodyDiv w:val="1"/>
      <w:marLeft w:val="0"/>
      <w:marRight w:val="0"/>
      <w:marTop w:val="0"/>
      <w:marBottom w:val="0"/>
      <w:divBdr>
        <w:top w:val="none" w:sz="0" w:space="0" w:color="auto"/>
        <w:left w:val="none" w:sz="0" w:space="0" w:color="auto"/>
        <w:bottom w:val="none" w:sz="0" w:space="0" w:color="auto"/>
        <w:right w:val="none" w:sz="0" w:space="0" w:color="auto"/>
      </w:divBdr>
    </w:div>
    <w:div w:id="1388264671">
      <w:bodyDiv w:val="1"/>
      <w:marLeft w:val="0"/>
      <w:marRight w:val="0"/>
      <w:marTop w:val="0"/>
      <w:marBottom w:val="0"/>
      <w:divBdr>
        <w:top w:val="none" w:sz="0" w:space="0" w:color="auto"/>
        <w:left w:val="none" w:sz="0" w:space="0" w:color="auto"/>
        <w:bottom w:val="none" w:sz="0" w:space="0" w:color="auto"/>
        <w:right w:val="none" w:sz="0" w:space="0" w:color="auto"/>
      </w:divBdr>
    </w:div>
    <w:div w:id="1390761663">
      <w:bodyDiv w:val="1"/>
      <w:marLeft w:val="0"/>
      <w:marRight w:val="0"/>
      <w:marTop w:val="0"/>
      <w:marBottom w:val="0"/>
      <w:divBdr>
        <w:top w:val="none" w:sz="0" w:space="0" w:color="auto"/>
        <w:left w:val="none" w:sz="0" w:space="0" w:color="auto"/>
        <w:bottom w:val="none" w:sz="0" w:space="0" w:color="auto"/>
        <w:right w:val="none" w:sz="0" w:space="0" w:color="auto"/>
      </w:divBdr>
    </w:div>
    <w:div w:id="1392575889">
      <w:bodyDiv w:val="1"/>
      <w:marLeft w:val="0"/>
      <w:marRight w:val="0"/>
      <w:marTop w:val="0"/>
      <w:marBottom w:val="0"/>
      <w:divBdr>
        <w:top w:val="none" w:sz="0" w:space="0" w:color="auto"/>
        <w:left w:val="none" w:sz="0" w:space="0" w:color="auto"/>
        <w:bottom w:val="none" w:sz="0" w:space="0" w:color="auto"/>
        <w:right w:val="none" w:sz="0" w:space="0" w:color="auto"/>
      </w:divBdr>
    </w:div>
    <w:div w:id="1393314218">
      <w:bodyDiv w:val="1"/>
      <w:marLeft w:val="0"/>
      <w:marRight w:val="0"/>
      <w:marTop w:val="0"/>
      <w:marBottom w:val="0"/>
      <w:divBdr>
        <w:top w:val="none" w:sz="0" w:space="0" w:color="auto"/>
        <w:left w:val="none" w:sz="0" w:space="0" w:color="auto"/>
        <w:bottom w:val="none" w:sz="0" w:space="0" w:color="auto"/>
        <w:right w:val="none" w:sz="0" w:space="0" w:color="auto"/>
      </w:divBdr>
    </w:div>
    <w:div w:id="1395742801">
      <w:bodyDiv w:val="1"/>
      <w:marLeft w:val="0"/>
      <w:marRight w:val="0"/>
      <w:marTop w:val="0"/>
      <w:marBottom w:val="0"/>
      <w:divBdr>
        <w:top w:val="none" w:sz="0" w:space="0" w:color="auto"/>
        <w:left w:val="none" w:sz="0" w:space="0" w:color="auto"/>
        <w:bottom w:val="none" w:sz="0" w:space="0" w:color="auto"/>
        <w:right w:val="none" w:sz="0" w:space="0" w:color="auto"/>
      </w:divBdr>
    </w:div>
    <w:div w:id="1396393754">
      <w:bodyDiv w:val="1"/>
      <w:marLeft w:val="0"/>
      <w:marRight w:val="0"/>
      <w:marTop w:val="0"/>
      <w:marBottom w:val="0"/>
      <w:divBdr>
        <w:top w:val="none" w:sz="0" w:space="0" w:color="auto"/>
        <w:left w:val="none" w:sz="0" w:space="0" w:color="auto"/>
        <w:bottom w:val="none" w:sz="0" w:space="0" w:color="auto"/>
        <w:right w:val="none" w:sz="0" w:space="0" w:color="auto"/>
      </w:divBdr>
    </w:div>
    <w:div w:id="1396778318">
      <w:bodyDiv w:val="1"/>
      <w:marLeft w:val="0"/>
      <w:marRight w:val="0"/>
      <w:marTop w:val="0"/>
      <w:marBottom w:val="0"/>
      <w:divBdr>
        <w:top w:val="none" w:sz="0" w:space="0" w:color="auto"/>
        <w:left w:val="none" w:sz="0" w:space="0" w:color="auto"/>
        <w:bottom w:val="none" w:sz="0" w:space="0" w:color="auto"/>
        <w:right w:val="none" w:sz="0" w:space="0" w:color="auto"/>
      </w:divBdr>
    </w:div>
    <w:div w:id="1396900906">
      <w:bodyDiv w:val="1"/>
      <w:marLeft w:val="0"/>
      <w:marRight w:val="0"/>
      <w:marTop w:val="0"/>
      <w:marBottom w:val="0"/>
      <w:divBdr>
        <w:top w:val="none" w:sz="0" w:space="0" w:color="auto"/>
        <w:left w:val="none" w:sz="0" w:space="0" w:color="auto"/>
        <w:bottom w:val="none" w:sz="0" w:space="0" w:color="auto"/>
        <w:right w:val="none" w:sz="0" w:space="0" w:color="auto"/>
      </w:divBdr>
    </w:div>
    <w:div w:id="1400908452">
      <w:bodyDiv w:val="1"/>
      <w:marLeft w:val="0"/>
      <w:marRight w:val="0"/>
      <w:marTop w:val="0"/>
      <w:marBottom w:val="0"/>
      <w:divBdr>
        <w:top w:val="none" w:sz="0" w:space="0" w:color="auto"/>
        <w:left w:val="none" w:sz="0" w:space="0" w:color="auto"/>
        <w:bottom w:val="none" w:sz="0" w:space="0" w:color="auto"/>
        <w:right w:val="none" w:sz="0" w:space="0" w:color="auto"/>
      </w:divBdr>
    </w:div>
    <w:div w:id="1401445687">
      <w:bodyDiv w:val="1"/>
      <w:marLeft w:val="0"/>
      <w:marRight w:val="0"/>
      <w:marTop w:val="0"/>
      <w:marBottom w:val="0"/>
      <w:divBdr>
        <w:top w:val="none" w:sz="0" w:space="0" w:color="auto"/>
        <w:left w:val="none" w:sz="0" w:space="0" w:color="auto"/>
        <w:bottom w:val="none" w:sz="0" w:space="0" w:color="auto"/>
        <w:right w:val="none" w:sz="0" w:space="0" w:color="auto"/>
      </w:divBdr>
    </w:div>
    <w:div w:id="1401903030">
      <w:bodyDiv w:val="1"/>
      <w:marLeft w:val="0"/>
      <w:marRight w:val="0"/>
      <w:marTop w:val="0"/>
      <w:marBottom w:val="0"/>
      <w:divBdr>
        <w:top w:val="none" w:sz="0" w:space="0" w:color="auto"/>
        <w:left w:val="none" w:sz="0" w:space="0" w:color="auto"/>
        <w:bottom w:val="none" w:sz="0" w:space="0" w:color="auto"/>
        <w:right w:val="none" w:sz="0" w:space="0" w:color="auto"/>
      </w:divBdr>
    </w:div>
    <w:div w:id="1402869769">
      <w:bodyDiv w:val="1"/>
      <w:marLeft w:val="0"/>
      <w:marRight w:val="0"/>
      <w:marTop w:val="0"/>
      <w:marBottom w:val="0"/>
      <w:divBdr>
        <w:top w:val="none" w:sz="0" w:space="0" w:color="auto"/>
        <w:left w:val="none" w:sz="0" w:space="0" w:color="auto"/>
        <w:bottom w:val="none" w:sz="0" w:space="0" w:color="auto"/>
        <w:right w:val="none" w:sz="0" w:space="0" w:color="auto"/>
      </w:divBdr>
    </w:div>
    <w:div w:id="1402874227">
      <w:bodyDiv w:val="1"/>
      <w:marLeft w:val="0"/>
      <w:marRight w:val="0"/>
      <w:marTop w:val="0"/>
      <w:marBottom w:val="0"/>
      <w:divBdr>
        <w:top w:val="none" w:sz="0" w:space="0" w:color="auto"/>
        <w:left w:val="none" w:sz="0" w:space="0" w:color="auto"/>
        <w:bottom w:val="none" w:sz="0" w:space="0" w:color="auto"/>
        <w:right w:val="none" w:sz="0" w:space="0" w:color="auto"/>
      </w:divBdr>
    </w:div>
    <w:div w:id="1403596658">
      <w:bodyDiv w:val="1"/>
      <w:marLeft w:val="0"/>
      <w:marRight w:val="0"/>
      <w:marTop w:val="0"/>
      <w:marBottom w:val="0"/>
      <w:divBdr>
        <w:top w:val="none" w:sz="0" w:space="0" w:color="auto"/>
        <w:left w:val="none" w:sz="0" w:space="0" w:color="auto"/>
        <w:bottom w:val="none" w:sz="0" w:space="0" w:color="auto"/>
        <w:right w:val="none" w:sz="0" w:space="0" w:color="auto"/>
      </w:divBdr>
    </w:div>
    <w:div w:id="1403679113">
      <w:bodyDiv w:val="1"/>
      <w:marLeft w:val="0"/>
      <w:marRight w:val="0"/>
      <w:marTop w:val="0"/>
      <w:marBottom w:val="0"/>
      <w:divBdr>
        <w:top w:val="none" w:sz="0" w:space="0" w:color="auto"/>
        <w:left w:val="none" w:sz="0" w:space="0" w:color="auto"/>
        <w:bottom w:val="none" w:sz="0" w:space="0" w:color="auto"/>
        <w:right w:val="none" w:sz="0" w:space="0" w:color="auto"/>
      </w:divBdr>
    </w:div>
    <w:div w:id="1404065587">
      <w:bodyDiv w:val="1"/>
      <w:marLeft w:val="0"/>
      <w:marRight w:val="0"/>
      <w:marTop w:val="0"/>
      <w:marBottom w:val="0"/>
      <w:divBdr>
        <w:top w:val="none" w:sz="0" w:space="0" w:color="auto"/>
        <w:left w:val="none" w:sz="0" w:space="0" w:color="auto"/>
        <w:bottom w:val="none" w:sz="0" w:space="0" w:color="auto"/>
        <w:right w:val="none" w:sz="0" w:space="0" w:color="auto"/>
      </w:divBdr>
    </w:div>
    <w:div w:id="1405375670">
      <w:bodyDiv w:val="1"/>
      <w:marLeft w:val="0"/>
      <w:marRight w:val="0"/>
      <w:marTop w:val="0"/>
      <w:marBottom w:val="0"/>
      <w:divBdr>
        <w:top w:val="none" w:sz="0" w:space="0" w:color="auto"/>
        <w:left w:val="none" w:sz="0" w:space="0" w:color="auto"/>
        <w:bottom w:val="none" w:sz="0" w:space="0" w:color="auto"/>
        <w:right w:val="none" w:sz="0" w:space="0" w:color="auto"/>
      </w:divBdr>
    </w:div>
    <w:div w:id="1406369317">
      <w:bodyDiv w:val="1"/>
      <w:marLeft w:val="0"/>
      <w:marRight w:val="0"/>
      <w:marTop w:val="0"/>
      <w:marBottom w:val="0"/>
      <w:divBdr>
        <w:top w:val="none" w:sz="0" w:space="0" w:color="auto"/>
        <w:left w:val="none" w:sz="0" w:space="0" w:color="auto"/>
        <w:bottom w:val="none" w:sz="0" w:space="0" w:color="auto"/>
        <w:right w:val="none" w:sz="0" w:space="0" w:color="auto"/>
      </w:divBdr>
    </w:div>
    <w:div w:id="1407844661">
      <w:bodyDiv w:val="1"/>
      <w:marLeft w:val="0"/>
      <w:marRight w:val="0"/>
      <w:marTop w:val="0"/>
      <w:marBottom w:val="0"/>
      <w:divBdr>
        <w:top w:val="none" w:sz="0" w:space="0" w:color="auto"/>
        <w:left w:val="none" w:sz="0" w:space="0" w:color="auto"/>
        <w:bottom w:val="none" w:sz="0" w:space="0" w:color="auto"/>
        <w:right w:val="none" w:sz="0" w:space="0" w:color="auto"/>
      </w:divBdr>
    </w:div>
    <w:div w:id="1408959731">
      <w:bodyDiv w:val="1"/>
      <w:marLeft w:val="0"/>
      <w:marRight w:val="0"/>
      <w:marTop w:val="0"/>
      <w:marBottom w:val="0"/>
      <w:divBdr>
        <w:top w:val="none" w:sz="0" w:space="0" w:color="auto"/>
        <w:left w:val="none" w:sz="0" w:space="0" w:color="auto"/>
        <w:bottom w:val="none" w:sz="0" w:space="0" w:color="auto"/>
        <w:right w:val="none" w:sz="0" w:space="0" w:color="auto"/>
      </w:divBdr>
    </w:div>
    <w:div w:id="1409231657">
      <w:bodyDiv w:val="1"/>
      <w:marLeft w:val="0"/>
      <w:marRight w:val="0"/>
      <w:marTop w:val="0"/>
      <w:marBottom w:val="0"/>
      <w:divBdr>
        <w:top w:val="none" w:sz="0" w:space="0" w:color="auto"/>
        <w:left w:val="none" w:sz="0" w:space="0" w:color="auto"/>
        <w:bottom w:val="none" w:sz="0" w:space="0" w:color="auto"/>
        <w:right w:val="none" w:sz="0" w:space="0" w:color="auto"/>
      </w:divBdr>
    </w:div>
    <w:div w:id="1409426605">
      <w:bodyDiv w:val="1"/>
      <w:marLeft w:val="0"/>
      <w:marRight w:val="0"/>
      <w:marTop w:val="0"/>
      <w:marBottom w:val="0"/>
      <w:divBdr>
        <w:top w:val="none" w:sz="0" w:space="0" w:color="auto"/>
        <w:left w:val="none" w:sz="0" w:space="0" w:color="auto"/>
        <w:bottom w:val="none" w:sz="0" w:space="0" w:color="auto"/>
        <w:right w:val="none" w:sz="0" w:space="0" w:color="auto"/>
      </w:divBdr>
    </w:div>
    <w:div w:id="1410540086">
      <w:bodyDiv w:val="1"/>
      <w:marLeft w:val="0"/>
      <w:marRight w:val="0"/>
      <w:marTop w:val="0"/>
      <w:marBottom w:val="0"/>
      <w:divBdr>
        <w:top w:val="none" w:sz="0" w:space="0" w:color="auto"/>
        <w:left w:val="none" w:sz="0" w:space="0" w:color="auto"/>
        <w:bottom w:val="none" w:sz="0" w:space="0" w:color="auto"/>
        <w:right w:val="none" w:sz="0" w:space="0" w:color="auto"/>
      </w:divBdr>
    </w:div>
    <w:div w:id="1412236293">
      <w:bodyDiv w:val="1"/>
      <w:marLeft w:val="0"/>
      <w:marRight w:val="0"/>
      <w:marTop w:val="0"/>
      <w:marBottom w:val="0"/>
      <w:divBdr>
        <w:top w:val="none" w:sz="0" w:space="0" w:color="auto"/>
        <w:left w:val="none" w:sz="0" w:space="0" w:color="auto"/>
        <w:bottom w:val="none" w:sz="0" w:space="0" w:color="auto"/>
        <w:right w:val="none" w:sz="0" w:space="0" w:color="auto"/>
      </w:divBdr>
    </w:div>
    <w:div w:id="1412464614">
      <w:bodyDiv w:val="1"/>
      <w:marLeft w:val="0"/>
      <w:marRight w:val="0"/>
      <w:marTop w:val="0"/>
      <w:marBottom w:val="0"/>
      <w:divBdr>
        <w:top w:val="none" w:sz="0" w:space="0" w:color="auto"/>
        <w:left w:val="none" w:sz="0" w:space="0" w:color="auto"/>
        <w:bottom w:val="none" w:sz="0" w:space="0" w:color="auto"/>
        <w:right w:val="none" w:sz="0" w:space="0" w:color="auto"/>
      </w:divBdr>
    </w:div>
    <w:div w:id="1412504445">
      <w:bodyDiv w:val="1"/>
      <w:marLeft w:val="0"/>
      <w:marRight w:val="0"/>
      <w:marTop w:val="0"/>
      <w:marBottom w:val="0"/>
      <w:divBdr>
        <w:top w:val="none" w:sz="0" w:space="0" w:color="auto"/>
        <w:left w:val="none" w:sz="0" w:space="0" w:color="auto"/>
        <w:bottom w:val="none" w:sz="0" w:space="0" w:color="auto"/>
        <w:right w:val="none" w:sz="0" w:space="0" w:color="auto"/>
      </w:divBdr>
    </w:div>
    <w:div w:id="1412696363">
      <w:bodyDiv w:val="1"/>
      <w:marLeft w:val="0"/>
      <w:marRight w:val="0"/>
      <w:marTop w:val="0"/>
      <w:marBottom w:val="0"/>
      <w:divBdr>
        <w:top w:val="none" w:sz="0" w:space="0" w:color="auto"/>
        <w:left w:val="none" w:sz="0" w:space="0" w:color="auto"/>
        <w:bottom w:val="none" w:sz="0" w:space="0" w:color="auto"/>
        <w:right w:val="none" w:sz="0" w:space="0" w:color="auto"/>
      </w:divBdr>
    </w:div>
    <w:div w:id="1414157313">
      <w:bodyDiv w:val="1"/>
      <w:marLeft w:val="0"/>
      <w:marRight w:val="0"/>
      <w:marTop w:val="0"/>
      <w:marBottom w:val="0"/>
      <w:divBdr>
        <w:top w:val="none" w:sz="0" w:space="0" w:color="auto"/>
        <w:left w:val="none" w:sz="0" w:space="0" w:color="auto"/>
        <w:bottom w:val="none" w:sz="0" w:space="0" w:color="auto"/>
        <w:right w:val="none" w:sz="0" w:space="0" w:color="auto"/>
      </w:divBdr>
    </w:div>
    <w:div w:id="1415273386">
      <w:bodyDiv w:val="1"/>
      <w:marLeft w:val="0"/>
      <w:marRight w:val="0"/>
      <w:marTop w:val="0"/>
      <w:marBottom w:val="0"/>
      <w:divBdr>
        <w:top w:val="none" w:sz="0" w:space="0" w:color="auto"/>
        <w:left w:val="none" w:sz="0" w:space="0" w:color="auto"/>
        <w:bottom w:val="none" w:sz="0" w:space="0" w:color="auto"/>
        <w:right w:val="none" w:sz="0" w:space="0" w:color="auto"/>
      </w:divBdr>
    </w:div>
    <w:div w:id="1415471807">
      <w:bodyDiv w:val="1"/>
      <w:marLeft w:val="0"/>
      <w:marRight w:val="0"/>
      <w:marTop w:val="0"/>
      <w:marBottom w:val="0"/>
      <w:divBdr>
        <w:top w:val="none" w:sz="0" w:space="0" w:color="auto"/>
        <w:left w:val="none" w:sz="0" w:space="0" w:color="auto"/>
        <w:bottom w:val="none" w:sz="0" w:space="0" w:color="auto"/>
        <w:right w:val="none" w:sz="0" w:space="0" w:color="auto"/>
      </w:divBdr>
    </w:div>
    <w:div w:id="1415660281">
      <w:bodyDiv w:val="1"/>
      <w:marLeft w:val="0"/>
      <w:marRight w:val="0"/>
      <w:marTop w:val="0"/>
      <w:marBottom w:val="0"/>
      <w:divBdr>
        <w:top w:val="none" w:sz="0" w:space="0" w:color="auto"/>
        <w:left w:val="none" w:sz="0" w:space="0" w:color="auto"/>
        <w:bottom w:val="none" w:sz="0" w:space="0" w:color="auto"/>
        <w:right w:val="none" w:sz="0" w:space="0" w:color="auto"/>
      </w:divBdr>
    </w:div>
    <w:div w:id="1416126616">
      <w:bodyDiv w:val="1"/>
      <w:marLeft w:val="0"/>
      <w:marRight w:val="0"/>
      <w:marTop w:val="0"/>
      <w:marBottom w:val="0"/>
      <w:divBdr>
        <w:top w:val="none" w:sz="0" w:space="0" w:color="auto"/>
        <w:left w:val="none" w:sz="0" w:space="0" w:color="auto"/>
        <w:bottom w:val="none" w:sz="0" w:space="0" w:color="auto"/>
        <w:right w:val="none" w:sz="0" w:space="0" w:color="auto"/>
      </w:divBdr>
    </w:div>
    <w:div w:id="1418281932">
      <w:bodyDiv w:val="1"/>
      <w:marLeft w:val="0"/>
      <w:marRight w:val="0"/>
      <w:marTop w:val="0"/>
      <w:marBottom w:val="0"/>
      <w:divBdr>
        <w:top w:val="none" w:sz="0" w:space="0" w:color="auto"/>
        <w:left w:val="none" w:sz="0" w:space="0" w:color="auto"/>
        <w:bottom w:val="none" w:sz="0" w:space="0" w:color="auto"/>
        <w:right w:val="none" w:sz="0" w:space="0" w:color="auto"/>
      </w:divBdr>
    </w:div>
    <w:div w:id="1420446370">
      <w:bodyDiv w:val="1"/>
      <w:marLeft w:val="0"/>
      <w:marRight w:val="0"/>
      <w:marTop w:val="0"/>
      <w:marBottom w:val="0"/>
      <w:divBdr>
        <w:top w:val="none" w:sz="0" w:space="0" w:color="auto"/>
        <w:left w:val="none" w:sz="0" w:space="0" w:color="auto"/>
        <w:bottom w:val="none" w:sz="0" w:space="0" w:color="auto"/>
        <w:right w:val="none" w:sz="0" w:space="0" w:color="auto"/>
      </w:divBdr>
    </w:div>
    <w:div w:id="1422068969">
      <w:bodyDiv w:val="1"/>
      <w:marLeft w:val="0"/>
      <w:marRight w:val="0"/>
      <w:marTop w:val="0"/>
      <w:marBottom w:val="0"/>
      <w:divBdr>
        <w:top w:val="none" w:sz="0" w:space="0" w:color="auto"/>
        <w:left w:val="none" w:sz="0" w:space="0" w:color="auto"/>
        <w:bottom w:val="none" w:sz="0" w:space="0" w:color="auto"/>
        <w:right w:val="none" w:sz="0" w:space="0" w:color="auto"/>
      </w:divBdr>
    </w:div>
    <w:div w:id="1424374340">
      <w:bodyDiv w:val="1"/>
      <w:marLeft w:val="0"/>
      <w:marRight w:val="0"/>
      <w:marTop w:val="0"/>
      <w:marBottom w:val="0"/>
      <w:divBdr>
        <w:top w:val="none" w:sz="0" w:space="0" w:color="auto"/>
        <w:left w:val="none" w:sz="0" w:space="0" w:color="auto"/>
        <w:bottom w:val="none" w:sz="0" w:space="0" w:color="auto"/>
        <w:right w:val="none" w:sz="0" w:space="0" w:color="auto"/>
      </w:divBdr>
    </w:div>
    <w:div w:id="1424448569">
      <w:bodyDiv w:val="1"/>
      <w:marLeft w:val="0"/>
      <w:marRight w:val="0"/>
      <w:marTop w:val="0"/>
      <w:marBottom w:val="0"/>
      <w:divBdr>
        <w:top w:val="none" w:sz="0" w:space="0" w:color="auto"/>
        <w:left w:val="none" w:sz="0" w:space="0" w:color="auto"/>
        <w:bottom w:val="none" w:sz="0" w:space="0" w:color="auto"/>
        <w:right w:val="none" w:sz="0" w:space="0" w:color="auto"/>
      </w:divBdr>
    </w:div>
    <w:div w:id="1425102902">
      <w:bodyDiv w:val="1"/>
      <w:marLeft w:val="0"/>
      <w:marRight w:val="0"/>
      <w:marTop w:val="0"/>
      <w:marBottom w:val="0"/>
      <w:divBdr>
        <w:top w:val="none" w:sz="0" w:space="0" w:color="auto"/>
        <w:left w:val="none" w:sz="0" w:space="0" w:color="auto"/>
        <w:bottom w:val="none" w:sz="0" w:space="0" w:color="auto"/>
        <w:right w:val="none" w:sz="0" w:space="0" w:color="auto"/>
      </w:divBdr>
    </w:div>
    <w:div w:id="1428307940">
      <w:bodyDiv w:val="1"/>
      <w:marLeft w:val="0"/>
      <w:marRight w:val="0"/>
      <w:marTop w:val="0"/>
      <w:marBottom w:val="0"/>
      <w:divBdr>
        <w:top w:val="none" w:sz="0" w:space="0" w:color="auto"/>
        <w:left w:val="none" w:sz="0" w:space="0" w:color="auto"/>
        <w:bottom w:val="none" w:sz="0" w:space="0" w:color="auto"/>
        <w:right w:val="none" w:sz="0" w:space="0" w:color="auto"/>
      </w:divBdr>
    </w:div>
    <w:div w:id="1428379442">
      <w:bodyDiv w:val="1"/>
      <w:marLeft w:val="0"/>
      <w:marRight w:val="0"/>
      <w:marTop w:val="0"/>
      <w:marBottom w:val="0"/>
      <w:divBdr>
        <w:top w:val="none" w:sz="0" w:space="0" w:color="auto"/>
        <w:left w:val="none" w:sz="0" w:space="0" w:color="auto"/>
        <w:bottom w:val="none" w:sz="0" w:space="0" w:color="auto"/>
        <w:right w:val="none" w:sz="0" w:space="0" w:color="auto"/>
      </w:divBdr>
    </w:div>
    <w:div w:id="1430157891">
      <w:bodyDiv w:val="1"/>
      <w:marLeft w:val="0"/>
      <w:marRight w:val="0"/>
      <w:marTop w:val="0"/>
      <w:marBottom w:val="0"/>
      <w:divBdr>
        <w:top w:val="none" w:sz="0" w:space="0" w:color="auto"/>
        <w:left w:val="none" w:sz="0" w:space="0" w:color="auto"/>
        <w:bottom w:val="none" w:sz="0" w:space="0" w:color="auto"/>
        <w:right w:val="none" w:sz="0" w:space="0" w:color="auto"/>
      </w:divBdr>
    </w:div>
    <w:div w:id="1430275165">
      <w:bodyDiv w:val="1"/>
      <w:marLeft w:val="0"/>
      <w:marRight w:val="0"/>
      <w:marTop w:val="0"/>
      <w:marBottom w:val="0"/>
      <w:divBdr>
        <w:top w:val="none" w:sz="0" w:space="0" w:color="auto"/>
        <w:left w:val="none" w:sz="0" w:space="0" w:color="auto"/>
        <w:bottom w:val="none" w:sz="0" w:space="0" w:color="auto"/>
        <w:right w:val="none" w:sz="0" w:space="0" w:color="auto"/>
      </w:divBdr>
    </w:div>
    <w:div w:id="1431045850">
      <w:bodyDiv w:val="1"/>
      <w:marLeft w:val="0"/>
      <w:marRight w:val="0"/>
      <w:marTop w:val="0"/>
      <w:marBottom w:val="0"/>
      <w:divBdr>
        <w:top w:val="none" w:sz="0" w:space="0" w:color="auto"/>
        <w:left w:val="none" w:sz="0" w:space="0" w:color="auto"/>
        <w:bottom w:val="none" w:sz="0" w:space="0" w:color="auto"/>
        <w:right w:val="none" w:sz="0" w:space="0" w:color="auto"/>
      </w:divBdr>
    </w:div>
    <w:div w:id="1432896819">
      <w:bodyDiv w:val="1"/>
      <w:marLeft w:val="0"/>
      <w:marRight w:val="0"/>
      <w:marTop w:val="0"/>
      <w:marBottom w:val="0"/>
      <w:divBdr>
        <w:top w:val="none" w:sz="0" w:space="0" w:color="auto"/>
        <w:left w:val="none" w:sz="0" w:space="0" w:color="auto"/>
        <w:bottom w:val="none" w:sz="0" w:space="0" w:color="auto"/>
        <w:right w:val="none" w:sz="0" w:space="0" w:color="auto"/>
      </w:divBdr>
    </w:div>
    <w:div w:id="1433551891">
      <w:bodyDiv w:val="1"/>
      <w:marLeft w:val="0"/>
      <w:marRight w:val="0"/>
      <w:marTop w:val="0"/>
      <w:marBottom w:val="0"/>
      <w:divBdr>
        <w:top w:val="none" w:sz="0" w:space="0" w:color="auto"/>
        <w:left w:val="none" w:sz="0" w:space="0" w:color="auto"/>
        <w:bottom w:val="none" w:sz="0" w:space="0" w:color="auto"/>
        <w:right w:val="none" w:sz="0" w:space="0" w:color="auto"/>
      </w:divBdr>
    </w:div>
    <w:div w:id="1434279965">
      <w:bodyDiv w:val="1"/>
      <w:marLeft w:val="0"/>
      <w:marRight w:val="0"/>
      <w:marTop w:val="0"/>
      <w:marBottom w:val="0"/>
      <w:divBdr>
        <w:top w:val="none" w:sz="0" w:space="0" w:color="auto"/>
        <w:left w:val="none" w:sz="0" w:space="0" w:color="auto"/>
        <w:bottom w:val="none" w:sz="0" w:space="0" w:color="auto"/>
        <w:right w:val="none" w:sz="0" w:space="0" w:color="auto"/>
      </w:divBdr>
    </w:div>
    <w:div w:id="1434470275">
      <w:bodyDiv w:val="1"/>
      <w:marLeft w:val="0"/>
      <w:marRight w:val="0"/>
      <w:marTop w:val="0"/>
      <w:marBottom w:val="0"/>
      <w:divBdr>
        <w:top w:val="none" w:sz="0" w:space="0" w:color="auto"/>
        <w:left w:val="none" w:sz="0" w:space="0" w:color="auto"/>
        <w:bottom w:val="none" w:sz="0" w:space="0" w:color="auto"/>
        <w:right w:val="none" w:sz="0" w:space="0" w:color="auto"/>
      </w:divBdr>
    </w:div>
    <w:div w:id="1434932068">
      <w:bodyDiv w:val="1"/>
      <w:marLeft w:val="0"/>
      <w:marRight w:val="0"/>
      <w:marTop w:val="0"/>
      <w:marBottom w:val="0"/>
      <w:divBdr>
        <w:top w:val="none" w:sz="0" w:space="0" w:color="auto"/>
        <w:left w:val="none" w:sz="0" w:space="0" w:color="auto"/>
        <w:bottom w:val="none" w:sz="0" w:space="0" w:color="auto"/>
        <w:right w:val="none" w:sz="0" w:space="0" w:color="auto"/>
      </w:divBdr>
    </w:div>
    <w:div w:id="1435586814">
      <w:bodyDiv w:val="1"/>
      <w:marLeft w:val="0"/>
      <w:marRight w:val="0"/>
      <w:marTop w:val="0"/>
      <w:marBottom w:val="0"/>
      <w:divBdr>
        <w:top w:val="none" w:sz="0" w:space="0" w:color="auto"/>
        <w:left w:val="none" w:sz="0" w:space="0" w:color="auto"/>
        <w:bottom w:val="none" w:sz="0" w:space="0" w:color="auto"/>
        <w:right w:val="none" w:sz="0" w:space="0" w:color="auto"/>
      </w:divBdr>
    </w:div>
    <w:div w:id="1435589728">
      <w:bodyDiv w:val="1"/>
      <w:marLeft w:val="0"/>
      <w:marRight w:val="0"/>
      <w:marTop w:val="0"/>
      <w:marBottom w:val="0"/>
      <w:divBdr>
        <w:top w:val="none" w:sz="0" w:space="0" w:color="auto"/>
        <w:left w:val="none" w:sz="0" w:space="0" w:color="auto"/>
        <w:bottom w:val="none" w:sz="0" w:space="0" w:color="auto"/>
        <w:right w:val="none" w:sz="0" w:space="0" w:color="auto"/>
      </w:divBdr>
    </w:div>
    <w:div w:id="1435976892">
      <w:bodyDiv w:val="1"/>
      <w:marLeft w:val="0"/>
      <w:marRight w:val="0"/>
      <w:marTop w:val="0"/>
      <w:marBottom w:val="0"/>
      <w:divBdr>
        <w:top w:val="none" w:sz="0" w:space="0" w:color="auto"/>
        <w:left w:val="none" w:sz="0" w:space="0" w:color="auto"/>
        <w:bottom w:val="none" w:sz="0" w:space="0" w:color="auto"/>
        <w:right w:val="none" w:sz="0" w:space="0" w:color="auto"/>
      </w:divBdr>
    </w:div>
    <w:div w:id="1436360222">
      <w:bodyDiv w:val="1"/>
      <w:marLeft w:val="0"/>
      <w:marRight w:val="0"/>
      <w:marTop w:val="0"/>
      <w:marBottom w:val="0"/>
      <w:divBdr>
        <w:top w:val="none" w:sz="0" w:space="0" w:color="auto"/>
        <w:left w:val="none" w:sz="0" w:space="0" w:color="auto"/>
        <w:bottom w:val="none" w:sz="0" w:space="0" w:color="auto"/>
        <w:right w:val="none" w:sz="0" w:space="0" w:color="auto"/>
      </w:divBdr>
    </w:div>
    <w:div w:id="1436513463">
      <w:bodyDiv w:val="1"/>
      <w:marLeft w:val="0"/>
      <w:marRight w:val="0"/>
      <w:marTop w:val="0"/>
      <w:marBottom w:val="0"/>
      <w:divBdr>
        <w:top w:val="none" w:sz="0" w:space="0" w:color="auto"/>
        <w:left w:val="none" w:sz="0" w:space="0" w:color="auto"/>
        <w:bottom w:val="none" w:sz="0" w:space="0" w:color="auto"/>
        <w:right w:val="none" w:sz="0" w:space="0" w:color="auto"/>
      </w:divBdr>
    </w:div>
    <w:div w:id="1438061264">
      <w:bodyDiv w:val="1"/>
      <w:marLeft w:val="0"/>
      <w:marRight w:val="0"/>
      <w:marTop w:val="0"/>
      <w:marBottom w:val="0"/>
      <w:divBdr>
        <w:top w:val="none" w:sz="0" w:space="0" w:color="auto"/>
        <w:left w:val="none" w:sz="0" w:space="0" w:color="auto"/>
        <w:bottom w:val="none" w:sz="0" w:space="0" w:color="auto"/>
        <w:right w:val="none" w:sz="0" w:space="0" w:color="auto"/>
      </w:divBdr>
    </w:div>
    <w:div w:id="1438528585">
      <w:bodyDiv w:val="1"/>
      <w:marLeft w:val="0"/>
      <w:marRight w:val="0"/>
      <w:marTop w:val="0"/>
      <w:marBottom w:val="0"/>
      <w:divBdr>
        <w:top w:val="none" w:sz="0" w:space="0" w:color="auto"/>
        <w:left w:val="none" w:sz="0" w:space="0" w:color="auto"/>
        <w:bottom w:val="none" w:sz="0" w:space="0" w:color="auto"/>
        <w:right w:val="none" w:sz="0" w:space="0" w:color="auto"/>
      </w:divBdr>
    </w:div>
    <w:div w:id="1438795600">
      <w:bodyDiv w:val="1"/>
      <w:marLeft w:val="0"/>
      <w:marRight w:val="0"/>
      <w:marTop w:val="0"/>
      <w:marBottom w:val="0"/>
      <w:divBdr>
        <w:top w:val="none" w:sz="0" w:space="0" w:color="auto"/>
        <w:left w:val="none" w:sz="0" w:space="0" w:color="auto"/>
        <w:bottom w:val="none" w:sz="0" w:space="0" w:color="auto"/>
        <w:right w:val="none" w:sz="0" w:space="0" w:color="auto"/>
      </w:divBdr>
    </w:div>
    <w:div w:id="1439258946">
      <w:bodyDiv w:val="1"/>
      <w:marLeft w:val="0"/>
      <w:marRight w:val="0"/>
      <w:marTop w:val="0"/>
      <w:marBottom w:val="0"/>
      <w:divBdr>
        <w:top w:val="none" w:sz="0" w:space="0" w:color="auto"/>
        <w:left w:val="none" w:sz="0" w:space="0" w:color="auto"/>
        <w:bottom w:val="none" w:sz="0" w:space="0" w:color="auto"/>
        <w:right w:val="none" w:sz="0" w:space="0" w:color="auto"/>
      </w:divBdr>
    </w:div>
    <w:div w:id="1442720906">
      <w:bodyDiv w:val="1"/>
      <w:marLeft w:val="0"/>
      <w:marRight w:val="0"/>
      <w:marTop w:val="0"/>
      <w:marBottom w:val="0"/>
      <w:divBdr>
        <w:top w:val="none" w:sz="0" w:space="0" w:color="auto"/>
        <w:left w:val="none" w:sz="0" w:space="0" w:color="auto"/>
        <w:bottom w:val="none" w:sz="0" w:space="0" w:color="auto"/>
        <w:right w:val="none" w:sz="0" w:space="0" w:color="auto"/>
      </w:divBdr>
    </w:div>
    <w:div w:id="1444230303">
      <w:bodyDiv w:val="1"/>
      <w:marLeft w:val="0"/>
      <w:marRight w:val="0"/>
      <w:marTop w:val="0"/>
      <w:marBottom w:val="0"/>
      <w:divBdr>
        <w:top w:val="none" w:sz="0" w:space="0" w:color="auto"/>
        <w:left w:val="none" w:sz="0" w:space="0" w:color="auto"/>
        <w:bottom w:val="none" w:sz="0" w:space="0" w:color="auto"/>
        <w:right w:val="none" w:sz="0" w:space="0" w:color="auto"/>
      </w:divBdr>
    </w:div>
    <w:div w:id="1444765975">
      <w:bodyDiv w:val="1"/>
      <w:marLeft w:val="0"/>
      <w:marRight w:val="0"/>
      <w:marTop w:val="0"/>
      <w:marBottom w:val="0"/>
      <w:divBdr>
        <w:top w:val="none" w:sz="0" w:space="0" w:color="auto"/>
        <w:left w:val="none" w:sz="0" w:space="0" w:color="auto"/>
        <w:bottom w:val="none" w:sz="0" w:space="0" w:color="auto"/>
        <w:right w:val="none" w:sz="0" w:space="0" w:color="auto"/>
      </w:divBdr>
    </w:div>
    <w:div w:id="1445731653">
      <w:bodyDiv w:val="1"/>
      <w:marLeft w:val="0"/>
      <w:marRight w:val="0"/>
      <w:marTop w:val="0"/>
      <w:marBottom w:val="0"/>
      <w:divBdr>
        <w:top w:val="none" w:sz="0" w:space="0" w:color="auto"/>
        <w:left w:val="none" w:sz="0" w:space="0" w:color="auto"/>
        <w:bottom w:val="none" w:sz="0" w:space="0" w:color="auto"/>
        <w:right w:val="none" w:sz="0" w:space="0" w:color="auto"/>
      </w:divBdr>
    </w:div>
    <w:div w:id="1445736522">
      <w:bodyDiv w:val="1"/>
      <w:marLeft w:val="0"/>
      <w:marRight w:val="0"/>
      <w:marTop w:val="0"/>
      <w:marBottom w:val="0"/>
      <w:divBdr>
        <w:top w:val="none" w:sz="0" w:space="0" w:color="auto"/>
        <w:left w:val="none" w:sz="0" w:space="0" w:color="auto"/>
        <w:bottom w:val="none" w:sz="0" w:space="0" w:color="auto"/>
        <w:right w:val="none" w:sz="0" w:space="0" w:color="auto"/>
      </w:divBdr>
    </w:div>
    <w:div w:id="1445802538">
      <w:bodyDiv w:val="1"/>
      <w:marLeft w:val="0"/>
      <w:marRight w:val="0"/>
      <w:marTop w:val="0"/>
      <w:marBottom w:val="0"/>
      <w:divBdr>
        <w:top w:val="none" w:sz="0" w:space="0" w:color="auto"/>
        <w:left w:val="none" w:sz="0" w:space="0" w:color="auto"/>
        <w:bottom w:val="none" w:sz="0" w:space="0" w:color="auto"/>
        <w:right w:val="none" w:sz="0" w:space="0" w:color="auto"/>
      </w:divBdr>
    </w:div>
    <w:div w:id="1448768075">
      <w:bodyDiv w:val="1"/>
      <w:marLeft w:val="0"/>
      <w:marRight w:val="0"/>
      <w:marTop w:val="0"/>
      <w:marBottom w:val="0"/>
      <w:divBdr>
        <w:top w:val="none" w:sz="0" w:space="0" w:color="auto"/>
        <w:left w:val="none" w:sz="0" w:space="0" w:color="auto"/>
        <w:bottom w:val="none" w:sz="0" w:space="0" w:color="auto"/>
        <w:right w:val="none" w:sz="0" w:space="0" w:color="auto"/>
      </w:divBdr>
    </w:div>
    <w:div w:id="1449733941">
      <w:bodyDiv w:val="1"/>
      <w:marLeft w:val="0"/>
      <w:marRight w:val="0"/>
      <w:marTop w:val="0"/>
      <w:marBottom w:val="0"/>
      <w:divBdr>
        <w:top w:val="none" w:sz="0" w:space="0" w:color="auto"/>
        <w:left w:val="none" w:sz="0" w:space="0" w:color="auto"/>
        <w:bottom w:val="none" w:sz="0" w:space="0" w:color="auto"/>
        <w:right w:val="none" w:sz="0" w:space="0" w:color="auto"/>
      </w:divBdr>
    </w:div>
    <w:div w:id="1450203951">
      <w:bodyDiv w:val="1"/>
      <w:marLeft w:val="0"/>
      <w:marRight w:val="0"/>
      <w:marTop w:val="0"/>
      <w:marBottom w:val="0"/>
      <w:divBdr>
        <w:top w:val="none" w:sz="0" w:space="0" w:color="auto"/>
        <w:left w:val="none" w:sz="0" w:space="0" w:color="auto"/>
        <w:bottom w:val="none" w:sz="0" w:space="0" w:color="auto"/>
        <w:right w:val="none" w:sz="0" w:space="0" w:color="auto"/>
      </w:divBdr>
    </w:div>
    <w:div w:id="1452285169">
      <w:bodyDiv w:val="1"/>
      <w:marLeft w:val="0"/>
      <w:marRight w:val="0"/>
      <w:marTop w:val="0"/>
      <w:marBottom w:val="0"/>
      <w:divBdr>
        <w:top w:val="none" w:sz="0" w:space="0" w:color="auto"/>
        <w:left w:val="none" w:sz="0" w:space="0" w:color="auto"/>
        <w:bottom w:val="none" w:sz="0" w:space="0" w:color="auto"/>
        <w:right w:val="none" w:sz="0" w:space="0" w:color="auto"/>
      </w:divBdr>
    </w:div>
    <w:div w:id="1453743909">
      <w:bodyDiv w:val="1"/>
      <w:marLeft w:val="0"/>
      <w:marRight w:val="0"/>
      <w:marTop w:val="0"/>
      <w:marBottom w:val="0"/>
      <w:divBdr>
        <w:top w:val="none" w:sz="0" w:space="0" w:color="auto"/>
        <w:left w:val="none" w:sz="0" w:space="0" w:color="auto"/>
        <w:bottom w:val="none" w:sz="0" w:space="0" w:color="auto"/>
        <w:right w:val="none" w:sz="0" w:space="0" w:color="auto"/>
      </w:divBdr>
    </w:div>
    <w:div w:id="1454127719">
      <w:bodyDiv w:val="1"/>
      <w:marLeft w:val="0"/>
      <w:marRight w:val="0"/>
      <w:marTop w:val="0"/>
      <w:marBottom w:val="0"/>
      <w:divBdr>
        <w:top w:val="none" w:sz="0" w:space="0" w:color="auto"/>
        <w:left w:val="none" w:sz="0" w:space="0" w:color="auto"/>
        <w:bottom w:val="none" w:sz="0" w:space="0" w:color="auto"/>
        <w:right w:val="none" w:sz="0" w:space="0" w:color="auto"/>
      </w:divBdr>
    </w:div>
    <w:div w:id="1454209126">
      <w:bodyDiv w:val="1"/>
      <w:marLeft w:val="0"/>
      <w:marRight w:val="0"/>
      <w:marTop w:val="0"/>
      <w:marBottom w:val="0"/>
      <w:divBdr>
        <w:top w:val="none" w:sz="0" w:space="0" w:color="auto"/>
        <w:left w:val="none" w:sz="0" w:space="0" w:color="auto"/>
        <w:bottom w:val="none" w:sz="0" w:space="0" w:color="auto"/>
        <w:right w:val="none" w:sz="0" w:space="0" w:color="auto"/>
      </w:divBdr>
    </w:div>
    <w:div w:id="1454404119">
      <w:bodyDiv w:val="1"/>
      <w:marLeft w:val="0"/>
      <w:marRight w:val="0"/>
      <w:marTop w:val="0"/>
      <w:marBottom w:val="0"/>
      <w:divBdr>
        <w:top w:val="none" w:sz="0" w:space="0" w:color="auto"/>
        <w:left w:val="none" w:sz="0" w:space="0" w:color="auto"/>
        <w:bottom w:val="none" w:sz="0" w:space="0" w:color="auto"/>
        <w:right w:val="none" w:sz="0" w:space="0" w:color="auto"/>
      </w:divBdr>
    </w:div>
    <w:div w:id="1455169423">
      <w:bodyDiv w:val="1"/>
      <w:marLeft w:val="0"/>
      <w:marRight w:val="0"/>
      <w:marTop w:val="0"/>
      <w:marBottom w:val="0"/>
      <w:divBdr>
        <w:top w:val="none" w:sz="0" w:space="0" w:color="auto"/>
        <w:left w:val="none" w:sz="0" w:space="0" w:color="auto"/>
        <w:bottom w:val="none" w:sz="0" w:space="0" w:color="auto"/>
        <w:right w:val="none" w:sz="0" w:space="0" w:color="auto"/>
      </w:divBdr>
    </w:div>
    <w:div w:id="1457723183">
      <w:bodyDiv w:val="1"/>
      <w:marLeft w:val="0"/>
      <w:marRight w:val="0"/>
      <w:marTop w:val="0"/>
      <w:marBottom w:val="0"/>
      <w:divBdr>
        <w:top w:val="none" w:sz="0" w:space="0" w:color="auto"/>
        <w:left w:val="none" w:sz="0" w:space="0" w:color="auto"/>
        <w:bottom w:val="none" w:sz="0" w:space="0" w:color="auto"/>
        <w:right w:val="none" w:sz="0" w:space="0" w:color="auto"/>
      </w:divBdr>
    </w:div>
    <w:div w:id="1459446221">
      <w:bodyDiv w:val="1"/>
      <w:marLeft w:val="0"/>
      <w:marRight w:val="0"/>
      <w:marTop w:val="0"/>
      <w:marBottom w:val="0"/>
      <w:divBdr>
        <w:top w:val="none" w:sz="0" w:space="0" w:color="auto"/>
        <w:left w:val="none" w:sz="0" w:space="0" w:color="auto"/>
        <w:bottom w:val="none" w:sz="0" w:space="0" w:color="auto"/>
        <w:right w:val="none" w:sz="0" w:space="0" w:color="auto"/>
      </w:divBdr>
    </w:div>
    <w:div w:id="1461682036">
      <w:bodyDiv w:val="1"/>
      <w:marLeft w:val="0"/>
      <w:marRight w:val="0"/>
      <w:marTop w:val="0"/>
      <w:marBottom w:val="0"/>
      <w:divBdr>
        <w:top w:val="none" w:sz="0" w:space="0" w:color="auto"/>
        <w:left w:val="none" w:sz="0" w:space="0" w:color="auto"/>
        <w:bottom w:val="none" w:sz="0" w:space="0" w:color="auto"/>
        <w:right w:val="none" w:sz="0" w:space="0" w:color="auto"/>
      </w:divBdr>
    </w:div>
    <w:div w:id="1462722466">
      <w:bodyDiv w:val="1"/>
      <w:marLeft w:val="0"/>
      <w:marRight w:val="0"/>
      <w:marTop w:val="0"/>
      <w:marBottom w:val="0"/>
      <w:divBdr>
        <w:top w:val="none" w:sz="0" w:space="0" w:color="auto"/>
        <w:left w:val="none" w:sz="0" w:space="0" w:color="auto"/>
        <w:bottom w:val="none" w:sz="0" w:space="0" w:color="auto"/>
        <w:right w:val="none" w:sz="0" w:space="0" w:color="auto"/>
      </w:divBdr>
    </w:div>
    <w:div w:id="1462841220">
      <w:bodyDiv w:val="1"/>
      <w:marLeft w:val="0"/>
      <w:marRight w:val="0"/>
      <w:marTop w:val="0"/>
      <w:marBottom w:val="0"/>
      <w:divBdr>
        <w:top w:val="none" w:sz="0" w:space="0" w:color="auto"/>
        <w:left w:val="none" w:sz="0" w:space="0" w:color="auto"/>
        <w:bottom w:val="none" w:sz="0" w:space="0" w:color="auto"/>
        <w:right w:val="none" w:sz="0" w:space="0" w:color="auto"/>
      </w:divBdr>
    </w:div>
    <w:div w:id="1463187030">
      <w:bodyDiv w:val="1"/>
      <w:marLeft w:val="0"/>
      <w:marRight w:val="0"/>
      <w:marTop w:val="0"/>
      <w:marBottom w:val="0"/>
      <w:divBdr>
        <w:top w:val="none" w:sz="0" w:space="0" w:color="auto"/>
        <w:left w:val="none" w:sz="0" w:space="0" w:color="auto"/>
        <w:bottom w:val="none" w:sz="0" w:space="0" w:color="auto"/>
        <w:right w:val="none" w:sz="0" w:space="0" w:color="auto"/>
      </w:divBdr>
    </w:div>
    <w:div w:id="1463890515">
      <w:bodyDiv w:val="1"/>
      <w:marLeft w:val="0"/>
      <w:marRight w:val="0"/>
      <w:marTop w:val="0"/>
      <w:marBottom w:val="0"/>
      <w:divBdr>
        <w:top w:val="none" w:sz="0" w:space="0" w:color="auto"/>
        <w:left w:val="none" w:sz="0" w:space="0" w:color="auto"/>
        <w:bottom w:val="none" w:sz="0" w:space="0" w:color="auto"/>
        <w:right w:val="none" w:sz="0" w:space="0" w:color="auto"/>
      </w:divBdr>
    </w:div>
    <w:div w:id="1464083300">
      <w:bodyDiv w:val="1"/>
      <w:marLeft w:val="0"/>
      <w:marRight w:val="0"/>
      <w:marTop w:val="0"/>
      <w:marBottom w:val="0"/>
      <w:divBdr>
        <w:top w:val="none" w:sz="0" w:space="0" w:color="auto"/>
        <w:left w:val="none" w:sz="0" w:space="0" w:color="auto"/>
        <w:bottom w:val="none" w:sz="0" w:space="0" w:color="auto"/>
        <w:right w:val="none" w:sz="0" w:space="0" w:color="auto"/>
      </w:divBdr>
    </w:div>
    <w:div w:id="1464276769">
      <w:bodyDiv w:val="1"/>
      <w:marLeft w:val="0"/>
      <w:marRight w:val="0"/>
      <w:marTop w:val="0"/>
      <w:marBottom w:val="0"/>
      <w:divBdr>
        <w:top w:val="none" w:sz="0" w:space="0" w:color="auto"/>
        <w:left w:val="none" w:sz="0" w:space="0" w:color="auto"/>
        <w:bottom w:val="none" w:sz="0" w:space="0" w:color="auto"/>
        <w:right w:val="none" w:sz="0" w:space="0" w:color="auto"/>
      </w:divBdr>
    </w:div>
    <w:div w:id="1466436627">
      <w:bodyDiv w:val="1"/>
      <w:marLeft w:val="0"/>
      <w:marRight w:val="0"/>
      <w:marTop w:val="0"/>
      <w:marBottom w:val="0"/>
      <w:divBdr>
        <w:top w:val="none" w:sz="0" w:space="0" w:color="auto"/>
        <w:left w:val="none" w:sz="0" w:space="0" w:color="auto"/>
        <w:bottom w:val="none" w:sz="0" w:space="0" w:color="auto"/>
        <w:right w:val="none" w:sz="0" w:space="0" w:color="auto"/>
      </w:divBdr>
    </w:div>
    <w:div w:id="1472136660">
      <w:bodyDiv w:val="1"/>
      <w:marLeft w:val="0"/>
      <w:marRight w:val="0"/>
      <w:marTop w:val="0"/>
      <w:marBottom w:val="0"/>
      <w:divBdr>
        <w:top w:val="none" w:sz="0" w:space="0" w:color="auto"/>
        <w:left w:val="none" w:sz="0" w:space="0" w:color="auto"/>
        <w:bottom w:val="none" w:sz="0" w:space="0" w:color="auto"/>
        <w:right w:val="none" w:sz="0" w:space="0" w:color="auto"/>
      </w:divBdr>
    </w:div>
    <w:div w:id="1475634766">
      <w:bodyDiv w:val="1"/>
      <w:marLeft w:val="0"/>
      <w:marRight w:val="0"/>
      <w:marTop w:val="0"/>
      <w:marBottom w:val="0"/>
      <w:divBdr>
        <w:top w:val="none" w:sz="0" w:space="0" w:color="auto"/>
        <w:left w:val="none" w:sz="0" w:space="0" w:color="auto"/>
        <w:bottom w:val="none" w:sz="0" w:space="0" w:color="auto"/>
        <w:right w:val="none" w:sz="0" w:space="0" w:color="auto"/>
      </w:divBdr>
    </w:div>
    <w:div w:id="1476096028">
      <w:bodyDiv w:val="1"/>
      <w:marLeft w:val="0"/>
      <w:marRight w:val="0"/>
      <w:marTop w:val="0"/>
      <w:marBottom w:val="0"/>
      <w:divBdr>
        <w:top w:val="none" w:sz="0" w:space="0" w:color="auto"/>
        <w:left w:val="none" w:sz="0" w:space="0" w:color="auto"/>
        <w:bottom w:val="none" w:sz="0" w:space="0" w:color="auto"/>
        <w:right w:val="none" w:sz="0" w:space="0" w:color="auto"/>
      </w:divBdr>
    </w:div>
    <w:div w:id="1478302276">
      <w:bodyDiv w:val="1"/>
      <w:marLeft w:val="0"/>
      <w:marRight w:val="0"/>
      <w:marTop w:val="0"/>
      <w:marBottom w:val="0"/>
      <w:divBdr>
        <w:top w:val="none" w:sz="0" w:space="0" w:color="auto"/>
        <w:left w:val="none" w:sz="0" w:space="0" w:color="auto"/>
        <w:bottom w:val="none" w:sz="0" w:space="0" w:color="auto"/>
        <w:right w:val="none" w:sz="0" w:space="0" w:color="auto"/>
      </w:divBdr>
    </w:div>
    <w:div w:id="1478762321">
      <w:bodyDiv w:val="1"/>
      <w:marLeft w:val="0"/>
      <w:marRight w:val="0"/>
      <w:marTop w:val="0"/>
      <w:marBottom w:val="0"/>
      <w:divBdr>
        <w:top w:val="none" w:sz="0" w:space="0" w:color="auto"/>
        <w:left w:val="none" w:sz="0" w:space="0" w:color="auto"/>
        <w:bottom w:val="none" w:sz="0" w:space="0" w:color="auto"/>
        <w:right w:val="none" w:sz="0" w:space="0" w:color="auto"/>
      </w:divBdr>
    </w:div>
    <w:div w:id="1480808583">
      <w:bodyDiv w:val="1"/>
      <w:marLeft w:val="0"/>
      <w:marRight w:val="0"/>
      <w:marTop w:val="0"/>
      <w:marBottom w:val="0"/>
      <w:divBdr>
        <w:top w:val="none" w:sz="0" w:space="0" w:color="auto"/>
        <w:left w:val="none" w:sz="0" w:space="0" w:color="auto"/>
        <w:bottom w:val="none" w:sz="0" w:space="0" w:color="auto"/>
        <w:right w:val="none" w:sz="0" w:space="0" w:color="auto"/>
      </w:divBdr>
    </w:div>
    <w:div w:id="1485512533">
      <w:bodyDiv w:val="1"/>
      <w:marLeft w:val="0"/>
      <w:marRight w:val="0"/>
      <w:marTop w:val="0"/>
      <w:marBottom w:val="0"/>
      <w:divBdr>
        <w:top w:val="none" w:sz="0" w:space="0" w:color="auto"/>
        <w:left w:val="none" w:sz="0" w:space="0" w:color="auto"/>
        <w:bottom w:val="none" w:sz="0" w:space="0" w:color="auto"/>
        <w:right w:val="none" w:sz="0" w:space="0" w:color="auto"/>
      </w:divBdr>
    </w:div>
    <w:div w:id="1487166384">
      <w:bodyDiv w:val="1"/>
      <w:marLeft w:val="0"/>
      <w:marRight w:val="0"/>
      <w:marTop w:val="0"/>
      <w:marBottom w:val="0"/>
      <w:divBdr>
        <w:top w:val="none" w:sz="0" w:space="0" w:color="auto"/>
        <w:left w:val="none" w:sz="0" w:space="0" w:color="auto"/>
        <w:bottom w:val="none" w:sz="0" w:space="0" w:color="auto"/>
        <w:right w:val="none" w:sz="0" w:space="0" w:color="auto"/>
      </w:divBdr>
    </w:div>
    <w:div w:id="1488398541">
      <w:bodyDiv w:val="1"/>
      <w:marLeft w:val="0"/>
      <w:marRight w:val="0"/>
      <w:marTop w:val="0"/>
      <w:marBottom w:val="0"/>
      <w:divBdr>
        <w:top w:val="none" w:sz="0" w:space="0" w:color="auto"/>
        <w:left w:val="none" w:sz="0" w:space="0" w:color="auto"/>
        <w:bottom w:val="none" w:sz="0" w:space="0" w:color="auto"/>
        <w:right w:val="none" w:sz="0" w:space="0" w:color="auto"/>
      </w:divBdr>
    </w:div>
    <w:div w:id="1488593951">
      <w:bodyDiv w:val="1"/>
      <w:marLeft w:val="0"/>
      <w:marRight w:val="0"/>
      <w:marTop w:val="0"/>
      <w:marBottom w:val="0"/>
      <w:divBdr>
        <w:top w:val="none" w:sz="0" w:space="0" w:color="auto"/>
        <w:left w:val="none" w:sz="0" w:space="0" w:color="auto"/>
        <w:bottom w:val="none" w:sz="0" w:space="0" w:color="auto"/>
        <w:right w:val="none" w:sz="0" w:space="0" w:color="auto"/>
      </w:divBdr>
    </w:div>
    <w:div w:id="1488596981">
      <w:bodyDiv w:val="1"/>
      <w:marLeft w:val="0"/>
      <w:marRight w:val="0"/>
      <w:marTop w:val="0"/>
      <w:marBottom w:val="0"/>
      <w:divBdr>
        <w:top w:val="none" w:sz="0" w:space="0" w:color="auto"/>
        <w:left w:val="none" w:sz="0" w:space="0" w:color="auto"/>
        <w:bottom w:val="none" w:sz="0" w:space="0" w:color="auto"/>
        <w:right w:val="none" w:sz="0" w:space="0" w:color="auto"/>
      </w:divBdr>
    </w:div>
    <w:div w:id="1489175924">
      <w:bodyDiv w:val="1"/>
      <w:marLeft w:val="0"/>
      <w:marRight w:val="0"/>
      <w:marTop w:val="0"/>
      <w:marBottom w:val="0"/>
      <w:divBdr>
        <w:top w:val="none" w:sz="0" w:space="0" w:color="auto"/>
        <w:left w:val="none" w:sz="0" w:space="0" w:color="auto"/>
        <w:bottom w:val="none" w:sz="0" w:space="0" w:color="auto"/>
        <w:right w:val="none" w:sz="0" w:space="0" w:color="auto"/>
      </w:divBdr>
    </w:div>
    <w:div w:id="1489712236">
      <w:bodyDiv w:val="1"/>
      <w:marLeft w:val="0"/>
      <w:marRight w:val="0"/>
      <w:marTop w:val="0"/>
      <w:marBottom w:val="0"/>
      <w:divBdr>
        <w:top w:val="none" w:sz="0" w:space="0" w:color="auto"/>
        <w:left w:val="none" w:sz="0" w:space="0" w:color="auto"/>
        <w:bottom w:val="none" w:sz="0" w:space="0" w:color="auto"/>
        <w:right w:val="none" w:sz="0" w:space="0" w:color="auto"/>
      </w:divBdr>
    </w:div>
    <w:div w:id="1489978636">
      <w:bodyDiv w:val="1"/>
      <w:marLeft w:val="0"/>
      <w:marRight w:val="0"/>
      <w:marTop w:val="0"/>
      <w:marBottom w:val="0"/>
      <w:divBdr>
        <w:top w:val="none" w:sz="0" w:space="0" w:color="auto"/>
        <w:left w:val="none" w:sz="0" w:space="0" w:color="auto"/>
        <w:bottom w:val="none" w:sz="0" w:space="0" w:color="auto"/>
        <w:right w:val="none" w:sz="0" w:space="0" w:color="auto"/>
      </w:divBdr>
    </w:div>
    <w:div w:id="1493258078">
      <w:bodyDiv w:val="1"/>
      <w:marLeft w:val="0"/>
      <w:marRight w:val="0"/>
      <w:marTop w:val="0"/>
      <w:marBottom w:val="0"/>
      <w:divBdr>
        <w:top w:val="none" w:sz="0" w:space="0" w:color="auto"/>
        <w:left w:val="none" w:sz="0" w:space="0" w:color="auto"/>
        <w:bottom w:val="none" w:sz="0" w:space="0" w:color="auto"/>
        <w:right w:val="none" w:sz="0" w:space="0" w:color="auto"/>
      </w:divBdr>
    </w:div>
    <w:div w:id="1494302001">
      <w:bodyDiv w:val="1"/>
      <w:marLeft w:val="0"/>
      <w:marRight w:val="0"/>
      <w:marTop w:val="0"/>
      <w:marBottom w:val="0"/>
      <w:divBdr>
        <w:top w:val="none" w:sz="0" w:space="0" w:color="auto"/>
        <w:left w:val="none" w:sz="0" w:space="0" w:color="auto"/>
        <w:bottom w:val="none" w:sz="0" w:space="0" w:color="auto"/>
        <w:right w:val="none" w:sz="0" w:space="0" w:color="auto"/>
      </w:divBdr>
    </w:div>
    <w:div w:id="1495338630">
      <w:bodyDiv w:val="1"/>
      <w:marLeft w:val="0"/>
      <w:marRight w:val="0"/>
      <w:marTop w:val="0"/>
      <w:marBottom w:val="0"/>
      <w:divBdr>
        <w:top w:val="none" w:sz="0" w:space="0" w:color="auto"/>
        <w:left w:val="none" w:sz="0" w:space="0" w:color="auto"/>
        <w:bottom w:val="none" w:sz="0" w:space="0" w:color="auto"/>
        <w:right w:val="none" w:sz="0" w:space="0" w:color="auto"/>
      </w:divBdr>
    </w:div>
    <w:div w:id="1497379362">
      <w:bodyDiv w:val="1"/>
      <w:marLeft w:val="0"/>
      <w:marRight w:val="0"/>
      <w:marTop w:val="0"/>
      <w:marBottom w:val="0"/>
      <w:divBdr>
        <w:top w:val="none" w:sz="0" w:space="0" w:color="auto"/>
        <w:left w:val="none" w:sz="0" w:space="0" w:color="auto"/>
        <w:bottom w:val="none" w:sz="0" w:space="0" w:color="auto"/>
        <w:right w:val="none" w:sz="0" w:space="0" w:color="auto"/>
      </w:divBdr>
    </w:div>
    <w:div w:id="1497652447">
      <w:bodyDiv w:val="1"/>
      <w:marLeft w:val="0"/>
      <w:marRight w:val="0"/>
      <w:marTop w:val="0"/>
      <w:marBottom w:val="0"/>
      <w:divBdr>
        <w:top w:val="none" w:sz="0" w:space="0" w:color="auto"/>
        <w:left w:val="none" w:sz="0" w:space="0" w:color="auto"/>
        <w:bottom w:val="none" w:sz="0" w:space="0" w:color="auto"/>
        <w:right w:val="none" w:sz="0" w:space="0" w:color="auto"/>
      </w:divBdr>
    </w:div>
    <w:div w:id="1500072131">
      <w:bodyDiv w:val="1"/>
      <w:marLeft w:val="0"/>
      <w:marRight w:val="0"/>
      <w:marTop w:val="0"/>
      <w:marBottom w:val="0"/>
      <w:divBdr>
        <w:top w:val="none" w:sz="0" w:space="0" w:color="auto"/>
        <w:left w:val="none" w:sz="0" w:space="0" w:color="auto"/>
        <w:bottom w:val="none" w:sz="0" w:space="0" w:color="auto"/>
        <w:right w:val="none" w:sz="0" w:space="0" w:color="auto"/>
      </w:divBdr>
    </w:div>
    <w:div w:id="1500151124">
      <w:bodyDiv w:val="1"/>
      <w:marLeft w:val="0"/>
      <w:marRight w:val="0"/>
      <w:marTop w:val="0"/>
      <w:marBottom w:val="0"/>
      <w:divBdr>
        <w:top w:val="none" w:sz="0" w:space="0" w:color="auto"/>
        <w:left w:val="none" w:sz="0" w:space="0" w:color="auto"/>
        <w:bottom w:val="none" w:sz="0" w:space="0" w:color="auto"/>
        <w:right w:val="none" w:sz="0" w:space="0" w:color="auto"/>
      </w:divBdr>
    </w:div>
    <w:div w:id="1500461953">
      <w:bodyDiv w:val="1"/>
      <w:marLeft w:val="0"/>
      <w:marRight w:val="0"/>
      <w:marTop w:val="0"/>
      <w:marBottom w:val="0"/>
      <w:divBdr>
        <w:top w:val="none" w:sz="0" w:space="0" w:color="auto"/>
        <w:left w:val="none" w:sz="0" w:space="0" w:color="auto"/>
        <w:bottom w:val="none" w:sz="0" w:space="0" w:color="auto"/>
        <w:right w:val="none" w:sz="0" w:space="0" w:color="auto"/>
      </w:divBdr>
    </w:div>
    <w:div w:id="1500654259">
      <w:bodyDiv w:val="1"/>
      <w:marLeft w:val="0"/>
      <w:marRight w:val="0"/>
      <w:marTop w:val="0"/>
      <w:marBottom w:val="0"/>
      <w:divBdr>
        <w:top w:val="none" w:sz="0" w:space="0" w:color="auto"/>
        <w:left w:val="none" w:sz="0" w:space="0" w:color="auto"/>
        <w:bottom w:val="none" w:sz="0" w:space="0" w:color="auto"/>
        <w:right w:val="none" w:sz="0" w:space="0" w:color="auto"/>
      </w:divBdr>
    </w:div>
    <w:div w:id="1501003192">
      <w:bodyDiv w:val="1"/>
      <w:marLeft w:val="0"/>
      <w:marRight w:val="0"/>
      <w:marTop w:val="0"/>
      <w:marBottom w:val="0"/>
      <w:divBdr>
        <w:top w:val="none" w:sz="0" w:space="0" w:color="auto"/>
        <w:left w:val="none" w:sz="0" w:space="0" w:color="auto"/>
        <w:bottom w:val="none" w:sz="0" w:space="0" w:color="auto"/>
        <w:right w:val="none" w:sz="0" w:space="0" w:color="auto"/>
      </w:divBdr>
    </w:div>
    <w:div w:id="1501391718">
      <w:bodyDiv w:val="1"/>
      <w:marLeft w:val="0"/>
      <w:marRight w:val="0"/>
      <w:marTop w:val="0"/>
      <w:marBottom w:val="0"/>
      <w:divBdr>
        <w:top w:val="none" w:sz="0" w:space="0" w:color="auto"/>
        <w:left w:val="none" w:sz="0" w:space="0" w:color="auto"/>
        <w:bottom w:val="none" w:sz="0" w:space="0" w:color="auto"/>
        <w:right w:val="none" w:sz="0" w:space="0" w:color="auto"/>
      </w:divBdr>
    </w:div>
    <w:div w:id="1502086659">
      <w:bodyDiv w:val="1"/>
      <w:marLeft w:val="0"/>
      <w:marRight w:val="0"/>
      <w:marTop w:val="0"/>
      <w:marBottom w:val="0"/>
      <w:divBdr>
        <w:top w:val="none" w:sz="0" w:space="0" w:color="auto"/>
        <w:left w:val="none" w:sz="0" w:space="0" w:color="auto"/>
        <w:bottom w:val="none" w:sz="0" w:space="0" w:color="auto"/>
        <w:right w:val="none" w:sz="0" w:space="0" w:color="auto"/>
      </w:divBdr>
    </w:div>
    <w:div w:id="1503275979">
      <w:bodyDiv w:val="1"/>
      <w:marLeft w:val="0"/>
      <w:marRight w:val="0"/>
      <w:marTop w:val="0"/>
      <w:marBottom w:val="0"/>
      <w:divBdr>
        <w:top w:val="none" w:sz="0" w:space="0" w:color="auto"/>
        <w:left w:val="none" w:sz="0" w:space="0" w:color="auto"/>
        <w:bottom w:val="none" w:sz="0" w:space="0" w:color="auto"/>
        <w:right w:val="none" w:sz="0" w:space="0" w:color="auto"/>
      </w:divBdr>
    </w:div>
    <w:div w:id="1503660668">
      <w:bodyDiv w:val="1"/>
      <w:marLeft w:val="0"/>
      <w:marRight w:val="0"/>
      <w:marTop w:val="0"/>
      <w:marBottom w:val="0"/>
      <w:divBdr>
        <w:top w:val="none" w:sz="0" w:space="0" w:color="auto"/>
        <w:left w:val="none" w:sz="0" w:space="0" w:color="auto"/>
        <w:bottom w:val="none" w:sz="0" w:space="0" w:color="auto"/>
        <w:right w:val="none" w:sz="0" w:space="0" w:color="auto"/>
      </w:divBdr>
    </w:div>
    <w:div w:id="1504583704">
      <w:bodyDiv w:val="1"/>
      <w:marLeft w:val="0"/>
      <w:marRight w:val="0"/>
      <w:marTop w:val="0"/>
      <w:marBottom w:val="0"/>
      <w:divBdr>
        <w:top w:val="none" w:sz="0" w:space="0" w:color="auto"/>
        <w:left w:val="none" w:sz="0" w:space="0" w:color="auto"/>
        <w:bottom w:val="none" w:sz="0" w:space="0" w:color="auto"/>
        <w:right w:val="none" w:sz="0" w:space="0" w:color="auto"/>
      </w:divBdr>
    </w:div>
    <w:div w:id="1506941141">
      <w:bodyDiv w:val="1"/>
      <w:marLeft w:val="0"/>
      <w:marRight w:val="0"/>
      <w:marTop w:val="0"/>
      <w:marBottom w:val="0"/>
      <w:divBdr>
        <w:top w:val="none" w:sz="0" w:space="0" w:color="auto"/>
        <w:left w:val="none" w:sz="0" w:space="0" w:color="auto"/>
        <w:bottom w:val="none" w:sz="0" w:space="0" w:color="auto"/>
        <w:right w:val="none" w:sz="0" w:space="0" w:color="auto"/>
      </w:divBdr>
    </w:div>
    <w:div w:id="1507163629">
      <w:bodyDiv w:val="1"/>
      <w:marLeft w:val="0"/>
      <w:marRight w:val="0"/>
      <w:marTop w:val="0"/>
      <w:marBottom w:val="0"/>
      <w:divBdr>
        <w:top w:val="none" w:sz="0" w:space="0" w:color="auto"/>
        <w:left w:val="none" w:sz="0" w:space="0" w:color="auto"/>
        <w:bottom w:val="none" w:sz="0" w:space="0" w:color="auto"/>
        <w:right w:val="none" w:sz="0" w:space="0" w:color="auto"/>
      </w:divBdr>
    </w:div>
    <w:div w:id="1507283986">
      <w:bodyDiv w:val="1"/>
      <w:marLeft w:val="0"/>
      <w:marRight w:val="0"/>
      <w:marTop w:val="0"/>
      <w:marBottom w:val="0"/>
      <w:divBdr>
        <w:top w:val="none" w:sz="0" w:space="0" w:color="auto"/>
        <w:left w:val="none" w:sz="0" w:space="0" w:color="auto"/>
        <w:bottom w:val="none" w:sz="0" w:space="0" w:color="auto"/>
        <w:right w:val="none" w:sz="0" w:space="0" w:color="auto"/>
      </w:divBdr>
    </w:div>
    <w:div w:id="1507863807">
      <w:bodyDiv w:val="1"/>
      <w:marLeft w:val="0"/>
      <w:marRight w:val="0"/>
      <w:marTop w:val="0"/>
      <w:marBottom w:val="0"/>
      <w:divBdr>
        <w:top w:val="none" w:sz="0" w:space="0" w:color="auto"/>
        <w:left w:val="none" w:sz="0" w:space="0" w:color="auto"/>
        <w:bottom w:val="none" w:sz="0" w:space="0" w:color="auto"/>
        <w:right w:val="none" w:sz="0" w:space="0" w:color="auto"/>
      </w:divBdr>
    </w:div>
    <w:div w:id="1508210595">
      <w:bodyDiv w:val="1"/>
      <w:marLeft w:val="0"/>
      <w:marRight w:val="0"/>
      <w:marTop w:val="0"/>
      <w:marBottom w:val="0"/>
      <w:divBdr>
        <w:top w:val="none" w:sz="0" w:space="0" w:color="auto"/>
        <w:left w:val="none" w:sz="0" w:space="0" w:color="auto"/>
        <w:bottom w:val="none" w:sz="0" w:space="0" w:color="auto"/>
        <w:right w:val="none" w:sz="0" w:space="0" w:color="auto"/>
      </w:divBdr>
    </w:div>
    <w:div w:id="1509442477">
      <w:bodyDiv w:val="1"/>
      <w:marLeft w:val="0"/>
      <w:marRight w:val="0"/>
      <w:marTop w:val="0"/>
      <w:marBottom w:val="0"/>
      <w:divBdr>
        <w:top w:val="none" w:sz="0" w:space="0" w:color="auto"/>
        <w:left w:val="none" w:sz="0" w:space="0" w:color="auto"/>
        <w:bottom w:val="none" w:sz="0" w:space="0" w:color="auto"/>
        <w:right w:val="none" w:sz="0" w:space="0" w:color="auto"/>
      </w:divBdr>
    </w:div>
    <w:div w:id="1510481263">
      <w:bodyDiv w:val="1"/>
      <w:marLeft w:val="0"/>
      <w:marRight w:val="0"/>
      <w:marTop w:val="0"/>
      <w:marBottom w:val="0"/>
      <w:divBdr>
        <w:top w:val="none" w:sz="0" w:space="0" w:color="auto"/>
        <w:left w:val="none" w:sz="0" w:space="0" w:color="auto"/>
        <w:bottom w:val="none" w:sz="0" w:space="0" w:color="auto"/>
        <w:right w:val="none" w:sz="0" w:space="0" w:color="auto"/>
      </w:divBdr>
    </w:div>
    <w:div w:id="1511528809">
      <w:bodyDiv w:val="1"/>
      <w:marLeft w:val="0"/>
      <w:marRight w:val="0"/>
      <w:marTop w:val="0"/>
      <w:marBottom w:val="0"/>
      <w:divBdr>
        <w:top w:val="none" w:sz="0" w:space="0" w:color="auto"/>
        <w:left w:val="none" w:sz="0" w:space="0" w:color="auto"/>
        <w:bottom w:val="none" w:sz="0" w:space="0" w:color="auto"/>
        <w:right w:val="none" w:sz="0" w:space="0" w:color="auto"/>
      </w:divBdr>
    </w:div>
    <w:div w:id="1513255166">
      <w:bodyDiv w:val="1"/>
      <w:marLeft w:val="0"/>
      <w:marRight w:val="0"/>
      <w:marTop w:val="0"/>
      <w:marBottom w:val="0"/>
      <w:divBdr>
        <w:top w:val="none" w:sz="0" w:space="0" w:color="auto"/>
        <w:left w:val="none" w:sz="0" w:space="0" w:color="auto"/>
        <w:bottom w:val="none" w:sz="0" w:space="0" w:color="auto"/>
        <w:right w:val="none" w:sz="0" w:space="0" w:color="auto"/>
      </w:divBdr>
    </w:div>
    <w:div w:id="1513568735">
      <w:bodyDiv w:val="1"/>
      <w:marLeft w:val="0"/>
      <w:marRight w:val="0"/>
      <w:marTop w:val="0"/>
      <w:marBottom w:val="0"/>
      <w:divBdr>
        <w:top w:val="none" w:sz="0" w:space="0" w:color="auto"/>
        <w:left w:val="none" w:sz="0" w:space="0" w:color="auto"/>
        <w:bottom w:val="none" w:sz="0" w:space="0" w:color="auto"/>
        <w:right w:val="none" w:sz="0" w:space="0" w:color="auto"/>
      </w:divBdr>
    </w:div>
    <w:div w:id="1514765936">
      <w:bodyDiv w:val="1"/>
      <w:marLeft w:val="0"/>
      <w:marRight w:val="0"/>
      <w:marTop w:val="0"/>
      <w:marBottom w:val="0"/>
      <w:divBdr>
        <w:top w:val="none" w:sz="0" w:space="0" w:color="auto"/>
        <w:left w:val="none" w:sz="0" w:space="0" w:color="auto"/>
        <w:bottom w:val="none" w:sz="0" w:space="0" w:color="auto"/>
        <w:right w:val="none" w:sz="0" w:space="0" w:color="auto"/>
      </w:divBdr>
    </w:div>
    <w:div w:id="1515151612">
      <w:bodyDiv w:val="1"/>
      <w:marLeft w:val="0"/>
      <w:marRight w:val="0"/>
      <w:marTop w:val="0"/>
      <w:marBottom w:val="0"/>
      <w:divBdr>
        <w:top w:val="none" w:sz="0" w:space="0" w:color="auto"/>
        <w:left w:val="none" w:sz="0" w:space="0" w:color="auto"/>
        <w:bottom w:val="none" w:sz="0" w:space="0" w:color="auto"/>
        <w:right w:val="none" w:sz="0" w:space="0" w:color="auto"/>
      </w:divBdr>
    </w:div>
    <w:div w:id="1515455079">
      <w:bodyDiv w:val="1"/>
      <w:marLeft w:val="0"/>
      <w:marRight w:val="0"/>
      <w:marTop w:val="0"/>
      <w:marBottom w:val="0"/>
      <w:divBdr>
        <w:top w:val="none" w:sz="0" w:space="0" w:color="auto"/>
        <w:left w:val="none" w:sz="0" w:space="0" w:color="auto"/>
        <w:bottom w:val="none" w:sz="0" w:space="0" w:color="auto"/>
        <w:right w:val="none" w:sz="0" w:space="0" w:color="auto"/>
      </w:divBdr>
    </w:div>
    <w:div w:id="1517302926">
      <w:bodyDiv w:val="1"/>
      <w:marLeft w:val="0"/>
      <w:marRight w:val="0"/>
      <w:marTop w:val="0"/>
      <w:marBottom w:val="0"/>
      <w:divBdr>
        <w:top w:val="none" w:sz="0" w:space="0" w:color="auto"/>
        <w:left w:val="none" w:sz="0" w:space="0" w:color="auto"/>
        <w:bottom w:val="none" w:sz="0" w:space="0" w:color="auto"/>
        <w:right w:val="none" w:sz="0" w:space="0" w:color="auto"/>
      </w:divBdr>
    </w:div>
    <w:div w:id="1517385437">
      <w:bodyDiv w:val="1"/>
      <w:marLeft w:val="0"/>
      <w:marRight w:val="0"/>
      <w:marTop w:val="0"/>
      <w:marBottom w:val="0"/>
      <w:divBdr>
        <w:top w:val="none" w:sz="0" w:space="0" w:color="auto"/>
        <w:left w:val="none" w:sz="0" w:space="0" w:color="auto"/>
        <w:bottom w:val="none" w:sz="0" w:space="0" w:color="auto"/>
        <w:right w:val="none" w:sz="0" w:space="0" w:color="auto"/>
      </w:divBdr>
    </w:div>
    <w:div w:id="1518035188">
      <w:bodyDiv w:val="1"/>
      <w:marLeft w:val="0"/>
      <w:marRight w:val="0"/>
      <w:marTop w:val="0"/>
      <w:marBottom w:val="0"/>
      <w:divBdr>
        <w:top w:val="none" w:sz="0" w:space="0" w:color="auto"/>
        <w:left w:val="none" w:sz="0" w:space="0" w:color="auto"/>
        <w:bottom w:val="none" w:sz="0" w:space="0" w:color="auto"/>
        <w:right w:val="none" w:sz="0" w:space="0" w:color="auto"/>
      </w:divBdr>
    </w:div>
    <w:div w:id="1518697202">
      <w:bodyDiv w:val="1"/>
      <w:marLeft w:val="0"/>
      <w:marRight w:val="0"/>
      <w:marTop w:val="0"/>
      <w:marBottom w:val="0"/>
      <w:divBdr>
        <w:top w:val="none" w:sz="0" w:space="0" w:color="auto"/>
        <w:left w:val="none" w:sz="0" w:space="0" w:color="auto"/>
        <w:bottom w:val="none" w:sz="0" w:space="0" w:color="auto"/>
        <w:right w:val="none" w:sz="0" w:space="0" w:color="auto"/>
      </w:divBdr>
    </w:div>
    <w:div w:id="1519389587">
      <w:bodyDiv w:val="1"/>
      <w:marLeft w:val="0"/>
      <w:marRight w:val="0"/>
      <w:marTop w:val="0"/>
      <w:marBottom w:val="0"/>
      <w:divBdr>
        <w:top w:val="none" w:sz="0" w:space="0" w:color="auto"/>
        <w:left w:val="none" w:sz="0" w:space="0" w:color="auto"/>
        <w:bottom w:val="none" w:sz="0" w:space="0" w:color="auto"/>
        <w:right w:val="none" w:sz="0" w:space="0" w:color="auto"/>
      </w:divBdr>
    </w:div>
    <w:div w:id="1519614580">
      <w:bodyDiv w:val="1"/>
      <w:marLeft w:val="0"/>
      <w:marRight w:val="0"/>
      <w:marTop w:val="0"/>
      <w:marBottom w:val="0"/>
      <w:divBdr>
        <w:top w:val="none" w:sz="0" w:space="0" w:color="auto"/>
        <w:left w:val="none" w:sz="0" w:space="0" w:color="auto"/>
        <w:bottom w:val="none" w:sz="0" w:space="0" w:color="auto"/>
        <w:right w:val="none" w:sz="0" w:space="0" w:color="auto"/>
      </w:divBdr>
    </w:div>
    <w:div w:id="1521971086">
      <w:bodyDiv w:val="1"/>
      <w:marLeft w:val="0"/>
      <w:marRight w:val="0"/>
      <w:marTop w:val="0"/>
      <w:marBottom w:val="0"/>
      <w:divBdr>
        <w:top w:val="none" w:sz="0" w:space="0" w:color="auto"/>
        <w:left w:val="none" w:sz="0" w:space="0" w:color="auto"/>
        <w:bottom w:val="none" w:sz="0" w:space="0" w:color="auto"/>
        <w:right w:val="none" w:sz="0" w:space="0" w:color="auto"/>
      </w:divBdr>
    </w:div>
    <w:div w:id="1523738546">
      <w:bodyDiv w:val="1"/>
      <w:marLeft w:val="0"/>
      <w:marRight w:val="0"/>
      <w:marTop w:val="0"/>
      <w:marBottom w:val="0"/>
      <w:divBdr>
        <w:top w:val="none" w:sz="0" w:space="0" w:color="auto"/>
        <w:left w:val="none" w:sz="0" w:space="0" w:color="auto"/>
        <w:bottom w:val="none" w:sz="0" w:space="0" w:color="auto"/>
        <w:right w:val="none" w:sz="0" w:space="0" w:color="auto"/>
      </w:divBdr>
    </w:div>
    <w:div w:id="1524249551">
      <w:bodyDiv w:val="1"/>
      <w:marLeft w:val="0"/>
      <w:marRight w:val="0"/>
      <w:marTop w:val="0"/>
      <w:marBottom w:val="0"/>
      <w:divBdr>
        <w:top w:val="none" w:sz="0" w:space="0" w:color="auto"/>
        <w:left w:val="none" w:sz="0" w:space="0" w:color="auto"/>
        <w:bottom w:val="none" w:sz="0" w:space="0" w:color="auto"/>
        <w:right w:val="none" w:sz="0" w:space="0" w:color="auto"/>
      </w:divBdr>
    </w:div>
    <w:div w:id="1525247163">
      <w:bodyDiv w:val="1"/>
      <w:marLeft w:val="0"/>
      <w:marRight w:val="0"/>
      <w:marTop w:val="0"/>
      <w:marBottom w:val="0"/>
      <w:divBdr>
        <w:top w:val="none" w:sz="0" w:space="0" w:color="auto"/>
        <w:left w:val="none" w:sz="0" w:space="0" w:color="auto"/>
        <w:bottom w:val="none" w:sz="0" w:space="0" w:color="auto"/>
        <w:right w:val="none" w:sz="0" w:space="0" w:color="auto"/>
      </w:divBdr>
    </w:div>
    <w:div w:id="1528525165">
      <w:bodyDiv w:val="1"/>
      <w:marLeft w:val="0"/>
      <w:marRight w:val="0"/>
      <w:marTop w:val="0"/>
      <w:marBottom w:val="0"/>
      <w:divBdr>
        <w:top w:val="none" w:sz="0" w:space="0" w:color="auto"/>
        <w:left w:val="none" w:sz="0" w:space="0" w:color="auto"/>
        <w:bottom w:val="none" w:sz="0" w:space="0" w:color="auto"/>
        <w:right w:val="none" w:sz="0" w:space="0" w:color="auto"/>
      </w:divBdr>
    </w:div>
    <w:div w:id="1528830559">
      <w:bodyDiv w:val="1"/>
      <w:marLeft w:val="0"/>
      <w:marRight w:val="0"/>
      <w:marTop w:val="0"/>
      <w:marBottom w:val="0"/>
      <w:divBdr>
        <w:top w:val="none" w:sz="0" w:space="0" w:color="auto"/>
        <w:left w:val="none" w:sz="0" w:space="0" w:color="auto"/>
        <w:bottom w:val="none" w:sz="0" w:space="0" w:color="auto"/>
        <w:right w:val="none" w:sz="0" w:space="0" w:color="auto"/>
      </w:divBdr>
    </w:div>
    <w:div w:id="1530265610">
      <w:bodyDiv w:val="1"/>
      <w:marLeft w:val="0"/>
      <w:marRight w:val="0"/>
      <w:marTop w:val="0"/>
      <w:marBottom w:val="0"/>
      <w:divBdr>
        <w:top w:val="none" w:sz="0" w:space="0" w:color="auto"/>
        <w:left w:val="none" w:sz="0" w:space="0" w:color="auto"/>
        <w:bottom w:val="none" w:sz="0" w:space="0" w:color="auto"/>
        <w:right w:val="none" w:sz="0" w:space="0" w:color="auto"/>
      </w:divBdr>
    </w:div>
    <w:div w:id="1531144550">
      <w:bodyDiv w:val="1"/>
      <w:marLeft w:val="0"/>
      <w:marRight w:val="0"/>
      <w:marTop w:val="0"/>
      <w:marBottom w:val="0"/>
      <w:divBdr>
        <w:top w:val="none" w:sz="0" w:space="0" w:color="auto"/>
        <w:left w:val="none" w:sz="0" w:space="0" w:color="auto"/>
        <w:bottom w:val="none" w:sz="0" w:space="0" w:color="auto"/>
        <w:right w:val="none" w:sz="0" w:space="0" w:color="auto"/>
      </w:divBdr>
    </w:div>
    <w:div w:id="1532188656">
      <w:bodyDiv w:val="1"/>
      <w:marLeft w:val="0"/>
      <w:marRight w:val="0"/>
      <w:marTop w:val="0"/>
      <w:marBottom w:val="0"/>
      <w:divBdr>
        <w:top w:val="none" w:sz="0" w:space="0" w:color="auto"/>
        <w:left w:val="none" w:sz="0" w:space="0" w:color="auto"/>
        <w:bottom w:val="none" w:sz="0" w:space="0" w:color="auto"/>
        <w:right w:val="none" w:sz="0" w:space="0" w:color="auto"/>
      </w:divBdr>
    </w:div>
    <w:div w:id="1532914207">
      <w:bodyDiv w:val="1"/>
      <w:marLeft w:val="0"/>
      <w:marRight w:val="0"/>
      <w:marTop w:val="0"/>
      <w:marBottom w:val="0"/>
      <w:divBdr>
        <w:top w:val="none" w:sz="0" w:space="0" w:color="auto"/>
        <w:left w:val="none" w:sz="0" w:space="0" w:color="auto"/>
        <w:bottom w:val="none" w:sz="0" w:space="0" w:color="auto"/>
        <w:right w:val="none" w:sz="0" w:space="0" w:color="auto"/>
      </w:divBdr>
    </w:div>
    <w:div w:id="1533348773">
      <w:bodyDiv w:val="1"/>
      <w:marLeft w:val="0"/>
      <w:marRight w:val="0"/>
      <w:marTop w:val="0"/>
      <w:marBottom w:val="0"/>
      <w:divBdr>
        <w:top w:val="none" w:sz="0" w:space="0" w:color="auto"/>
        <w:left w:val="none" w:sz="0" w:space="0" w:color="auto"/>
        <w:bottom w:val="none" w:sz="0" w:space="0" w:color="auto"/>
        <w:right w:val="none" w:sz="0" w:space="0" w:color="auto"/>
      </w:divBdr>
    </w:div>
    <w:div w:id="1534340308">
      <w:bodyDiv w:val="1"/>
      <w:marLeft w:val="0"/>
      <w:marRight w:val="0"/>
      <w:marTop w:val="0"/>
      <w:marBottom w:val="0"/>
      <w:divBdr>
        <w:top w:val="none" w:sz="0" w:space="0" w:color="auto"/>
        <w:left w:val="none" w:sz="0" w:space="0" w:color="auto"/>
        <w:bottom w:val="none" w:sz="0" w:space="0" w:color="auto"/>
        <w:right w:val="none" w:sz="0" w:space="0" w:color="auto"/>
      </w:divBdr>
      <w:divsChild>
        <w:div w:id="1416560722">
          <w:marLeft w:val="0"/>
          <w:marRight w:val="0"/>
          <w:marTop w:val="0"/>
          <w:marBottom w:val="0"/>
          <w:divBdr>
            <w:top w:val="none" w:sz="0" w:space="0" w:color="auto"/>
            <w:left w:val="none" w:sz="0" w:space="0" w:color="auto"/>
            <w:bottom w:val="none" w:sz="0" w:space="0" w:color="auto"/>
            <w:right w:val="none" w:sz="0" w:space="0" w:color="auto"/>
          </w:divBdr>
        </w:div>
        <w:div w:id="1067991550">
          <w:marLeft w:val="0"/>
          <w:marRight w:val="0"/>
          <w:marTop w:val="0"/>
          <w:marBottom w:val="0"/>
          <w:divBdr>
            <w:top w:val="none" w:sz="0" w:space="0" w:color="auto"/>
            <w:left w:val="none" w:sz="0" w:space="0" w:color="auto"/>
            <w:bottom w:val="none" w:sz="0" w:space="0" w:color="auto"/>
            <w:right w:val="none" w:sz="0" w:space="0" w:color="auto"/>
          </w:divBdr>
        </w:div>
        <w:div w:id="1185368697">
          <w:marLeft w:val="0"/>
          <w:marRight w:val="0"/>
          <w:marTop w:val="0"/>
          <w:marBottom w:val="0"/>
          <w:divBdr>
            <w:top w:val="none" w:sz="0" w:space="0" w:color="auto"/>
            <w:left w:val="none" w:sz="0" w:space="0" w:color="auto"/>
            <w:bottom w:val="none" w:sz="0" w:space="0" w:color="auto"/>
            <w:right w:val="none" w:sz="0" w:space="0" w:color="auto"/>
          </w:divBdr>
        </w:div>
        <w:div w:id="565602691">
          <w:marLeft w:val="0"/>
          <w:marRight w:val="0"/>
          <w:marTop w:val="0"/>
          <w:marBottom w:val="0"/>
          <w:divBdr>
            <w:top w:val="none" w:sz="0" w:space="0" w:color="auto"/>
            <w:left w:val="none" w:sz="0" w:space="0" w:color="auto"/>
            <w:bottom w:val="none" w:sz="0" w:space="0" w:color="auto"/>
            <w:right w:val="none" w:sz="0" w:space="0" w:color="auto"/>
          </w:divBdr>
        </w:div>
      </w:divsChild>
    </w:div>
    <w:div w:id="1534465630">
      <w:bodyDiv w:val="1"/>
      <w:marLeft w:val="0"/>
      <w:marRight w:val="0"/>
      <w:marTop w:val="0"/>
      <w:marBottom w:val="0"/>
      <w:divBdr>
        <w:top w:val="none" w:sz="0" w:space="0" w:color="auto"/>
        <w:left w:val="none" w:sz="0" w:space="0" w:color="auto"/>
        <w:bottom w:val="none" w:sz="0" w:space="0" w:color="auto"/>
        <w:right w:val="none" w:sz="0" w:space="0" w:color="auto"/>
      </w:divBdr>
    </w:div>
    <w:div w:id="1535462651">
      <w:bodyDiv w:val="1"/>
      <w:marLeft w:val="0"/>
      <w:marRight w:val="0"/>
      <w:marTop w:val="0"/>
      <w:marBottom w:val="0"/>
      <w:divBdr>
        <w:top w:val="none" w:sz="0" w:space="0" w:color="auto"/>
        <w:left w:val="none" w:sz="0" w:space="0" w:color="auto"/>
        <w:bottom w:val="none" w:sz="0" w:space="0" w:color="auto"/>
        <w:right w:val="none" w:sz="0" w:space="0" w:color="auto"/>
      </w:divBdr>
    </w:div>
    <w:div w:id="1537280738">
      <w:bodyDiv w:val="1"/>
      <w:marLeft w:val="0"/>
      <w:marRight w:val="0"/>
      <w:marTop w:val="0"/>
      <w:marBottom w:val="0"/>
      <w:divBdr>
        <w:top w:val="none" w:sz="0" w:space="0" w:color="auto"/>
        <w:left w:val="none" w:sz="0" w:space="0" w:color="auto"/>
        <w:bottom w:val="none" w:sz="0" w:space="0" w:color="auto"/>
        <w:right w:val="none" w:sz="0" w:space="0" w:color="auto"/>
      </w:divBdr>
      <w:divsChild>
        <w:div w:id="981615089">
          <w:marLeft w:val="0"/>
          <w:marRight w:val="0"/>
          <w:marTop w:val="0"/>
          <w:marBottom w:val="120"/>
          <w:divBdr>
            <w:top w:val="none" w:sz="0" w:space="0" w:color="auto"/>
            <w:left w:val="none" w:sz="0" w:space="0" w:color="auto"/>
            <w:bottom w:val="none" w:sz="0" w:space="0" w:color="auto"/>
            <w:right w:val="none" w:sz="0" w:space="0" w:color="auto"/>
          </w:divBdr>
          <w:divsChild>
            <w:div w:id="1861770348">
              <w:marLeft w:val="0"/>
              <w:marRight w:val="0"/>
              <w:marTop w:val="0"/>
              <w:marBottom w:val="0"/>
              <w:divBdr>
                <w:top w:val="none" w:sz="0" w:space="0" w:color="auto"/>
                <w:left w:val="none" w:sz="0" w:space="0" w:color="auto"/>
                <w:bottom w:val="none" w:sz="0" w:space="0" w:color="auto"/>
                <w:right w:val="none" w:sz="0" w:space="0" w:color="auto"/>
              </w:divBdr>
              <w:divsChild>
                <w:div w:id="1518039915">
                  <w:marLeft w:val="0"/>
                  <w:marRight w:val="0"/>
                  <w:marTop w:val="0"/>
                  <w:marBottom w:val="0"/>
                  <w:divBdr>
                    <w:top w:val="none" w:sz="0" w:space="0" w:color="auto"/>
                    <w:left w:val="none" w:sz="0" w:space="0" w:color="auto"/>
                    <w:bottom w:val="none" w:sz="0" w:space="0" w:color="auto"/>
                    <w:right w:val="none" w:sz="0" w:space="0" w:color="auto"/>
                  </w:divBdr>
                  <w:divsChild>
                    <w:div w:id="11953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04189">
      <w:bodyDiv w:val="1"/>
      <w:marLeft w:val="0"/>
      <w:marRight w:val="0"/>
      <w:marTop w:val="0"/>
      <w:marBottom w:val="0"/>
      <w:divBdr>
        <w:top w:val="none" w:sz="0" w:space="0" w:color="auto"/>
        <w:left w:val="none" w:sz="0" w:space="0" w:color="auto"/>
        <w:bottom w:val="none" w:sz="0" w:space="0" w:color="auto"/>
        <w:right w:val="none" w:sz="0" w:space="0" w:color="auto"/>
      </w:divBdr>
    </w:div>
    <w:div w:id="1537694148">
      <w:bodyDiv w:val="1"/>
      <w:marLeft w:val="0"/>
      <w:marRight w:val="0"/>
      <w:marTop w:val="0"/>
      <w:marBottom w:val="0"/>
      <w:divBdr>
        <w:top w:val="none" w:sz="0" w:space="0" w:color="auto"/>
        <w:left w:val="none" w:sz="0" w:space="0" w:color="auto"/>
        <w:bottom w:val="none" w:sz="0" w:space="0" w:color="auto"/>
        <w:right w:val="none" w:sz="0" w:space="0" w:color="auto"/>
      </w:divBdr>
    </w:div>
    <w:div w:id="1537768904">
      <w:bodyDiv w:val="1"/>
      <w:marLeft w:val="0"/>
      <w:marRight w:val="0"/>
      <w:marTop w:val="0"/>
      <w:marBottom w:val="0"/>
      <w:divBdr>
        <w:top w:val="none" w:sz="0" w:space="0" w:color="auto"/>
        <w:left w:val="none" w:sz="0" w:space="0" w:color="auto"/>
        <w:bottom w:val="none" w:sz="0" w:space="0" w:color="auto"/>
        <w:right w:val="none" w:sz="0" w:space="0" w:color="auto"/>
      </w:divBdr>
    </w:div>
    <w:div w:id="1538160386">
      <w:bodyDiv w:val="1"/>
      <w:marLeft w:val="0"/>
      <w:marRight w:val="0"/>
      <w:marTop w:val="0"/>
      <w:marBottom w:val="0"/>
      <w:divBdr>
        <w:top w:val="none" w:sz="0" w:space="0" w:color="auto"/>
        <w:left w:val="none" w:sz="0" w:space="0" w:color="auto"/>
        <w:bottom w:val="none" w:sz="0" w:space="0" w:color="auto"/>
        <w:right w:val="none" w:sz="0" w:space="0" w:color="auto"/>
      </w:divBdr>
    </w:div>
    <w:div w:id="1538739565">
      <w:bodyDiv w:val="1"/>
      <w:marLeft w:val="0"/>
      <w:marRight w:val="0"/>
      <w:marTop w:val="0"/>
      <w:marBottom w:val="0"/>
      <w:divBdr>
        <w:top w:val="none" w:sz="0" w:space="0" w:color="auto"/>
        <w:left w:val="none" w:sz="0" w:space="0" w:color="auto"/>
        <w:bottom w:val="none" w:sz="0" w:space="0" w:color="auto"/>
        <w:right w:val="none" w:sz="0" w:space="0" w:color="auto"/>
      </w:divBdr>
    </w:div>
    <w:div w:id="1539708390">
      <w:bodyDiv w:val="1"/>
      <w:marLeft w:val="0"/>
      <w:marRight w:val="0"/>
      <w:marTop w:val="0"/>
      <w:marBottom w:val="0"/>
      <w:divBdr>
        <w:top w:val="none" w:sz="0" w:space="0" w:color="auto"/>
        <w:left w:val="none" w:sz="0" w:space="0" w:color="auto"/>
        <w:bottom w:val="none" w:sz="0" w:space="0" w:color="auto"/>
        <w:right w:val="none" w:sz="0" w:space="0" w:color="auto"/>
      </w:divBdr>
    </w:div>
    <w:div w:id="1540047119">
      <w:bodyDiv w:val="1"/>
      <w:marLeft w:val="0"/>
      <w:marRight w:val="0"/>
      <w:marTop w:val="0"/>
      <w:marBottom w:val="0"/>
      <w:divBdr>
        <w:top w:val="none" w:sz="0" w:space="0" w:color="auto"/>
        <w:left w:val="none" w:sz="0" w:space="0" w:color="auto"/>
        <w:bottom w:val="none" w:sz="0" w:space="0" w:color="auto"/>
        <w:right w:val="none" w:sz="0" w:space="0" w:color="auto"/>
      </w:divBdr>
    </w:div>
    <w:div w:id="1540971523">
      <w:bodyDiv w:val="1"/>
      <w:marLeft w:val="0"/>
      <w:marRight w:val="0"/>
      <w:marTop w:val="0"/>
      <w:marBottom w:val="0"/>
      <w:divBdr>
        <w:top w:val="none" w:sz="0" w:space="0" w:color="auto"/>
        <w:left w:val="none" w:sz="0" w:space="0" w:color="auto"/>
        <w:bottom w:val="none" w:sz="0" w:space="0" w:color="auto"/>
        <w:right w:val="none" w:sz="0" w:space="0" w:color="auto"/>
      </w:divBdr>
    </w:div>
    <w:div w:id="1541472423">
      <w:bodyDiv w:val="1"/>
      <w:marLeft w:val="0"/>
      <w:marRight w:val="0"/>
      <w:marTop w:val="0"/>
      <w:marBottom w:val="0"/>
      <w:divBdr>
        <w:top w:val="none" w:sz="0" w:space="0" w:color="auto"/>
        <w:left w:val="none" w:sz="0" w:space="0" w:color="auto"/>
        <w:bottom w:val="none" w:sz="0" w:space="0" w:color="auto"/>
        <w:right w:val="none" w:sz="0" w:space="0" w:color="auto"/>
      </w:divBdr>
    </w:div>
    <w:div w:id="1541933733">
      <w:bodyDiv w:val="1"/>
      <w:marLeft w:val="0"/>
      <w:marRight w:val="0"/>
      <w:marTop w:val="0"/>
      <w:marBottom w:val="0"/>
      <w:divBdr>
        <w:top w:val="none" w:sz="0" w:space="0" w:color="auto"/>
        <w:left w:val="none" w:sz="0" w:space="0" w:color="auto"/>
        <w:bottom w:val="none" w:sz="0" w:space="0" w:color="auto"/>
        <w:right w:val="none" w:sz="0" w:space="0" w:color="auto"/>
      </w:divBdr>
    </w:div>
    <w:div w:id="1545672449">
      <w:bodyDiv w:val="1"/>
      <w:marLeft w:val="0"/>
      <w:marRight w:val="0"/>
      <w:marTop w:val="0"/>
      <w:marBottom w:val="0"/>
      <w:divBdr>
        <w:top w:val="none" w:sz="0" w:space="0" w:color="auto"/>
        <w:left w:val="none" w:sz="0" w:space="0" w:color="auto"/>
        <w:bottom w:val="none" w:sz="0" w:space="0" w:color="auto"/>
        <w:right w:val="none" w:sz="0" w:space="0" w:color="auto"/>
      </w:divBdr>
    </w:div>
    <w:div w:id="1545755767">
      <w:bodyDiv w:val="1"/>
      <w:marLeft w:val="0"/>
      <w:marRight w:val="0"/>
      <w:marTop w:val="0"/>
      <w:marBottom w:val="0"/>
      <w:divBdr>
        <w:top w:val="none" w:sz="0" w:space="0" w:color="auto"/>
        <w:left w:val="none" w:sz="0" w:space="0" w:color="auto"/>
        <w:bottom w:val="none" w:sz="0" w:space="0" w:color="auto"/>
        <w:right w:val="none" w:sz="0" w:space="0" w:color="auto"/>
      </w:divBdr>
    </w:div>
    <w:div w:id="1545756881">
      <w:bodyDiv w:val="1"/>
      <w:marLeft w:val="0"/>
      <w:marRight w:val="0"/>
      <w:marTop w:val="0"/>
      <w:marBottom w:val="0"/>
      <w:divBdr>
        <w:top w:val="none" w:sz="0" w:space="0" w:color="auto"/>
        <w:left w:val="none" w:sz="0" w:space="0" w:color="auto"/>
        <w:bottom w:val="none" w:sz="0" w:space="0" w:color="auto"/>
        <w:right w:val="none" w:sz="0" w:space="0" w:color="auto"/>
      </w:divBdr>
    </w:div>
    <w:div w:id="1545872594">
      <w:bodyDiv w:val="1"/>
      <w:marLeft w:val="0"/>
      <w:marRight w:val="0"/>
      <w:marTop w:val="0"/>
      <w:marBottom w:val="0"/>
      <w:divBdr>
        <w:top w:val="none" w:sz="0" w:space="0" w:color="auto"/>
        <w:left w:val="none" w:sz="0" w:space="0" w:color="auto"/>
        <w:bottom w:val="none" w:sz="0" w:space="0" w:color="auto"/>
        <w:right w:val="none" w:sz="0" w:space="0" w:color="auto"/>
      </w:divBdr>
    </w:div>
    <w:div w:id="1546453455">
      <w:bodyDiv w:val="1"/>
      <w:marLeft w:val="0"/>
      <w:marRight w:val="0"/>
      <w:marTop w:val="0"/>
      <w:marBottom w:val="0"/>
      <w:divBdr>
        <w:top w:val="none" w:sz="0" w:space="0" w:color="auto"/>
        <w:left w:val="none" w:sz="0" w:space="0" w:color="auto"/>
        <w:bottom w:val="none" w:sz="0" w:space="0" w:color="auto"/>
        <w:right w:val="none" w:sz="0" w:space="0" w:color="auto"/>
      </w:divBdr>
    </w:div>
    <w:div w:id="1546605000">
      <w:bodyDiv w:val="1"/>
      <w:marLeft w:val="0"/>
      <w:marRight w:val="0"/>
      <w:marTop w:val="0"/>
      <w:marBottom w:val="0"/>
      <w:divBdr>
        <w:top w:val="none" w:sz="0" w:space="0" w:color="auto"/>
        <w:left w:val="none" w:sz="0" w:space="0" w:color="auto"/>
        <w:bottom w:val="none" w:sz="0" w:space="0" w:color="auto"/>
        <w:right w:val="none" w:sz="0" w:space="0" w:color="auto"/>
      </w:divBdr>
    </w:div>
    <w:div w:id="1547330783">
      <w:bodyDiv w:val="1"/>
      <w:marLeft w:val="0"/>
      <w:marRight w:val="0"/>
      <w:marTop w:val="0"/>
      <w:marBottom w:val="0"/>
      <w:divBdr>
        <w:top w:val="none" w:sz="0" w:space="0" w:color="auto"/>
        <w:left w:val="none" w:sz="0" w:space="0" w:color="auto"/>
        <w:bottom w:val="none" w:sz="0" w:space="0" w:color="auto"/>
        <w:right w:val="none" w:sz="0" w:space="0" w:color="auto"/>
      </w:divBdr>
    </w:div>
    <w:div w:id="1548369547">
      <w:bodyDiv w:val="1"/>
      <w:marLeft w:val="0"/>
      <w:marRight w:val="0"/>
      <w:marTop w:val="0"/>
      <w:marBottom w:val="0"/>
      <w:divBdr>
        <w:top w:val="none" w:sz="0" w:space="0" w:color="auto"/>
        <w:left w:val="none" w:sz="0" w:space="0" w:color="auto"/>
        <w:bottom w:val="none" w:sz="0" w:space="0" w:color="auto"/>
        <w:right w:val="none" w:sz="0" w:space="0" w:color="auto"/>
      </w:divBdr>
    </w:div>
    <w:div w:id="1548448955">
      <w:bodyDiv w:val="1"/>
      <w:marLeft w:val="0"/>
      <w:marRight w:val="0"/>
      <w:marTop w:val="0"/>
      <w:marBottom w:val="0"/>
      <w:divBdr>
        <w:top w:val="none" w:sz="0" w:space="0" w:color="auto"/>
        <w:left w:val="none" w:sz="0" w:space="0" w:color="auto"/>
        <w:bottom w:val="none" w:sz="0" w:space="0" w:color="auto"/>
        <w:right w:val="none" w:sz="0" w:space="0" w:color="auto"/>
      </w:divBdr>
    </w:div>
    <w:div w:id="1548641515">
      <w:bodyDiv w:val="1"/>
      <w:marLeft w:val="0"/>
      <w:marRight w:val="0"/>
      <w:marTop w:val="0"/>
      <w:marBottom w:val="0"/>
      <w:divBdr>
        <w:top w:val="none" w:sz="0" w:space="0" w:color="auto"/>
        <w:left w:val="none" w:sz="0" w:space="0" w:color="auto"/>
        <w:bottom w:val="none" w:sz="0" w:space="0" w:color="auto"/>
        <w:right w:val="none" w:sz="0" w:space="0" w:color="auto"/>
      </w:divBdr>
    </w:div>
    <w:div w:id="1549218420">
      <w:bodyDiv w:val="1"/>
      <w:marLeft w:val="0"/>
      <w:marRight w:val="0"/>
      <w:marTop w:val="0"/>
      <w:marBottom w:val="0"/>
      <w:divBdr>
        <w:top w:val="none" w:sz="0" w:space="0" w:color="auto"/>
        <w:left w:val="none" w:sz="0" w:space="0" w:color="auto"/>
        <w:bottom w:val="none" w:sz="0" w:space="0" w:color="auto"/>
        <w:right w:val="none" w:sz="0" w:space="0" w:color="auto"/>
      </w:divBdr>
    </w:div>
    <w:div w:id="1549757466">
      <w:bodyDiv w:val="1"/>
      <w:marLeft w:val="0"/>
      <w:marRight w:val="0"/>
      <w:marTop w:val="0"/>
      <w:marBottom w:val="0"/>
      <w:divBdr>
        <w:top w:val="none" w:sz="0" w:space="0" w:color="auto"/>
        <w:left w:val="none" w:sz="0" w:space="0" w:color="auto"/>
        <w:bottom w:val="none" w:sz="0" w:space="0" w:color="auto"/>
        <w:right w:val="none" w:sz="0" w:space="0" w:color="auto"/>
      </w:divBdr>
    </w:div>
    <w:div w:id="1550068782">
      <w:bodyDiv w:val="1"/>
      <w:marLeft w:val="0"/>
      <w:marRight w:val="0"/>
      <w:marTop w:val="0"/>
      <w:marBottom w:val="0"/>
      <w:divBdr>
        <w:top w:val="none" w:sz="0" w:space="0" w:color="auto"/>
        <w:left w:val="none" w:sz="0" w:space="0" w:color="auto"/>
        <w:bottom w:val="none" w:sz="0" w:space="0" w:color="auto"/>
        <w:right w:val="none" w:sz="0" w:space="0" w:color="auto"/>
      </w:divBdr>
    </w:div>
    <w:div w:id="1551113487">
      <w:bodyDiv w:val="1"/>
      <w:marLeft w:val="0"/>
      <w:marRight w:val="0"/>
      <w:marTop w:val="0"/>
      <w:marBottom w:val="0"/>
      <w:divBdr>
        <w:top w:val="none" w:sz="0" w:space="0" w:color="auto"/>
        <w:left w:val="none" w:sz="0" w:space="0" w:color="auto"/>
        <w:bottom w:val="none" w:sz="0" w:space="0" w:color="auto"/>
        <w:right w:val="none" w:sz="0" w:space="0" w:color="auto"/>
      </w:divBdr>
    </w:div>
    <w:div w:id="1553348608">
      <w:bodyDiv w:val="1"/>
      <w:marLeft w:val="0"/>
      <w:marRight w:val="0"/>
      <w:marTop w:val="0"/>
      <w:marBottom w:val="0"/>
      <w:divBdr>
        <w:top w:val="none" w:sz="0" w:space="0" w:color="auto"/>
        <w:left w:val="none" w:sz="0" w:space="0" w:color="auto"/>
        <w:bottom w:val="none" w:sz="0" w:space="0" w:color="auto"/>
        <w:right w:val="none" w:sz="0" w:space="0" w:color="auto"/>
      </w:divBdr>
    </w:div>
    <w:div w:id="1553691243">
      <w:bodyDiv w:val="1"/>
      <w:marLeft w:val="0"/>
      <w:marRight w:val="0"/>
      <w:marTop w:val="0"/>
      <w:marBottom w:val="0"/>
      <w:divBdr>
        <w:top w:val="none" w:sz="0" w:space="0" w:color="auto"/>
        <w:left w:val="none" w:sz="0" w:space="0" w:color="auto"/>
        <w:bottom w:val="none" w:sz="0" w:space="0" w:color="auto"/>
        <w:right w:val="none" w:sz="0" w:space="0" w:color="auto"/>
      </w:divBdr>
    </w:div>
    <w:div w:id="1554585653">
      <w:bodyDiv w:val="1"/>
      <w:marLeft w:val="0"/>
      <w:marRight w:val="0"/>
      <w:marTop w:val="0"/>
      <w:marBottom w:val="0"/>
      <w:divBdr>
        <w:top w:val="none" w:sz="0" w:space="0" w:color="auto"/>
        <w:left w:val="none" w:sz="0" w:space="0" w:color="auto"/>
        <w:bottom w:val="none" w:sz="0" w:space="0" w:color="auto"/>
        <w:right w:val="none" w:sz="0" w:space="0" w:color="auto"/>
      </w:divBdr>
    </w:div>
    <w:div w:id="1555114587">
      <w:bodyDiv w:val="1"/>
      <w:marLeft w:val="0"/>
      <w:marRight w:val="0"/>
      <w:marTop w:val="0"/>
      <w:marBottom w:val="0"/>
      <w:divBdr>
        <w:top w:val="none" w:sz="0" w:space="0" w:color="auto"/>
        <w:left w:val="none" w:sz="0" w:space="0" w:color="auto"/>
        <w:bottom w:val="none" w:sz="0" w:space="0" w:color="auto"/>
        <w:right w:val="none" w:sz="0" w:space="0" w:color="auto"/>
      </w:divBdr>
    </w:div>
    <w:div w:id="1557397959">
      <w:bodyDiv w:val="1"/>
      <w:marLeft w:val="0"/>
      <w:marRight w:val="0"/>
      <w:marTop w:val="0"/>
      <w:marBottom w:val="0"/>
      <w:divBdr>
        <w:top w:val="none" w:sz="0" w:space="0" w:color="auto"/>
        <w:left w:val="none" w:sz="0" w:space="0" w:color="auto"/>
        <w:bottom w:val="none" w:sz="0" w:space="0" w:color="auto"/>
        <w:right w:val="none" w:sz="0" w:space="0" w:color="auto"/>
      </w:divBdr>
    </w:div>
    <w:div w:id="1560020256">
      <w:bodyDiv w:val="1"/>
      <w:marLeft w:val="0"/>
      <w:marRight w:val="0"/>
      <w:marTop w:val="0"/>
      <w:marBottom w:val="0"/>
      <w:divBdr>
        <w:top w:val="none" w:sz="0" w:space="0" w:color="auto"/>
        <w:left w:val="none" w:sz="0" w:space="0" w:color="auto"/>
        <w:bottom w:val="none" w:sz="0" w:space="0" w:color="auto"/>
        <w:right w:val="none" w:sz="0" w:space="0" w:color="auto"/>
      </w:divBdr>
    </w:div>
    <w:div w:id="1560244469">
      <w:bodyDiv w:val="1"/>
      <w:marLeft w:val="0"/>
      <w:marRight w:val="0"/>
      <w:marTop w:val="0"/>
      <w:marBottom w:val="0"/>
      <w:divBdr>
        <w:top w:val="none" w:sz="0" w:space="0" w:color="auto"/>
        <w:left w:val="none" w:sz="0" w:space="0" w:color="auto"/>
        <w:bottom w:val="none" w:sz="0" w:space="0" w:color="auto"/>
        <w:right w:val="none" w:sz="0" w:space="0" w:color="auto"/>
      </w:divBdr>
    </w:div>
    <w:div w:id="1560751217">
      <w:bodyDiv w:val="1"/>
      <w:marLeft w:val="0"/>
      <w:marRight w:val="0"/>
      <w:marTop w:val="0"/>
      <w:marBottom w:val="0"/>
      <w:divBdr>
        <w:top w:val="none" w:sz="0" w:space="0" w:color="auto"/>
        <w:left w:val="none" w:sz="0" w:space="0" w:color="auto"/>
        <w:bottom w:val="none" w:sz="0" w:space="0" w:color="auto"/>
        <w:right w:val="none" w:sz="0" w:space="0" w:color="auto"/>
      </w:divBdr>
    </w:div>
    <w:div w:id="1561549547">
      <w:bodyDiv w:val="1"/>
      <w:marLeft w:val="0"/>
      <w:marRight w:val="0"/>
      <w:marTop w:val="0"/>
      <w:marBottom w:val="0"/>
      <w:divBdr>
        <w:top w:val="none" w:sz="0" w:space="0" w:color="auto"/>
        <w:left w:val="none" w:sz="0" w:space="0" w:color="auto"/>
        <w:bottom w:val="none" w:sz="0" w:space="0" w:color="auto"/>
        <w:right w:val="none" w:sz="0" w:space="0" w:color="auto"/>
      </w:divBdr>
    </w:div>
    <w:div w:id="1561941243">
      <w:bodyDiv w:val="1"/>
      <w:marLeft w:val="0"/>
      <w:marRight w:val="0"/>
      <w:marTop w:val="0"/>
      <w:marBottom w:val="0"/>
      <w:divBdr>
        <w:top w:val="none" w:sz="0" w:space="0" w:color="auto"/>
        <w:left w:val="none" w:sz="0" w:space="0" w:color="auto"/>
        <w:bottom w:val="none" w:sz="0" w:space="0" w:color="auto"/>
        <w:right w:val="none" w:sz="0" w:space="0" w:color="auto"/>
      </w:divBdr>
    </w:div>
    <w:div w:id="1564025608">
      <w:bodyDiv w:val="1"/>
      <w:marLeft w:val="0"/>
      <w:marRight w:val="0"/>
      <w:marTop w:val="0"/>
      <w:marBottom w:val="0"/>
      <w:divBdr>
        <w:top w:val="none" w:sz="0" w:space="0" w:color="auto"/>
        <w:left w:val="none" w:sz="0" w:space="0" w:color="auto"/>
        <w:bottom w:val="none" w:sz="0" w:space="0" w:color="auto"/>
        <w:right w:val="none" w:sz="0" w:space="0" w:color="auto"/>
      </w:divBdr>
    </w:div>
    <w:div w:id="1565871966">
      <w:bodyDiv w:val="1"/>
      <w:marLeft w:val="0"/>
      <w:marRight w:val="0"/>
      <w:marTop w:val="0"/>
      <w:marBottom w:val="0"/>
      <w:divBdr>
        <w:top w:val="none" w:sz="0" w:space="0" w:color="auto"/>
        <w:left w:val="none" w:sz="0" w:space="0" w:color="auto"/>
        <w:bottom w:val="none" w:sz="0" w:space="0" w:color="auto"/>
        <w:right w:val="none" w:sz="0" w:space="0" w:color="auto"/>
      </w:divBdr>
    </w:div>
    <w:div w:id="1566721703">
      <w:bodyDiv w:val="1"/>
      <w:marLeft w:val="0"/>
      <w:marRight w:val="0"/>
      <w:marTop w:val="0"/>
      <w:marBottom w:val="0"/>
      <w:divBdr>
        <w:top w:val="none" w:sz="0" w:space="0" w:color="auto"/>
        <w:left w:val="none" w:sz="0" w:space="0" w:color="auto"/>
        <w:bottom w:val="none" w:sz="0" w:space="0" w:color="auto"/>
        <w:right w:val="none" w:sz="0" w:space="0" w:color="auto"/>
      </w:divBdr>
    </w:div>
    <w:div w:id="1567257197">
      <w:bodyDiv w:val="1"/>
      <w:marLeft w:val="0"/>
      <w:marRight w:val="0"/>
      <w:marTop w:val="0"/>
      <w:marBottom w:val="0"/>
      <w:divBdr>
        <w:top w:val="none" w:sz="0" w:space="0" w:color="auto"/>
        <w:left w:val="none" w:sz="0" w:space="0" w:color="auto"/>
        <w:bottom w:val="none" w:sz="0" w:space="0" w:color="auto"/>
        <w:right w:val="none" w:sz="0" w:space="0" w:color="auto"/>
      </w:divBdr>
    </w:div>
    <w:div w:id="1567956668">
      <w:bodyDiv w:val="1"/>
      <w:marLeft w:val="0"/>
      <w:marRight w:val="0"/>
      <w:marTop w:val="0"/>
      <w:marBottom w:val="0"/>
      <w:divBdr>
        <w:top w:val="none" w:sz="0" w:space="0" w:color="auto"/>
        <w:left w:val="none" w:sz="0" w:space="0" w:color="auto"/>
        <w:bottom w:val="none" w:sz="0" w:space="0" w:color="auto"/>
        <w:right w:val="none" w:sz="0" w:space="0" w:color="auto"/>
      </w:divBdr>
    </w:div>
    <w:div w:id="1568497099">
      <w:bodyDiv w:val="1"/>
      <w:marLeft w:val="0"/>
      <w:marRight w:val="0"/>
      <w:marTop w:val="0"/>
      <w:marBottom w:val="0"/>
      <w:divBdr>
        <w:top w:val="none" w:sz="0" w:space="0" w:color="auto"/>
        <w:left w:val="none" w:sz="0" w:space="0" w:color="auto"/>
        <w:bottom w:val="none" w:sz="0" w:space="0" w:color="auto"/>
        <w:right w:val="none" w:sz="0" w:space="0" w:color="auto"/>
      </w:divBdr>
    </w:div>
    <w:div w:id="1569219152">
      <w:bodyDiv w:val="1"/>
      <w:marLeft w:val="0"/>
      <w:marRight w:val="0"/>
      <w:marTop w:val="0"/>
      <w:marBottom w:val="0"/>
      <w:divBdr>
        <w:top w:val="none" w:sz="0" w:space="0" w:color="auto"/>
        <w:left w:val="none" w:sz="0" w:space="0" w:color="auto"/>
        <w:bottom w:val="none" w:sz="0" w:space="0" w:color="auto"/>
        <w:right w:val="none" w:sz="0" w:space="0" w:color="auto"/>
      </w:divBdr>
    </w:div>
    <w:div w:id="1569262466">
      <w:bodyDiv w:val="1"/>
      <w:marLeft w:val="0"/>
      <w:marRight w:val="0"/>
      <w:marTop w:val="0"/>
      <w:marBottom w:val="0"/>
      <w:divBdr>
        <w:top w:val="none" w:sz="0" w:space="0" w:color="auto"/>
        <w:left w:val="none" w:sz="0" w:space="0" w:color="auto"/>
        <w:bottom w:val="none" w:sz="0" w:space="0" w:color="auto"/>
        <w:right w:val="none" w:sz="0" w:space="0" w:color="auto"/>
      </w:divBdr>
    </w:div>
    <w:div w:id="1569342384">
      <w:bodyDiv w:val="1"/>
      <w:marLeft w:val="0"/>
      <w:marRight w:val="0"/>
      <w:marTop w:val="0"/>
      <w:marBottom w:val="0"/>
      <w:divBdr>
        <w:top w:val="none" w:sz="0" w:space="0" w:color="auto"/>
        <w:left w:val="none" w:sz="0" w:space="0" w:color="auto"/>
        <w:bottom w:val="none" w:sz="0" w:space="0" w:color="auto"/>
        <w:right w:val="none" w:sz="0" w:space="0" w:color="auto"/>
      </w:divBdr>
    </w:div>
    <w:div w:id="1569803929">
      <w:bodyDiv w:val="1"/>
      <w:marLeft w:val="0"/>
      <w:marRight w:val="0"/>
      <w:marTop w:val="0"/>
      <w:marBottom w:val="0"/>
      <w:divBdr>
        <w:top w:val="none" w:sz="0" w:space="0" w:color="auto"/>
        <w:left w:val="none" w:sz="0" w:space="0" w:color="auto"/>
        <w:bottom w:val="none" w:sz="0" w:space="0" w:color="auto"/>
        <w:right w:val="none" w:sz="0" w:space="0" w:color="auto"/>
      </w:divBdr>
    </w:div>
    <w:div w:id="1571041919">
      <w:bodyDiv w:val="1"/>
      <w:marLeft w:val="0"/>
      <w:marRight w:val="0"/>
      <w:marTop w:val="0"/>
      <w:marBottom w:val="0"/>
      <w:divBdr>
        <w:top w:val="none" w:sz="0" w:space="0" w:color="auto"/>
        <w:left w:val="none" w:sz="0" w:space="0" w:color="auto"/>
        <w:bottom w:val="none" w:sz="0" w:space="0" w:color="auto"/>
        <w:right w:val="none" w:sz="0" w:space="0" w:color="auto"/>
      </w:divBdr>
    </w:div>
    <w:div w:id="1571695024">
      <w:bodyDiv w:val="1"/>
      <w:marLeft w:val="0"/>
      <w:marRight w:val="0"/>
      <w:marTop w:val="0"/>
      <w:marBottom w:val="0"/>
      <w:divBdr>
        <w:top w:val="none" w:sz="0" w:space="0" w:color="auto"/>
        <w:left w:val="none" w:sz="0" w:space="0" w:color="auto"/>
        <w:bottom w:val="none" w:sz="0" w:space="0" w:color="auto"/>
        <w:right w:val="none" w:sz="0" w:space="0" w:color="auto"/>
      </w:divBdr>
    </w:div>
    <w:div w:id="1572541045">
      <w:bodyDiv w:val="1"/>
      <w:marLeft w:val="0"/>
      <w:marRight w:val="0"/>
      <w:marTop w:val="0"/>
      <w:marBottom w:val="0"/>
      <w:divBdr>
        <w:top w:val="none" w:sz="0" w:space="0" w:color="auto"/>
        <w:left w:val="none" w:sz="0" w:space="0" w:color="auto"/>
        <w:bottom w:val="none" w:sz="0" w:space="0" w:color="auto"/>
        <w:right w:val="none" w:sz="0" w:space="0" w:color="auto"/>
      </w:divBdr>
    </w:div>
    <w:div w:id="1572546658">
      <w:bodyDiv w:val="1"/>
      <w:marLeft w:val="0"/>
      <w:marRight w:val="0"/>
      <w:marTop w:val="0"/>
      <w:marBottom w:val="0"/>
      <w:divBdr>
        <w:top w:val="none" w:sz="0" w:space="0" w:color="auto"/>
        <w:left w:val="none" w:sz="0" w:space="0" w:color="auto"/>
        <w:bottom w:val="none" w:sz="0" w:space="0" w:color="auto"/>
        <w:right w:val="none" w:sz="0" w:space="0" w:color="auto"/>
      </w:divBdr>
    </w:div>
    <w:div w:id="1573464251">
      <w:bodyDiv w:val="1"/>
      <w:marLeft w:val="0"/>
      <w:marRight w:val="0"/>
      <w:marTop w:val="0"/>
      <w:marBottom w:val="0"/>
      <w:divBdr>
        <w:top w:val="none" w:sz="0" w:space="0" w:color="auto"/>
        <w:left w:val="none" w:sz="0" w:space="0" w:color="auto"/>
        <w:bottom w:val="none" w:sz="0" w:space="0" w:color="auto"/>
        <w:right w:val="none" w:sz="0" w:space="0" w:color="auto"/>
      </w:divBdr>
    </w:div>
    <w:div w:id="1573737333">
      <w:bodyDiv w:val="1"/>
      <w:marLeft w:val="0"/>
      <w:marRight w:val="0"/>
      <w:marTop w:val="0"/>
      <w:marBottom w:val="0"/>
      <w:divBdr>
        <w:top w:val="none" w:sz="0" w:space="0" w:color="auto"/>
        <w:left w:val="none" w:sz="0" w:space="0" w:color="auto"/>
        <w:bottom w:val="none" w:sz="0" w:space="0" w:color="auto"/>
        <w:right w:val="none" w:sz="0" w:space="0" w:color="auto"/>
      </w:divBdr>
    </w:div>
    <w:div w:id="1574240961">
      <w:bodyDiv w:val="1"/>
      <w:marLeft w:val="0"/>
      <w:marRight w:val="0"/>
      <w:marTop w:val="0"/>
      <w:marBottom w:val="0"/>
      <w:divBdr>
        <w:top w:val="none" w:sz="0" w:space="0" w:color="auto"/>
        <w:left w:val="none" w:sz="0" w:space="0" w:color="auto"/>
        <w:bottom w:val="none" w:sz="0" w:space="0" w:color="auto"/>
        <w:right w:val="none" w:sz="0" w:space="0" w:color="auto"/>
      </w:divBdr>
    </w:div>
    <w:div w:id="1574587655">
      <w:bodyDiv w:val="1"/>
      <w:marLeft w:val="0"/>
      <w:marRight w:val="0"/>
      <w:marTop w:val="0"/>
      <w:marBottom w:val="0"/>
      <w:divBdr>
        <w:top w:val="none" w:sz="0" w:space="0" w:color="auto"/>
        <w:left w:val="none" w:sz="0" w:space="0" w:color="auto"/>
        <w:bottom w:val="none" w:sz="0" w:space="0" w:color="auto"/>
        <w:right w:val="none" w:sz="0" w:space="0" w:color="auto"/>
      </w:divBdr>
    </w:div>
    <w:div w:id="1576473678">
      <w:bodyDiv w:val="1"/>
      <w:marLeft w:val="0"/>
      <w:marRight w:val="0"/>
      <w:marTop w:val="0"/>
      <w:marBottom w:val="0"/>
      <w:divBdr>
        <w:top w:val="none" w:sz="0" w:space="0" w:color="auto"/>
        <w:left w:val="none" w:sz="0" w:space="0" w:color="auto"/>
        <w:bottom w:val="none" w:sz="0" w:space="0" w:color="auto"/>
        <w:right w:val="none" w:sz="0" w:space="0" w:color="auto"/>
      </w:divBdr>
    </w:div>
    <w:div w:id="1577939209">
      <w:bodyDiv w:val="1"/>
      <w:marLeft w:val="0"/>
      <w:marRight w:val="0"/>
      <w:marTop w:val="0"/>
      <w:marBottom w:val="0"/>
      <w:divBdr>
        <w:top w:val="none" w:sz="0" w:space="0" w:color="auto"/>
        <w:left w:val="none" w:sz="0" w:space="0" w:color="auto"/>
        <w:bottom w:val="none" w:sz="0" w:space="0" w:color="auto"/>
        <w:right w:val="none" w:sz="0" w:space="0" w:color="auto"/>
      </w:divBdr>
    </w:div>
    <w:div w:id="1577980063">
      <w:bodyDiv w:val="1"/>
      <w:marLeft w:val="0"/>
      <w:marRight w:val="0"/>
      <w:marTop w:val="0"/>
      <w:marBottom w:val="0"/>
      <w:divBdr>
        <w:top w:val="none" w:sz="0" w:space="0" w:color="auto"/>
        <w:left w:val="none" w:sz="0" w:space="0" w:color="auto"/>
        <w:bottom w:val="none" w:sz="0" w:space="0" w:color="auto"/>
        <w:right w:val="none" w:sz="0" w:space="0" w:color="auto"/>
      </w:divBdr>
    </w:div>
    <w:div w:id="1578202104">
      <w:bodyDiv w:val="1"/>
      <w:marLeft w:val="0"/>
      <w:marRight w:val="0"/>
      <w:marTop w:val="0"/>
      <w:marBottom w:val="0"/>
      <w:divBdr>
        <w:top w:val="none" w:sz="0" w:space="0" w:color="auto"/>
        <w:left w:val="none" w:sz="0" w:space="0" w:color="auto"/>
        <w:bottom w:val="none" w:sz="0" w:space="0" w:color="auto"/>
        <w:right w:val="none" w:sz="0" w:space="0" w:color="auto"/>
      </w:divBdr>
    </w:div>
    <w:div w:id="1578327164">
      <w:bodyDiv w:val="1"/>
      <w:marLeft w:val="0"/>
      <w:marRight w:val="0"/>
      <w:marTop w:val="0"/>
      <w:marBottom w:val="0"/>
      <w:divBdr>
        <w:top w:val="none" w:sz="0" w:space="0" w:color="auto"/>
        <w:left w:val="none" w:sz="0" w:space="0" w:color="auto"/>
        <w:bottom w:val="none" w:sz="0" w:space="0" w:color="auto"/>
        <w:right w:val="none" w:sz="0" w:space="0" w:color="auto"/>
      </w:divBdr>
    </w:div>
    <w:div w:id="1578634005">
      <w:bodyDiv w:val="1"/>
      <w:marLeft w:val="0"/>
      <w:marRight w:val="0"/>
      <w:marTop w:val="0"/>
      <w:marBottom w:val="0"/>
      <w:divBdr>
        <w:top w:val="none" w:sz="0" w:space="0" w:color="auto"/>
        <w:left w:val="none" w:sz="0" w:space="0" w:color="auto"/>
        <w:bottom w:val="none" w:sz="0" w:space="0" w:color="auto"/>
        <w:right w:val="none" w:sz="0" w:space="0" w:color="auto"/>
      </w:divBdr>
    </w:div>
    <w:div w:id="1579484020">
      <w:bodyDiv w:val="1"/>
      <w:marLeft w:val="0"/>
      <w:marRight w:val="0"/>
      <w:marTop w:val="0"/>
      <w:marBottom w:val="0"/>
      <w:divBdr>
        <w:top w:val="none" w:sz="0" w:space="0" w:color="auto"/>
        <w:left w:val="none" w:sz="0" w:space="0" w:color="auto"/>
        <w:bottom w:val="none" w:sz="0" w:space="0" w:color="auto"/>
        <w:right w:val="none" w:sz="0" w:space="0" w:color="auto"/>
      </w:divBdr>
    </w:div>
    <w:div w:id="1582326921">
      <w:bodyDiv w:val="1"/>
      <w:marLeft w:val="0"/>
      <w:marRight w:val="0"/>
      <w:marTop w:val="0"/>
      <w:marBottom w:val="0"/>
      <w:divBdr>
        <w:top w:val="none" w:sz="0" w:space="0" w:color="auto"/>
        <w:left w:val="none" w:sz="0" w:space="0" w:color="auto"/>
        <w:bottom w:val="none" w:sz="0" w:space="0" w:color="auto"/>
        <w:right w:val="none" w:sz="0" w:space="0" w:color="auto"/>
      </w:divBdr>
    </w:div>
    <w:div w:id="1582330828">
      <w:bodyDiv w:val="1"/>
      <w:marLeft w:val="0"/>
      <w:marRight w:val="0"/>
      <w:marTop w:val="0"/>
      <w:marBottom w:val="0"/>
      <w:divBdr>
        <w:top w:val="none" w:sz="0" w:space="0" w:color="auto"/>
        <w:left w:val="none" w:sz="0" w:space="0" w:color="auto"/>
        <w:bottom w:val="none" w:sz="0" w:space="0" w:color="auto"/>
        <w:right w:val="none" w:sz="0" w:space="0" w:color="auto"/>
      </w:divBdr>
    </w:div>
    <w:div w:id="1583370448">
      <w:bodyDiv w:val="1"/>
      <w:marLeft w:val="0"/>
      <w:marRight w:val="0"/>
      <w:marTop w:val="0"/>
      <w:marBottom w:val="0"/>
      <w:divBdr>
        <w:top w:val="none" w:sz="0" w:space="0" w:color="auto"/>
        <w:left w:val="none" w:sz="0" w:space="0" w:color="auto"/>
        <w:bottom w:val="none" w:sz="0" w:space="0" w:color="auto"/>
        <w:right w:val="none" w:sz="0" w:space="0" w:color="auto"/>
      </w:divBdr>
    </w:div>
    <w:div w:id="1583761058">
      <w:bodyDiv w:val="1"/>
      <w:marLeft w:val="0"/>
      <w:marRight w:val="0"/>
      <w:marTop w:val="0"/>
      <w:marBottom w:val="0"/>
      <w:divBdr>
        <w:top w:val="none" w:sz="0" w:space="0" w:color="auto"/>
        <w:left w:val="none" w:sz="0" w:space="0" w:color="auto"/>
        <w:bottom w:val="none" w:sz="0" w:space="0" w:color="auto"/>
        <w:right w:val="none" w:sz="0" w:space="0" w:color="auto"/>
      </w:divBdr>
    </w:div>
    <w:div w:id="1584099232">
      <w:bodyDiv w:val="1"/>
      <w:marLeft w:val="0"/>
      <w:marRight w:val="0"/>
      <w:marTop w:val="0"/>
      <w:marBottom w:val="0"/>
      <w:divBdr>
        <w:top w:val="none" w:sz="0" w:space="0" w:color="auto"/>
        <w:left w:val="none" w:sz="0" w:space="0" w:color="auto"/>
        <w:bottom w:val="none" w:sz="0" w:space="0" w:color="auto"/>
        <w:right w:val="none" w:sz="0" w:space="0" w:color="auto"/>
      </w:divBdr>
    </w:div>
    <w:div w:id="1584678072">
      <w:bodyDiv w:val="1"/>
      <w:marLeft w:val="0"/>
      <w:marRight w:val="0"/>
      <w:marTop w:val="0"/>
      <w:marBottom w:val="0"/>
      <w:divBdr>
        <w:top w:val="none" w:sz="0" w:space="0" w:color="auto"/>
        <w:left w:val="none" w:sz="0" w:space="0" w:color="auto"/>
        <w:bottom w:val="none" w:sz="0" w:space="0" w:color="auto"/>
        <w:right w:val="none" w:sz="0" w:space="0" w:color="auto"/>
      </w:divBdr>
    </w:div>
    <w:div w:id="1584757654">
      <w:bodyDiv w:val="1"/>
      <w:marLeft w:val="0"/>
      <w:marRight w:val="0"/>
      <w:marTop w:val="0"/>
      <w:marBottom w:val="0"/>
      <w:divBdr>
        <w:top w:val="none" w:sz="0" w:space="0" w:color="auto"/>
        <w:left w:val="none" w:sz="0" w:space="0" w:color="auto"/>
        <w:bottom w:val="none" w:sz="0" w:space="0" w:color="auto"/>
        <w:right w:val="none" w:sz="0" w:space="0" w:color="auto"/>
      </w:divBdr>
    </w:div>
    <w:div w:id="1585994762">
      <w:bodyDiv w:val="1"/>
      <w:marLeft w:val="0"/>
      <w:marRight w:val="0"/>
      <w:marTop w:val="0"/>
      <w:marBottom w:val="0"/>
      <w:divBdr>
        <w:top w:val="none" w:sz="0" w:space="0" w:color="auto"/>
        <w:left w:val="none" w:sz="0" w:space="0" w:color="auto"/>
        <w:bottom w:val="none" w:sz="0" w:space="0" w:color="auto"/>
        <w:right w:val="none" w:sz="0" w:space="0" w:color="auto"/>
      </w:divBdr>
    </w:div>
    <w:div w:id="1586379307">
      <w:bodyDiv w:val="1"/>
      <w:marLeft w:val="0"/>
      <w:marRight w:val="0"/>
      <w:marTop w:val="0"/>
      <w:marBottom w:val="0"/>
      <w:divBdr>
        <w:top w:val="none" w:sz="0" w:space="0" w:color="auto"/>
        <w:left w:val="none" w:sz="0" w:space="0" w:color="auto"/>
        <w:bottom w:val="none" w:sz="0" w:space="0" w:color="auto"/>
        <w:right w:val="none" w:sz="0" w:space="0" w:color="auto"/>
      </w:divBdr>
    </w:div>
    <w:div w:id="1586721443">
      <w:bodyDiv w:val="1"/>
      <w:marLeft w:val="0"/>
      <w:marRight w:val="0"/>
      <w:marTop w:val="0"/>
      <w:marBottom w:val="0"/>
      <w:divBdr>
        <w:top w:val="none" w:sz="0" w:space="0" w:color="auto"/>
        <w:left w:val="none" w:sz="0" w:space="0" w:color="auto"/>
        <w:bottom w:val="none" w:sz="0" w:space="0" w:color="auto"/>
        <w:right w:val="none" w:sz="0" w:space="0" w:color="auto"/>
      </w:divBdr>
    </w:div>
    <w:div w:id="1587616475">
      <w:bodyDiv w:val="1"/>
      <w:marLeft w:val="0"/>
      <w:marRight w:val="0"/>
      <w:marTop w:val="0"/>
      <w:marBottom w:val="0"/>
      <w:divBdr>
        <w:top w:val="none" w:sz="0" w:space="0" w:color="auto"/>
        <w:left w:val="none" w:sz="0" w:space="0" w:color="auto"/>
        <w:bottom w:val="none" w:sz="0" w:space="0" w:color="auto"/>
        <w:right w:val="none" w:sz="0" w:space="0" w:color="auto"/>
      </w:divBdr>
    </w:div>
    <w:div w:id="1588072301">
      <w:bodyDiv w:val="1"/>
      <w:marLeft w:val="0"/>
      <w:marRight w:val="0"/>
      <w:marTop w:val="0"/>
      <w:marBottom w:val="0"/>
      <w:divBdr>
        <w:top w:val="none" w:sz="0" w:space="0" w:color="auto"/>
        <w:left w:val="none" w:sz="0" w:space="0" w:color="auto"/>
        <w:bottom w:val="none" w:sz="0" w:space="0" w:color="auto"/>
        <w:right w:val="none" w:sz="0" w:space="0" w:color="auto"/>
      </w:divBdr>
    </w:div>
    <w:div w:id="1589267309">
      <w:bodyDiv w:val="1"/>
      <w:marLeft w:val="0"/>
      <w:marRight w:val="0"/>
      <w:marTop w:val="0"/>
      <w:marBottom w:val="0"/>
      <w:divBdr>
        <w:top w:val="none" w:sz="0" w:space="0" w:color="auto"/>
        <w:left w:val="none" w:sz="0" w:space="0" w:color="auto"/>
        <w:bottom w:val="none" w:sz="0" w:space="0" w:color="auto"/>
        <w:right w:val="none" w:sz="0" w:space="0" w:color="auto"/>
      </w:divBdr>
    </w:div>
    <w:div w:id="1590043836">
      <w:bodyDiv w:val="1"/>
      <w:marLeft w:val="0"/>
      <w:marRight w:val="0"/>
      <w:marTop w:val="0"/>
      <w:marBottom w:val="0"/>
      <w:divBdr>
        <w:top w:val="none" w:sz="0" w:space="0" w:color="auto"/>
        <w:left w:val="none" w:sz="0" w:space="0" w:color="auto"/>
        <w:bottom w:val="none" w:sz="0" w:space="0" w:color="auto"/>
        <w:right w:val="none" w:sz="0" w:space="0" w:color="auto"/>
      </w:divBdr>
    </w:div>
    <w:div w:id="1590963902">
      <w:bodyDiv w:val="1"/>
      <w:marLeft w:val="0"/>
      <w:marRight w:val="0"/>
      <w:marTop w:val="0"/>
      <w:marBottom w:val="0"/>
      <w:divBdr>
        <w:top w:val="none" w:sz="0" w:space="0" w:color="auto"/>
        <w:left w:val="none" w:sz="0" w:space="0" w:color="auto"/>
        <w:bottom w:val="none" w:sz="0" w:space="0" w:color="auto"/>
        <w:right w:val="none" w:sz="0" w:space="0" w:color="auto"/>
      </w:divBdr>
    </w:div>
    <w:div w:id="1593120077">
      <w:bodyDiv w:val="1"/>
      <w:marLeft w:val="0"/>
      <w:marRight w:val="0"/>
      <w:marTop w:val="0"/>
      <w:marBottom w:val="0"/>
      <w:divBdr>
        <w:top w:val="none" w:sz="0" w:space="0" w:color="auto"/>
        <w:left w:val="none" w:sz="0" w:space="0" w:color="auto"/>
        <w:bottom w:val="none" w:sz="0" w:space="0" w:color="auto"/>
        <w:right w:val="none" w:sz="0" w:space="0" w:color="auto"/>
      </w:divBdr>
    </w:div>
    <w:div w:id="1597515911">
      <w:bodyDiv w:val="1"/>
      <w:marLeft w:val="0"/>
      <w:marRight w:val="0"/>
      <w:marTop w:val="0"/>
      <w:marBottom w:val="0"/>
      <w:divBdr>
        <w:top w:val="none" w:sz="0" w:space="0" w:color="auto"/>
        <w:left w:val="none" w:sz="0" w:space="0" w:color="auto"/>
        <w:bottom w:val="none" w:sz="0" w:space="0" w:color="auto"/>
        <w:right w:val="none" w:sz="0" w:space="0" w:color="auto"/>
      </w:divBdr>
    </w:div>
    <w:div w:id="1598781469">
      <w:bodyDiv w:val="1"/>
      <w:marLeft w:val="0"/>
      <w:marRight w:val="0"/>
      <w:marTop w:val="0"/>
      <w:marBottom w:val="0"/>
      <w:divBdr>
        <w:top w:val="none" w:sz="0" w:space="0" w:color="auto"/>
        <w:left w:val="none" w:sz="0" w:space="0" w:color="auto"/>
        <w:bottom w:val="none" w:sz="0" w:space="0" w:color="auto"/>
        <w:right w:val="none" w:sz="0" w:space="0" w:color="auto"/>
      </w:divBdr>
    </w:div>
    <w:div w:id="1600480706">
      <w:bodyDiv w:val="1"/>
      <w:marLeft w:val="0"/>
      <w:marRight w:val="0"/>
      <w:marTop w:val="0"/>
      <w:marBottom w:val="0"/>
      <w:divBdr>
        <w:top w:val="none" w:sz="0" w:space="0" w:color="auto"/>
        <w:left w:val="none" w:sz="0" w:space="0" w:color="auto"/>
        <w:bottom w:val="none" w:sz="0" w:space="0" w:color="auto"/>
        <w:right w:val="none" w:sz="0" w:space="0" w:color="auto"/>
      </w:divBdr>
    </w:div>
    <w:div w:id="1600940888">
      <w:bodyDiv w:val="1"/>
      <w:marLeft w:val="0"/>
      <w:marRight w:val="0"/>
      <w:marTop w:val="0"/>
      <w:marBottom w:val="0"/>
      <w:divBdr>
        <w:top w:val="none" w:sz="0" w:space="0" w:color="auto"/>
        <w:left w:val="none" w:sz="0" w:space="0" w:color="auto"/>
        <w:bottom w:val="none" w:sz="0" w:space="0" w:color="auto"/>
        <w:right w:val="none" w:sz="0" w:space="0" w:color="auto"/>
      </w:divBdr>
    </w:div>
    <w:div w:id="1603489994">
      <w:bodyDiv w:val="1"/>
      <w:marLeft w:val="0"/>
      <w:marRight w:val="0"/>
      <w:marTop w:val="0"/>
      <w:marBottom w:val="0"/>
      <w:divBdr>
        <w:top w:val="none" w:sz="0" w:space="0" w:color="auto"/>
        <w:left w:val="none" w:sz="0" w:space="0" w:color="auto"/>
        <w:bottom w:val="none" w:sz="0" w:space="0" w:color="auto"/>
        <w:right w:val="none" w:sz="0" w:space="0" w:color="auto"/>
      </w:divBdr>
    </w:div>
    <w:div w:id="1604070052">
      <w:bodyDiv w:val="1"/>
      <w:marLeft w:val="0"/>
      <w:marRight w:val="0"/>
      <w:marTop w:val="0"/>
      <w:marBottom w:val="0"/>
      <w:divBdr>
        <w:top w:val="none" w:sz="0" w:space="0" w:color="auto"/>
        <w:left w:val="none" w:sz="0" w:space="0" w:color="auto"/>
        <w:bottom w:val="none" w:sz="0" w:space="0" w:color="auto"/>
        <w:right w:val="none" w:sz="0" w:space="0" w:color="auto"/>
      </w:divBdr>
    </w:div>
    <w:div w:id="1604458908">
      <w:bodyDiv w:val="1"/>
      <w:marLeft w:val="0"/>
      <w:marRight w:val="0"/>
      <w:marTop w:val="0"/>
      <w:marBottom w:val="0"/>
      <w:divBdr>
        <w:top w:val="none" w:sz="0" w:space="0" w:color="auto"/>
        <w:left w:val="none" w:sz="0" w:space="0" w:color="auto"/>
        <w:bottom w:val="none" w:sz="0" w:space="0" w:color="auto"/>
        <w:right w:val="none" w:sz="0" w:space="0" w:color="auto"/>
      </w:divBdr>
    </w:div>
    <w:div w:id="1605722269">
      <w:bodyDiv w:val="1"/>
      <w:marLeft w:val="0"/>
      <w:marRight w:val="0"/>
      <w:marTop w:val="0"/>
      <w:marBottom w:val="0"/>
      <w:divBdr>
        <w:top w:val="none" w:sz="0" w:space="0" w:color="auto"/>
        <w:left w:val="none" w:sz="0" w:space="0" w:color="auto"/>
        <w:bottom w:val="none" w:sz="0" w:space="0" w:color="auto"/>
        <w:right w:val="none" w:sz="0" w:space="0" w:color="auto"/>
      </w:divBdr>
    </w:div>
    <w:div w:id="1606232730">
      <w:bodyDiv w:val="1"/>
      <w:marLeft w:val="0"/>
      <w:marRight w:val="0"/>
      <w:marTop w:val="0"/>
      <w:marBottom w:val="0"/>
      <w:divBdr>
        <w:top w:val="none" w:sz="0" w:space="0" w:color="auto"/>
        <w:left w:val="none" w:sz="0" w:space="0" w:color="auto"/>
        <w:bottom w:val="none" w:sz="0" w:space="0" w:color="auto"/>
        <w:right w:val="none" w:sz="0" w:space="0" w:color="auto"/>
      </w:divBdr>
    </w:div>
    <w:div w:id="1606767222">
      <w:bodyDiv w:val="1"/>
      <w:marLeft w:val="0"/>
      <w:marRight w:val="0"/>
      <w:marTop w:val="0"/>
      <w:marBottom w:val="0"/>
      <w:divBdr>
        <w:top w:val="none" w:sz="0" w:space="0" w:color="auto"/>
        <w:left w:val="none" w:sz="0" w:space="0" w:color="auto"/>
        <w:bottom w:val="none" w:sz="0" w:space="0" w:color="auto"/>
        <w:right w:val="none" w:sz="0" w:space="0" w:color="auto"/>
      </w:divBdr>
    </w:div>
    <w:div w:id="1607804716">
      <w:bodyDiv w:val="1"/>
      <w:marLeft w:val="0"/>
      <w:marRight w:val="0"/>
      <w:marTop w:val="0"/>
      <w:marBottom w:val="0"/>
      <w:divBdr>
        <w:top w:val="none" w:sz="0" w:space="0" w:color="auto"/>
        <w:left w:val="none" w:sz="0" w:space="0" w:color="auto"/>
        <w:bottom w:val="none" w:sz="0" w:space="0" w:color="auto"/>
        <w:right w:val="none" w:sz="0" w:space="0" w:color="auto"/>
      </w:divBdr>
    </w:div>
    <w:div w:id="1610159767">
      <w:bodyDiv w:val="1"/>
      <w:marLeft w:val="0"/>
      <w:marRight w:val="0"/>
      <w:marTop w:val="0"/>
      <w:marBottom w:val="0"/>
      <w:divBdr>
        <w:top w:val="none" w:sz="0" w:space="0" w:color="auto"/>
        <w:left w:val="none" w:sz="0" w:space="0" w:color="auto"/>
        <w:bottom w:val="none" w:sz="0" w:space="0" w:color="auto"/>
        <w:right w:val="none" w:sz="0" w:space="0" w:color="auto"/>
      </w:divBdr>
    </w:div>
    <w:div w:id="1610235258">
      <w:bodyDiv w:val="1"/>
      <w:marLeft w:val="0"/>
      <w:marRight w:val="0"/>
      <w:marTop w:val="0"/>
      <w:marBottom w:val="0"/>
      <w:divBdr>
        <w:top w:val="none" w:sz="0" w:space="0" w:color="auto"/>
        <w:left w:val="none" w:sz="0" w:space="0" w:color="auto"/>
        <w:bottom w:val="none" w:sz="0" w:space="0" w:color="auto"/>
        <w:right w:val="none" w:sz="0" w:space="0" w:color="auto"/>
      </w:divBdr>
    </w:div>
    <w:div w:id="1611431113">
      <w:bodyDiv w:val="1"/>
      <w:marLeft w:val="0"/>
      <w:marRight w:val="0"/>
      <w:marTop w:val="0"/>
      <w:marBottom w:val="0"/>
      <w:divBdr>
        <w:top w:val="none" w:sz="0" w:space="0" w:color="auto"/>
        <w:left w:val="none" w:sz="0" w:space="0" w:color="auto"/>
        <w:bottom w:val="none" w:sz="0" w:space="0" w:color="auto"/>
        <w:right w:val="none" w:sz="0" w:space="0" w:color="auto"/>
      </w:divBdr>
    </w:div>
    <w:div w:id="1612783501">
      <w:bodyDiv w:val="1"/>
      <w:marLeft w:val="0"/>
      <w:marRight w:val="0"/>
      <w:marTop w:val="0"/>
      <w:marBottom w:val="0"/>
      <w:divBdr>
        <w:top w:val="none" w:sz="0" w:space="0" w:color="auto"/>
        <w:left w:val="none" w:sz="0" w:space="0" w:color="auto"/>
        <w:bottom w:val="none" w:sz="0" w:space="0" w:color="auto"/>
        <w:right w:val="none" w:sz="0" w:space="0" w:color="auto"/>
      </w:divBdr>
    </w:div>
    <w:div w:id="1613169292">
      <w:bodyDiv w:val="1"/>
      <w:marLeft w:val="0"/>
      <w:marRight w:val="0"/>
      <w:marTop w:val="0"/>
      <w:marBottom w:val="0"/>
      <w:divBdr>
        <w:top w:val="none" w:sz="0" w:space="0" w:color="auto"/>
        <w:left w:val="none" w:sz="0" w:space="0" w:color="auto"/>
        <w:bottom w:val="none" w:sz="0" w:space="0" w:color="auto"/>
        <w:right w:val="none" w:sz="0" w:space="0" w:color="auto"/>
      </w:divBdr>
    </w:div>
    <w:div w:id="1613783670">
      <w:bodyDiv w:val="1"/>
      <w:marLeft w:val="0"/>
      <w:marRight w:val="0"/>
      <w:marTop w:val="0"/>
      <w:marBottom w:val="0"/>
      <w:divBdr>
        <w:top w:val="none" w:sz="0" w:space="0" w:color="auto"/>
        <w:left w:val="none" w:sz="0" w:space="0" w:color="auto"/>
        <w:bottom w:val="none" w:sz="0" w:space="0" w:color="auto"/>
        <w:right w:val="none" w:sz="0" w:space="0" w:color="auto"/>
      </w:divBdr>
    </w:div>
    <w:div w:id="1614240293">
      <w:bodyDiv w:val="1"/>
      <w:marLeft w:val="0"/>
      <w:marRight w:val="0"/>
      <w:marTop w:val="0"/>
      <w:marBottom w:val="0"/>
      <w:divBdr>
        <w:top w:val="none" w:sz="0" w:space="0" w:color="auto"/>
        <w:left w:val="none" w:sz="0" w:space="0" w:color="auto"/>
        <w:bottom w:val="none" w:sz="0" w:space="0" w:color="auto"/>
        <w:right w:val="none" w:sz="0" w:space="0" w:color="auto"/>
      </w:divBdr>
    </w:div>
    <w:div w:id="1614357509">
      <w:bodyDiv w:val="1"/>
      <w:marLeft w:val="0"/>
      <w:marRight w:val="0"/>
      <w:marTop w:val="0"/>
      <w:marBottom w:val="0"/>
      <w:divBdr>
        <w:top w:val="none" w:sz="0" w:space="0" w:color="auto"/>
        <w:left w:val="none" w:sz="0" w:space="0" w:color="auto"/>
        <w:bottom w:val="none" w:sz="0" w:space="0" w:color="auto"/>
        <w:right w:val="none" w:sz="0" w:space="0" w:color="auto"/>
      </w:divBdr>
    </w:div>
    <w:div w:id="1615601223">
      <w:bodyDiv w:val="1"/>
      <w:marLeft w:val="0"/>
      <w:marRight w:val="0"/>
      <w:marTop w:val="0"/>
      <w:marBottom w:val="0"/>
      <w:divBdr>
        <w:top w:val="none" w:sz="0" w:space="0" w:color="auto"/>
        <w:left w:val="none" w:sz="0" w:space="0" w:color="auto"/>
        <w:bottom w:val="none" w:sz="0" w:space="0" w:color="auto"/>
        <w:right w:val="none" w:sz="0" w:space="0" w:color="auto"/>
      </w:divBdr>
    </w:div>
    <w:div w:id="1616476462">
      <w:bodyDiv w:val="1"/>
      <w:marLeft w:val="0"/>
      <w:marRight w:val="0"/>
      <w:marTop w:val="0"/>
      <w:marBottom w:val="0"/>
      <w:divBdr>
        <w:top w:val="none" w:sz="0" w:space="0" w:color="auto"/>
        <w:left w:val="none" w:sz="0" w:space="0" w:color="auto"/>
        <w:bottom w:val="none" w:sz="0" w:space="0" w:color="auto"/>
        <w:right w:val="none" w:sz="0" w:space="0" w:color="auto"/>
      </w:divBdr>
    </w:div>
    <w:div w:id="1617634525">
      <w:bodyDiv w:val="1"/>
      <w:marLeft w:val="0"/>
      <w:marRight w:val="0"/>
      <w:marTop w:val="0"/>
      <w:marBottom w:val="0"/>
      <w:divBdr>
        <w:top w:val="none" w:sz="0" w:space="0" w:color="auto"/>
        <w:left w:val="none" w:sz="0" w:space="0" w:color="auto"/>
        <w:bottom w:val="none" w:sz="0" w:space="0" w:color="auto"/>
        <w:right w:val="none" w:sz="0" w:space="0" w:color="auto"/>
      </w:divBdr>
    </w:div>
    <w:div w:id="1618945863">
      <w:bodyDiv w:val="1"/>
      <w:marLeft w:val="0"/>
      <w:marRight w:val="0"/>
      <w:marTop w:val="0"/>
      <w:marBottom w:val="0"/>
      <w:divBdr>
        <w:top w:val="none" w:sz="0" w:space="0" w:color="auto"/>
        <w:left w:val="none" w:sz="0" w:space="0" w:color="auto"/>
        <w:bottom w:val="none" w:sz="0" w:space="0" w:color="auto"/>
        <w:right w:val="none" w:sz="0" w:space="0" w:color="auto"/>
      </w:divBdr>
    </w:div>
    <w:div w:id="1620574726">
      <w:bodyDiv w:val="1"/>
      <w:marLeft w:val="0"/>
      <w:marRight w:val="0"/>
      <w:marTop w:val="0"/>
      <w:marBottom w:val="0"/>
      <w:divBdr>
        <w:top w:val="none" w:sz="0" w:space="0" w:color="auto"/>
        <w:left w:val="none" w:sz="0" w:space="0" w:color="auto"/>
        <w:bottom w:val="none" w:sz="0" w:space="0" w:color="auto"/>
        <w:right w:val="none" w:sz="0" w:space="0" w:color="auto"/>
      </w:divBdr>
    </w:div>
    <w:div w:id="1621106827">
      <w:bodyDiv w:val="1"/>
      <w:marLeft w:val="0"/>
      <w:marRight w:val="0"/>
      <w:marTop w:val="0"/>
      <w:marBottom w:val="0"/>
      <w:divBdr>
        <w:top w:val="none" w:sz="0" w:space="0" w:color="auto"/>
        <w:left w:val="none" w:sz="0" w:space="0" w:color="auto"/>
        <w:bottom w:val="none" w:sz="0" w:space="0" w:color="auto"/>
        <w:right w:val="none" w:sz="0" w:space="0" w:color="auto"/>
      </w:divBdr>
    </w:div>
    <w:div w:id="1621261985">
      <w:bodyDiv w:val="1"/>
      <w:marLeft w:val="0"/>
      <w:marRight w:val="0"/>
      <w:marTop w:val="0"/>
      <w:marBottom w:val="0"/>
      <w:divBdr>
        <w:top w:val="none" w:sz="0" w:space="0" w:color="auto"/>
        <w:left w:val="none" w:sz="0" w:space="0" w:color="auto"/>
        <w:bottom w:val="none" w:sz="0" w:space="0" w:color="auto"/>
        <w:right w:val="none" w:sz="0" w:space="0" w:color="auto"/>
      </w:divBdr>
    </w:div>
    <w:div w:id="1621646887">
      <w:bodyDiv w:val="1"/>
      <w:marLeft w:val="0"/>
      <w:marRight w:val="0"/>
      <w:marTop w:val="0"/>
      <w:marBottom w:val="0"/>
      <w:divBdr>
        <w:top w:val="none" w:sz="0" w:space="0" w:color="auto"/>
        <w:left w:val="none" w:sz="0" w:space="0" w:color="auto"/>
        <w:bottom w:val="none" w:sz="0" w:space="0" w:color="auto"/>
        <w:right w:val="none" w:sz="0" w:space="0" w:color="auto"/>
      </w:divBdr>
    </w:div>
    <w:div w:id="1622109378">
      <w:bodyDiv w:val="1"/>
      <w:marLeft w:val="0"/>
      <w:marRight w:val="0"/>
      <w:marTop w:val="0"/>
      <w:marBottom w:val="0"/>
      <w:divBdr>
        <w:top w:val="none" w:sz="0" w:space="0" w:color="auto"/>
        <w:left w:val="none" w:sz="0" w:space="0" w:color="auto"/>
        <w:bottom w:val="none" w:sz="0" w:space="0" w:color="auto"/>
        <w:right w:val="none" w:sz="0" w:space="0" w:color="auto"/>
      </w:divBdr>
    </w:div>
    <w:div w:id="1622301815">
      <w:bodyDiv w:val="1"/>
      <w:marLeft w:val="0"/>
      <w:marRight w:val="0"/>
      <w:marTop w:val="0"/>
      <w:marBottom w:val="0"/>
      <w:divBdr>
        <w:top w:val="none" w:sz="0" w:space="0" w:color="auto"/>
        <w:left w:val="none" w:sz="0" w:space="0" w:color="auto"/>
        <w:bottom w:val="none" w:sz="0" w:space="0" w:color="auto"/>
        <w:right w:val="none" w:sz="0" w:space="0" w:color="auto"/>
      </w:divBdr>
    </w:div>
    <w:div w:id="1623027735">
      <w:bodyDiv w:val="1"/>
      <w:marLeft w:val="0"/>
      <w:marRight w:val="0"/>
      <w:marTop w:val="0"/>
      <w:marBottom w:val="0"/>
      <w:divBdr>
        <w:top w:val="none" w:sz="0" w:space="0" w:color="auto"/>
        <w:left w:val="none" w:sz="0" w:space="0" w:color="auto"/>
        <w:bottom w:val="none" w:sz="0" w:space="0" w:color="auto"/>
        <w:right w:val="none" w:sz="0" w:space="0" w:color="auto"/>
      </w:divBdr>
    </w:div>
    <w:div w:id="1625115830">
      <w:bodyDiv w:val="1"/>
      <w:marLeft w:val="0"/>
      <w:marRight w:val="0"/>
      <w:marTop w:val="0"/>
      <w:marBottom w:val="0"/>
      <w:divBdr>
        <w:top w:val="none" w:sz="0" w:space="0" w:color="auto"/>
        <w:left w:val="none" w:sz="0" w:space="0" w:color="auto"/>
        <w:bottom w:val="none" w:sz="0" w:space="0" w:color="auto"/>
        <w:right w:val="none" w:sz="0" w:space="0" w:color="auto"/>
      </w:divBdr>
    </w:div>
    <w:div w:id="1625307636">
      <w:bodyDiv w:val="1"/>
      <w:marLeft w:val="0"/>
      <w:marRight w:val="0"/>
      <w:marTop w:val="0"/>
      <w:marBottom w:val="0"/>
      <w:divBdr>
        <w:top w:val="none" w:sz="0" w:space="0" w:color="auto"/>
        <w:left w:val="none" w:sz="0" w:space="0" w:color="auto"/>
        <w:bottom w:val="none" w:sz="0" w:space="0" w:color="auto"/>
        <w:right w:val="none" w:sz="0" w:space="0" w:color="auto"/>
      </w:divBdr>
    </w:div>
    <w:div w:id="1626617451">
      <w:bodyDiv w:val="1"/>
      <w:marLeft w:val="0"/>
      <w:marRight w:val="0"/>
      <w:marTop w:val="0"/>
      <w:marBottom w:val="0"/>
      <w:divBdr>
        <w:top w:val="none" w:sz="0" w:space="0" w:color="auto"/>
        <w:left w:val="none" w:sz="0" w:space="0" w:color="auto"/>
        <w:bottom w:val="none" w:sz="0" w:space="0" w:color="auto"/>
        <w:right w:val="none" w:sz="0" w:space="0" w:color="auto"/>
      </w:divBdr>
    </w:div>
    <w:div w:id="1627739503">
      <w:bodyDiv w:val="1"/>
      <w:marLeft w:val="0"/>
      <w:marRight w:val="0"/>
      <w:marTop w:val="0"/>
      <w:marBottom w:val="0"/>
      <w:divBdr>
        <w:top w:val="none" w:sz="0" w:space="0" w:color="auto"/>
        <w:left w:val="none" w:sz="0" w:space="0" w:color="auto"/>
        <w:bottom w:val="none" w:sz="0" w:space="0" w:color="auto"/>
        <w:right w:val="none" w:sz="0" w:space="0" w:color="auto"/>
      </w:divBdr>
    </w:div>
    <w:div w:id="1627852107">
      <w:bodyDiv w:val="1"/>
      <w:marLeft w:val="0"/>
      <w:marRight w:val="0"/>
      <w:marTop w:val="0"/>
      <w:marBottom w:val="0"/>
      <w:divBdr>
        <w:top w:val="none" w:sz="0" w:space="0" w:color="auto"/>
        <w:left w:val="none" w:sz="0" w:space="0" w:color="auto"/>
        <w:bottom w:val="none" w:sz="0" w:space="0" w:color="auto"/>
        <w:right w:val="none" w:sz="0" w:space="0" w:color="auto"/>
      </w:divBdr>
    </w:div>
    <w:div w:id="1630090320">
      <w:bodyDiv w:val="1"/>
      <w:marLeft w:val="0"/>
      <w:marRight w:val="0"/>
      <w:marTop w:val="0"/>
      <w:marBottom w:val="0"/>
      <w:divBdr>
        <w:top w:val="none" w:sz="0" w:space="0" w:color="auto"/>
        <w:left w:val="none" w:sz="0" w:space="0" w:color="auto"/>
        <w:bottom w:val="none" w:sz="0" w:space="0" w:color="auto"/>
        <w:right w:val="none" w:sz="0" w:space="0" w:color="auto"/>
      </w:divBdr>
    </w:div>
    <w:div w:id="1630160601">
      <w:bodyDiv w:val="1"/>
      <w:marLeft w:val="0"/>
      <w:marRight w:val="0"/>
      <w:marTop w:val="0"/>
      <w:marBottom w:val="0"/>
      <w:divBdr>
        <w:top w:val="none" w:sz="0" w:space="0" w:color="auto"/>
        <w:left w:val="none" w:sz="0" w:space="0" w:color="auto"/>
        <w:bottom w:val="none" w:sz="0" w:space="0" w:color="auto"/>
        <w:right w:val="none" w:sz="0" w:space="0" w:color="auto"/>
      </w:divBdr>
    </w:div>
    <w:div w:id="1630160922">
      <w:bodyDiv w:val="1"/>
      <w:marLeft w:val="0"/>
      <w:marRight w:val="0"/>
      <w:marTop w:val="0"/>
      <w:marBottom w:val="0"/>
      <w:divBdr>
        <w:top w:val="none" w:sz="0" w:space="0" w:color="auto"/>
        <w:left w:val="none" w:sz="0" w:space="0" w:color="auto"/>
        <w:bottom w:val="none" w:sz="0" w:space="0" w:color="auto"/>
        <w:right w:val="none" w:sz="0" w:space="0" w:color="auto"/>
      </w:divBdr>
    </w:div>
    <w:div w:id="1632325207">
      <w:bodyDiv w:val="1"/>
      <w:marLeft w:val="0"/>
      <w:marRight w:val="0"/>
      <w:marTop w:val="0"/>
      <w:marBottom w:val="0"/>
      <w:divBdr>
        <w:top w:val="none" w:sz="0" w:space="0" w:color="auto"/>
        <w:left w:val="none" w:sz="0" w:space="0" w:color="auto"/>
        <w:bottom w:val="none" w:sz="0" w:space="0" w:color="auto"/>
        <w:right w:val="none" w:sz="0" w:space="0" w:color="auto"/>
      </w:divBdr>
    </w:div>
    <w:div w:id="1634092596">
      <w:bodyDiv w:val="1"/>
      <w:marLeft w:val="0"/>
      <w:marRight w:val="0"/>
      <w:marTop w:val="0"/>
      <w:marBottom w:val="0"/>
      <w:divBdr>
        <w:top w:val="none" w:sz="0" w:space="0" w:color="auto"/>
        <w:left w:val="none" w:sz="0" w:space="0" w:color="auto"/>
        <w:bottom w:val="none" w:sz="0" w:space="0" w:color="auto"/>
        <w:right w:val="none" w:sz="0" w:space="0" w:color="auto"/>
      </w:divBdr>
    </w:div>
    <w:div w:id="1635141628">
      <w:bodyDiv w:val="1"/>
      <w:marLeft w:val="0"/>
      <w:marRight w:val="0"/>
      <w:marTop w:val="0"/>
      <w:marBottom w:val="0"/>
      <w:divBdr>
        <w:top w:val="none" w:sz="0" w:space="0" w:color="auto"/>
        <w:left w:val="none" w:sz="0" w:space="0" w:color="auto"/>
        <w:bottom w:val="none" w:sz="0" w:space="0" w:color="auto"/>
        <w:right w:val="none" w:sz="0" w:space="0" w:color="auto"/>
      </w:divBdr>
    </w:div>
    <w:div w:id="1636062534">
      <w:bodyDiv w:val="1"/>
      <w:marLeft w:val="0"/>
      <w:marRight w:val="0"/>
      <w:marTop w:val="0"/>
      <w:marBottom w:val="0"/>
      <w:divBdr>
        <w:top w:val="none" w:sz="0" w:space="0" w:color="auto"/>
        <w:left w:val="none" w:sz="0" w:space="0" w:color="auto"/>
        <w:bottom w:val="none" w:sz="0" w:space="0" w:color="auto"/>
        <w:right w:val="none" w:sz="0" w:space="0" w:color="auto"/>
      </w:divBdr>
    </w:div>
    <w:div w:id="1637374623">
      <w:bodyDiv w:val="1"/>
      <w:marLeft w:val="0"/>
      <w:marRight w:val="0"/>
      <w:marTop w:val="0"/>
      <w:marBottom w:val="0"/>
      <w:divBdr>
        <w:top w:val="none" w:sz="0" w:space="0" w:color="auto"/>
        <w:left w:val="none" w:sz="0" w:space="0" w:color="auto"/>
        <w:bottom w:val="none" w:sz="0" w:space="0" w:color="auto"/>
        <w:right w:val="none" w:sz="0" w:space="0" w:color="auto"/>
      </w:divBdr>
    </w:div>
    <w:div w:id="1637563093">
      <w:bodyDiv w:val="1"/>
      <w:marLeft w:val="0"/>
      <w:marRight w:val="0"/>
      <w:marTop w:val="0"/>
      <w:marBottom w:val="0"/>
      <w:divBdr>
        <w:top w:val="none" w:sz="0" w:space="0" w:color="auto"/>
        <w:left w:val="none" w:sz="0" w:space="0" w:color="auto"/>
        <w:bottom w:val="none" w:sz="0" w:space="0" w:color="auto"/>
        <w:right w:val="none" w:sz="0" w:space="0" w:color="auto"/>
      </w:divBdr>
    </w:div>
    <w:div w:id="1638491631">
      <w:bodyDiv w:val="1"/>
      <w:marLeft w:val="0"/>
      <w:marRight w:val="0"/>
      <w:marTop w:val="0"/>
      <w:marBottom w:val="0"/>
      <w:divBdr>
        <w:top w:val="none" w:sz="0" w:space="0" w:color="auto"/>
        <w:left w:val="none" w:sz="0" w:space="0" w:color="auto"/>
        <w:bottom w:val="none" w:sz="0" w:space="0" w:color="auto"/>
        <w:right w:val="none" w:sz="0" w:space="0" w:color="auto"/>
      </w:divBdr>
    </w:div>
    <w:div w:id="1638560996">
      <w:bodyDiv w:val="1"/>
      <w:marLeft w:val="0"/>
      <w:marRight w:val="0"/>
      <w:marTop w:val="0"/>
      <w:marBottom w:val="0"/>
      <w:divBdr>
        <w:top w:val="none" w:sz="0" w:space="0" w:color="auto"/>
        <w:left w:val="none" w:sz="0" w:space="0" w:color="auto"/>
        <w:bottom w:val="none" w:sz="0" w:space="0" w:color="auto"/>
        <w:right w:val="none" w:sz="0" w:space="0" w:color="auto"/>
      </w:divBdr>
    </w:div>
    <w:div w:id="1639066180">
      <w:bodyDiv w:val="1"/>
      <w:marLeft w:val="0"/>
      <w:marRight w:val="0"/>
      <w:marTop w:val="0"/>
      <w:marBottom w:val="0"/>
      <w:divBdr>
        <w:top w:val="none" w:sz="0" w:space="0" w:color="auto"/>
        <w:left w:val="none" w:sz="0" w:space="0" w:color="auto"/>
        <w:bottom w:val="none" w:sz="0" w:space="0" w:color="auto"/>
        <w:right w:val="none" w:sz="0" w:space="0" w:color="auto"/>
      </w:divBdr>
    </w:div>
    <w:div w:id="1639722430">
      <w:bodyDiv w:val="1"/>
      <w:marLeft w:val="0"/>
      <w:marRight w:val="0"/>
      <w:marTop w:val="0"/>
      <w:marBottom w:val="0"/>
      <w:divBdr>
        <w:top w:val="none" w:sz="0" w:space="0" w:color="auto"/>
        <w:left w:val="none" w:sz="0" w:space="0" w:color="auto"/>
        <w:bottom w:val="none" w:sz="0" w:space="0" w:color="auto"/>
        <w:right w:val="none" w:sz="0" w:space="0" w:color="auto"/>
      </w:divBdr>
    </w:div>
    <w:div w:id="1640186803">
      <w:bodyDiv w:val="1"/>
      <w:marLeft w:val="0"/>
      <w:marRight w:val="0"/>
      <w:marTop w:val="0"/>
      <w:marBottom w:val="0"/>
      <w:divBdr>
        <w:top w:val="none" w:sz="0" w:space="0" w:color="auto"/>
        <w:left w:val="none" w:sz="0" w:space="0" w:color="auto"/>
        <w:bottom w:val="none" w:sz="0" w:space="0" w:color="auto"/>
        <w:right w:val="none" w:sz="0" w:space="0" w:color="auto"/>
      </w:divBdr>
    </w:div>
    <w:div w:id="1640188562">
      <w:bodyDiv w:val="1"/>
      <w:marLeft w:val="0"/>
      <w:marRight w:val="0"/>
      <w:marTop w:val="0"/>
      <w:marBottom w:val="0"/>
      <w:divBdr>
        <w:top w:val="none" w:sz="0" w:space="0" w:color="auto"/>
        <w:left w:val="none" w:sz="0" w:space="0" w:color="auto"/>
        <w:bottom w:val="none" w:sz="0" w:space="0" w:color="auto"/>
        <w:right w:val="none" w:sz="0" w:space="0" w:color="auto"/>
      </w:divBdr>
    </w:div>
    <w:div w:id="1641766411">
      <w:bodyDiv w:val="1"/>
      <w:marLeft w:val="0"/>
      <w:marRight w:val="0"/>
      <w:marTop w:val="0"/>
      <w:marBottom w:val="0"/>
      <w:divBdr>
        <w:top w:val="none" w:sz="0" w:space="0" w:color="auto"/>
        <w:left w:val="none" w:sz="0" w:space="0" w:color="auto"/>
        <w:bottom w:val="none" w:sz="0" w:space="0" w:color="auto"/>
        <w:right w:val="none" w:sz="0" w:space="0" w:color="auto"/>
      </w:divBdr>
    </w:div>
    <w:div w:id="1644043680">
      <w:bodyDiv w:val="1"/>
      <w:marLeft w:val="0"/>
      <w:marRight w:val="0"/>
      <w:marTop w:val="0"/>
      <w:marBottom w:val="0"/>
      <w:divBdr>
        <w:top w:val="none" w:sz="0" w:space="0" w:color="auto"/>
        <w:left w:val="none" w:sz="0" w:space="0" w:color="auto"/>
        <w:bottom w:val="none" w:sz="0" w:space="0" w:color="auto"/>
        <w:right w:val="none" w:sz="0" w:space="0" w:color="auto"/>
      </w:divBdr>
    </w:div>
    <w:div w:id="1644306985">
      <w:bodyDiv w:val="1"/>
      <w:marLeft w:val="0"/>
      <w:marRight w:val="0"/>
      <w:marTop w:val="0"/>
      <w:marBottom w:val="0"/>
      <w:divBdr>
        <w:top w:val="none" w:sz="0" w:space="0" w:color="auto"/>
        <w:left w:val="none" w:sz="0" w:space="0" w:color="auto"/>
        <w:bottom w:val="none" w:sz="0" w:space="0" w:color="auto"/>
        <w:right w:val="none" w:sz="0" w:space="0" w:color="auto"/>
      </w:divBdr>
    </w:div>
    <w:div w:id="1645499449">
      <w:bodyDiv w:val="1"/>
      <w:marLeft w:val="0"/>
      <w:marRight w:val="0"/>
      <w:marTop w:val="0"/>
      <w:marBottom w:val="0"/>
      <w:divBdr>
        <w:top w:val="none" w:sz="0" w:space="0" w:color="auto"/>
        <w:left w:val="none" w:sz="0" w:space="0" w:color="auto"/>
        <w:bottom w:val="none" w:sz="0" w:space="0" w:color="auto"/>
        <w:right w:val="none" w:sz="0" w:space="0" w:color="auto"/>
      </w:divBdr>
    </w:div>
    <w:div w:id="1647315562">
      <w:bodyDiv w:val="1"/>
      <w:marLeft w:val="0"/>
      <w:marRight w:val="0"/>
      <w:marTop w:val="0"/>
      <w:marBottom w:val="0"/>
      <w:divBdr>
        <w:top w:val="none" w:sz="0" w:space="0" w:color="auto"/>
        <w:left w:val="none" w:sz="0" w:space="0" w:color="auto"/>
        <w:bottom w:val="none" w:sz="0" w:space="0" w:color="auto"/>
        <w:right w:val="none" w:sz="0" w:space="0" w:color="auto"/>
      </w:divBdr>
    </w:div>
    <w:div w:id="1651014731">
      <w:bodyDiv w:val="1"/>
      <w:marLeft w:val="0"/>
      <w:marRight w:val="0"/>
      <w:marTop w:val="0"/>
      <w:marBottom w:val="0"/>
      <w:divBdr>
        <w:top w:val="none" w:sz="0" w:space="0" w:color="auto"/>
        <w:left w:val="none" w:sz="0" w:space="0" w:color="auto"/>
        <w:bottom w:val="none" w:sz="0" w:space="0" w:color="auto"/>
        <w:right w:val="none" w:sz="0" w:space="0" w:color="auto"/>
      </w:divBdr>
    </w:div>
    <w:div w:id="1651521914">
      <w:bodyDiv w:val="1"/>
      <w:marLeft w:val="0"/>
      <w:marRight w:val="0"/>
      <w:marTop w:val="0"/>
      <w:marBottom w:val="0"/>
      <w:divBdr>
        <w:top w:val="none" w:sz="0" w:space="0" w:color="auto"/>
        <w:left w:val="none" w:sz="0" w:space="0" w:color="auto"/>
        <w:bottom w:val="none" w:sz="0" w:space="0" w:color="auto"/>
        <w:right w:val="none" w:sz="0" w:space="0" w:color="auto"/>
      </w:divBdr>
    </w:div>
    <w:div w:id="1653948852">
      <w:bodyDiv w:val="1"/>
      <w:marLeft w:val="0"/>
      <w:marRight w:val="0"/>
      <w:marTop w:val="0"/>
      <w:marBottom w:val="0"/>
      <w:divBdr>
        <w:top w:val="none" w:sz="0" w:space="0" w:color="auto"/>
        <w:left w:val="none" w:sz="0" w:space="0" w:color="auto"/>
        <w:bottom w:val="none" w:sz="0" w:space="0" w:color="auto"/>
        <w:right w:val="none" w:sz="0" w:space="0" w:color="auto"/>
      </w:divBdr>
    </w:div>
    <w:div w:id="1654334940">
      <w:bodyDiv w:val="1"/>
      <w:marLeft w:val="0"/>
      <w:marRight w:val="0"/>
      <w:marTop w:val="0"/>
      <w:marBottom w:val="0"/>
      <w:divBdr>
        <w:top w:val="none" w:sz="0" w:space="0" w:color="auto"/>
        <w:left w:val="none" w:sz="0" w:space="0" w:color="auto"/>
        <w:bottom w:val="none" w:sz="0" w:space="0" w:color="auto"/>
        <w:right w:val="none" w:sz="0" w:space="0" w:color="auto"/>
      </w:divBdr>
    </w:div>
    <w:div w:id="1655639492">
      <w:bodyDiv w:val="1"/>
      <w:marLeft w:val="0"/>
      <w:marRight w:val="0"/>
      <w:marTop w:val="0"/>
      <w:marBottom w:val="0"/>
      <w:divBdr>
        <w:top w:val="none" w:sz="0" w:space="0" w:color="auto"/>
        <w:left w:val="none" w:sz="0" w:space="0" w:color="auto"/>
        <w:bottom w:val="none" w:sz="0" w:space="0" w:color="auto"/>
        <w:right w:val="none" w:sz="0" w:space="0" w:color="auto"/>
      </w:divBdr>
    </w:div>
    <w:div w:id="1655719237">
      <w:bodyDiv w:val="1"/>
      <w:marLeft w:val="0"/>
      <w:marRight w:val="0"/>
      <w:marTop w:val="0"/>
      <w:marBottom w:val="0"/>
      <w:divBdr>
        <w:top w:val="none" w:sz="0" w:space="0" w:color="auto"/>
        <w:left w:val="none" w:sz="0" w:space="0" w:color="auto"/>
        <w:bottom w:val="none" w:sz="0" w:space="0" w:color="auto"/>
        <w:right w:val="none" w:sz="0" w:space="0" w:color="auto"/>
      </w:divBdr>
    </w:div>
    <w:div w:id="1655841217">
      <w:bodyDiv w:val="1"/>
      <w:marLeft w:val="0"/>
      <w:marRight w:val="0"/>
      <w:marTop w:val="0"/>
      <w:marBottom w:val="0"/>
      <w:divBdr>
        <w:top w:val="none" w:sz="0" w:space="0" w:color="auto"/>
        <w:left w:val="none" w:sz="0" w:space="0" w:color="auto"/>
        <w:bottom w:val="none" w:sz="0" w:space="0" w:color="auto"/>
        <w:right w:val="none" w:sz="0" w:space="0" w:color="auto"/>
      </w:divBdr>
    </w:div>
    <w:div w:id="1659530849">
      <w:bodyDiv w:val="1"/>
      <w:marLeft w:val="0"/>
      <w:marRight w:val="0"/>
      <w:marTop w:val="0"/>
      <w:marBottom w:val="0"/>
      <w:divBdr>
        <w:top w:val="none" w:sz="0" w:space="0" w:color="auto"/>
        <w:left w:val="none" w:sz="0" w:space="0" w:color="auto"/>
        <w:bottom w:val="none" w:sz="0" w:space="0" w:color="auto"/>
        <w:right w:val="none" w:sz="0" w:space="0" w:color="auto"/>
      </w:divBdr>
    </w:div>
    <w:div w:id="1659652542">
      <w:bodyDiv w:val="1"/>
      <w:marLeft w:val="0"/>
      <w:marRight w:val="0"/>
      <w:marTop w:val="0"/>
      <w:marBottom w:val="0"/>
      <w:divBdr>
        <w:top w:val="none" w:sz="0" w:space="0" w:color="auto"/>
        <w:left w:val="none" w:sz="0" w:space="0" w:color="auto"/>
        <w:bottom w:val="none" w:sz="0" w:space="0" w:color="auto"/>
        <w:right w:val="none" w:sz="0" w:space="0" w:color="auto"/>
      </w:divBdr>
    </w:div>
    <w:div w:id="1660234828">
      <w:bodyDiv w:val="1"/>
      <w:marLeft w:val="0"/>
      <w:marRight w:val="0"/>
      <w:marTop w:val="0"/>
      <w:marBottom w:val="0"/>
      <w:divBdr>
        <w:top w:val="none" w:sz="0" w:space="0" w:color="auto"/>
        <w:left w:val="none" w:sz="0" w:space="0" w:color="auto"/>
        <w:bottom w:val="none" w:sz="0" w:space="0" w:color="auto"/>
        <w:right w:val="none" w:sz="0" w:space="0" w:color="auto"/>
      </w:divBdr>
    </w:div>
    <w:div w:id="1660841637">
      <w:bodyDiv w:val="1"/>
      <w:marLeft w:val="0"/>
      <w:marRight w:val="0"/>
      <w:marTop w:val="0"/>
      <w:marBottom w:val="0"/>
      <w:divBdr>
        <w:top w:val="none" w:sz="0" w:space="0" w:color="auto"/>
        <w:left w:val="none" w:sz="0" w:space="0" w:color="auto"/>
        <w:bottom w:val="none" w:sz="0" w:space="0" w:color="auto"/>
        <w:right w:val="none" w:sz="0" w:space="0" w:color="auto"/>
      </w:divBdr>
    </w:div>
    <w:div w:id="1661158328">
      <w:bodyDiv w:val="1"/>
      <w:marLeft w:val="0"/>
      <w:marRight w:val="0"/>
      <w:marTop w:val="0"/>
      <w:marBottom w:val="0"/>
      <w:divBdr>
        <w:top w:val="none" w:sz="0" w:space="0" w:color="auto"/>
        <w:left w:val="none" w:sz="0" w:space="0" w:color="auto"/>
        <w:bottom w:val="none" w:sz="0" w:space="0" w:color="auto"/>
        <w:right w:val="none" w:sz="0" w:space="0" w:color="auto"/>
      </w:divBdr>
    </w:div>
    <w:div w:id="1662007332">
      <w:bodyDiv w:val="1"/>
      <w:marLeft w:val="0"/>
      <w:marRight w:val="0"/>
      <w:marTop w:val="0"/>
      <w:marBottom w:val="0"/>
      <w:divBdr>
        <w:top w:val="none" w:sz="0" w:space="0" w:color="auto"/>
        <w:left w:val="none" w:sz="0" w:space="0" w:color="auto"/>
        <w:bottom w:val="none" w:sz="0" w:space="0" w:color="auto"/>
        <w:right w:val="none" w:sz="0" w:space="0" w:color="auto"/>
      </w:divBdr>
    </w:div>
    <w:div w:id="1662468917">
      <w:bodyDiv w:val="1"/>
      <w:marLeft w:val="0"/>
      <w:marRight w:val="0"/>
      <w:marTop w:val="0"/>
      <w:marBottom w:val="0"/>
      <w:divBdr>
        <w:top w:val="none" w:sz="0" w:space="0" w:color="auto"/>
        <w:left w:val="none" w:sz="0" w:space="0" w:color="auto"/>
        <w:bottom w:val="none" w:sz="0" w:space="0" w:color="auto"/>
        <w:right w:val="none" w:sz="0" w:space="0" w:color="auto"/>
      </w:divBdr>
    </w:div>
    <w:div w:id="1664625313">
      <w:bodyDiv w:val="1"/>
      <w:marLeft w:val="0"/>
      <w:marRight w:val="0"/>
      <w:marTop w:val="0"/>
      <w:marBottom w:val="0"/>
      <w:divBdr>
        <w:top w:val="none" w:sz="0" w:space="0" w:color="auto"/>
        <w:left w:val="none" w:sz="0" w:space="0" w:color="auto"/>
        <w:bottom w:val="none" w:sz="0" w:space="0" w:color="auto"/>
        <w:right w:val="none" w:sz="0" w:space="0" w:color="auto"/>
      </w:divBdr>
    </w:div>
    <w:div w:id="1666087276">
      <w:bodyDiv w:val="1"/>
      <w:marLeft w:val="0"/>
      <w:marRight w:val="0"/>
      <w:marTop w:val="0"/>
      <w:marBottom w:val="0"/>
      <w:divBdr>
        <w:top w:val="none" w:sz="0" w:space="0" w:color="auto"/>
        <w:left w:val="none" w:sz="0" w:space="0" w:color="auto"/>
        <w:bottom w:val="none" w:sz="0" w:space="0" w:color="auto"/>
        <w:right w:val="none" w:sz="0" w:space="0" w:color="auto"/>
      </w:divBdr>
    </w:div>
    <w:div w:id="1666935946">
      <w:bodyDiv w:val="1"/>
      <w:marLeft w:val="0"/>
      <w:marRight w:val="0"/>
      <w:marTop w:val="0"/>
      <w:marBottom w:val="0"/>
      <w:divBdr>
        <w:top w:val="none" w:sz="0" w:space="0" w:color="auto"/>
        <w:left w:val="none" w:sz="0" w:space="0" w:color="auto"/>
        <w:bottom w:val="none" w:sz="0" w:space="0" w:color="auto"/>
        <w:right w:val="none" w:sz="0" w:space="0" w:color="auto"/>
      </w:divBdr>
    </w:div>
    <w:div w:id="1668170064">
      <w:bodyDiv w:val="1"/>
      <w:marLeft w:val="0"/>
      <w:marRight w:val="0"/>
      <w:marTop w:val="0"/>
      <w:marBottom w:val="0"/>
      <w:divBdr>
        <w:top w:val="none" w:sz="0" w:space="0" w:color="auto"/>
        <w:left w:val="none" w:sz="0" w:space="0" w:color="auto"/>
        <w:bottom w:val="none" w:sz="0" w:space="0" w:color="auto"/>
        <w:right w:val="none" w:sz="0" w:space="0" w:color="auto"/>
      </w:divBdr>
    </w:div>
    <w:div w:id="1670134863">
      <w:bodyDiv w:val="1"/>
      <w:marLeft w:val="0"/>
      <w:marRight w:val="0"/>
      <w:marTop w:val="0"/>
      <w:marBottom w:val="0"/>
      <w:divBdr>
        <w:top w:val="none" w:sz="0" w:space="0" w:color="auto"/>
        <w:left w:val="none" w:sz="0" w:space="0" w:color="auto"/>
        <w:bottom w:val="none" w:sz="0" w:space="0" w:color="auto"/>
        <w:right w:val="none" w:sz="0" w:space="0" w:color="auto"/>
      </w:divBdr>
    </w:div>
    <w:div w:id="1672561192">
      <w:bodyDiv w:val="1"/>
      <w:marLeft w:val="0"/>
      <w:marRight w:val="0"/>
      <w:marTop w:val="0"/>
      <w:marBottom w:val="0"/>
      <w:divBdr>
        <w:top w:val="none" w:sz="0" w:space="0" w:color="auto"/>
        <w:left w:val="none" w:sz="0" w:space="0" w:color="auto"/>
        <w:bottom w:val="none" w:sz="0" w:space="0" w:color="auto"/>
        <w:right w:val="none" w:sz="0" w:space="0" w:color="auto"/>
      </w:divBdr>
    </w:div>
    <w:div w:id="1672641080">
      <w:bodyDiv w:val="1"/>
      <w:marLeft w:val="0"/>
      <w:marRight w:val="0"/>
      <w:marTop w:val="0"/>
      <w:marBottom w:val="0"/>
      <w:divBdr>
        <w:top w:val="none" w:sz="0" w:space="0" w:color="auto"/>
        <w:left w:val="none" w:sz="0" w:space="0" w:color="auto"/>
        <w:bottom w:val="none" w:sz="0" w:space="0" w:color="auto"/>
        <w:right w:val="none" w:sz="0" w:space="0" w:color="auto"/>
      </w:divBdr>
    </w:div>
    <w:div w:id="1673602216">
      <w:bodyDiv w:val="1"/>
      <w:marLeft w:val="0"/>
      <w:marRight w:val="0"/>
      <w:marTop w:val="0"/>
      <w:marBottom w:val="0"/>
      <w:divBdr>
        <w:top w:val="none" w:sz="0" w:space="0" w:color="auto"/>
        <w:left w:val="none" w:sz="0" w:space="0" w:color="auto"/>
        <w:bottom w:val="none" w:sz="0" w:space="0" w:color="auto"/>
        <w:right w:val="none" w:sz="0" w:space="0" w:color="auto"/>
      </w:divBdr>
    </w:div>
    <w:div w:id="1674721312">
      <w:bodyDiv w:val="1"/>
      <w:marLeft w:val="0"/>
      <w:marRight w:val="0"/>
      <w:marTop w:val="0"/>
      <w:marBottom w:val="0"/>
      <w:divBdr>
        <w:top w:val="none" w:sz="0" w:space="0" w:color="auto"/>
        <w:left w:val="none" w:sz="0" w:space="0" w:color="auto"/>
        <w:bottom w:val="none" w:sz="0" w:space="0" w:color="auto"/>
        <w:right w:val="none" w:sz="0" w:space="0" w:color="auto"/>
      </w:divBdr>
    </w:div>
    <w:div w:id="1675261388">
      <w:bodyDiv w:val="1"/>
      <w:marLeft w:val="0"/>
      <w:marRight w:val="0"/>
      <w:marTop w:val="0"/>
      <w:marBottom w:val="0"/>
      <w:divBdr>
        <w:top w:val="none" w:sz="0" w:space="0" w:color="auto"/>
        <w:left w:val="none" w:sz="0" w:space="0" w:color="auto"/>
        <w:bottom w:val="none" w:sz="0" w:space="0" w:color="auto"/>
        <w:right w:val="none" w:sz="0" w:space="0" w:color="auto"/>
      </w:divBdr>
    </w:div>
    <w:div w:id="1675566404">
      <w:bodyDiv w:val="1"/>
      <w:marLeft w:val="0"/>
      <w:marRight w:val="0"/>
      <w:marTop w:val="0"/>
      <w:marBottom w:val="0"/>
      <w:divBdr>
        <w:top w:val="none" w:sz="0" w:space="0" w:color="auto"/>
        <w:left w:val="none" w:sz="0" w:space="0" w:color="auto"/>
        <w:bottom w:val="none" w:sz="0" w:space="0" w:color="auto"/>
        <w:right w:val="none" w:sz="0" w:space="0" w:color="auto"/>
      </w:divBdr>
    </w:div>
    <w:div w:id="1675841127">
      <w:bodyDiv w:val="1"/>
      <w:marLeft w:val="0"/>
      <w:marRight w:val="0"/>
      <w:marTop w:val="0"/>
      <w:marBottom w:val="0"/>
      <w:divBdr>
        <w:top w:val="none" w:sz="0" w:space="0" w:color="auto"/>
        <w:left w:val="none" w:sz="0" w:space="0" w:color="auto"/>
        <w:bottom w:val="none" w:sz="0" w:space="0" w:color="auto"/>
        <w:right w:val="none" w:sz="0" w:space="0" w:color="auto"/>
      </w:divBdr>
    </w:div>
    <w:div w:id="1676103369">
      <w:bodyDiv w:val="1"/>
      <w:marLeft w:val="0"/>
      <w:marRight w:val="0"/>
      <w:marTop w:val="0"/>
      <w:marBottom w:val="0"/>
      <w:divBdr>
        <w:top w:val="none" w:sz="0" w:space="0" w:color="auto"/>
        <w:left w:val="none" w:sz="0" w:space="0" w:color="auto"/>
        <w:bottom w:val="none" w:sz="0" w:space="0" w:color="auto"/>
        <w:right w:val="none" w:sz="0" w:space="0" w:color="auto"/>
      </w:divBdr>
    </w:div>
    <w:div w:id="1676153407">
      <w:bodyDiv w:val="1"/>
      <w:marLeft w:val="0"/>
      <w:marRight w:val="0"/>
      <w:marTop w:val="0"/>
      <w:marBottom w:val="0"/>
      <w:divBdr>
        <w:top w:val="none" w:sz="0" w:space="0" w:color="auto"/>
        <w:left w:val="none" w:sz="0" w:space="0" w:color="auto"/>
        <w:bottom w:val="none" w:sz="0" w:space="0" w:color="auto"/>
        <w:right w:val="none" w:sz="0" w:space="0" w:color="auto"/>
      </w:divBdr>
    </w:div>
    <w:div w:id="1676805959">
      <w:bodyDiv w:val="1"/>
      <w:marLeft w:val="0"/>
      <w:marRight w:val="0"/>
      <w:marTop w:val="0"/>
      <w:marBottom w:val="0"/>
      <w:divBdr>
        <w:top w:val="none" w:sz="0" w:space="0" w:color="auto"/>
        <w:left w:val="none" w:sz="0" w:space="0" w:color="auto"/>
        <w:bottom w:val="none" w:sz="0" w:space="0" w:color="auto"/>
        <w:right w:val="none" w:sz="0" w:space="0" w:color="auto"/>
      </w:divBdr>
    </w:div>
    <w:div w:id="1678119681">
      <w:bodyDiv w:val="1"/>
      <w:marLeft w:val="0"/>
      <w:marRight w:val="0"/>
      <w:marTop w:val="0"/>
      <w:marBottom w:val="0"/>
      <w:divBdr>
        <w:top w:val="none" w:sz="0" w:space="0" w:color="auto"/>
        <w:left w:val="none" w:sz="0" w:space="0" w:color="auto"/>
        <w:bottom w:val="none" w:sz="0" w:space="0" w:color="auto"/>
        <w:right w:val="none" w:sz="0" w:space="0" w:color="auto"/>
      </w:divBdr>
    </w:div>
    <w:div w:id="1678730140">
      <w:bodyDiv w:val="1"/>
      <w:marLeft w:val="0"/>
      <w:marRight w:val="0"/>
      <w:marTop w:val="0"/>
      <w:marBottom w:val="0"/>
      <w:divBdr>
        <w:top w:val="none" w:sz="0" w:space="0" w:color="auto"/>
        <w:left w:val="none" w:sz="0" w:space="0" w:color="auto"/>
        <w:bottom w:val="none" w:sz="0" w:space="0" w:color="auto"/>
        <w:right w:val="none" w:sz="0" w:space="0" w:color="auto"/>
      </w:divBdr>
    </w:div>
    <w:div w:id="1679497727">
      <w:bodyDiv w:val="1"/>
      <w:marLeft w:val="0"/>
      <w:marRight w:val="0"/>
      <w:marTop w:val="0"/>
      <w:marBottom w:val="0"/>
      <w:divBdr>
        <w:top w:val="none" w:sz="0" w:space="0" w:color="auto"/>
        <w:left w:val="none" w:sz="0" w:space="0" w:color="auto"/>
        <w:bottom w:val="none" w:sz="0" w:space="0" w:color="auto"/>
        <w:right w:val="none" w:sz="0" w:space="0" w:color="auto"/>
      </w:divBdr>
    </w:div>
    <w:div w:id="1681470302">
      <w:bodyDiv w:val="1"/>
      <w:marLeft w:val="0"/>
      <w:marRight w:val="0"/>
      <w:marTop w:val="0"/>
      <w:marBottom w:val="0"/>
      <w:divBdr>
        <w:top w:val="none" w:sz="0" w:space="0" w:color="auto"/>
        <w:left w:val="none" w:sz="0" w:space="0" w:color="auto"/>
        <w:bottom w:val="none" w:sz="0" w:space="0" w:color="auto"/>
        <w:right w:val="none" w:sz="0" w:space="0" w:color="auto"/>
      </w:divBdr>
    </w:div>
    <w:div w:id="1682929065">
      <w:bodyDiv w:val="1"/>
      <w:marLeft w:val="0"/>
      <w:marRight w:val="0"/>
      <w:marTop w:val="0"/>
      <w:marBottom w:val="0"/>
      <w:divBdr>
        <w:top w:val="none" w:sz="0" w:space="0" w:color="auto"/>
        <w:left w:val="none" w:sz="0" w:space="0" w:color="auto"/>
        <w:bottom w:val="none" w:sz="0" w:space="0" w:color="auto"/>
        <w:right w:val="none" w:sz="0" w:space="0" w:color="auto"/>
      </w:divBdr>
    </w:div>
    <w:div w:id="1683431913">
      <w:bodyDiv w:val="1"/>
      <w:marLeft w:val="0"/>
      <w:marRight w:val="0"/>
      <w:marTop w:val="0"/>
      <w:marBottom w:val="0"/>
      <w:divBdr>
        <w:top w:val="none" w:sz="0" w:space="0" w:color="auto"/>
        <w:left w:val="none" w:sz="0" w:space="0" w:color="auto"/>
        <w:bottom w:val="none" w:sz="0" w:space="0" w:color="auto"/>
        <w:right w:val="none" w:sz="0" w:space="0" w:color="auto"/>
      </w:divBdr>
    </w:div>
    <w:div w:id="1683820785">
      <w:bodyDiv w:val="1"/>
      <w:marLeft w:val="0"/>
      <w:marRight w:val="0"/>
      <w:marTop w:val="0"/>
      <w:marBottom w:val="0"/>
      <w:divBdr>
        <w:top w:val="none" w:sz="0" w:space="0" w:color="auto"/>
        <w:left w:val="none" w:sz="0" w:space="0" w:color="auto"/>
        <w:bottom w:val="none" w:sz="0" w:space="0" w:color="auto"/>
        <w:right w:val="none" w:sz="0" w:space="0" w:color="auto"/>
      </w:divBdr>
    </w:div>
    <w:div w:id="1684085230">
      <w:bodyDiv w:val="1"/>
      <w:marLeft w:val="0"/>
      <w:marRight w:val="0"/>
      <w:marTop w:val="0"/>
      <w:marBottom w:val="0"/>
      <w:divBdr>
        <w:top w:val="none" w:sz="0" w:space="0" w:color="auto"/>
        <w:left w:val="none" w:sz="0" w:space="0" w:color="auto"/>
        <w:bottom w:val="none" w:sz="0" w:space="0" w:color="auto"/>
        <w:right w:val="none" w:sz="0" w:space="0" w:color="auto"/>
      </w:divBdr>
    </w:div>
    <w:div w:id="1684239537">
      <w:bodyDiv w:val="1"/>
      <w:marLeft w:val="0"/>
      <w:marRight w:val="0"/>
      <w:marTop w:val="0"/>
      <w:marBottom w:val="0"/>
      <w:divBdr>
        <w:top w:val="none" w:sz="0" w:space="0" w:color="auto"/>
        <w:left w:val="none" w:sz="0" w:space="0" w:color="auto"/>
        <w:bottom w:val="none" w:sz="0" w:space="0" w:color="auto"/>
        <w:right w:val="none" w:sz="0" w:space="0" w:color="auto"/>
      </w:divBdr>
    </w:div>
    <w:div w:id="1684279696">
      <w:bodyDiv w:val="1"/>
      <w:marLeft w:val="0"/>
      <w:marRight w:val="0"/>
      <w:marTop w:val="0"/>
      <w:marBottom w:val="0"/>
      <w:divBdr>
        <w:top w:val="none" w:sz="0" w:space="0" w:color="auto"/>
        <w:left w:val="none" w:sz="0" w:space="0" w:color="auto"/>
        <w:bottom w:val="none" w:sz="0" w:space="0" w:color="auto"/>
        <w:right w:val="none" w:sz="0" w:space="0" w:color="auto"/>
      </w:divBdr>
    </w:div>
    <w:div w:id="1684361487">
      <w:bodyDiv w:val="1"/>
      <w:marLeft w:val="0"/>
      <w:marRight w:val="0"/>
      <w:marTop w:val="0"/>
      <w:marBottom w:val="0"/>
      <w:divBdr>
        <w:top w:val="none" w:sz="0" w:space="0" w:color="auto"/>
        <w:left w:val="none" w:sz="0" w:space="0" w:color="auto"/>
        <w:bottom w:val="none" w:sz="0" w:space="0" w:color="auto"/>
        <w:right w:val="none" w:sz="0" w:space="0" w:color="auto"/>
      </w:divBdr>
      <w:divsChild>
        <w:div w:id="996686460">
          <w:marLeft w:val="0"/>
          <w:marRight w:val="0"/>
          <w:marTop w:val="0"/>
          <w:marBottom w:val="0"/>
          <w:divBdr>
            <w:top w:val="none" w:sz="0" w:space="0" w:color="auto"/>
            <w:left w:val="none" w:sz="0" w:space="0" w:color="auto"/>
            <w:bottom w:val="none" w:sz="0" w:space="0" w:color="auto"/>
            <w:right w:val="none" w:sz="0" w:space="0" w:color="auto"/>
          </w:divBdr>
        </w:div>
        <w:div w:id="1303266108">
          <w:marLeft w:val="0"/>
          <w:marRight w:val="0"/>
          <w:marTop w:val="0"/>
          <w:marBottom w:val="0"/>
          <w:divBdr>
            <w:top w:val="none" w:sz="0" w:space="0" w:color="auto"/>
            <w:left w:val="none" w:sz="0" w:space="0" w:color="auto"/>
            <w:bottom w:val="none" w:sz="0" w:space="0" w:color="auto"/>
            <w:right w:val="none" w:sz="0" w:space="0" w:color="auto"/>
          </w:divBdr>
          <w:divsChild>
            <w:div w:id="76743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4633">
      <w:bodyDiv w:val="1"/>
      <w:marLeft w:val="0"/>
      <w:marRight w:val="0"/>
      <w:marTop w:val="0"/>
      <w:marBottom w:val="0"/>
      <w:divBdr>
        <w:top w:val="none" w:sz="0" w:space="0" w:color="auto"/>
        <w:left w:val="none" w:sz="0" w:space="0" w:color="auto"/>
        <w:bottom w:val="none" w:sz="0" w:space="0" w:color="auto"/>
        <w:right w:val="none" w:sz="0" w:space="0" w:color="auto"/>
      </w:divBdr>
    </w:div>
    <w:div w:id="1686397713">
      <w:bodyDiv w:val="1"/>
      <w:marLeft w:val="0"/>
      <w:marRight w:val="0"/>
      <w:marTop w:val="0"/>
      <w:marBottom w:val="0"/>
      <w:divBdr>
        <w:top w:val="none" w:sz="0" w:space="0" w:color="auto"/>
        <w:left w:val="none" w:sz="0" w:space="0" w:color="auto"/>
        <w:bottom w:val="none" w:sz="0" w:space="0" w:color="auto"/>
        <w:right w:val="none" w:sz="0" w:space="0" w:color="auto"/>
      </w:divBdr>
    </w:div>
    <w:div w:id="1688753014">
      <w:bodyDiv w:val="1"/>
      <w:marLeft w:val="0"/>
      <w:marRight w:val="0"/>
      <w:marTop w:val="0"/>
      <w:marBottom w:val="0"/>
      <w:divBdr>
        <w:top w:val="none" w:sz="0" w:space="0" w:color="auto"/>
        <w:left w:val="none" w:sz="0" w:space="0" w:color="auto"/>
        <w:bottom w:val="none" w:sz="0" w:space="0" w:color="auto"/>
        <w:right w:val="none" w:sz="0" w:space="0" w:color="auto"/>
      </w:divBdr>
    </w:div>
    <w:div w:id="1690453501">
      <w:bodyDiv w:val="1"/>
      <w:marLeft w:val="0"/>
      <w:marRight w:val="0"/>
      <w:marTop w:val="0"/>
      <w:marBottom w:val="0"/>
      <w:divBdr>
        <w:top w:val="none" w:sz="0" w:space="0" w:color="auto"/>
        <w:left w:val="none" w:sz="0" w:space="0" w:color="auto"/>
        <w:bottom w:val="none" w:sz="0" w:space="0" w:color="auto"/>
        <w:right w:val="none" w:sz="0" w:space="0" w:color="auto"/>
      </w:divBdr>
    </w:div>
    <w:div w:id="1691183193">
      <w:bodyDiv w:val="1"/>
      <w:marLeft w:val="0"/>
      <w:marRight w:val="0"/>
      <w:marTop w:val="0"/>
      <w:marBottom w:val="0"/>
      <w:divBdr>
        <w:top w:val="none" w:sz="0" w:space="0" w:color="auto"/>
        <w:left w:val="none" w:sz="0" w:space="0" w:color="auto"/>
        <w:bottom w:val="none" w:sz="0" w:space="0" w:color="auto"/>
        <w:right w:val="none" w:sz="0" w:space="0" w:color="auto"/>
      </w:divBdr>
    </w:div>
    <w:div w:id="1692417139">
      <w:bodyDiv w:val="1"/>
      <w:marLeft w:val="0"/>
      <w:marRight w:val="0"/>
      <w:marTop w:val="0"/>
      <w:marBottom w:val="0"/>
      <w:divBdr>
        <w:top w:val="none" w:sz="0" w:space="0" w:color="auto"/>
        <w:left w:val="none" w:sz="0" w:space="0" w:color="auto"/>
        <w:bottom w:val="none" w:sz="0" w:space="0" w:color="auto"/>
        <w:right w:val="none" w:sz="0" w:space="0" w:color="auto"/>
      </w:divBdr>
    </w:div>
    <w:div w:id="1693218335">
      <w:bodyDiv w:val="1"/>
      <w:marLeft w:val="0"/>
      <w:marRight w:val="0"/>
      <w:marTop w:val="0"/>
      <w:marBottom w:val="0"/>
      <w:divBdr>
        <w:top w:val="none" w:sz="0" w:space="0" w:color="auto"/>
        <w:left w:val="none" w:sz="0" w:space="0" w:color="auto"/>
        <w:bottom w:val="none" w:sz="0" w:space="0" w:color="auto"/>
        <w:right w:val="none" w:sz="0" w:space="0" w:color="auto"/>
      </w:divBdr>
    </w:div>
    <w:div w:id="1694501112">
      <w:bodyDiv w:val="1"/>
      <w:marLeft w:val="0"/>
      <w:marRight w:val="0"/>
      <w:marTop w:val="0"/>
      <w:marBottom w:val="0"/>
      <w:divBdr>
        <w:top w:val="none" w:sz="0" w:space="0" w:color="auto"/>
        <w:left w:val="none" w:sz="0" w:space="0" w:color="auto"/>
        <w:bottom w:val="none" w:sz="0" w:space="0" w:color="auto"/>
        <w:right w:val="none" w:sz="0" w:space="0" w:color="auto"/>
      </w:divBdr>
    </w:div>
    <w:div w:id="1695841434">
      <w:bodyDiv w:val="1"/>
      <w:marLeft w:val="0"/>
      <w:marRight w:val="0"/>
      <w:marTop w:val="0"/>
      <w:marBottom w:val="0"/>
      <w:divBdr>
        <w:top w:val="none" w:sz="0" w:space="0" w:color="auto"/>
        <w:left w:val="none" w:sz="0" w:space="0" w:color="auto"/>
        <w:bottom w:val="none" w:sz="0" w:space="0" w:color="auto"/>
        <w:right w:val="none" w:sz="0" w:space="0" w:color="auto"/>
      </w:divBdr>
    </w:div>
    <w:div w:id="1696344405">
      <w:bodyDiv w:val="1"/>
      <w:marLeft w:val="0"/>
      <w:marRight w:val="0"/>
      <w:marTop w:val="0"/>
      <w:marBottom w:val="0"/>
      <w:divBdr>
        <w:top w:val="none" w:sz="0" w:space="0" w:color="auto"/>
        <w:left w:val="none" w:sz="0" w:space="0" w:color="auto"/>
        <w:bottom w:val="none" w:sz="0" w:space="0" w:color="auto"/>
        <w:right w:val="none" w:sz="0" w:space="0" w:color="auto"/>
      </w:divBdr>
    </w:div>
    <w:div w:id="1696807797">
      <w:bodyDiv w:val="1"/>
      <w:marLeft w:val="0"/>
      <w:marRight w:val="0"/>
      <w:marTop w:val="0"/>
      <w:marBottom w:val="0"/>
      <w:divBdr>
        <w:top w:val="none" w:sz="0" w:space="0" w:color="auto"/>
        <w:left w:val="none" w:sz="0" w:space="0" w:color="auto"/>
        <w:bottom w:val="none" w:sz="0" w:space="0" w:color="auto"/>
        <w:right w:val="none" w:sz="0" w:space="0" w:color="auto"/>
      </w:divBdr>
    </w:div>
    <w:div w:id="1697341542">
      <w:bodyDiv w:val="1"/>
      <w:marLeft w:val="0"/>
      <w:marRight w:val="0"/>
      <w:marTop w:val="0"/>
      <w:marBottom w:val="0"/>
      <w:divBdr>
        <w:top w:val="none" w:sz="0" w:space="0" w:color="auto"/>
        <w:left w:val="none" w:sz="0" w:space="0" w:color="auto"/>
        <w:bottom w:val="none" w:sz="0" w:space="0" w:color="auto"/>
        <w:right w:val="none" w:sz="0" w:space="0" w:color="auto"/>
      </w:divBdr>
    </w:div>
    <w:div w:id="1697735364">
      <w:bodyDiv w:val="1"/>
      <w:marLeft w:val="0"/>
      <w:marRight w:val="0"/>
      <w:marTop w:val="0"/>
      <w:marBottom w:val="0"/>
      <w:divBdr>
        <w:top w:val="none" w:sz="0" w:space="0" w:color="auto"/>
        <w:left w:val="none" w:sz="0" w:space="0" w:color="auto"/>
        <w:bottom w:val="none" w:sz="0" w:space="0" w:color="auto"/>
        <w:right w:val="none" w:sz="0" w:space="0" w:color="auto"/>
      </w:divBdr>
    </w:div>
    <w:div w:id="1698775657">
      <w:bodyDiv w:val="1"/>
      <w:marLeft w:val="0"/>
      <w:marRight w:val="0"/>
      <w:marTop w:val="0"/>
      <w:marBottom w:val="0"/>
      <w:divBdr>
        <w:top w:val="none" w:sz="0" w:space="0" w:color="auto"/>
        <w:left w:val="none" w:sz="0" w:space="0" w:color="auto"/>
        <w:bottom w:val="none" w:sz="0" w:space="0" w:color="auto"/>
        <w:right w:val="none" w:sz="0" w:space="0" w:color="auto"/>
      </w:divBdr>
    </w:div>
    <w:div w:id="1698966413">
      <w:bodyDiv w:val="1"/>
      <w:marLeft w:val="0"/>
      <w:marRight w:val="0"/>
      <w:marTop w:val="0"/>
      <w:marBottom w:val="0"/>
      <w:divBdr>
        <w:top w:val="none" w:sz="0" w:space="0" w:color="auto"/>
        <w:left w:val="none" w:sz="0" w:space="0" w:color="auto"/>
        <w:bottom w:val="none" w:sz="0" w:space="0" w:color="auto"/>
        <w:right w:val="none" w:sz="0" w:space="0" w:color="auto"/>
      </w:divBdr>
    </w:div>
    <w:div w:id="1699161037">
      <w:bodyDiv w:val="1"/>
      <w:marLeft w:val="0"/>
      <w:marRight w:val="0"/>
      <w:marTop w:val="0"/>
      <w:marBottom w:val="0"/>
      <w:divBdr>
        <w:top w:val="none" w:sz="0" w:space="0" w:color="auto"/>
        <w:left w:val="none" w:sz="0" w:space="0" w:color="auto"/>
        <w:bottom w:val="none" w:sz="0" w:space="0" w:color="auto"/>
        <w:right w:val="none" w:sz="0" w:space="0" w:color="auto"/>
      </w:divBdr>
    </w:div>
    <w:div w:id="1700815938">
      <w:bodyDiv w:val="1"/>
      <w:marLeft w:val="0"/>
      <w:marRight w:val="0"/>
      <w:marTop w:val="0"/>
      <w:marBottom w:val="0"/>
      <w:divBdr>
        <w:top w:val="none" w:sz="0" w:space="0" w:color="auto"/>
        <w:left w:val="none" w:sz="0" w:space="0" w:color="auto"/>
        <w:bottom w:val="none" w:sz="0" w:space="0" w:color="auto"/>
        <w:right w:val="none" w:sz="0" w:space="0" w:color="auto"/>
      </w:divBdr>
    </w:div>
    <w:div w:id="1700932932">
      <w:bodyDiv w:val="1"/>
      <w:marLeft w:val="0"/>
      <w:marRight w:val="0"/>
      <w:marTop w:val="0"/>
      <w:marBottom w:val="0"/>
      <w:divBdr>
        <w:top w:val="none" w:sz="0" w:space="0" w:color="auto"/>
        <w:left w:val="none" w:sz="0" w:space="0" w:color="auto"/>
        <w:bottom w:val="none" w:sz="0" w:space="0" w:color="auto"/>
        <w:right w:val="none" w:sz="0" w:space="0" w:color="auto"/>
      </w:divBdr>
    </w:div>
    <w:div w:id="1702243612">
      <w:bodyDiv w:val="1"/>
      <w:marLeft w:val="0"/>
      <w:marRight w:val="0"/>
      <w:marTop w:val="0"/>
      <w:marBottom w:val="0"/>
      <w:divBdr>
        <w:top w:val="none" w:sz="0" w:space="0" w:color="auto"/>
        <w:left w:val="none" w:sz="0" w:space="0" w:color="auto"/>
        <w:bottom w:val="none" w:sz="0" w:space="0" w:color="auto"/>
        <w:right w:val="none" w:sz="0" w:space="0" w:color="auto"/>
      </w:divBdr>
    </w:div>
    <w:div w:id="1702785606">
      <w:bodyDiv w:val="1"/>
      <w:marLeft w:val="0"/>
      <w:marRight w:val="0"/>
      <w:marTop w:val="0"/>
      <w:marBottom w:val="0"/>
      <w:divBdr>
        <w:top w:val="none" w:sz="0" w:space="0" w:color="auto"/>
        <w:left w:val="none" w:sz="0" w:space="0" w:color="auto"/>
        <w:bottom w:val="none" w:sz="0" w:space="0" w:color="auto"/>
        <w:right w:val="none" w:sz="0" w:space="0" w:color="auto"/>
      </w:divBdr>
    </w:div>
    <w:div w:id="1703094676">
      <w:bodyDiv w:val="1"/>
      <w:marLeft w:val="0"/>
      <w:marRight w:val="0"/>
      <w:marTop w:val="0"/>
      <w:marBottom w:val="0"/>
      <w:divBdr>
        <w:top w:val="none" w:sz="0" w:space="0" w:color="auto"/>
        <w:left w:val="none" w:sz="0" w:space="0" w:color="auto"/>
        <w:bottom w:val="none" w:sz="0" w:space="0" w:color="auto"/>
        <w:right w:val="none" w:sz="0" w:space="0" w:color="auto"/>
      </w:divBdr>
    </w:div>
    <w:div w:id="1703243792">
      <w:bodyDiv w:val="1"/>
      <w:marLeft w:val="0"/>
      <w:marRight w:val="0"/>
      <w:marTop w:val="0"/>
      <w:marBottom w:val="0"/>
      <w:divBdr>
        <w:top w:val="none" w:sz="0" w:space="0" w:color="auto"/>
        <w:left w:val="none" w:sz="0" w:space="0" w:color="auto"/>
        <w:bottom w:val="none" w:sz="0" w:space="0" w:color="auto"/>
        <w:right w:val="none" w:sz="0" w:space="0" w:color="auto"/>
      </w:divBdr>
    </w:div>
    <w:div w:id="1703819677">
      <w:bodyDiv w:val="1"/>
      <w:marLeft w:val="0"/>
      <w:marRight w:val="0"/>
      <w:marTop w:val="0"/>
      <w:marBottom w:val="0"/>
      <w:divBdr>
        <w:top w:val="none" w:sz="0" w:space="0" w:color="auto"/>
        <w:left w:val="none" w:sz="0" w:space="0" w:color="auto"/>
        <w:bottom w:val="none" w:sz="0" w:space="0" w:color="auto"/>
        <w:right w:val="none" w:sz="0" w:space="0" w:color="auto"/>
      </w:divBdr>
    </w:div>
    <w:div w:id="1703939554">
      <w:bodyDiv w:val="1"/>
      <w:marLeft w:val="0"/>
      <w:marRight w:val="0"/>
      <w:marTop w:val="0"/>
      <w:marBottom w:val="0"/>
      <w:divBdr>
        <w:top w:val="none" w:sz="0" w:space="0" w:color="auto"/>
        <w:left w:val="none" w:sz="0" w:space="0" w:color="auto"/>
        <w:bottom w:val="none" w:sz="0" w:space="0" w:color="auto"/>
        <w:right w:val="none" w:sz="0" w:space="0" w:color="auto"/>
      </w:divBdr>
    </w:div>
    <w:div w:id="1705979892">
      <w:bodyDiv w:val="1"/>
      <w:marLeft w:val="0"/>
      <w:marRight w:val="0"/>
      <w:marTop w:val="0"/>
      <w:marBottom w:val="0"/>
      <w:divBdr>
        <w:top w:val="none" w:sz="0" w:space="0" w:color="auto"/>
        <w:left w:val="none" w:sz="0" w:space="0" w:color="auto"/>
        <w:bottom w:val="none" w:sz="0" w:space="0" w:color="auto"/>
        <w:right w:val="none" w:sz="0" w:space="0" w:color="auto"/>
      </w:divBdr>
    </w:div>
    <w:div w:id="1707368943">
      <w:bodyDiv w:val="1"/>
      <w:marLeft w:val="0"/>
      <w:marRight w:val="0"/>
      <w:marTop w:val="0"/>
      <w:marBottom w:val="0"/>
      <w:divBdr>
        <w:top w:val="none" w:sz="0" w:space="0" w:color="auto"/>
        <w:left w:val="none" w:sz="0" w:space="0" w:color="auto"/>
        <w:bottom w:val="none" w:sz="0" w:space="0" w:color="auto"/>
        <w:right w:val="none" w:sz="0" w:space="0" w:color="auto"/>
      </w:divBdr>
    </w:div>
    <w:div w:id="1709259135">
      <w:bodyDiv w:val="1"/>
      <w:marLeft w:val="0"/>
      <w:marRight w:val="0"/>
      <w:marTop w:val="0"/>
      <w:marBottom w:val="0"/>
      <w:divBdr>
        <w:top w:val="none" w:sz="0" w:space="0" w:color="auto"/>
        <w:left w:val="none" w:sz="0" w:space="0" w:color="auto"/>
        <w:bottom w:val="none" w:sz="0" w:space="0" w:color="auto"/>
        <w:right w:val="none" w:sz="0" w:space="0" w:color="auto"/>
      </w:divBdr>
    </w:div>
    <w:div w:id="1710033571">
      <w:bodyDiv w:val="1"/>
      <w:marLeft w:val="0"/>
      <w:marRight w:val="0"/>
      <w:marTop w:val="0"/>
      <w:marBottom w:val="0"/>
      <w:divBdr>
        <w:top w:val="none" w:sz="0" w:space="0" w:color="auto"/>
        <w:left w:val="none" w:sz="0" w:space="0" w:color="auto"/>
        <w:bottom w:val="none" w:sz="0" w:space="0" w:color="auto"/>
        <w:right w:val="none" w:sz="0" w:space="0" w:color="auto"/>
      </w:divBdr>
    </w:div>
    <w:div w:id="1711613320">
      <w:bodyDiv w:val="1"/>
      <w:marLeft w:val="0"/>
      <w:marRight w:val="0"/>
      <w:marTop w:val="0"/>
      <w:marBottom w:val="0"/>
      <w:divBdr>
        <w:top w:val="none" w:sz="0" w:space="0" w:color="auto"/>
        <w:left w:val="none" w:sz="0" w:space="0" w:color="auto"/>
        <w:bottom w:val="none" w:sz="0" w:space="0" w:color="auto"/>
        <w:right w:val="none" w:sz="0" w:space="0" w:color="auto"/>
      </w:divBdr>
    </w:div>
    <w:div w:id="1713073003">
      <w:bodyDiv w:val="1"/>
      <w:marLeft w:val="0"/>
      <w:marRight w:val="0"/>
      <w:marTop w:val="0"/>
      <w:marBottom w:val="0"/>
      <w:divBdr>
        <w:top w:val="none" w:sz="0" w:space="0" w:color="auto"/>
        <w:left w:val="none" w:sz="0" w:space="0" w:color="auto"/>
        <w:bottom w:val="none" w:sz="0" w:space="0" w:color="auto"/>
        <w:right w:val="none" w:sz="0" w:space="0" w:color="auto"/>
      </w:divBdr>
    </w:div>
    <w:div w:id="1715421492">
      <w:bodyDiv w:val="1"/>
      <w:marLeft w:val="0"/>
      <w:marRight w:val="0"/>
      <w:marTop w:val="0"/>
      <w:marBottom w:val="0"/>
      <w:divBdr>
        <w:top w:val="none" w:sz="0" w:space="0" w:color="auto"/>
        <w:left w:val="none" w:sz="0" w:space="0" w:color="auto"/>
        <w:bottom w:val="none" w:sz="0" w:space="0" w:color="auto"/>
        <w:right w:val="none" w:sz="0" w:space="0" w:color="auto"/>
      </w:divBdr>
    </w:div>
    <w:div w:id="1716193006">
      <w:bodyDiv w:val="1"/>
      <w:marLeft w:val="0"/>
      <w:marRight w:val="0"/>
      <w:marTop w:val="0"/>
      <w:marBottom w:val="0"/>
      <w:divBdr>
        <w:top w:val="none" w:sz="0" w:space="0" w:color="auto"/>
        <w:left w:val="none" w:sz="0" w:space="0" w:color="auto"/>
        <w:bottom w:val="none" w:sz="0" w:space="0" w:color="auto"/>
        <w:right w:val="none" w:sz="0" w:space="0" w:color="auto"/>
      </w:divBdr>
    </w:div>
    <w:div w:id="1717973589">
      <w:bodyDiv w:val="1"/>
      <w:marLeft w:val="0"/>
      <w:marRight w:val="0"/>
      <w:marTop w:val="0"/>
      <w:marBottom w:val="0"/>
      <w:divBdr>
        <w:top w:val="none" w:sz="0" w:space="0" w:color="auto"/>
        <w:left w:val="none" w:sz="0" w:space="0" w:color="auto"/>
        <w:bottom w:val="none" w:sz="0" w:space="0" w:color="auto"/>
        <w:right w:val="none" w:sz="0" w:space="0" w:color="auto"/>
      </w:divBdr>
    </w:div>
    <w:div w:id="1718048347">
      <w:bodyDiv w:val="1"/>
      <w:marLeft w:val="0"/>
      <w:marRight w:val="0"/>
      <w:marTop w:val="0"/>
      <w:marBottom w:val="0"/>
      <w:divBdr>
        <w:top w:val="none" w:sz="0" w:space="0" w:color="auto"/>
        <w:left w:val="none" w:sz="0" w:space="0" w:color="auto"/>
        <w:bottom w:val="none" w:sz="0" w:space="0" w:color="auto"/>
        <w:right w:val="none" w:sz="0" w:space="0" w:color="auto"/>
      </w:divBdr>
    </w:div>
    <w:div w:id="1719936151">
      <w:bodyDiv w:val="1"/>
      <w:marLeft w:val="0"/>
      <w:marRight w:val="0"/>
      <w:marTop w:val="0"/>
      <w:marBottom w:val="0"/>
      <w:divBdr>
        <w:top w:val="none" w:sz="0" w:space="0" w:color="auto"/>
        <w:left w:val="none" w:sz="0" w:space="0" w:color="auto"/>
        <w:bottom w:val="none" w:sz="0" w:space="0" w:color="auto"/>
        <w:right w:val="none" w:sz="0" w:space="0" w:color="auto"/>
      </w:divBdr>
    </w:div>
    <w:div w:id="1720131599">
      <w:bodyDiv w:val="1"/>
      <w:marLeft w:val="0"/>
      <w:marRight w:val="0"/>
      <w:marTop w:val="0"/>
      <w:marBottom w:val="0"/>
      <w:divBdr>
        <w:top w:val="none" w:sz="0" w:space="0" w:color="auto"/>
        <w:left w:val="none" w:sz="0" w:space="0" w:color="auto"/>
        <w:bottom w:val="none" w:sz="0" w:space="0" w:color="auto"/>
        <w:right w:val="none" w:sz="0" w:space="0" w:color="auto"/>
      </w:divBdr>
    </w:div>
    <w:div w:id="1720785258">
      <w:bodyDiv w:val="1"/>
      <w:marLeft w:val="0"/>
      <w:marRight w:val="0"/>
      <w:marTop w:val="0"/>
      <w:marBottom w:val="0"/>
      <w:divBdr>
        <w:top w:val="none" w:sz="0" w:space="0" w:color="auto"/>
        <w:left w:val="none" w:sz="0" w:space="0" w:color="auto"/>
        <w:bottom w:val="none" w:sz="0" w:space="0" w:color="auto"/>
        <w:right w:val="none" w:sz="0" w:space="0" w:color="auto"/>
      </w:divBdr>
    </w:div>
    <w:div w:id="1721323369">
      <w:bodyDiv w:val="1"/>
      <w:marLeft w:val="0"/>
      <w:marRight w:val="0"/>
      <w:marTop w:val="0"/>
      <w:marBottom w:val="0"/>
      <w:divBdr>
        <w:top w:val="none" w:sz="0" w:space="0" w:color="auto"/>
        <w:left w:val="none" w:sz="0" w:space="0" w:color="auto"/>
        <w:bottom w:val="none" w:sz="0" w:space="0" w:color="auto"/>
        <w:right w:val="none" w:sz="0" w:space="0" w:color="auto"/>
      </w:divBdr>
    </w:div>
    <w:div w:id="1721589932">
      <w:bodyDiv w:val="1"/>
      <w:marLeft w:val="0"/>
      <w:marRight w:val="0"/>
      <w:marTop w:val="0"/>
      <w:marBottom w:val="0"/>
      <w:divBdr>
        <w:top w:val="none" w:sz="0" w:space="0" w:color="auto"/>
        <w:left w:val="none" w:sz="0" w:space="0" w:color="auto"/>
        <w:bottom w:val="none" w:sz="0" w:space="0" w:color="auto"/>
        <w:right w:val="none" w:sz="0" w:space="0" w:color="auto"/>
      </w:divBdr>
    </w:div>
    <w:div w:id="1721705744">
      <w:bodyDiv w:val="1"/>
      <w:marLeft w:val="0"/>
      <w:marRight w:val="0"/>
      <w:marTop w:val="0"/>
      <w:marBottom w:val="0"/>
      <w:divBdr>
        <w:top w:val="none" w:sz="0" w:space="0" w:color="auto"/>
        <w:left w:val="none" w:sz="0" w:space="0" w:color="auto"/>
        <w:bottom w:val="none" w:sz="0" w:space="0" w:color="auto"/>
        <w:right w:val="none" w:sz="0" w:space="0" w:color="auto"/>
      </w:divBdr>
    </w:div>
    <w:div w:id="1723482383">
      <w:bodyDiv w:val="1"/>
      <w:marLeft w:val="0"/>
      <w:marRight w:val="0"/>
      <w:marTop w:val="0"/>
      <w:marBottom w:val="0"/>
      <w:divBdr>
        <w:top w:val="none" w:sz="0" w:space="0" w:color="auto"/>
        <w:left w:val="none" w:sz="0" w:space="0" w:color="auto"/>
        <w:bottom w:val="none" w:sz="0" w:space="0" w:color="auto"/>
        <w:right w:val="none" w:sz="0" w:space="0" w:color="auto"/>
      </w:divBdr>
    </w:div>
    <w:div w:id="1724793375">
      <w:bodyDiv w:val="1"/>
      <w:marLeft w:val="0"/>
      <w:marRight w:val="0"/>
      <w:marTop w:val="0"/>
      <w:marBottom w:val="0"/>
      <w:divBdr>
        <w:top w:val="none" w:sz="0" w:space="0" w:color="auto"/>
        <w:left w:val="none" w:sz="0" w:space="0" w:color="auto"/>
        <w:bottom w:val="none" w:sz="0" w:space="0" w:color="auto"/>
        <w:right w:val="none" w:sz="0" w:space="0" w:color="auto"/>
      </w:divBdr>
    </w:div>
    <w:div w:id="1725911751">
      <w:bodyDiv w:val="1"/>
      <w:marLeft w:val="0"/>
      <w:marRight w:val="0"/>
      <w:marTop w:val="0"/>
      <w:marBottom w:val="0"/>
      <w:divBdr>
        <w:top w:val="none" w:sz="0" w:space="0" w:color="auto"/>
        <w:left w:val="none" w:sz="0" w:space="0" w:color="auto"/>
        <w:bottom w:val="none" w:sz="0" w:space="0" w:color="auto"/>
        <w:right w:val="none" w:sz="0" w:space="0" w:color="auto"/>
      </w:divBdr>
    </w:div>
    <w:div w:id="1727022938">
      <w:bodyDiv w:val="1"/>
      <w:marLeft w:val="0"/>
      <w:marRight w:val="0"/>
      <w:marTop w:val="0"/>
      <w:marBottom w:val="0"/>
      <w:divBdr>
        <w:top w:val="none" w:sz="0" w:space="0" w:color="auto"/>
        <w:left w:val="none" w:sz="0" w:space="0" w:color="auto"/>
        <w:bottom w:val="none" w:sz="0" w:space="0" w:color="auto"/>
        <w:right w:val="none" w:sz="0" w:space="0" w:color="auto"/>
      </w:divBdr>
    </w:div>
    <w:div w:id="1727147973">
      <w:bodyDiv w:val="1"/>
      <w:marLeft w:val="0"/>
      <w:marRight w:val="0"/>
      <w:marTop w:val="0"/>
      <w:marBottom w:val="0"/>
      <w:divBdr>
        <w:top w:val="none" w:sz="0" w:space="0" w:color="auto"/>
        <w:left w:val="none" w:sz="0" w:space="0" w:color="auto"/>
        <w:bottom w:val="none" w:sz="0" w:space="0" w:color="auto"/>
        <w:right w:val="none" w:sz="0" w:space="0" w:color="auto"/>
      </w:divBdr>
    </w:div>
    <w:div w:id="1727753242">
      <w:bodyDiv w:val="1"/>
      <w:marLeft w:val="0"/>
      <w:marRight w:val="0"/>
      <w:marTop w:val="0"/>
      <w:marBottom w:val="0"/>
      <w:divBdr>
        <w:top w:val="none" w:sz="0" w:space="0" w:color="auto"/>
        <w:left w:val="none" w:sz="0" w:space="0" w:color="auto"/>
        <w:bottom w:val="none" w:sz="0" w:space="0" w:color="auto"/>
        <w:right w:val="none" w:sz="0" w:space="0" w:color="auto"/>
      </w:divBdr>
    </w:div>
    <w:div w:id="1729525683">
      <w:bodyDiv w:val="1"/>
      <w:marLeft w:val="0"/>
      <w:marRight w:val="0"/>
      <w:marTop w:val="0"/>
      <w:marBottom w:val="0"/>
      <w:divBdr>
        <w:top w:val="none" w:sz="0" w:space="0" w:color="auto"/>
        <w:left w:val="none" w:sz="0" w:space="0" w:color="auto"/>
        <w:bottom w:val="none" w:sz="0" w:space="0" w:color="auto"/>
        <w:right w:val="none" w:sz="0" w:space="0" w:color="auto"/>
      </w:divBdr>
    </w:div>
    <w:div w:id="1732343279">
      <w:bodyDiv w:val="1"/>
      <w:marLeft w:val="0"/>
      <w:marRight w:val="0"/>
      <w:marTop w:val="0"/>
      <w:marBottom w:val="0"/>
      <w:divBdr>
        <w:top w:val="none" w:sz="0" w:space="0" w:color="auto"/>
        <w:left w:val="none" w:sz="0" w:space="0" w:color="auto"/>
        <w:bottom w:val="none" w:sz="0" w:space="0" w:color="auto"/>
        <w:right w:val="none" w:sz="0" w:space="0" w:color="auto"/>
      </w:divBdr>
    </w:div>
    <w:div w:id="1733313050">
      <w:bodyDiv w:val="1"/>
      <w:marLeft w:val="0"/>
      <w:marRight w:val="0"/>
      <w:marTop w:val="0"/>
      <w:marBottom w:val="0"/>
      <w:divBdr>
        <w:top w:val="none" w:sz="0" w:space="0" w:color="auto"/>
        <w:left w:val="none" w:sz="0" w:space="0" w:color="auto"/>
        <w:bottom w:val="none" w:sz="0" w:space="0" w:color="auto"/>
        <w:right w:val="none" w:sz="0" w:space="0" w:color="auto"/>
      </w:divBdr>
    </w:div>
    <w:div w:id="1734424415">
      <w:bodyDiv w:val="1"/>
      <w:marLeft w:val="0"/>
      <w:marRight w:val="0"/>
      <w:marTop w:val="0"/>
      <w:marBottom w:val="0"/>
      <w:divBdr>
        <w:top w:val="none" w:sz="0" w:space="0" w:color="auto"/>
        <w:left w:val="none" w:sz="0" w:space="0" w:color="auto"/>
        <w:bottom w:val="none" w:sz="0" w:space="0" w:color="auto"/>
        <w:right w:val="none" w:sz="0" w:space="0" w:color="auto"/>
      </w:divBdr>
    </w:div>
    <w:div w:id="1734694247">
      <w:bodyDiv w:val="1"/>
      <w:marLeft w:val="0"/>
      <w:marRight w:val="0"/>
      <w:marTop w:val="0"/>
      <w:marBottom w:val="0"/>
      <w:divBdr>
        <w:top w:val="none" w:sz="0" w:space="0" w:color="auto"/>
        <w:left w:val="none" w:sz="0" w:space="0" w:color="auto"/>
        <w:bottom w:val="none" w:sz="0" w:space="0" w:color="auto"/>
        <w:right w:val="none" w:sz="0" w:space="0" w:color="auto"/>
      </w:divBdr>
    </w:div>
    <w:div w:id="1736469168">
      <w:bodyDiv w:val="1"/>
      <w:marLeft w:val="0"/>
      <w:marRight w:val="0"/>
      <w:marTop w:val="0"/>
      <w:marBottom w:val="0"/>
      <w:divBdr>
        <w:top w:val="none" w:sz="0" w:space="0" w:color="auto"/>
        <w:left w:val="none" w:sz="0" w:space="0" w:color="auto"/>
        <w:bottom w:val="none" w:sz="0" w:space="0" w:color="auto"/>
        <w:right w:val="none" w:sz="0" w:space="0" w:color="auto"/>
      </w:divBdr>
    </w:div>
    <w:div w:id="1736925230">
      <w:bodyDiv w:val="1"/>
      <w:marLeft w:val="0"/>
      <w:marRight w:val="0"/>
      <w:marTop w:val="0"/>
      <w:marBottom w:val="0"/>
      <w:divBdr>
        <w:top w:val="none" w:sz="0" w:space="0" w:color="auto"/>
        <w:left w:val="none" w:sz="0" w:space="0" w:color="auto"/>
        <w:bottom w:val="none" w:sz="0" w:space="0" w:color="auto"/>
        <w:right w:val="none" w:sz="0" w:space="0" w:color="auto"/>
      </w:divBdr>
    </w:div>
    <w:div w:id="1737583263">
      <w:bodyDiv w:val="1"/>
      <w:marLeft w:val="0"/>
      <w:marRight w:val="0"/>
      <w:marTop w:val="0"/>
      <w:marBottom w:val="0"/>
      <w:divBdr>
        <w:top w:val="none" w:sz="0" w:space="0" w:color="auto"/>
        <w:left w:val="none" w:sz="0" w:space="0" w:color="auto"/>
        <w:bottom w:val="none" w:sz="0" w:space="0" w:color="auto"/>
        <w:right w:val="none" w:sz="0" w:space="0" w:color="auto"/>
      </w:divBdr>
    </w:div>
    <w:div w:id="1738622928">
      <w:bodyDiv w:val="1"/>
      <w:marLeft w:val="0"/>
      <w:marRight w:val="0"/>
      <w:marTop w:val="0"/>
      <w:marBottom w:val="0"/>
      <w:divBdr>
        <w:top w:val="none" w:sz="0" w:space="0" w:color="auto"/>
        <w:left w:val="none" w:sz="0" w:space="0" w:color="auto"/>
        <w:bottom w:val="none" w:sz="0" w:space="0" w:color="auto"/>
        <w:right w:val="none" w:sz="0" w:space="0" w:color="auto"/>
      </w:divBdr>
    </w:div>
    <w:div w:id="1741050901">
      <w:bodyDiv w:val="1"/>
      <w:marLeft w:val="0"/>
      <w:marRight w:val="0"/>
      <w:marTop w:val="0"/>
      <w:marBottom w:val="0"/>
      <w:divBdr>
        <w:top w:val="none" w:sz="0" w:space="0" w:color="auto"/>
        <w:left w:val="none" w:sz="0" w:space="0" w:color="auto"/>
        <w:bottom w:val="none" w:sz="0" w:space="0" w:color="auto"/>
        <w:right w:val="none" w:sz="0" w:space="0" w:color="auto"/>
      </w:divBdr>
    </w:div>
    <w:div w:id="1743285678">
      <w:bodyDiv w:val="1"/>
      <w:marLeft w:val="0"/>
      <w:marRight w:val="0"/>
      <w:marTop w:val="0"/>
      <w:marBottom w:val="0"/>
      <w:divBdr>
        <w:top w:val="none" w:sz="0" w:space="0" w:color="auto"/>
        <w:left w:val="none" w:sz="0" w:space="0" w:color="auto"/>
        <w:bottom w:val="none" w:sz="0" w:space="0" w:color="auto"/>
        <w:right w:val="none" w:sz="0" w:space="0" w:color="auto"/>
      </w:divBdr>
    </w:div>
    <w:div w:id="1743870370">
      <w:bodyDiv w:val="1"/>
      <w:marLeft w:val="0"/>
      <w:marRight w:val="0"/>
      <w:marTop w:val="0"/>
      <w:marBottom w:val="0"/>
      <w:divBdr>
        <w:top w:val="none" w:sz="0" w:space="0" w:color="auto"/>
        <w:left w:val="none" w:sz="0" w:space="0" w:color="auto"/>
        <w:bottom w:val="none" w:sz="0" w:space="0" w:color="auto"/>
        <w:right w:val="none" w:sz="0" w:space="0" w:color="auto"/>
      </w:divBdr>
    </w:div>
    <w:div w:id="1745839217">
      <w:bodyDiv w:val="1"/>
      <w:marLeft w:val="0"/>
      <w:marRight w:val="0"/>
      <w:marTop w:val="0"/>
      <w:marBottom w:val="0"/>
      <w:divBdr>
        <w:top w:val="none" w:sz="0" w:space="0" w:color="auto"/>
        <w:left w:val="none" w:sz="0" w:space="0" w:color="auto"/>
        <w:bottom w:val="none" w:sz="0" w:space="0" w:color="auto"/>
        <w:right w:val="none" w:sz="0" w:space="0" w:color="auto"/>
      </w:divBdr>
    </w:div>
    <w:div w:id="1746144550">
      <w:bodyDiv w:val="1"/>
      <w:marLeft w:val="0"/>
      <w:marRight w:val="0"/>
      <w:marTop w:val="0"/>
      <w:marBottom w:val="0"/>
      <w:divBdr>
        <w:top w:val="none" w:sz="0" w:space="0" w:color="auto"/>
        <w:left w:val="none" w:sz="0" w:space="0" w:color="auto"/>
        <w:bottom w:val="none" w:sz="0" w:space="0" w:color="auto"/>
        <w:right w:val="none" w:sz="0" w:space="0" w:color="auto"/>
      </w:divBdr>
    </w:div>
    <w:div w:id="1748065150">
      <w:bodyDiv w:val="1"/>
      <w:marLeft w:val="0"/>
      <w:marRight w:val="0"/>
      <w:marTop w:val="0"/>
      <w:marBottom w:val="0"/>
      <w:divBdr>
        <w:top w:val="none" w:sz="0" w:space="0" w:color="auto"/>
        <w:left w:val="none" w:sz="0" w:space="0" w:color="auto"/>
        <w:bottom w:val="none" w:sz="0" w:space="0" w:color="auto"/>
        <w:right w:val="none" w:sz="0" w:space="0" w:color="auto"/>
      </w:divBdr>
    </w:div>
    <w:div w:id="1749889191">
      <w:bodyDiv w:val="1"/>
      <w:marLeft w:val="0"/>
      <w:marRight w:val="0"/>
      <w:marTop w:val="0"/>
      <w:marBottom w:val="0"/>
      <w:divBdr>
        <w:top w:val="none" w:sz="0" w:space="0" w:color="auto"/>
        <w:left w:val="none" w:sz="0" w:space="0" w:color="auto"/>
        <w:bottom w:val="none" w:sz="0" w:space="0" w:color="auto"/>
        <w:right w:val="none" w:sz="0" w:space="0" w:color="auto"/>
      </w:divBdr>
    </w:div>
    <w:div w:id="1750075883">
      <w:bodyDiv w:val="1"/>
      <w:marLeft w:val="0"/>
      <w:marRight w:val="0"/>
      <w:marTop w:val="0"/>
      <w:marBottom w:val="0"/>
      <w:divBdr>
        <w:top w:val="none" w:sz="0" w:space="0" w:color="auto"/>
        <w:left w:val="none" w:sz="0" w:space="0" w:color="auto"/>
        <w:bottom w:val="none" w:sz="0" w:space="0" w:color="auto"/>
        <w:right w:val="none" w:sz="0" w:space="0" w:color="auto"/>
      </w:divBdr>
    </w:div>
    <w:div w:id="1750157270">
      <w:bodyDiv w:val="1"/>
      <w:marLeft w:val="0"/>
      <w:marRight w:val="0"/>
      <w:marTop w:val="0"/>
      <w:marBottom w:val="0"/>
      <w:divBdr>
        <w:top w:val="none" w:sz="0" w:space="0" w:color="auto"/>
        <w:left w:val="none" w:sz="0" w:space="0" w:color="auto"/>
        <w:bottom w:val="none" w:sz="0" w:space="0" w:color="auto"/>
        <w:right w:val="none" w:sz="0" w:space="0" w:color="auto"/>
      </w:divBdr>
    </w:div>
    <w:div w:id="1750468051">
      <w:bodyDiv w:val="1"/>
      <w:marLeft w:val="0"/>
      <w:marRight w:val="0"/>
      <w:marTop w:val="0"/>
      <w:marBottom w:val="0"/>
      <w:divBdr>
        <w:top w:val="none" w:sz="0" w:space="0" w:color="auto"/>
        <w:left w:val="none" w:sz="0" w:space="0" w:color="auto"/>
        <w:bottom w:val="none" w:sz="0" w:space="0" w:color="auto"/>
        <w:right w:val="none" w:sz="0" w:space="0" w:color="auto"/>
      </w:divBdr>
    </w:div>
    <w:div w:id="1750810332">
      <w:bodyDiv w:val="1"/>
      <w:marLeft w:val="0"/>
      <w:marRight w:val="0"/>
      <w:marTop w:val="0"/>
      <w:marBottom w:val="0"/>
      <w:divBdr>
        <w:top w:val="none" w:sz="0" w:space="0" w:color="auto"/>
        <w:left w:val="none" w:sz="0" w:space="0" w:color="auto"/>
        <w:bottom w:val="none" w:sz="0" w:space="0" w:color="auto"/>
        <w:right w:val="none" w:sz="0" w:space="0" w:color="auto"/>
      </w:divBdr>
    </w:div>
    <w:div w:id="1751150316">
      <w:bodyDiv w:val="1"/>
      <w:marLeft w:val="0"/>
      <w:marRight w:val="0"/>
      <w:marTop w:val="0"/>
      <w:marBottom w:val="0"/>
      <w:divBdr>
        <w:top w:val="none" w:sz="0" w:space="0" w:color="auto"/>
        <w:left w:val="none" w:sz="0" w:space="0" w:color="auto"/>
        <w:bottom w:val="none" w:sz="0" w:space="0" w:color="auto"/>
        <w:right w:val="none" w:sz="0" w:space="0" w:color="auto"/>
      </w:divBdr>
    </w:div>
    <w:div w:id="1751270501">
      <w:bodyDiv w:val="1"/>
      <w:marLeft w:val="0"/>
      <w:marRight w:val="0"/>
      <w:marTop w:val="0"/>
      <w:marBottom w:val="0"/>
      <w:divBdr>
        <w:top w:val="none" w:sz="0" w:space="0" w:color="auto"/>
        <w:left w:val="none" w:sz="0" w:space="0" w:color="auto"/>
        <w:bottom w:val="none" w:sz="0" w:space="0" w:color="auto"/>
        <w:right w:val="none" w:sz="0" w:space="0" w:color="auto"/>
      </w:divBdr>
    </w:div>
    <w:div w:id="1751660463">
      <w:bodyDiv w:val="1"/>
      <w:marLeft w:val="0"/>
      <w:marRight w:val="0"/>
      <w:marTop w:val="0"/>
      <w:marBottom w:val="0"/>
      <w:divBdr>
        <w:top w:val="none" w:sz="0" w:space="0" w:color="auto"/>
        <w:left w:val="none" w:sz="0" w:space="0" w:color="auto"/>
        <w:bottom w:val="none" w:sz="0" w:space="0" w:color="auto"/>
        <w:right w:val="none" w:sz="0" w:space="0" w:color="auto"/>
      </w:divBdr>
    </w:div>
    <w:div w:id="1752583581">
      <w:bodyDiv w:val="1"/>
      <w:marLeft w:val="0"/>
      <w:marRight w:val="0"/>
      <w:marTop w:val="0"/>
      <w:marBottom w:val="0"/>
      <w:divBdr>
        <w:top w:val="none" w:sz="0" w:space="0" w:color="auto"/>
        <w:left w:val="none" w:sz="0" w:space="0" w:color="auto"/>
        <w:bottom w:val="none" w:sz="0" w:space="0" w:color="auto"/>
        <w:right w:val="none" w:sz="0" w:space="0" w:color="auto"/>
      </w:divBdr>
    </w:div>
    <w:div w:id="1753550573">
      <w:bodyDiv w:val="1"/>
      <w:marLeft w:val="0"/>
      <w:marRight w:val="0"/>
      <w:marTop w:val="0"/>
      <w:marBottom w:val="0"/>
      <w:divBdr>
        <w:top w:val="none" w:sz="0" w:space="0" w:color="auto"/>
        <w:left w:val="none" w:sz="0" w:space="0" w:color="auto"/>
        <w:bottom w:val="none" w:sz="0" w:space="0" w:color="auto"/>
        <w:right w:val="none" w:sz="0" w:space="0" w:color="auto"/>
      </w:divBdr>
    </w:div>
    <w:div w:id="1756512486">
      <w:bodyDiv w:val="1"/>
      <w:marLeft w:val="0"/>
      <w:marRight w:val="0"/>
      <w:marTop w:val="0"/>
      <w:marBottom w:val="0"/>
      <w:divBdr>
        <w:top w:val="none" w:sz="0" w:space="0" w:color="auto"/>
        <w:left w:val="none" w:sz="0" w:space="0" w:color="auto"/>
        <w:bottom w:val="none" w:sz="0" w:space="0" w:color="auto"/>
        <w:right w:val="none" w:sz="0" w:space="0" w:color="auto"/>
      </w:divBdr>
    </w:div>
    <w:div w:id="1757048210">
      <w:bodyDiv w:val="1"/>
      <w:marLeft w:val="0"/>
      <w:marRight w:val="0"/>
      <w:marTop w:val="0"/>
      <w:marBottom w:val="0"/>
      <w:divBdr>
        <w:top w:val="none" w:sz="0" w:space="0" w:color="auto"/>
        <w:left w:val="none" w:sz="0" w:space="0" w:color="auto"/>
        <w:bottom w:val="none" w:sz="0" w:space="0" w:color="auto"/>
        <w:right w:val="none" w:sz="0" w:space="0" w:color="auto"/>
      </w:divBdr>
    </w:div>
    <w:div w:id="1758205587">
      <w:bodyDiv w:val="1"/>
      <w:marLeft w:val="0"/>
      <w:marRight w:val="0"/>
      <w:marTop w:val="0"/>
      <w:marBottom w:val="0"/>
      <w:divBdr>
        <w:top w:val="none" w:sz="0" w:space="0" w:color="auto"/>
        <w:left w:val="none" w:sz="0" w:space="0" w:color="auto"/>
        <w:bottom w:val="none" w:sz="0" w:space="0" w:color="auto"/>
        <w:right w:val="none" w:sz="0" w:space="0" w:color="auto"/>
      </w:divBdr>
    </w:div>
    <w:div w:id="1759670820">
      <w:bodyDiv w:val="1"/>
      <w:marLeft w:val="0"/>
      <w:marRight w:val="0"/>
      <w:marTop w:val="0"/>
      <w:marBottom w:val="0"/>
      <w:divBdr>
        <w:top w:val="none" w:sz="0" w:space="0" w:color="auto"/>
        <w:left w:val="none" w:sz="0" w:space="0" w:color="auto"/>
        <w:bottom w:val="none" w:sz="0" w:space="0" w:color="auto"/>
        <w:right w:val="none" w:sz="0" w:space="0" w:color="auto"/>
      </w:divBdr>
    </w:div>
    <w:div w:id="1760518303">
      <w:bodyDiv w:val="1"/>
      <w:marLeft w:val="0"/>
      <w:marRight w:val="0"/>
      <w:marTop w:val="0"/>
      <w:marBottom w:val="0"/>
      <w:divBdr>
        <w:top w:val="none" w:sz="0" w:space="0" w:color="auto"/>
        <w:left w:val="none" w:sz="0" w:space="0" w:color="auto"/>
        <w:bottom w:val="none" w:sz="0" w:space="0" w:color="auto"/>
        <w:right w:val="none" w:sz="0" w:space="0" w:color="auto"/>
      </w:divBdr>
    </w:div>
    <w:div w:id="1762070705">
      <w:bodyDiv w:val="1"/>
      <w:marLeft w:val="0"/>
      <w:marRight w:val="0"/>
      <w:marTop w:val="0"/>
      <w:marBottom w:val="0"/>
      <w:divBdr>
        <w:top w:val="none" w:sz="0" w:space="0" w:color="auto"/>
        <w:left w:val="none" w:sz="0" w:space="0" w:color="auto"/>
        <w:bottom w:val="none" w:sz="0" w:space="0" w:color="auto"/>
        <w:right w:val="none" w:sz="0" w:space="0" w:color="auto"/>
      </w:divBdr>
    </w:div>
    <w:div w:id="1763837546">
      <w:bodyDiv w:val="1"/>
      <w:marLeft w:val="0"/>
      <w:marRight w:val="0"/>
      <w:marTop w:val="0"/>
      <w:marBottom w:val="0"/>
      <w:divBdr>
        <w:top w:val="none" w:sz="0" w:space="0" w:color="auto"/>
        <w:left w:val="none" w:sz="0" w:space="0" w:color="auto"/>
        <w:bottom w:val="none" w:sz="0" w:space="0" w:color="auto"/>
        <w:right w:val="none" w:sz="0" w:space="0" w:color="auto"/>
      </w:divBdr>
    </w:div>
    <w:div w:id="1766421174">
      <w:bodyDiv w:val="1"/>
      <w:marLeft w:val="0"/>
      <w:marRight w:val="0"/>
      <w:marTop w:val="0"/>
      <w:marBottom w:val="0"/>
      <w:divBdr>
        <w:top w:val="none" w:sz="0" w:space="0" w:color="auto"/>
        <w:left w:val="none" w:sz="0" w:space="0" w:color="auto"/>
        <w:bottom w:val="none" w:sz="0" w:space="0" w:color="auto"/>
        <w:right w:val="none" w:sz="0" w:space="0" w:color="auto"/>
      </w:divBdr>
    </w:div>
    <w:div w:id="1766922544">
      <w:bodyDiv w:val="1"/>
      <w:marLeft w:val="0"/>
      <w:marRight w:val="0"/>
      <w:marTop w:val="0"/>
      <w:marBottom w:val="0"/>
      <w:divBdr>
        <w:top w:val="none" w:sz="0" w:space="0" w:color="auto"/>
        <w:left w:val="none" w:sz="0" w:space="0" w:color="auto"/>
        <w:bottom w:val="none" w:sz="0" w:space="0" w:color="auto"/>
        <w:right w:val="none" w:sz="0" w:space="0" w:color="auto"/>
      </w:divBdr>
    </w:div>
    <w:div w:id="1767723714">
      <w:bodyDiv w:val="1"/>
      <w:marLeft w:val="0"/>
      <w:marRight w:val="0"/>
      <w:marTop w:val="0"/>
      <w:marBottom w:val="0"/>
      <w:divBdr>
        <w:top w:val="none" w:sz="0" w:space="0" w:color="auto"/>
        <w:left w:val="none" w:sz="0" w:space="0" w:color="auto"/>
        <w:bottom w:val="none" w:sz="0" w:space="0" w:color="auto"/>
        <w:right w:val="none" w:sz="0" w:space="0" w:color="auto"/>
      </w:divBdr>
    </w:div>
    <w:div w:id="1768115149">
      <w:bodyDiv w:val="1"/>
      <w:marLeft w:val="0"/>
      <w:marRight w:val="0"/>
      <w:marTop w:val="0"/>
      <w:marBottom w:val="0"/>
      <w:divBdr>
        <w:top w:val="none" w:sz="0" w:space="0" w:color="auto"/>
        <w:left w:val="none" w:sz="0" w:space="0" w:color="auto"/>
        <w:bottom w:val="none" w:sz="0" w:space="0" w:color="auto"/>
        <w:right w:val="none" w:sz="0" w:space="0" w:color="auto"/>
      </w:divBdr>
    </w:div>
    <w:div w:id="1768773335">
      <w:bodyDiv w:val="1"/>
      <w:marLeft w:val="0"/>
      <w:marRight w:val="0"/>
      <w:marTop w:val="0"/>
      <w:marBottom w:val="0"/>
      <w:divBdr>
        <w:top w:val="none" w:sz="0" w:space="0" w:color="auto"/>
        <w:left w:val="none" w:sz="0" w:space="0" w:color="auto"/>
        <w:bottom w:val="none" w:sz="0" w:space="0" w:color="auto"/>
        <w:right w:val="none" w:sz="0" w:space="0" w:color="auto"/>
      </w:divBdr>
    </w:div>
    <w:div w:id="1772160219">
      <w:bodyDiv w:val="1"/>
      <w:marLeft w:val="0"/>
      <w:marRight w:val="0"/>
      <w:marTop w:val="0"/>
      <w:marBottom w:val="0"/>
      <w:divBdr>
        <w:top w:val="none" w:sz="0" w:space="0" w:color="auto"/>
        <w:left w:val="none" w:sz="0" w:space="0" w:color="auto"/>
        <w:bottom w:val="none" w:sz="0" w:space="0" w:color="auto"/>
        <w:right w:val="none" w:sz="0" w:space="0" w:color="auto"/>
      </w:divBdr>
    </w:div>
    <w:div w:id="1772236070">
      <w:bodyDiv w:val="1"/>
      <w:marLeft w:val="0"/>
      <w:marRight w:val="0"/>
      <w:marTop w:val="0"/>
      <w:marBottom w:val="0"/>
      <w:divBdr>
        <w:top w:val="none" w:sz="0" w:space="0" w:color="auto"/>
        <w:left w:val="none" w:sz="0" w:space="0" w:color="auto"/>
        <w:bottom w:val="none" w:sz="0" w:space="0" w:color="auto"/>
        <w:right w:val="none" w:sz="0" w:space="0" w:color="auto"/>
      </w:divBdr>
    </w:div>
    <w:div w:id="1777019911">
      <w:bodyDiv w:val="1"/>
      <w:marLeft w:val="0"/>
      <w:marRight w:val="0"/>
      <w:marTop w:val="0"/>
      <w:marBottom w:val="0"/>
      <w:divBdr>
        <w:top w:val="none" w:sz="0" w:space="0" w:color="auto"/>
        <w:left w:val="none" w:sz="0" w:space="0" w:color="auto"/>
        <w:bottom w:val="none" w:sz="0" w:space="0" w:color="auto"/>
        <w:right w:val="none" w:sz="0" w:space="0" w:color="auto"/>
      </w:divBdr>
    </w:div>
    <w:div w:id="1778329841">
      <w:bodyDiv w:val="1"/>
      <w:marLeft w:val="0"/>
      <w:marRight w:val="0"/>
      <w:marTop w:val="0"/>
      <w:marBottom w:val="0"/>
      <w:divBdr>
        <w:top w:val="none" w:sz="0" w:space="0" w:color="auto"/>
        <w:left w:val="none" w:sz="0" w:space="0" w:color="auto"/>
        <w:bottom w:val="none" w:sz="0" w:space="0" w:color="auto"/>
        <w:right w:val="none" w:sz="0" w:space="0" w:color="auto"/>
      </w:divBdr>
    </w:div>
    <w:div w:id="1778912832">
      <w:bodyDiv w:val="1"/>
      <w:marLeft w:val="0"/>
      <w:marRight w:val="0"/>
      <w:marTop w:val="0"/>
      <w:marBottom w:val="0"/>
      <w:divBdr>
        <w:top w:val="none" w:sz="0" w:space="0" w:color="auto"/>
        <w:left w:val="none" w:sz="0" w:space="0" w:color="auto"/>
        <w:bottom w:val="none" w:sz="0" w:space="0" w:color="auto"/>
        <w:right w:val="none" w:sz="0" w:space="0" w:color="auto"/>
      </w:divBdr>
    </w:div>
    <w:div w:id="1778913624">
      <w:bodyDiv w:val="1"/>
      <w:marLeft w:val="0"/>
      <w:marRight w:val="0"/>
      <w:marTop w:val="0"/>
      <w:marBottom w:val="0"/>
      <w:divBdr>
        <w:top w:val="none" w:sz="0" w:space="0" w:color="auto"/>
        <w:left w:val="none" w:sz="0" w:space="0" w:color="auto"/>
        <w:bottom w:val="none" w:sz="0" w:space="0" w:color="auto"/>
        <w:right w:val="none" w:sz="0" w:space="0" w:color="auto"/>
      </w:divBdr>
    </w:div>
    <w:div w:id="1780296997">
      <w:bodyDiv w:val="1"/>
      <w:marLeft w:val="0"/>
      <w:marRight w:val="0"/>
      <w:marTop w:val="0"/>
      <w:marBottom w:val="0"/>
      <w:divBdr>
        <w:top w:val="none" w:sz="0" w:space="0" w:color="auto"/>
        <w:left w:val="none" w:sz="0" w:space="0" w:color="auto"/>
        <w:bottom w:val="none" w:sz="0" w:space="0" w:color="auto"/>
        <w:right w:val="none" w:sz="0" w:space="0" w:color="auto"/>
      </w:divBdr>
    </w:div>
    <w:div w:id="1780369518">
      <w:bodyDiv w:val="1"/>
      <w:marLeft w:val="0"/>
      <w:marRight w:val="0"/>
      <w:marTop w:val="0"/>
      <w:marBottom w:val="0"/>
      <w:divBdr>
        <w:top w:val="none" w:sz="0" w:space="0" w:color="auto"/>
        <w:left w:val="none" w:sz="0" w:space="0" w:color="auto"/>
        <w:bottom w:val="none" w:sz="0" w:space="0" w:color="auto"/>
        <w:right w:val="none" w:sz="0" w:space="0" w:color="auto"/>
      </w:divBdr>
    </w:div>
    <w:div w:id="1781140972">
      <w:bodyDiv w:val="1"/>
      <w:marLeft w:val="0"/>
      <w:marRight w:val="0"/>
      <w:marTop w:val="0"/>
      <w:marBottom w:val="0"/>
      <w:divBdr>
        <w:top w:val="none" w:sz="0" w:space="0" w:color="auto"/>
        <w:left w:val="none" w:sz="0" w:space="0" w:color="auto"/>
        <w:bottom w:val="none" w:sz="0" w:space="0" w:color="auto"/>
        <w:right w:val="none" w:sz="0" w:space="0" w:color="auto"/>
      </w:divBdr>
    </w:div>
    <w:div w:id="1781416494">
      <w:bodyDiv w:val="1"/>
      <w:marLeft w:val="0"/>
      <w:marRight w:val="0"/>
      <w:marTop w:val="0"/>
      <w:marBottom w:val="0"/>
      <w:divBdr>
        <w:top w:val="none" w:sz="0" w:space="0" w:color="auto"/>
        <w:left w:val="none" w:sz="0" w:space="0" w:color="auto"/>
        <w:bottom w:val="none" w:sz="0" w:space="0" w:color="auto"/>
        <w:right w:val="none" w:sz="0" w:space="0" w:color="auto"/>
      </w:divBdr>
    </w:div>
    <w:div w:id="1781795618">
      <w:bodyDiv w:val="1"/>
      <w:marLeft w:val="0"/>
      <w:marRight w:val="0"/>
      <w:marTop w:val="0"/>
      <w:marBottom w:val="0"/>
      <w:divBdr>
        <w:top w:val="none" w:sz="0" w:space="0" w:color="auto"/>
        <w:left w:val="none" w:sz="0" w:space="0" w:color="auto"/>
        <w:bottom w:val="none" w:sz="0" w:space="0" w:color="auto"/>
        <w:right w:val="none" w:sz="0" w:space="0" w:color="auto"/>
      </w:divBdr>
    </w:div>
    <w:div w:id="1782263615">
      <w:bodyDiv w:val="1"/>
      <w:marLeft w:val="0"/>
      <w:marRight w:val="0"/>
      <w:marTop w:val="0"/>
      <w:marBottom w:val="0"/>
      <w:divBdr>
        <w:top w:val="none" w:sz="0" w:space="0" w:color="auto"/>
        <w:left w:val="none" w:sz="0" w:space="0" w:color="auto"/>
        <w:bottom w:val="none" w:sz="0" w:space="0" w:color="auto"/>
        <w:right w:val="none" w:sz="0" w:space="0" w:color="auto"/>
      </w:divBdr>
    </w:div>
    <w:div w:id="1783187363">
      <w:bodyDiv w:val="1"/>
      <w:marLeft w:val="0"/>
      <w:marRight w:val="0"/>
      <w:marTop w:val="0"/>
      <w:marBottom w:val="0"/>
      <w:divBdr>
        <w:top w:val="none" w:sz="0" w:space="0" w:color="auto"/>
        <w:left w:val="none" w:sz="0" w:space="0" w:color="auto"/>
        <w:bottom w:val="none" w:sz="0" w:space="0" w:color="auto"/>
        <w:right w:val="none" w:sz="0" w:space="0" w:color="auto"/>
      </w:divBdr>
    </w:div>
    <w:div w:id="1783651235">
      <w:bodyDiv w:val="1"/>
      <w:marLeft w:val="0"/>
      <w:marRight w:val="0"/>
      <w:marTop w:val="0"/>
      <w:marBottom w:val="0"/>
      <w:divBdr>
        <w:top w:val="none" w:sz="0" w:space="0" w:color="auto"/>
        <w:left w:val="none" w:sz="0" w:space="0" w:color="auto"/>
        <w:bottom w:val="none" w:sz="0" w:space="0" w:color="auto"/>
        <w:right w:val="none" w:sz="0" w:space="0" w:color="auto"/>
      </w:divBdr>
    </w:div>
    <w:div w:id="1784156507">
      <w:bodyDiv w:val="1"/>
      <w:marLeft w:val="0"/>
      <w:marRight w:val="0"/>
      <w:marTop w:val="0"/>
      <w:marBottom w:val="0"/>
      <w:divBdr>
        <w:top w:val="none" w:sz="0" w:space="0" w:color="auto"/>
        <w:left w:val="none" w:sz="0" w:space="0" w:color="auto"/>
        <w:bottom w:val="none" w:sz="0" w:space="0" w:color="auto"/>
        <w:right w:val="none" w:sz="0" w:space="0" w:color="auto"/>
      </w:divBdr>
    </w:div>
    <w:div w:id="1784378328">
      <w:bodyDiv w:val="1"/>
      <w:marLeft w:val="0"/>
      <w:marRight w:val="0"/>
      <w:marTop w:val="0"/>
      <w:marBottom w:val="0"/>
      <w:divBdr>
        <w:top w:val="none" w:sz="0" w:space="0" w:color="auto"/>
        <w:left w:val="none" w:sz="0" w:space="0" w:color="auto"/>
        <w:bottom w:val="none" w:sz="0" w:space="0" w:color="auto"/>
        <w:right w:val="none" w:sz="0" w:space="0" w:color="auto"/>
      </w:divBdr>
    </w:div>
    <w:div w:id="1785224661">
      <w:bodyDiv w:val="1"/>
      <w:marLeft w:val="0"/>
      <w:marRight w:val="0"/>
      <w:marTop w:val="0"/>
      <w:marBottom w:val="0"/>
      <w:divBdr>
        <w:top w:val="none" w:sz="0" w:space="0" w:color="auto"/>
        <w:left w:val="none" w:sz="0" w:space="0" w:color="auto"/>
        <w:bottom w:val="none" w:sz="0" w:space="0" w:color="auto"/>
        <w:right w:val="none" w:sz="0" w:space="0" w:color="auto"/>
      </w:divBdr>
    </w:div>
    <w:div w:id="1785343708">
      <w:bodyDiv w:val="1"/>
      <w:marLeft w:val="0"/>
      <w:marRight w:val="0"/>
      <w:marTop w:val="0"/>
      <w:marBottom w:val="0"/>
      <w:divBdr>
        <w:top w:val="none" w:sz="0" w:space="0" w:color="auto"/>
        <w:left w:val="none" w:sz="0" w:space="0" w:color="auto"/>
        <w:bottom w:val="none" w:sz="0" w:space="0" w:color="auto"/>
        <w:right w:val="none" w:sz="0" w:space="0" w:color="auto"/>
      </w:divBdr>
    </w:div>
    <w:div w:id="1787771395">
      <w:bodyDiv w:val="1"/>
      <w:marLeft w:val="0"/>
      <w:marRight w:val="0"/>
      <w:marTop w:val="0"/>
      <w:marBottom w:val="0"/>
      <w:divBdr>
        <w:top w:val="none" w:sz="0" w:space="0" w:color="auto"/>
        <w:left w:val="none" w:sz="0" w:space="0" w:color="auto"/>
        <w:bottom w:val="none" w:sz="0" w:space="0" w:color="auto"/>
        <w:right w:val="none" w:sz="0" w:space="0" w:color="auto"/>
      </w:divBdr>
    </w:div>
    <w:div w:id="1789005182">
      <w:bodyDiv w:val="1"/>
      <w:marLeft w:val="0"/>
      <w:marRight w:val="0"/>
      <w:marTop w:val="0"/>
      <w:marBottom w:val="0"/>
      <w:divBdr>
        <w:top w:val="none" w:sz="0" w:space="0" w:color="auto"/>
        <w:left w:val="none" w:sz="0" w:space="0" w:color="auto"/>
        <w:bottom w:val="none" w:sz="0" w:space="0" w:color="auto"/>
        <w:right w:val="none" w:sz="0" w:space="0" w:color="auto"/>
      </w:divBdr>
    </w:div>
    <w:div w:id="1789623955">
      <w:bodyDiv w:val="1"/>
      <w:marLeft w:val="0"/>
      <w:marRight w:val="0"/>
      <w:marTop w:val="0"/>
      <w:marBottom w:val="0"/>
      <w:divBdr>
        <w:top w:val="none" w:sz="0" w:space="0" w:color="auto"/>
        <w:left w:val="none" w:sz="0" w:space="0" w:color="auto"/>
        <w:bottom w:val="none" w:sz="0" w:space="0" w:color="auto"/>
        <w:right w:val="none" w:sz="0" w:space="0" w:color="auto"/>
      </w:divBdr>
    </w:div>
    <w:div w:id="1789810868">
      <w:bodyDiv w:val="1"/>
      <w:marLeft w:val="0"/>
      <w:marRight w:val="0"/>
      <w:marTop w:val="0"/>
      <w:marBottom w:val="0"/>
      <w:divBdr>
        <w:top w:val="none" w:sz="0" w:space="0" w:color="auto"/>
        <w:left w:val="none" w:sz="0" w:space="0" w:color="auto"/>
        <w:bottom w:val="none" w:sz="0" w:space="0" w:color="auto"/>
        <w:right w:val="none" w:sz="0" w:space="0" w:color="auto"/>
      </w:divBdr>
    </w:div>
    <w:div w:id="1790126356">
      <w:bodyDiv w:val="1"/>
      <w:marLeft w:val="0"/>
      <w:marRight w:val="0"/>
      <w:marTop w:val="0"/>
      <w:marBottom w:val="0"/>
      <w:divBdr>
        <w:top w:val="none" w:sz="0" w:space="0" w:color="auto"/>
        <w:left w:val="none" w:sz="0" w:space="0" w:color="auto"/>
        <w:bottom w:val="none" w:sz="0" w:space="0" w:color="auto"/>
        <w:right w:val="none" w:sz="0" w:space="0" w:color="auto"/>
      </w:divBdr>
    </w:div>
    <w:div w:id="1790929299">
      <w:bodyDiv w:val="1"/>
      <w:marLeft w:val="0"/>
      <w:marRight w:val="0"/>
      <w:marTop w:val="0"/>
      <w:marBottom w:val="0"/>
      <w:divBdr>
        <w:top w:val="none" w:sz="0" w:space="0" w:color="auto"/>
        <w:left w:val="none" w:sz="0" w:space="0" w:color="auto"/>
        <w:bottom w:val="none" w:sz="0" w:space="0" w:color="auto"/>
        <w:right w:val="none" w:sz="0" w:space="0" w:color="auto"/>
      </w:divBdr>
    </w:div>
    <w:div w:id="1791125028">
      <w:bodyDiv w:val="1"/>
      <w:marLeft w:val="0"/>
      <w:marRight w:val="0"/>
      <w:marTop w:val="0"/>
      <w:marBottom w:val="0"/>
      <w:divBdr>
        <w:top w:val="none" w:sz="0" w:space="0" w:color="auto"/>
        <w:left w:val="none" w:sz="0" w:space="0" w:color="auto"/>
        <w:bottom w:val="none" w:sz="0" w:space="0" w:color="auto"/>
        <w:right w:val="none" w:sz="0" w:space="0" w:color="auto"/>
      </w:divBdr>
    </w:div>
    <w:div w:id="1791777499">
      <w:bodyDiv w:val="1"/>
      <w:marLeft w:val="0"/>
      <w:marRight w:val="0"/>
      <w:marTop w:val="0"/>
      <w:marBottom w:val="0"/>
      <w:divBdr>
        <w:top w:val="none" w:sz="0" w:space="0" w:color="auto"/>
        <w:left w:val="none" w:sz="0" w:space="0" w:color="auto"/>
        <w:bottom w:val="none" w:sz="0" w:space="0" w:color="auto"/>
        <w:right w:val="none" w:sz="0" w:space="0" w:color="auto"/>
      </w:divBdr>
    </w:div>
    <w:div w:id="1793357070">
      <w:bodyDiv w:val="1"/>
      <w:marLeft w:val="0"/>
      <w:marRight w:val="0"/>
      <w:marTop w:val="0"/>
      <w:marBottom w:val="0"/>
      <w:divBdr>
        <w:top w:val="none" w:sz="0" w:space="0" w:color="auto"/>
        <w:left w:val="none" w:sz="0" w:space="0" w:color="auto"/>
        <w:bottom w:val="none" w:sz="0" w:space="0" w:color="auto"/>
        <w:right w:val="none" w:sz="0" w:space="0" w:color="auto"/>
      </w:divBdr>
    </w:div>
    <w:div w:id="1795633626">
      <w:bodyDiv w:val="1"/>
      <w:marLeft w:val="0"/>
      <w:marRight w:val="0"/>
      <w:marTop w:val="0"/>
      <w:marBottom w:val="0"/>
      <w:divBdr>
        <w:top w:val="none" w:sz="0" w:space="0" w:color="auto"/>
        <w:left w:val="none" w:sz="0" w:space="0" w:color="auto"/>
        <w:bottom w:val="none" w:sz="0" w:space="0" w:color="auto"/>
        <w:right w:val="none" w:sz="0" w:space="0" w:color="auto"/>
      </w:divBdr>
    </w:div>
    <w:div w:id="1795782075">
      <w:bodyDiv w:val="1"/>
      <w:marLeft w:val="0"/>
      <w:marRight w:val="0"/>
      <w:marTop w:val="0"/>
      <w:marBottom w:val="0"/>
      <w:divBdr>
        <w:top w:val="none" w:sz="0" w:space="0" w:color="auto"/>
        <w:left w:val="none" w:sz="0" w:space="0" w:color="auto"/>
        <w:bottom w:val="none" w:sz="0" w:space="0" w:color="auto"/>
        <w:right w:val="none" w:sz="0" w:space="0" w:color="auto"/>
      </w:divBdr>
    </w:div>
    <w:div w:id="1795782310">
      <w:bodyDiv w:val="1"/>
      <w:marLeft w:val="0"/>
      <w:marRight w:val="0"/>
      <w:marTop w:val="0"/>
      <w:marBottom w:val="0"/>
      <w:divBdr>
        <w:top w:val="none" w:sz="0" w:space="0" w:color="auto"/>
        <w:left w:val="none" w:sz="0" w:space="0" w:color="auto"/>
        <w:bottom w:val="none" w:sz="0" w:space="0" w:color="auto"/>
        <w:right w:val="none" w:sz="0" w:space="0" w:color="auto"/>
      </w:divBdr>
    </w:div>
    <w:div w:id="1796370011">
      <w:bodyDiv w:val="1"/>
      <w:marLeft w:val="0"/>
      <w:marRight w:val="0"/>
      <w:marTop w:val="0"/>
      <w:marBottom w:val="0"/>
      <w:divBdr>
        <w:top w:val="none" w:sz="0" w:space="0" w:color="auto"/>
        <w:left w:val="none" w:sz="0" w:space="0" w:color="auto"/>
        <w:bottom w:val="none" w:sz="0" w:space="0" w:color="auto"/>
        <w:right w:val="none" w:sz="0" w:space="0" w:color="auto"/>
      </w:divBdr>
    </w:div>
    <w:div w:id="1797330218">
      <w:bodyDiv w:val="1"/>
      <w:marLeft w:val="0"/>
      <w:marRight w:val="0"/>
      <w:marTop w:val="0"/>
      <w:marBottom w:val="0"/>
      <w:divBdr>
        <w:top w:val="none" w:sz="0" w:space="0" w:color="auto"/>
        <w:left w:val="none" w:sz="0" w:space="0" w:color="auto"/>
        <w:bottom w:val="none" w:sz="0" w:space="0" w:color="auto"/>
        <w:right w:val="none" w:sz="0" w:space="0" w:color="auto"/>
      </w:divBdr>
    </w:div>
    <w:div w:id="1798638706">
      <w:bodyDiv w:val="1"/>
      <w:marLeft w:val="0"/>
      <w:marRight w:val="0"/>
      <w:marTop w:val="0"/>
      <w:marBottom w:val="0"/>
      <w:divBdr>
        <w:top w:val="none" w:sz="0" w:space="0" w:color="auto"/>
        <w:left w:val="none" w:sz="0" w:space="0" w:color="auto"/>
        <w:bottom w:val="none" w:sz="0" w:space="0" w:color="auto"/>
        <w:right w:val="none" w:sz="0" w:space="0" w:color="auto"/>
      </w:divBdr>
    </w:div>
    <w:div w:id="1800342886">
      <w:bodyDiv w:val="1"/>
      <w:marLeft w:val="0"/>
      <w:marRight w:val="0"/>
      <w:marTop w:val="0"/>
      <w:marBottom w:val="0"/>
      <w:divBdr>
        <w:top w:val="none" w:sz="0" w:space="0" w:color="auto"/>
        <w:left w:val="none" w:sz="0" w:space="0" w:color="auto"/>
        <w:bottom w:val="none" w:sz="0" w:space="0" w:color="auto"/>
        <w:right w:val="none" w:sz="0" w:space="0" w:color="auto"/>
      </w:divBdr>
    </w:div>
    <w:div w:id="1803497352">
      <w:bodyDiv w:val="1"/>
      <w:marLeft w:val="0"/>
      <w:marRight w:val="0"/>
      <w:marTop w:val="0"/>
      <w:marBottom w:val="0"/>
      <w:divBdr>
        <w:top w:val="none" w:sz="0" w:space="0" w:color="auto"/>
        <w:left w:val="none" w:sz="0" w:space="0" w:color="auto"/>
        <w:bottom w:val="none" w:sz="0" w:space="0" w:color="auto"/>
        <w:right w:val="none" w:sz="0" w:space="0" w:color="auto"/>
      </w:divBdr>
    </w:div>
    <w:div w:id="1803885090">
      <w:bodyDiv w:val="1"/>
      <w:marLeft w:val="0"/>
      <w:marRight w:val="0"/>
      <w:marTop w:val="0"/>
      <w:marBottom w:val="0"/>
      <w:divBdr>
        <w:top w:val="none" w:sz="0" w:space="0" w:color="auto"/>
        <w:left w:val="none" w:sz="0" w:space="0" w:color="auto"/>
        <w:bottom w:val="none" w:sz="0" w:space="0" w:color="auto"/>
        <w:right w:val="none" w:sz="0" w:space="0" w:color="auto"/>
      </w:divBdr>
    </w:div>
    <w:div w:id="1805123643">
      <w:bodyDiv w:val="1"/>
      <w:marLeft w:val="0"/>
      <w:marRight w:val="0"/>
      <w:marTop w:val="0"/>
      <w:marBottom w:val="0"/>
      <w:divBdr>
        <w:top w:val="none" w:sz="0" w:space="0" w:color="auto"/>
        <w:left w:val="none" w:sz="0" w:space="0" w:color="auto"/>
        <w:bottom w:val="none" w:sz="0" w:space="0" w:color="auto"/>
        <w:right w:val="none" w:sz="0" w:space="0" w:color="auto"/>
      </w:divBdr>
    </w:div>
    <w:div w:id="1805156264">
      <w:bodyDiv w:val="1"/>
      <w:marLeft w:val="0"/>
      <w:marRight w:val="0"/>
      <w:marTop w:val="0"/>
      <w:marBottom w:val="0"/>
      <w:divBdr>
        <w:top w:val="none" w:sz="0" w:space="0" w:color="auto"/>
        <w:left w:val="none" w:sz="0" w:space="0" w:color="auto"/>
        <w:bottom w:val="none" w:sz="0" w:space="0" w:color="auto"/>
        <w:right w:val="none" w:sz="0" w:space="0" w:color="auto"/>
      </w:divBdr>
    </w:div>
    <w:div w:id="1806308512">
      <w:bodyDiv w:val="1"/>
      <w:marLeft w:val="0"/>
      <w:marRight w:val="0"/>
      <w:marTop w:val="0"/>
      <w:marBottom w:val="0"/>
      <w:divBdr>
        <w:top w:val="none" w:sz="0" w:space="0" w:color="auto"/>
        <w:left w:val="none" w:sz="0" w:space="0" w:color="auto"/>
        <w:bottom w:val="none" w:sz="0" w:space="0" w:color="auto"/>
        <w:right w:val="none" w:sz="0" w:space="0" w:color="auto"/>
      </w:divBdr>
    </w:div>
    <w:div w:id="1807314933">
      <w:bodyDiv w:val="1"/>
      <w:marLeft w:val="0"/>
      <w:marRight w:val="0"/>
      <w:marTop w:val="0"/>
      <w:marBottom w:val="0"/>
      <w:divBdr>
        <w:top w:val="none" w:sz="0" w:space="0" w:color="auto"/>
        <w:left w:val="none" w:sz="0" w:space="0" w:color="auto"/>
        <w:bottom w:val="none" w:sz="0" w:space="0" w:color="auto"/>
        <w:right w:val="none" w:sz="0" w:space="0" w:color="auto"/>
      </w:divBdr>
    </w:div>
    <w:div w:id="1808429946">
      <w:bodyDiv w:val="1"/>
      <w:marLeft w:val="0"/>
      <w:marRight w:val="0"/>
      <w:marTop w:val="0"/>
      <w:marBottom w:val="0"/>
      <w:divBdr>
        <w:top w:val="none" w:sz="0" w:space="0" w:color="auto"/>
        <w:left w:val="none" w:sz="0" w:space="0" w:color="auto"/>
        <w:bottom w:val="none" w:sz="0" w:space="0" w:color="auto"/>
        <w:right w:val="none" w:sz="0" w:space="0" w:color="auto"/>
      </w:divBdr>
    </w:div>
    <w:div w:id="1809320641">
      <w:bodyDiv w:val="1"/>
      <w:marLeft w:val="0"/>
      <w:marRight w:val="0"/>
      <w:marTop w:val="0"/>
      <w:marBottom w:val="0"/>
      <w:divBdr>
        <w:top w:val="none" w:sz="0" w:space="0" w:color="auto"/>
        <w:left w:val="none" w:sz="0" w:space="0" w:color="auto"/>
        <w:bottom w:val="none" w:sz="0" w:space="0" w:color="auto"/>
        <w:right w:val="none" w:sz="0" w:space="0" w:color="auto"/>
      </w:divBdr>
    </w:div>
    <w:div w:id="1809518343">
      <w:bodyDiv w:val="1"/>
      <w:marLeft w:val="0"/>
      <w:marRight w:val="0"/>
      <w:marTop w:val="0"/>
      <w:marBottom w:val="0"/>
      <w:divBdr>
        <w:top w:val="none" w:sz="0" w:space="0" w:color="auto"/>
        <w:left w:val="none" w:sz="0" w:space="0" w:color="auto"/>
        <w:bottom w:val="none" w:sz="0" w:space="0" w:color="auto"/>
        <w:right w:val="none" w:sz="0" w:space="0" w:color="auto"/>
      </w:divBdr>
    </w:div>
    <w:div w:id="1810517913">
      <w:bodyDiv w:val="1"/>
      <w:marLeft w:val="0"/>
      <w:marRight w:val="0"/>
      <w:marTop w:val="0"/>
      <w:marBottom w:val="0"/>
      <w:divBdr>
        <w:top w:val="none" w:sz="0" w:space="0" w:color="auto"/>
        <w:left w:val="none" w:sz="0" w:space="0" w:color="auto"/>
        <w:bottom w:val="none" w:sz="0" w:space="0" w:color="auto"/>
        <w:right w:val="none" w:sz="0" w:space="0" w:color="auto"/>
      </w:divBdr>
    </w:div>
    <w:div w:id="1810777639">
      <w:bodyDiv w:val="1"/>
      <w:marLeft w:val="0"/>
      <w:marRight w:val="0"/>
      <w:marTop w:val="0"/>
      <w:marBottom w:val="0"/>
      <w:divBdr>
        <w:top w:val="none" w:sz="0" w:space="0" w:color="auto"/>
        <w:left w:val="none" w:sz="0" w:space="0" w:color="auto"/>
        <w:bottom w:val="none" w:sz="0" w:space="0" w:color="auto"/>
        <w:right w:val="none" w:sz="0" w:space="0" w:color="auto"/>
      </w:divBdr>
    </w:div>
    <w:div w:id="1812356667">
      <w:bodyDiv w:val="1"/>
      <w:marLeft w:val="0"/>
      <w:marRight w:val="0"/>
      <w:marTop w:val="0"/>
      <w:marBottom w:val="0"/>
      <w:divBdr>
        <w:top w:val="none" w:sz="0" w:space="0" w:color="auto"/>
        <w:left w:val="none" w:sz="0" w:space="0" w:color="auto"/>
        <w:bottom w:val="none" w:sz="0" w:space="0" w:color="auto"/>
        <w:right w:val="none" w:sz="0" w:space="0" w:color="auto"/>
      </w:divBdr>
    </w:div>
    <w:div w:id="1813597863">
      <w:bodyDiv w:val="1"/>
      <w:marLeft w:val="0"/>
      <w:marRight w:val="0"/>
      <w:marTop w:val="0"/>
      <w:marBottom w:val="0"/>
      <w:divBdr>
        <w:top w:val="none" w:sz="0" w:space="0" w:color="auto"/>
        <w:left w:val="none" w:sz="0" w:space="0" w:color="auto"/>
        <w:bottom w:val="none" w:sz="0" w:space="0" w:color="auto"/>
        <w:right w:val="none" w:sz="0" w:space="0" w:color="auto"/>
      </w:divBdr>
    </w:div>
    <w:div w:id="1814523259">
      <w:bodyDiv w:val="1"/>
      <w:marLeft w:val="0"/>
      <w:marRight w:val="0"/>
      <w:marTop w:val="0"/>
      <w:marBottom w:val="0"/>
      <w:divBdr>
        <w:top w:val="none" w:sz="0" w:space="0" w:color="auto"/>
        <w:left w:val="none" w:sz="0" w:space="0" w:color="auto"/>
        <w:bottom w:val="none" w:sz="0" w:space="0" w:color="auto"/>
        <w:right w:val="none" w:sz="0" w:space="0" w:color="auto"/>
      </w:divBdr>
    </w:div>
    <w:div w:id="1816293976">
      <w:bodyDiv w:val="1"/>
      <w:marLeft w:val="0"/>
      <w:marRight w:val="0"/>
      <w:marTop w:val="0"/>
      <w:marBottom w:val="0"/>
      <w:divBdr>
        <w:top w:val="none" w:sz="0" w:space="0" w:color="auto"/>
        <w:left w:val="none" w:sz="0" w:space="0" w:color="auto"/>
        <w:bottom w:val="none" w:sz="0" w:space="0" w:color="auto"/>
        <w:right w:val="none" w:sz="0" w:space="0" w:color="auto"/>
      </w:divBdr>
    </w:div>
    <w:div w:id="1816410465">
      <w:bodyDiv w:val="1"/>
      <w:marLeft w:val="0"/>
      <w:marRight w:val="0"/>
      <w:marTop w:val="0"/>
      <w:marBottom w:val="0"/>
      <w:divBdr>
        <w:top w:val="none" w:sz="0" w:space="0" w:color="auto"/>
        <w:left w:val="none" w:sz="0" w:space="0" w:color="auto"/>
        <w:bottom w:val="none" w:sz="0" w:space="0" w:color="auto"/>
        <w:right w:val="none" w:sz="0" w:space="0" w:color="auto"/>
      </w:divBdr>
    </w:div>
    <w:div w:id="1818112386">
      <w:bodyDiv w:val="1"/>
      <w:marLeft w:val="0"/>
      <w:marRight w:val="0"/>
      <w:marTop w:val="0"/>
      <w:marBottom w:val="0"/>
      <w:divBdr>
        <w:top w:val="none" w:sz="0" w:space="0" w:color="auto"/>
        <w:left w:val="none" w:sz="0" w:space="0" w:color="auto"/>
        <w:bottom w:val="none" w:sz="0" w:space="0" w:color="auto"/>
        <w:right w:val="none" w:sz="0" w:space="0" w:color="auto"/>
      </w:divBdr>
    </w:div>
    <w:div w:id="1822426023">
      <w:bodyDiv w:val="1"/>
      <w:marLeft w:val="0"/>
      <w:marRight w:val="0"/>
      <w:marTop w:val="0"/>
      <w:marBottom w:val="0"/>
      <w:divBdr>
        <w:top w:val="none" w:sz="0" w:space="0" w:color="auto"/>
        <w:left w:val="none" w:sz="0" w:space="0" w:color="auto"/>
        <w:bottom w:val="none" w:sz="0" w:space="0" w:color="auto"/>
        <w:right w:val="none" w:sz="0" w:space="0" w:color="auto"/>
      </w:divBdr>
    </w:div>
    <w:div w:id="1822457515">
      <w:bodyDiv w:val="1"/>
      <w:marLeft w:val="0"/>
      <w:marRight w:val="0"/>
      <w:marTop w:val="0"/>
      <w:marBottom w:val="0"/>
      <w:divBdr>
        <w:top w:val="none" w:sz="0" w:space="0" w:color="auto"/>
        <w:left w:val="none" w:sz="0" w:space="0" w:color="auto"/>
        <w:bottom w:val="none" w:sz="0" w:space="0" w:color="auto"/>
        <w:right w:val="none" w:sz="0" w:space="0" w:color="auto"/>
      </w:divBdr>
    </w:div>
    <w:div w:id="1823305771">
      <w:bodyDiv w:val="1"/>
      <w:marLeft w:val="0"/>
      <w:marRight w:val="0"/>
      <w:marTop w:val="0"/>
      <w:marBottom w:val="0"/>
      <w:divBdr>
        <w:top w:val="none" w:sz="0" w:space="0" w:color="auto"/>
        <w:left w:val="none" w:sz="0" w:space="0" w:color="auto"/>
        <w:bottom w:val="none" w:sz="0" w:space="0" w:color="auto"/>
        <w:right w:val="none" w:sz="0" w:space="0" w:color="auto"/>
      </w:divBdr>
    </w:div>
    <w:div w:id="1823353791">
      <w:bodyDiv w:val="1"/>
      <w:marLeft w:val="0"/>
      <w:marRight w:val="0"/>
      <w:marTop w:val="0"/>
      <w:marBottom w:val="0"/>
      <w:divBdr>
        <w:top w:val="none" w:sz="0" w:space="0" w:color="auto"/>
        <w:left w:val="none" w:sz="0" w:space="0" w:color="auto"/>
        <w:bottom w:val="none" w:sz="0" w:space="0" w:color="auto"/>
        <w:right w:val="none" w:sz="0" w:space="0" w:color="auto"/>
      </w:divBdr>
    </w:div>
    <w:div w:id="1823428159">
      <w:bodyDiv w:val="1"/>
      <w:marLeft w:val="0"/>
      <w:marRight w:val="0"/>
      <w:marTop w:val="0"/>
      <w:marBottom w:val="0"/>
      <w:divBdr>
        <w:top w:val="none" w:sz="0" w:space="0" w:color="auto"/>
        <w:left w:val="none" w:sz="0" w:space="0" w:color="auto"/>
        <w:bottom w:val="none" w:sz="0" w:space="0" w:color="auto"/>
        <w:right w:val="none" w:sz="0" w:space="0" w:color="auto"/>
      </w:divBdr>
    </w:div>
    <w:div w:id="1824857235">
      <w:bodyDiv w:val="1"/>
      <w:marLeft w:val="0"/>
      <w:marRight w:val="0"/>
      <w:marTop w:val="0"/>
      <w:marBottom w:val="0"/>
      <w:divBdr>
        <w:top w:val="none" w:sz="0" w:space="0" w:color="auto"/>
        <w:left w:val="none" w:sz="0" w:space="0" w:color="auto"/>
        <w:bottom w:val="none" w:sz="0" w:space="0" w:color="auto"/>
        <w:right w:val="none" w:sz="0" w:space="0" w:color="auto"/>
      </w:divBdr>
    </w:div>
    <w:div w:id="1827668368">
      <w:bodyDiv w:val="1"/>
      <w:marLeft w:val="0"/>
      <w:marRight w:val="0"/>
      <w:marTop w:val="0"/>
      <w:marBottom w:val="0"/>
      <w:divBdr>
        <w:top w:val="none" w:sz="0" w:space="0" w:color="auto"/>
        <w:left w:val="none" w:sz="0" w:space="0" w:color="auto"/>
        <w:bottom w:val="none" w:sz="0" w:space="0" w:color="auto"/>
        <w:right w:val="none" w:sz="0" w:space="0" w:color="auto"/>
      </w:divBdr>
    </w:div>
    <w:div w:id="1827892385">
      <w:bodyDiv w:val="1"/>
      <w:marLeft w:val="0"/>
      <w:marRight w:val="0"/>
      <w:marTop w:val="0"/>
      <w:marBottom w:val="0"/>
      <w:divBdr>
        <w:top w:val="none" w:sz="0" w:space="0" w:color="auto"/>
        <w:left w:val="none" w:sz="0" w:space="0" w:color="auto"/>
        <w:bottom w:val="none" w:sz="0" w:space="0" w:color="auto"/>
        <w:right w:val="none" w:sz="0" w:space="0" w:color="auto"/>
      </w:divBdr>
    </w:div>
    <w:div w:id="1827940285">
      <w:bodyDiv w:val="1"/>
      <w:marLeft w:val="0"/>
      <w:marRight w:val="0"/>
      <w:marTop w:val="0"/>
      <w:marBottom w:val="0"/>
      <w:divBdr>
        <w:top w:val="none" w:sz="0" w:space="0" w:color="auto"/>
        <w:left w:val="none" w:sz="0" w:space="0" w:color="auto"/>
        <w:bottom w:val="none" w:sz="0" w:space="0" w:color="auto"/>
        <w:right w:val="none" w:sz="0" w:space="0" w:color="auto"/>
      </w:divBdr>
    </w:div>
    <w:div w:id="1830947508">
      <w:bodyDiv w:val="1"/>
      <w:marLeft w:val="0"/>
      <w:marRight w:val="0"/>
      <w:marTop w:val="0"/>
      <w:marBottom w:val="0"/>
      <w:divBdr>
        <w:top w:val="none" w:sz="0" w:space="0" w:color="auto"/>
        <w:left w:val="none" w:sz="0" w:space="0" w:color="auto"/>
        <w:bottom w:val="none" w:sz="0" w:space="0" w:color="auto"/>
        <w:right w:val="none" w:sz="0" w:space="0" w:color="auto"/>
      </w:divBdr>
    </w:div>
    <w:div w:id="1831628054">
      <w:bodyDiv w:val="1"/>
      <w:marLeft w:val="0"/>
      <w:marRight w:val="0"/>
      <w:marTop w:val="0"/>
      <w:marBottom w:val="0"/>
      <w:divBdr>
        <w:top w:val="none" w:sz="0" w:space="0" w:color="auto"/>
        <w:left w:val="none" w:sz="0" w:space="0" w:color="auto"/>
        <w:bottom w:val="none" w:sz="0" w:space="0" w:color="auto"/>
        <w:right w:val="none" w:sz="0" w:space="0" w:color="auto"/>
      </w:divBdr>
    </w:div>
    <w:div w:id="1831867020">
      <w:bodyDiv w:val="1"/>
      <w:marLeft w:val="0"/>
      <w:marRight w:val="0"/>
      <w:marTop w:val="0"/>
      <w:marBottom w:val="0"/>
      <w:divBdr>
        <w:top w:val="none" w:sz="0" w:space="0" w:color="auto"/>
        <w:left w:val="none" w:sz="0" w:space="0" w:color="auto"/>
        <w:bottom w:val="none" w:sz="0" w:space="0" w:color="auto"/>
        <w:right w:val="none" w:sz="0" w:space="0" w:color="auto"/>
      </w:divBdr>
    </w:div>
    <w:div w:id="1831946310">
      <w:bodyDiv w:val="1"/>
      <w:marLeft w:val="0"/>
      <w:marRight w:val="0"/>
      <w:marTop w:val="0"/>
      <w:marBottom w:val="0"/>
      <w:divBdr>
        <w:top w:val="none" w:sz="0" w:space="0" w:color="auto"/>
        <w:left w:val="none" w:sz="0" w:space="0" w:color="auto"/>
        <w:bottom w:val="none" w:sz="0" w:space="0" w:color="auto"/>
        <w:right w:val="none" w:sz="0" w:space="0" w:color="auto"/>
      </w:divBdr>
    </w:div>
    <w:div w:id="1832062930">
      <w:bodyDiv w:val="1"/>
      <w:marLeft w:val="0"/>
      <w:marRight w:val="0"/>
      <w:marTop w:val="0"/>
      <w:marBottom w:val="0"/>
      <w:divBdr>
        <w:top w:val="none" w:sz="0" w:space="0" w:color="auto"/>
        <w:left w:val="none" w:sz="0" w:space="0" w:color="auto"/>
        <w:bottom w:val="none" w:sz="0" w:space="0" w:color="auto"/>
        <w:right w:val="none" w:sz="0" w:space="0" w:color="auto"/>
      </w:divBdr>
    </w:div>
    <w:div w:id="1832528192">
      <w:bodyDiv w:val="1"/>
      <w:marLeft w:val="0"/>
      <w:marRight w:val="0"/>
      <w:marTop w:val="0"/>
      <w:marBottom w:val="0"/>
      <w:divBdr>
        <w:top w:val="none" w:sz="0" w:space="0" w:color="auto"/>
        <w:left w:val="none" w:sz="0" w:space="0" w:color="auto"/>
        <w:bottom w:val="none" w:sz="0" w:space="0" w:color="auto"/>
        <w:right w:val="none" w:sz="0" w:space="0" w:color="auto"/>
      </w:divBdr>
    </w:div>
    <w:div w:id="1834952259">
      <w:bodyDiv w:val="1"/>
      <w:marLeft w:val="0"/>
      <w:marRight w:val="0"/>
      <w:marTop w:val="0"/>
      <w:marBottom w:val="0"/>
      <w:divBdr>
        <w:top w:val="none" w:sz="0" w:space="0" w:color="auto"/>
        <w:left w:val="none" w:sz="0" w:space="0" w:color="auto"/>
        <w:bottom w:val="none" w:sz="0" w:space="0" w:color="auto"/>
        <w:right w:val="none" w:sz="0" w:space="0" w:color="auto"/>
      </w:divBdr>
    </w:div>
    <w:div w:id="1836191777">
      <w:bodyDiv w:val="1"/>
      <w:marLeft w:val="0"/>
      <w:marRight w:val="0"/>
      <w:marTop w:val="0"/>
      <w:marBottom w:val="0"/>
      <w:divBdr>
        <w:top w:val="none" w:sz="0" w:space="0" w:color="auto"/>
        <w:left w:val="none" w:sz="0" w:space="0" w:color="auto"/>
        <w:bottom w:val="none" w:sz="0" w:space="0" w:color="auto"/>
        <w:right w:val="none" w:sz="0" w:space="0" w:color="auto"/>
      </w:divBdr>
    </w:div>
    <w:div w:id="1837920443">
      <w:bodyDiv w:val="1"/>
      <w:marLeft w:val="0"/>
      <w:marRight w:val="0"/>
      <w:marTop w:val="0"/>
      <w:marBottom w:val="0"/>
      <w:divBdr>
        <w:top w:val="none" w:sz="0" w:space="0" w:color="auto"/>
        <w:left w:val="none" w:sz="0" w:space="0" w:color="auto"/>
        <w:bottom w:val="none" w:sz="0" w:space="0" w:color="auto"/>
        <w:right w:val="none" w:sz="0" w:space="0" w:color="auto"/>
      </w:divBdr>
    </w:div>
    <w:div w:id="1839422697">
      <w:bodyDiv w:val="1"/>
      <w:marLeft w:val="0"/>
      <w:marRight w:val="0"/>
      <w:marTop w:val="0"/>
      <w:marBottom w:val="0"/>
      <w:divBdr>
        <w:top w:val="none" w:sz="0" w:space="0" w:color="auto"/>
        <w:left w:val="none" w:sz="0" w:space="0" w:color="auto"/>
        <w:bottom w:val="none" w:sz="0" w:space="0" w:color="auto"/>
        <w:right w:val="none" w:sz="0" w:space="0" w:color="auto"/>
      </w:divBdr>
    </w:div>
    <w:div w:id="1840074623">
      <w:bodyDiv w:val="1"/>
      <w:marLeft w:val="0"/>
      <w:marRight w:val="0"/>
      <w:marTop w:val="0"/>
      <w:marBottom w:val="0"/>
      <w:divBdr>
        <w:top w:val="none" w:sz="0" w:space="0" w:color="auto"/>
        <w:left w:val="none" w:sz="0" w:space="0" w:color="auto"/>
        <w:bottom w:val="none" w:sz="0" w:space="0" w:color="auto"/>
        <w:right w:val="none" w:sz="0" w:space="0" w:color="auto"/>
      </w:divBdr>
    </w:div>
    <w:div w:id="1841116412">
      <w:bodyDiv w:val="1"/>
      <w:marLeft w:val="0"/>
      <w:marRight w:val="0"/>
      <w:marTop w:val="0"/>
      <w:marBottom w:val="0"/>
      <w:divBdr>
        <w:top w:val="none" w:sz="0" w:space="0" w:color="auto"/>
        <w:left w:val="none" w:sz="0" w:space="0" w:color="auto"/>
        <w:bottom w:val="none" w:sz="0" w:space="0" w:color="auto"/>
        <w:right w:val="none" w:sz="0" w:space="0" w:color="auto"/>
      </w:divBdr>
    </w:div>
    <w:div w:id="1841237656">
      <w:bodyDiv w:val="1"/>
      <w:marLeft w:val="0"/>
      <w:marRight w:val="0"/>
      <w:marTop w:val="0"/>
      <w:marBottom w:val="0"/>
      <w:divBdr>
        <w:top w:val="none" w:sz="0" w:space="0" w:color="auto"/>
        <w:left w:val="none" w:sz="0" w:space="0" w:color="auto"/>
        <w:bottom w:val="none" w:sz="0" w:space="0" w:color="auto"/>
        <w:right w:val="none" w:sz="0" w:space="0" w:color="auto"/>
      </w:divBdr>
    </w:div>
    <w:div w:id="1843155372">
      <w:bodyDiv w:val="1"/>
      <w:marLeft w:val="0"/>
      <w:marRight w:val="0"/>
      <w:marTop w:val="0"/>
      <w:marBottom w:val="0"/>
      <w:divBdr>
        <w:top w:val="none" w:sz="0" w:space="0" w:color="auto"/>
        <w:left w:val="none" w:sz="0" w:space="0" w:color="auto"/>
        <w:bottom w:val="none" w:sz="0" w:space="0" w:color="auto"/>
        <w:right w:val="none" w:sz="0" w:space="0" w:color="auto"/>
      </w:divBdr>
    </w:div>
    <w:div w:id="1844930703">
      <w:bodyDiv w:val="1"/>
      <w:marLeft w:val="0"/>
      <w:marRight w:val="0"/>
      <w:marTop w:val="0"/>
      <w:marBottom w:val="0"/>
      <w:divBdr>
        <w:top w:val="none" w:sz="0" w:space="0" w:color="auto"/>
        <w:left w:val="none" w:sz="0" w:space="0" w:color="auto"/>
        <w:bottom w:val="none" w:sz="0" w:space="0" w:color="auto"/>
        <w:right w:val="none" w:sz="0" w:space="0" w:color="auto"/>
      </w:divBdr>
    </w:div>
    <w:div w:id="1845628059">
      <w:bodyDiv w:val="1"/>
      <w:marLeft w:val="0"/>
      <w:marRight w:val="0"/>
      <w:marTop w:val="0"/>
      <w:marBottom w:val="0"/>
      <w:divBdr>
        <w:top w:val="none" w:sz="0" w:space="0" w:color="auto"/>
        <w:left w:val="none" w:sz="0" w:space="0" w:color="auto"/>
        <w:bottom w:val="none" w:sz="0" w:space="0" w:color="auto"/>
        <w:right w:val="none" w:sz="0" w:space="0" w:color="auto"/>
      </w:divBdr>
    </w:div>
    <w:div w:id="1845978121">
      <w:bodyDiv w:val="1"/>
      <w:marLeft w:val="0"/>
      <w:marRight w:val="0"/>
      <w:marTop w:val="0"/>
      <w:marBottom w:val="0"/>
      <w:divBdr>
        <w:top w:val="none" w:sz="0" w:space="0" w:color="auto"/>
        <w:left w:val="none" w:sz="0" w:space="0" w:color="auto"/>
        <w:bottom w:val="none" w:sz="0" w:space="0" w:color="auto"/>
        <w:right w:val="none" w:sz="0" w:space="0" w:color="auto"/>
      </w:divBdr>
    </w:div>
    <w:div w:id="1846478611">
      <w:bodyDiv w:val="1"/>
      <w:marLeft w:val="0"/>
      <w:marRight w:val="0"/>
      <w:marTop w:val="0"/>
      <w:marBottom w:val="0"/>
      <w:divBdr>
        <w:top w:val="none" w:sz="0" w:space="0" w:color="auto"/>
        <w:left w:val="none" w:sz="0" w:space="0" w:color="auto"/>
        <w:bottom w:val="none" w:sz="0" w:space="0" w:color="auto"/>
        <w:right w:val="none" w:sz="0" w:space="0" w:color="auto"/>
      </w:divBdr>
    </w:div>
    <w:div w:id="1848859184">
      <w:bodyDiv w:val="1"/>
      <w:marLeft w:val="0"/>
      <w:marRight w:val="0"/>
      <w:marTop w:val="0"/>
      <w:marBottom w:val="0"/>
      <w:divBdr>
        <w:top w:val="none" w:sz="0" w:space="0" w:color="auto"/>
        <w:left w:val="none" w:sz="0" w:space="0" w:color="auto"/>
        <w:bottom w:val="none" w:sz="0" w:space="0" w:color="auto"/>
        <w:right w:val="none" w:sz="0" w:space="0" w:color="auto"/>
      </w:divBdr>
    </w:div>
    <w:div w:id="1850096665">
      <w:bodyDiv w:val="1"/>
      <w:marLeft w:val="0"/>
      <w:marRight w:val="0"/>
      <w:marTop w:val="0"/>
      <w:marBottom w:val="0"/>
      <w:divBdr>
        <w:top w:val="none" w:sz="0" w:space="0" w:color="auto"/>
        <w:left w:val="none" w:sz="0" w:space="0" w:color="auto"/>
        <w:bottom w:val="none" w:sz="0" w:space="0" w:color="auto"/>
        <w:right w:val="none" w:sz="0" w:space="0" w:color="auto"/>
      </w:divBdr>
    </w:div>
    <w:div w:id="1850832826">
      <w:bodyDiv w:val="1"/>
      <w:marLeft w:val="0"/>
      <w:marRight w:val="0"/>
      <w:marTop w:val="0"/>
      <w:marBottom w:val="0"/>
      <w:divBdr>
        <w:top w:val="none" w:sz="0" w:space="0" w:color="auto"/>
        <w:left w:val="none" w:sz="0" w:space="0" w:color="auto"/>
        <w:bottom w:val="none" w:sz="0" w:space="0" w:color="auto"/>
        <w:right w:val="none" w:sz="0" w:space="0" w:color="auto"/>
      </w:divBdr>
    </w:div>
    <w:div w:id="1851917604">
      <w:bodyDiv w:val="1"/>
      <w:marLeft w:val="0"/>
      <w:marRight w:val="0"/>
      <w:marTop w:val="0"/>
      <w:marBottom w:val="0"/>
      <w:divBdr>
        <w:top w:val="none" w:sz="0" w:space="0" w:color="auto"/>
        <w:left w:val="none" w:sz="0" w:space="0" w:color="auto"/>
        <w:bottom w:val="none" w:sz="0" w:space="0" w:color="auto"/>
        <w:right w:val="none" w:sz="0" w:space="0" w:color="auto"/>
      </w:divBdr>
    </w:div>
    <w:div w:id="1852183573">
      <w:bodyDiv w:val="1"/>
      <w:marLeft w:val="0"/>
      <w:marRight w:val="0"/>
      <w:marTop w:val="0"/>
      <w:marBottom w:val="0"/>
      <w:divBdr>
        <w:top w:val="none" w:sz="0" w:space="0" w:color="auto"/>
        <w:left w:val="none" w:sz="0" w:space="0" w:color="auto"/>
        <w:bottom w:val="none" w:sz="0" w:space="0" w:color="auto"/>
        <w:right w:val="none" w:sz="0" w:space="0" w:color="auto"/>
      </w:divBdr>
    </w:div>
    <w:div w:id="1853450832">
      <w:bodyDiv w:val="1"/>
      <w:marLeft w:val="0"/>
      <w:marRight w:val="0"/>
      <w:marTop w:val="0"/>
      <w:marBottom w:val="0"/>
      <w:divBdr>
        <w:top w:val="none" w:sz="0" w:space="0" w:color="auto"/>
        <w:left w:val="none" w:sz="0" w:space="0" w:color="auto"/>
        <w:bottom w:val="none" w:sz="0" w:space="0" w:color="auto"/>
        <w:right w:val="none" w:sz="0" w:space="0" w:color="auto"/>
      </w:divBdr>
    </w:div>
    <w:div w:id="1854029643">
      <w:bodyDiv w:val="1"/>
      <w:marLeft w:val="0"/>
      <w:marRight w:val="0"/>
      <w:marTop w:val="0"/>
      <w:marBottom w:val="0"/>
      <w:divBdr>
        <w:top w:val="none" w:sz="0" w:space="0" w:color="auto"/>
        <w:left w:val="none" w:sz="0" w:space="0" w:color="auto"/>
        <w:bottom w:val="none" w:sz="0" w:space="0" w:color="auto"/>
        <w:right w:val="none" w:sz="0" w:space="0" w:color="auto"/>
      </w:divBdr>
    </w:div>
    <w:div w:id="1854295531">
      <w:bodyDiv w:val="1"/>
      <w:marLeft w:val="0"/>
      <w:marRight w:val="0"/>
      <w:marTop w:val="0"/>
      <w:marBottom w:val="0"/>
      <w:divBdr>
        <w:top w:val="none" w:sz="0" w:space="0" w:color="auto"/>
        <w:left w:val="none" w:sz="0" w:space="0" w:color="auto"/>
        <w:bottom w:val="none" w:sz="0" w:space="0" w:color="auto"/>
        <w:right w:val="none" w:sz="0" w:space="0" w:color="auto"/>
      </w:divBdr>
    </w:div>
    <w:div w:id="1854369384">
      <w:bodyDiv w:val="1"/>
      <w:marLeft w:val="0"/>
      <w:marRight w:val="0"/>
      <w:marTop w:val="0"/>
      <w:marBottom w:val="0"/>
      <w:divBdr>
        <w:top w:val="none" w:sz="0" w:space="0" w:color="auto"/>
        <w:left w:val="none" w:sz="0" w:space="0" w:color="auto"/>
        <w:bottom w:val="none" w:sz="0" w:space="0" w:color="auto"/>
        <w:right w:val="none" w:sz="0" w:space="0" w:color="auto"/>
      </w:divBdr>
    </w:div>
    <w:div w:id="1854878013">
      <w:bodyDiv w:val="1"/>
      <w:marLeft w:val="0"/>
      <w:marRight w:val="0"/>
      <w:marTop w:val="0"/>
      <w:marBottom w:val="0"/>
      <w:divBdr>
        <w:top w:val="none" w:sz="0" w:space="0" w:color="auto"/>
        <w:left w:val="none" w:sz="0" w:space="0" w:color="auto"/>
        <w:bottom w:val="none" w:sz="0" w:space="0" w:color="auto"/>
        <w:right w:val="none" w:sz="0" w:space="0" w:color="auto"/>
      </w:divBdr>
    </w:div>
    <w:div w:id="1855878612">
      <w:bodyDiv w:val="1"/>
      <w:marLeft w:val="0"/>
      <w:marRight w:val="0"/>
      <w:marTop w:val="0"/>
      <w:marBottom w:val="0"/>
      <w:divBdr>
        <w:top w:val="none" w:sz="0" w:space="0" w:color="auto"/>
        <w:left w:val="none" w:sz="0" w:space="0" w:color="auto"/>
        <w:bottom w:val="none" w:sz="0" w:space="0" w:color="auto"/>
        <w:right w:val="none" w:sz="0" w:space="0" w:color="auto"/>
      </w:divBdr>
    </w:div>
    <w:div w:id="1856915437">
      <w:bodyDiv w:val="1"/>
      <w:marLeft w:val="0"/>
      <w:marRight w:val="0"/>
      <w:marTop w:val="0"/>
      <w:marBottom w:val="0"/>
      <w:divBdr>
        <w:top w:val="none" w:sz="0" w:space="0" w:color="auto"/>
        <w:left w:val="none" w:sz="0" w:space="0" w:color="auto"/>
        <w:bottom w:val="none" w:sz="0" w:space="0" w:color="auto"/>
        <w:right w:val="none" w:sz="0" w:space="0" w:color="auto"/>
      </w:divBdr>
    </w:div>
    <w:div w:id="1857117366">
      <w:bodyDiv w:val="1"/>
      <w:marLeft w:val="0"/>
      <w:marRight w:val="0"/>
      <w:marTop w:val="0"/>
      <w:marBottom w:val="0"/>
      <w:divBdr>
        <w:top w:val="none" w:sz="0" w:space="0" w:color="auto"/>
        <w:left w:val="none" w:sz="0" w:space="0" w:color="auto"/>
        <w:bottom w:val="none" w:sz="0" w:space="0" w:color="auto"/>
        <w:right w:val="none" w:sz="0" w:space="0" w:color="auto"/>
      </w:divBdr>
    </w:div>
    <w:div w:id="1859731818">
      <w:bodyDiv w:val="1"/>
      <w:marLeft w:val="0"/>
      <w:marRight w:val="0"/>
      <w:marTop w:val="0"/>
      <w:marBottom w:val="0"/>
      <w:divBdr>
        <w:top w:val="none" w:sz="0" w:space="0" w:color="auto"/>
        <w:left w:val="none" w:sz="0" w:space="0" w:color="auto"/>
        <w:bottom w:val="none" w:sz="0" w:space="0" w:color="auto"/>
        <w:right w:val="none" w:sz="0" w:space="0" w:color="auto"/>
      </w:divBdr>
    </w:div>
    <w:div w:id="1859923753">
      <w:bodyDiv w:val="1"/>
      <w:marLeft w:val="0"/>
      <w:marRight w:val="0"/>
      <w:marTop w:val="0"/>
      <w:marBottom w:val="0"/>
      <w:divBdr>
        <w:top w:val="none" w:sz="0" w:space="0" w:color="auto"/>
        <w:left w:val="none" w:sz="0" w:space="0" w:color="auto"/>
        <w:bottom w:val="none" w:sz="0" w:space="0" w:color="auto"/>
        <w:right w:val="none" w:sz="0" w:space="0" w:color="auto"/>
      </w:divBdr>
    </w:div>
    <w:div w:id="1861894822">
      <w:bodyDiv w:val="1"/>
      <w:marLeft w:val="0"/>
      <w:marRight w:val="0"/>
      <w:marTop w:val="0"/>
      <w:marBottom w:val="0"/>
      <w:divBdr>
        <w:top w:val="none" w:sz="0" w:space="0" w:color="auto"/>
        <w:left w:val="none" w:sz="0" w:space="0" w:color="auto"/>
        <w:bottom w:val="none" w:sz="0" w:space="0" w:color="auto"/>
        <w:right w:val="none" w:sz="0" w:space="0" w:color="auto"/>
      </w:divBdr>
    </w:div>
    <w:div w:id="1861895611">
      <w:bodyDiv w:val="1"/>
      <w:marLeft w:val="0"/>
      <w:marRight w:val="0"/>
      <w:marTop w:val="0"/>
      <w:marBottom w:val="0"/>
      <w:divBdr>
        <w:top w:val="none" w:sz="0" w:space="0" w:color="auto"/>
        <w:left w:val="none" w:sz="0" w:space="0" w:color="auto"/>
        <w:bottom w:val="none" w:sz="0" w:space="0" w:color="auto"/>
        <w:right w:val="none" w:sz="0" w:space="0" w:color="auto"/>
      </w:divBdr>
    </w:div>
    <w:div w:id="1862627211">
      <w:bodyDiv w:val="1"/>
      <w:marLeft w:val="0"/>
      <w:marRight w:val="0"/>
      <w:marTop w:val="0"/>
      <w:marBottom w:val="0"/>
      <w:divBdr>
        <w:top w:val="none" w:sz="0" w:space="0" w:color="auto"/>
        <w:left w:val="none" w:sz="0" w:space="0" w:color="auto"/>
        <w:bottom w:val="none" w:sz="0" w:space="0" w:color="auto"/>
        <w:right w:val="none" w:sz="0" w:space="0" w:color="auto"/>
      </w:divBdr>
    </w:div>
    <w:div w:id="1862936670">
      <w:bodyDiv w:val="1"/>
      <w:marLeft w:val="0"/>
      <w:marRight w:val="0"/>
      <w:marTop w:val="0"/>
      <w:marBottom w:val="0"/>
      <w:divBdr>
        <w:top w:val="none" w:sz="0" w:space="0" w:color="auto"/>
        <w:left w:val="none" w:sz="0" w:space="0" w:color="auto"/>
        <w:bottom w:val="none" w:sz="0" w:space="0" w:color="auto"/>
        <w:right w:val="none" w:sz="0" w:space="0" w:color="auto"/>
      </w:divBdr>
    </w:div>
    <w:div w:id="1863128205">
      <w:bodyDiv w:val="1"/>
      <w:marLeft w:val="0"/>
      <w:marRight w:val="0"/>
      <w:marTop w:val="0"/>
      <w:marBottom w:val="0"/>
      <w:divBdr>
        <w:top w:val="none" w:sz="0" w:space="0" w:color="auto"/>
        <w:left w:val="none" w:sz="0" w:space="0" w:color="auto"/>
        <w:bottom w:val="none" w:sz="0" w:space="0" w:color="auto"/>
        <w:right w:val="none" w:sz="0" w:space="0" w:color="auto"/>
      </w:divBdr>
    </w:div>
    <w:div w:id="1864896536">
      <w:bodyDiv w:val="1"/>
      <w:marLeft w:val="0"/>
      <w:marRight w:val="0"/>
      <w:marTop w:val="0"/>
      <w:marBottom w:val="0"/>
      <w:divBdr>
        <w:top w:val="none" w:sz="0" w:space="0" w:color="auto"/>
        <w:left w:val="none" w:sz="0" w:space="0" w:color="auto"/>
        <w:bottom w:val="none" w:sz="0" w:space="0" w:color="auto"/>
        <w:right w:val="none" w:sz="0" w:space="0" w:color="auto"/>
      </w:divBdr>
    </w:div>
    <w:div w:id="1865049806">
      <w:bodyDiv w:val="1"/>
      <w:marLeft w:val="0"/>
      <w:marRight w:val="0"/>
      <w:marTop w:val="0"/>
      <w:marBottom w:val="0"/>
      <w:divBdr>
        <w:top w:val="none" w:sz="0" w:space="0" w:color="auto"/>
        <w:left w:val="none" w:sz="0" w:space="0" w:color="auto"/>
        <w:bottom w:val="none" w:sz="0" w:space="0" w:color="auto"/>
        <w:right w:val="none" w:sz="0" w:space="0" w:color="auto"/>
      </w:divBdr>
    </w:div>
    <w:div w:id="1865291679">
      <w:bodyDiv w:val="1"/>
      <w:marLeft w:val="0"/>
      <w:marRight w:val="0"/>
      <w:marTop w:val="0"/>
      <w:marBottom w:val="0"/>
      <w:divBdr>
        <w:top w:val="none" w:sz="0" w:space="0" w:color="auto"/>
        <w:left w:val="none" w:sz="0" w:space="0" w:color="auto"/>
        <w:bottom w:val="none" w:sz="0" w:space="0" w:color="auto"/>
        <w:right w:val="none" w:sz="0" w:space="0" w:color="auto"/>
      </w:divBdr>
    </w:div>
    <w:div w:id="1866015336">
      <w:bodyDiv w:val="1"/>
      <w:marLeft w:val="0"/>
      <w:marRight w:val="0"/>
      <w:marTop w:val="0"/>
      <w:marBottom w:val="0"/>
      <w:divBdr>
        <w:top w:val="none" w:sz="0" w:space="0" w:color="auto"/>
        <w:left w:val="none" w:sz="0" w:space="0" w:color="auto"/>
        <w:bottom w:val="none" w:sz="0" w:space="0" w:color="auto"/>
        <w:right w:val="none" w:sz="0" w:space="0" w:color="auto"/>
      </w:divBdr>
    </w:div>
    <w:div w:id="1866097525">
      <w:bodyDiv w:val="1"/>
      <w:marLeft w:val="0"/>
      <w:marRight w:val="0"/>
      <w:marTop w:val="0"/>
      <w:marBottom w:val="0"/>
      <w:divBdr>
        <w:top w:val="none" w:sz="0" w:space="0" w:color="auto"/>
        <w:left w:val="none" w:sz="0" w:space="0" w:color="auto"/>
        <w:bottom w:val="none" w:sz="0" w:space="0" w:color="auto"/>
        <w:right w:val="none" w:sz="0" w:space="0" w:color="auto"/>
      </w:divBdr>
    </w:div>
    <w:div w:id="1868643807">
      <w:bodyDiv w:val="1"/>
      <w:marLeft w:val="0"/>
      <w:marRight w:val="0"/>
      <w:marTop w:val="0"/>
      <w:marBottom w:val="0"/>
      <w:divBdr>
        <w:top w:val="none" w:sz="0" w:space="0" w:color="auto"/>
        <w:left w:val="none" w:sz="0" w:space="0" w:color="auto"/>
        <w:bottom w:val="none" w:sz="0" w:space="0" w:color="auto"/>
        <w:right w:val="none" w:sz="0" w:space="0" w:color="auto"/>
      </w:divBdr>
    </w:div>
    <w:div w:id="1869100735">
      <w:bodyDiv w:val="1"/>
      <w:marLeft w:val="0"/>
      <w:marRight w:val="0"/>
      <w:marTop w:val="0"/>
      <w:marBottom w:val="0"/>
      <w:divBdr>
        <w:top w:val="none" w:sz="0" w:space="0" w:color="auto"/>
        <w:left w:val="none" w:sz="0" w:space="0" w:color="auto"/>
        <w:bottom w:val="none" w:sz="0" w:space="0" w:color="auto"/>
        <w:right w:val="none" w:sz="0" w:space="0" w:color="auto"/>
      </w:divBdr>
    </w:div>
    <w:div w:id="1869369305">
      <w:bodyDiv w:val="1"/>
      <w:marLeft w:val="0"/>
      <w:marRight w:val="0"/>
      <w:marTop w:val="0"/>
      <w:marBottom w:val="0"/>
      <w:divBdr>
        <w:top w:val="none" w:sz="0" w:space="0" w:color="auto"/>
        <w:left w:val="none" w:sz="0" w:space="0" w:color="auto"/>
        <w:bottom w:val="none" w:sz="0" w:space="0" w:color="auto"/>
        <w:right w:val="none" w:sz="0" w:space="0" w:color="auto"/>
      </w:divBdr>
    </w:div>
    <w:div w:id="1872955915">
      <w:bodyDiv w:val="1"/>
      <w:marLeft w:val="0"/>
      <w:marRight w:val="0"/>
      <w:marTop w:val="0"/>
      <w:marBottom w:val="0"/>
      <w:divBdr>
        <w:top w:val="none" w:sz="0" w:space="0" w:color="auto"/>
        <w:left w:val="none" w:sz="0" w:space="0" w:color="auto"/>
        <w:bottom w:val="none" w:sz="0" w:space="0" w:color="auto"/>
        <w:right w:val="none" w:sz="0" w:space="0" w:color="auto"/>
      </w:divBdr>
    </w:div>
    <w:div w:id="1873029841">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875385299">
      <w:bodyDiv w:val="1"/>
      <w:marLeft w:val="0"/>
      <w:marRight w:val="0"/>
      <w:marTop w:val="0"/>
      <w:marBottom w:val="0"/>
      <w:divBdr>
        <w:top w:val="none" w:sz="0" w:space="0" w:color="auto"/>
        <w:left w:val="none" w:sz="0" w:space="0" w:color="auto"/>
        <w:bottom w:val="none" w:sz="0" w:space="0" w:color="auto"/>
        <w:right w:val="none" w:sz="0" w:space="0" w:color="auto"/>
      </w:divBdr>
    </w:div>
    <w:div w:id="1875657866">
      <w:bodyDiv w:val="1"/>
      <w:marLeft w:val="0"/>
      <w:marRight w:val="0"/>
      <w:marTop w:val="0"/>
      <w:marBottom w:val="0"/>
      <w:divBdr>
        <w:top w:val="none" w:sz="0" w:space="0" w:color="auto"/>
        <w:left w:val="none" w:sz="0" w:space="0" w:color="auto"/>
        <w:bottom w:val="none" w:sz="0" w:space="0" w:color="auto"/>
        <w:right w:val="none" w:sz="0" w:space="0" w:color="auto"/>
      </w:divBdr>
    </w:div>
    <w:div w:id="1876038229">
      <w:bodyDiv w:val="1"/>
      <w:marLeft w:val="0"/>
      <w:marRight w:val="0"/>
      <w:marTop w:val="0"/>
      <w:marBottom w:val="0"/>
      <w:divBdr>
        <w:top w:val="none" w:sz="0" w:space="0" w:color="auto"/>
        <w:left w:val="none" w:sz="0" w:space="0" w:color="auto"/>
        <w:bottom w:val="none" w:sz="0" w:space="0" w:color="auto"/>
        <w:right w:val="none" w:sz="0" w:space="0" w:color="auto"/>
      </w:divBdr>
    </w:div>
    <w:div w:id="1876118935">
      <w:bodyDiv w:val="1"/>
      <w:marLeft w:val="0"/>
      <w:marRight w:val="0"/>
      <w:marTop w:val="0"/>
      <w:marBottom w:val="0"/>
      <w:divBdr>
        <w:top w:val="none" w:sz="0" w:space="0" w:color="auto"/>
        <w:left w:val="none" w:sz="0" w:space="0" w:color="auto"/>
        <w:bottom w:val="none" w:sz="0" w:space="0" w:color="auto"/>
        <w:right w:val="none" w:sz="0" w:space="0" w:color="auto"/>
      </w:divBdr>
    </w:div>
    <w:div w:id="1876230376">
      <w:bodyDiv w:val="1"/>
      <w:marLeft w:val="0"/>
      <w:marRight w:val="0"/>
      <w:marTop w:val="0"/>
      <w:marBottom w:val="0"/>
      <w:divBdr>
        <w:top w:val="none" w:sz="0" w:space="0" w:color="auto"/>
        <w:left w:val="none" w:sz="0" w:space="0" w:color="auto"/>
        <w:bottom w:val="none" w:sz="0" w:space="0" w:color="auto"/>
        <w:right w:val="none" w:sz="0" w:space="0" w:color="auto"/>
      </w:divBdr>
    </w:div>
    <w:div w:id="1876234917">
      <w:bodyDiv w:val="1"/>
      <w:marLeft w:val="0"/>
      <w:marRight w:val="0"/>
      <w:marTop w:val="0"/>
      <w:marBottom w:val="0"/>
      <w:divBdr>
        <w:top w:val="none" w:sz="0" w:space="0" w:color="auto"/>
        <w:left w:val="none" w:sz="0" w:space="0" w:color="auto"/>
        <w:bottom w:val="none" w:sz="0" w:space="0" w:color="auto"/>
        <w:right w:val="none" w:sz="0" w:space="0" w:color="auto"/>
      </w:divBdr>
    </w:div>
    <w:div w:id="1877423144">
      <w:bodyDiv w:val="1"/>
      <w:marLeft w:val="0"/>
      <w:marRight w:val="0"/>
      <w:marTop w:val="0"/>
      <w:marBottom w:val="0"/>
      <w:divBdr>
        <w:top w:val="none" w:sz="0" w:space="0" w:color="auto"/>
        <w:left w:val="none" w:sz="0" w:space="0" w:color="auto"/>
        <w:bottom w:val="none" w:sz="0" w:space="0" w:color="auto"/>
        <w:right w:val="none" w:sz="0" w:space="0" w:color="auto"/>
      </w:divBdr>
    </w:div>
    <w:div w:id="1878420798">
      <w:bodyDiv w:val="1"/>
      <w:marLeft w:val="0"/>
      <w:marRight w:val="0"/>
      <w:marTop w:val="0"/>
      <w:marBottom w:val="0"/>
      <w:divBdr>
        <w:top w:val="none" w:sz="0" w:space="0" w:color="auto"/>
        <w:left w:val="none" w:sz="0" w:space="0" w:color="auto"/>
        <w:bottom w:val="none" w:sz="0" w:space="0" w:color="auto"/>
        <w:right w:val="none" w:sz="0" w:space="0" w:color="auto"/>
      </w:divBdr>
    </w:div>
    <w:div w:id="1878660117">
      <w:bodyDiv w:val="1"/>
      <w:marLeft w:val="0"/>
      <w:marRight w:val="0"/>
      <w:marTop w:val="0"/>
      <w:marBottom w:val="0"/>
      <w:divBdr>
        <w:top w:val="none" w:sz="0" w:space="0" w:color="auto"/>
        <w:left w:val="none" w:sz="0" w:space="0" w:color="auto"/>
        <w:bottom w:val="none" w:sz="0" w:space="0" w:color="auto"/>
        <w:right w:val="none" w:sz="0" w:space="0" w:color="auto"/>
      </w:divBdr>
    </w:div>
    <w:div w:id="1880705570">
      <w:bodyDiv w:val="1"/>
      <w:marLeft w:val="0"/>
      <w:marRight w:val="0"/>
      <w:marTop w:val="0"/>
      <w:marBottom w:val="0"/>
      <w:divBdr>
        <w:top w:val="none" w:sz="0" w:space="0" w:color="auto"/>
        <w:left w:val="none" w:sz="0" w:space="0" w:color="auto"/>
        <w:bottom w:val="none" w:sz="0" w:space="0" w:color="auto"/>
        <w:right w:val="none" w:sz="0" w:space="0" w:color="auto"/>
      </w:divBdr>
    </w:div>
    <w:div w:id="1880781367">
      <w:bodyDiv w:val="1"/>
      <w:marLeft w:val="0"/>
      <w:marRight w:val="0"/>
      <w:marTop w:val="0"/>
      <w:marBottom w:val="0"/>
      <w:divBdr>
        <w:top w:val="none" w:sz="0" w:space="0" w:color="auto"/>
        <w:left w:val="none" w:sz="0" w:space="0" w:color="auto"/>
        <w:bottom w:val="none" w:sz="0" w:space="0" w:color="auto"/>
        <w:right w:val="none" w:sz="0" w:space="0" w:color="auto"/>
      </w:divBdr>
    </w:div>
    <w:div w:id="1881167338">
      <w:bodyDiv w:val="1"/>
      <w:marLeft w:val="0"/>
      <w:marRight w:val="0"/>
      <w:marTop w:val="0"/>
      <w:marBottom w:val="0"/>
      <w:divBdr>
        <w:top w:val="none" w:sz="0" w:space="0" w:color="auto"/>
        <w:left w:val="none" w:sz="0" w:space="0" w:color="auto"/>
        <w:bottom w:val="none" w:sz="0" w:space="0" w:color="auto"/>
        <w:right w:val="none" w:sz="0" w:space="0" w:color="auto"/>
      </w:divBdr>
    </w:div>
    <w:div w:id="1881353083">
      <w:bodyDiv w:val="1"/>
      <w:marLeft w:val="0"/>
      <w:marRight w:val="0"/>
      <w:marTop w:val="0"/>
      <w:marBottom w:val="0"/>
      <w:divBdr>
        <w:top w:val="none" w:sz="0" w:space="0" w:color="auto"/>
        <w:left w:val="none" w:sz="0" w:space="0" w:color="auto"/>
        <w:bottom w:val="none" w:sz="0" w:space="0" w:color="auto"/>
        <w:right w:val="none" w:sz="0" w:space="0" w:color="auto"/>
      </w:divBdr>
    </w:div>
    <w:div w:id="1882864506">
      <w:bodyDiv w:val="1"/>
      <w:marLeft w:val="0"/>
      <w:marRight w:val="0"/>
      <w:marTop w:val="0"/>
      <w:marBottom w:val="0"/>
      <w:divBdr>
        <w:top w:val="none" w:sz="0" w:space="0" w:color="auto"/>
        <w:left w:val="none" w:sz="0" w:space="0" w:color="auto"/>
        <w:bottom w:val="none" w:sz="0" w:space="0" w:color="auto"/>
        <w:right w:val="none" w:sz="0" w:space="0" w:color="auto"/>
      </w:divBdr>
    </w:div>
    <w:div w:id="1883978360">
      <w:bodyDiv w:val="1"/>
      <w:marLeft w:val="0"/>
      <w:marRight w:val="0"/>
      <w:marTop w:val="0"/>
      <w:marBottom w:val="0"/>
      <w:divBdr>
        <w:top w:val="none" w:sz="0" w:space="0" w:color="auto"/>
        <w:left w:val="none" w:sz="0" w:space="0" w:color="auto"/>
        <w:bottom w:val="none" w:sz="0" w:space="0" w:color="auto"/>
        <w:right w:val="none" w:sz="0" w:space="0" w:color="auto"/>
      </w:divBdr>
    </w:div>
    <w:div w:id="1884050861">
      <w:bodyDiv w:val="1"/>
      <w:marLeft w:val="0"/>
      <w:marRight w:val="0"/>
      <w:marTop w:val="0"/>
      <w:marBottom w:val="0"/>
      <w:divBdr>
        <w:top w:val="none" w:sz="0" w:space="0" w:color="auto"/>
        <w:left w:val="none" w:sz="0" w:space="0" w:color="auto"/>
        <w:bottom w:val="none" w:sz="0" w:space="0" w:color="auto"/>
        <w:right w:val="none" w:sz="0" w:space="0" w:color="auto"/>
      </w:divBdr>
    </w:div>
    <w:div w:id="1884243953">
      <w:bodyDiv w:val="1"/>
      <w:marLeft w:val="0"/>
      <w:marRight w:val="0"/>
      <w:marTop w:val="0"/>
      <w:marBottom w:val="0"/>
      <w:divBdr>
        <w:top w:val="none" w:sz="0" w:space="0" w:color="auto"/>
        <w:left w:val="none" w:sz="0" w:space="0" w:color="auto"/>
        <w:bottom w:val="none" w:sz="0" w:space="0" w:color="auto"/>
        <w:right w:val="none" w:sz="0" w:space="0" w:color="auto"/>
      </w:divBdr>
    </w:div>
    <w:div w:id="1884823228">
      <w:bodyDiv w:val="1"/>
      <w:marLeft w:val="0"/>
      <w:marRight w:val="0"/>
      <w:marTop w:val="0"/>
      <w:marBottom w:val="0"/>
      <w:divBdr>
        <w:top w:val="none" w:sz="0" w:space="0" w:color="auto"/>
        <w:left w:val="none" w:sz="0" w:space="0" w:color="auto"/>
        <w:bottom w:val="none" w:sz="0" w:space="0" w:color="auto"/>
        <w:right w:val="none" w:sz="0" w:space="0" w:color="auto"/>
      </w:divBdr>
    </w:div>
    <w:div w:id="1885217582">
      <w:bodyDiv w:val="1"/>
      <w:marLeft w:val="0"/>
      <w:marRight w:val="0"/>
      <w:marTop w:val="0"/>
      <w:marBottom w:val="0"/>
      <w:divBdr>
        <w:top w:val="none" w:sz="0" w:space="0" w:color="auto"/>
        <w:left w:val="none" w:sz="0" w:space="0" w:color="auto"/>
        <w:bottom w:val="none" w:sz="0" w:space="0" w:color="auto"/>
        <w:right w:val="none" w:sz="0" w:space="0" w:color="auto"/>
      </w:divBdr>
    </w:div>
    <w:div w:id="1885407434">
      <w:bodyDiv w:val="1"/>
      <w:marLeft w:val="0"/>
      <w:marRight w:val="0"/>
      <w:marTop w:val="0"/>
      <w:marBottom w:val="0"/>
      <w:divBdr>
        <w:top w:val="none" w:sz="0" w:space="0" w:color="auto"/>
        <w:left w:val="none" w:sz="0" w:space="0" w:color="auto"/>
        <w:bottom w:val="none" w:sz="0" w:space="0" w:color="auto"/>
        <w:right w:val="none" w:sz="0" w:space="0" w:color="auto"/>
      </w:divBdr>
    </w:div>
    <w:div w:id="1886023300">
      <w:bodyDiv w:val="1"/>
      <w:marLeft w:val="0"/>
      <w:marRight w:val="0"/>
      <w:marTop w:val="0"/>
      <w:marBottom w:val="0"/>
      <w:divBdr>
        <w:top w:val="none" w:sz="0" w:space="0" w:color="auto"/>
        <w:left w:val="none" w:sz="0" w:space="0" w:color="auto"/>
        <w:bottom w:val="none" w:sz="0" w:space="0" w:color="auto"/>
        <w:right w:val="none" w:sz="0" w:space="0" w:color="auto"/>
      </w:divBdr>
    </w:div>
    <w:div w:id="1886941039">
      <w:bodyDiv w:val="1"/>
      <w:marLeft w:val="0"/>
      <w:marRight w:val="0"/>
      <w:marTop w:val="0"/>
      <w:marBottom w:val="0"/>
      <w:divBdr>
        <w:top w:val="none" w:sz="0" w:space="0" w:color="auto"/>
        <w:left w:val="none" w:sz="0" w:space="0" w:color="auto"/>
        <w:bottom w:val="none" w:sz="0" w:space="0" w:color="auto"/>
        <w:right w:val="none" w:sz="0" w:space="0" w:color="auto"/>
      </w:divBdr>
    </w:div>
    <w:div w:id="1887443796">
      <w:bodyDiv w:val="1"/>
      <w:marLeft w:val="0"/>
      <w:marRight w:val="0"/>
      <w:marTop w:val="0"/>
      <w:marBottom w:val="0"/>
      <w:divBdr>
        <w:top w:val="none" w:sz="0" w:space="0" w:color="auto"/>
        <w:left w:val="none" w:sz="0" w:space="0" w:color="auto"/>
        <w:bottom w:val="none" w:sz="0" w:space="0" w:color="auto"/>
        <w:right w:val="none" w:sz="0" w:space="0" w:color="auto"/>
      </w:divBdr>
    </w:div>
    <w:div w:id="1887521562">
      <w:bodyDiv w:val="1"/>
      <w:marLeft w:val="0"/>
      <w:marRight w:val="0"/>
      <w:marTop w:val="0"/>
      <w:marBottom w:val="0"/>
      <w:divBdr>
        <w:top w:val="none" w:sz="0" w:space="0" w:color="auto"/>
        <w:left w:val="none" w:sz="0" w:space="0" w:color="auto"/>
        <w:bottom w:val="none" w:sz="0" w:space="0" w:color="auto"/>
        <w:right w:val="none" w:sz="0" w:space="0" w:color="auto"/>
      </w:divBdr>
    </w:div>
    <w:div w:id="1888906337">
      <w:bodyDiv w:val="1"/>
      <w:marLeft w:val="0"/>
      <w:marRight w:val="0"/>
      <w:marTop w:val="0"/>
      <w:marBottom w:val="0"/>
      <w:divBdr>
        <w:top w:val="none" w:sz="0" w:space="0" w:color="auto"/>
        <w:left w:val="none" w:sz="0" w:space="0" w:color="auto"/>
        <w:bottom w:val="none" w:sz="0" w:space="0" w:color="auto"/>
        <w:right w:val="none" w:sz="0" w:space="0" w:color="auto"/>
      </w:divBdr>
    </w:div>
    <w:div w:id="1893811194">
      <w:bodyDiv w:val="1"/>
      <w:marLeft w:val="0"/>
      <w:marRight w:val="0"/>
      <w:marTop w:val="0"/>
      <w:marBottom w:val="0"/>
      <w:divBdr>
        <w:top w:val="none" w:sz="0" w:space="0" w:color="auto"/>
        <w:left w:val="none" w:sz="0" w:space="0" w:color="auto"/>
        <w:bottom w:val="none" w:sz="0" w:space="0" w:color="auto"/>
        <w:right w:val="none" w:sz="0" w:space="0" w:color="auto"/>
      </w:divBdr>
    </w:div>
    <w:div w:id="1894385603">
      <w:bodyDiv w:val="1"/>
      <w:marLeft w:val="0"/>
      <w:marRight w:val="0"/>
      <w:marTop w:val="0"/>
      <w:marBottom w:val="0"/>
      <w:divBdr>
        <w:top w:val="none" w:sz="0" w:space="0" w:color="auto"/>
        <w:left w:val="none" w:sz="0" w:space="0" w:color="auto"/>
        <w:bottom w:val="none" w:sz="0" w:space="0" w:color="auto"/>
        <w:right w:val="none" w:sz="0" w:space="0" w:color="auto"/>
      </w:divBdr>
    </w:div>
    <w:div w:id="1896238597">
      <w:bodyDiv w:val="1"/>
      <w:marLeft w:val="0"/>
      <w:marRight w:val="0"/>
      <w:marTop w:val="0"/>
      <w:marBottom w:val="0"/>
      <w:divBdr>
        <w:top w:val="none" w:sz="0" w:space="0" w:color="auto"/>
        <w:left w:val="none" w:sz="0" w:space="0" w:color="auto"/>
        <w:bottom w:val="none" w:sz="0" w:space="0" w:color="auto"/>
        <w:right w:val="none" w:sz="0" w:space="0" w:color="auto"/>
      </w:divBdr>
    </w:div>
    <w:div w:id="1896693649">
      <w:bodyDiv w:val="1"/>
      <w:marLeft w:val="0"/>
      <w:marRight w:val="0"/>
      <w:marTop w:val="0"/>
      <w:marBottom w:val="0"/>
      <w:divBdr>
        <w:top w:val="none" w:sz="0" w:space="0" w:color="auto"/>
        <w:left w:val="none" w:sz="0" w:space="0" w:color="auto"/>
        <w:bottom w:val="none" w:sz="0" w:space="0" w:color="auto"/>
        <w:right w:val="none" w:sz="0" w:space="0" w:color="auto"/>
      </w:divBdr>
    </w:div>
    <w:div w:id="1897005556">
      <w:bodyDiv w:val="1"/>
      <w:marLeft w:val="0"/>
      <w:marRight w:val="0"/>
      <w:marTop w:val="0"/>
      <w:marBottom w:val="0"/>
      <w:divBdr>
        <w:top w:val="none" w:sz="0" w:space="0" w:color="auto"/>
        <w:left w:val="none" w:sz="0" w:space="0" w:color="auto"/>
        <w:bottom w:val="none" w:sz="0" w:space="0" w:color="auto"/>
        <w:right w:val="none" w:sz="0" w:space="0" w:color="auto"/>
      </w:divBdr>
    </w:div>
    <w:div w:id="1897231082">
      <w:bodyDiv w:val="1"/>
      <w:marLeft w:val="0"/>
      <w:marRight w:val="0"/>
      <w:marTop w:val="0"/>
      <w:marBottom w:val="0"/>
      <w:divBdr>
        <w:top w:val="none" w:sz="0" w:space="0" w:color="auto"/>
        <w:left w:val="none" w:sz="0" w:space="0" w:color="auto"/>
        <w:bottom w:val="none" w:sz="0" w:space="0" w:color="auto"/>
        <w:right w:val="none" w:sz="0" w:space="0" w:color="auto"/>
      </w:divBdr>
    </w:div>
    <w:div w:id="1898323437">
      <w:bodyDiv w:val="1"/>
      <w:marLeft w:val="0"/>
      <w:marRight w:val="0"/>
      <w:marTop w:val="0"/>
      <w:marBottom w:val="0"/>
      <w:divBdr>
        <w:top w:val="none" w:sz="0" w:space="0" w:color="auto"/>
        <w:left w:val="none" w:sz="0" w:space="0" w:color="auto"/>
        <w:bottom w:val="none" w:sz="0" w:space="0" w:color="auto"/>
        <w:right w:val="none" w:sz="0" w:space="0" w:color="auto"/>
      </w:divBdr>
    </w:div>
    <w:div w:id="1898584558">
      <w:bodyDiv w:val="1"/>
      <w:marLeft w:val="0"/>
      <w:marRight w:val="0"/>
      <w:marTop w:val="0"/>
      <w:marBottom w:val="0"/>
      <w:divBdr>
        <w:top w:val="none" w:sz="0" w:space="0" w:color="auto"/>
        <w:left w:val="none" w:sz="0" w:space="0" w:color="auto"/>
        <w:bottom w:val="none" w:sz="0" w:space="0" w:color="auto"/>
        <w:right w:val="none" w:sz="0" w:space="0" w:color="auto"/>
      </w:divBdr>
    </w:div>
    <w:div w:id="1899243840">
      <w:bodyDiv w:val="1"/>
      <w:marLeft w:val="0"/>
      <w:marRight w:val="0"/>
      <w:marTop w:val="0"/>
      <w:marBottom w:val="0"/>
      <w:divBdr>
        <w:top w:val="none" w:sz="0" w:space="0" w:color="auto"/>
        <w:left w:val="none" w:sz="0" w:space="0" w:color="auto"/>
        <w:bottom w:val="none" w:sz="0" w:space="0" w:color="auto"/>
        <w:right w:val="none" w:sz="0" w:space="0" w:color="auto"/>
      </w:divBdr>
    </w:div>
    <w:div w:id="1899902770">
      <w:bodyDiv w:val="1"/>
      <w:marLeft w:val="0"/>
      <w:marRight w:val="0"/>
      <w:marTop w:val="0"/>
      <w:marBottom w:val="0"/>
      <w:divBdr>
        <w:top w:val="none" w:sz="0" w:space="0" w:color="auto"/>
        <w:left w:val="none" w:sz="0" w:space="0" w:color="auto"/>
        <w:bottom w:val="none" w:sz="0" w:space="0" w:color="auto"/>
        <w:right w:val="none" w:sz="0" w:space="0" w:color="auto"/>
      </w:divBdr>
    </w:div>
    <w:div w:id="1900284693">
      <w:bodyDiv w:val="1"/>
      <w:marLeft w:val="0"/>
      <w:marRight w:val="0"/>
      <w:marTop w:val="0"/>
      <w:marBottom w:val="0"/>
      <w:divBdr>
        <w:top w:val="none" w:sz="0" w:space="0" w:color="auto"/>
        <w:left w:val="none" w:sz="0" w:space="0" w:color="auto"/>
        <w:bottom w:val="none" w:sz="0" w:space="0" w:color="auto"/>
        <w:right w:val="none" w:sz="0" w:space="0" w:color="auto"/>
      </w:divBdr>
    </w:div>
    <w:div w:id="1901407230">
      <w:bodyDiv w:val="1"/>
      <w:marLeft w:val="0"/>
      <w:marRight w:val="0"/>
      <w:marTop w:val="0"/>
      <w:marBottom w:val="0"/>
      <w:divBdr>
        <w:top w:val="none" w:sz="0" w:space="0" w:color="auto"/>
        <w:left w:val="none" w:sz="0" w:space="0" w:color="auto"/>
        <w:bottom w:val="none" w:sz="0" w:space="0" w:color="auto"/>
        <w:right w:val="none" w:sz="0" w:space="0" w:color="auto"/>
      </w:divBdr>
    </w:div>
    <w:div w:id="1902252042">
      <w:bodyDiv w:val="1"/>
      <w:marLeft w:val="0"/>
      <w:marRight w:val="0"/>
      <w:marTop w:val="0"/>
      <w:marBottom w:val="0"/>
      <w:divBdr>
        <w:top w:val="none" w:sz="0" w:space="0" w:color="auto"/>
        <w:left w:val="none" w:sz="0" w:space="0" w:color="auto"/>
        <w:bottom w:val="none" w:sz="0" w:space="0" w:color="auto"/>
        <w:right w:val="none" w:sz="0" w:space="0" w:color="auto"/>
      </w:divBdr>
    </w:div>
    <w:div w:id="1902907715">
      <w:bodyDiv w:val="1"/>
      <w:marLeft w:val="0"/>
      <w:marRight w:val="0"/>
      <w:marTop w:val="0"/>
      <w:marBottom w:val="0"/>
      <w:divBdr>
        <w:top w:val="none" w:sz="0" w:space="0" w:color="auto"/>
        <w:left w:val="none" w:sz="0" w:space="0" w:color="auto"/>
        <w:bottom w:val="none" w:sz="0" w:space="0" w:color="auto"/>
        <w:right w:val="none" w:sz="0" w:space="0" w:color="auto"/>
      </w:divBdr>
    </w:div>
    <w:div w:id="1903372452">
      <w:bodyDiv w:val="1"/>
      <w:marLeft w:val="0"/>
      <w:marRight w:val="0"/>
      <w:marTop w:val="0"/>
      <w:marBottom w:val="0"/>
      <w:divBdr>
        <w:top w:val="none" w:sz="0" w:space="0" w:color="auto"/>
        <w:left w:val="none" w:sz="0" w:space="0" w:color="auto"/>
        <w:bottom w:val="none" w:sz="0" w:space="0" w:color="auto"/>
        <w:right w:val="none" w:sz="0" w:space="0" w:color="auto"/>
      </w:divBdr>
    </w:div>
    <w:div w:id="1905019702">
      <w:bodyDiv w:val="1"/>
      <w:marLeft w:val="0"/>
      <w:marRight w:val="0"/>
      <w:marTop w:val="0"/>
      <w:marBottom w:val="0"/>
      <w:divBdr>
        <w:top w:val="none" w:sz="0" w:space="0" w:color="auto"/>
        <w:left w:val="none" w:sz="0" w:space="0" w:color="auto"/>
        <w:bottom w:val="none" w:sz="0" w:space="0" w:color="auto"/>
        <w:right w:val="none" w:sz="0" w:space="0" w:color="auto"/>
      </w:divBdr>
    </w:div>
    <w:div w:id="1906836910">
      <w:bodyDiv w:val="1"/>
      <w:marLeft w:val="0"/>
      <w:marRight w:val="0"/>
      <w:marTop w:val="0"/>
      <w:marBottom w:val="0"/>
      <w:divBdr>
        <w:top w:val="none" w:sz="0" w:space="0" w:color="auto"/>
        <w:left w:val="none" w:sz="0" w:space="0" w:color="auto"/>
        <w:bottom w:val="none" w:sz="0" w:space="0" w:color="auto"/>
        <w:right w:val="none" w:sz="0" w:space="0" w:color="auto"/>
      </w:divBdr>
    </w:div>
    <w:div w:id="1906989618">
      <w:bodyDiv w:val="1"/>
      <w:marLeft w:val="0"/>
      <w:marRight w:val="0"/>
      <w:marTop w:val="0"/>
      <w:marBottom w:val="0"/>
      <w:divBdr>
        <w:top w:val="none" w:sz="0" w:space="0" w:color="auto"/>
        <w:left w:val="none" w:sz="0" w:space="0" w:color="auto"/>
        <w:bottom w:val="none" w:sz="0" w:space="0" w:color="auto"/>
        <w:right w:val="none" w:sz="0" w:space="0" w:color="auto"/>
      </w:divBdr>
    </w:div>
    <w:div w:id="1907447584">
      <w:bodyDiv w:val="1"/>
      <w:marLeft w:val="0"/>
      <w:marRight w:val="0"/>
      <w:marTop w:val="0"/>
      <w:marBottom w:val="0"/>
      <w:divBdr>
        <w:top w:val="none" w:sz="0" w:space="0" w:color="auto"/>
        <w:left w:val="none" w:sz="0" w:space="0" w:color="auto"/>
        <w:bottom w:val="none" w:sz="0" w:space="0" w:color="auto"/>
        <w:right w:val="none" w:sz="0" w:space="0" w:color="auto"/>
      </w:divBdr>
    </w:div>
    <w:div w:id="1908492371">
      <w:bodyDiv w:val="1"/>
      <w:marLeft w:val="0"/>
      <w:marRight w:val="0"/>
      <w:marTop w:val="0"/>
      <w:marBottom w:val="0"/>
      <w:divBdr>
        <w:top w:val="none" w:sz="0" w:space="0" w:color="auto"/>
        <w:left w:val="none" w:sz="0" w:space="0" w:color="auto"/>
        <w:bottom w:val="none" w:sz="0" w:space="0" w:color="auto"/>
        <w:right w:val="none" w:sz="0" w:space="0" w:color="auto"/>
      </w:divBdr>
    </w:div>
    <w:div w:id="1908607977">
      <w:bodyDiv w:val="1"/>
      <w:marLeft w:val="0"/>
      <w:marRight w:val="0"/>
      <w:marTop w:val="0"/>
      <w:marBottom w:val="0"/>
      <w:divBdr>
        <w:top w:val="none" w:sz="0" w:space="0" w:color="auto"/>
        <w:left w:val="none" w:sz="0" w:space="0" w:color="auto"/>
        <w:bottom w:val="none" w:sz="0" w:space="0" w:color="auto"/>
        <w:right w:val="none" w:sz="0" w:space="0" w:color="auto"/>
      </w:divBdr>
    </w:div>
    <w:div w:id="1908999443">
      <w:bodyDiv w:val="1"/>
      <w:marLeft w:val="0"/>
      <w:marRight w:val="0"/>
      <w:marTop w:val="0"/>
      <w:marBottom w:val="0"/>
      <w:divBdr>
        <w:top w:val="none" w:sz="0" w:space="0" w:color="auto"/>
        <w:left w:val="none" w:sz="0" w:space="0" w:color="auto"/>
        <w:bottom w:val="none" w:sz="0" w:space="0" w:color="auto"/>
        <w:right w:val="none" w:sz="0" w:space="0" w:color="auto"/>
      </w:divBdr>
    </w:div>
    <w:div w:id="1909070763">
      <w:bodyDiv w:val="1"/>
      <w:marLeft w:val="0"/>
      <w:marRight w:val="0"/>
      <w:marTop w:val="0"/>
      <w:marBottom w:val="0"/>
      <w:divBdr>
        <w:top w:val="none" w:sz="0" w:space="0" w:color="auto"/>
        <w:left w:val="none" w:sz="0" w:space="0" w:color="auto"/>
        <w:bottom w:val="none" w:sz="0" w:space="0" w:color="auto"/>
        <w:right w:val="none" w:sz="0" w:space="0" w:color="auto"/>
      </w:divBdr>
    </w:div>
    <w:div w:id="1909685303">
      <w:bodyDiv w:val="1"/>
      <w:marLeft w:val="0"/>
      <w:marRight w:val="0"/>
      <w:marTop w:val="0"/>
      <w:marBottom w:val="0"/>
      <w:divBdr>
        <w:top w:val="none" w:sz="0" w:space="0" w:color="auto"/>
        <w:left w:val="none" w:sz="0" w:space="0" w:color="auto"/>
        <w:bottom w:val="none" w:sz="0" w:space="0" w:color="auto"/>
        <w:right w:val="none" w:sz="0" w:space="0" w:color="auto"/>
      </w:divBdr>
    </w:div>
    <w:div w:id="1912806542">
      <w:bodyDiv w:val="1"/>
      <w:marLeft w:val="0"/>
      <w:marRight w:val="0"/>
      <w:marTop w:val="0"/>
      <w:marBottom w:val="0"/>
      <w:divBdr>
        <w:top w:val="none" w:sz="0" w:space="0" w:color="auto"/>
        <w:left w:val="none" w:sz="0" w:space="0" w:color="auto"/>
        <w:bottom w:val="none" w:sz="0" w:space="0" w:color="auto"/>
        <w:right w:val="none" w:sz="0" w:space="0" w:color="auto"/>
      </w:divBdr>
    </w:div>
    <w:div w:id="1914195609">
      <w:bodyDiv w:val="1"/>
      <w:marLeft w:val="0"/>
      <w:marRight w:val="0"/>
      <w:marTop w:val="0"/>
      <w:marBottom w:val="0"/>
      <w:divBdr>
        <w:top w:val="none" w:sz="0" w:space="0" w:color="auto"/>
        <w:left w:val="none" w:sz="0" w:space="0" w:color="auto"/>
        <w:bottom w:val="none" w:sz="0" w:space="0" w:color="auto"/>
        <w:right w:val="none" w:sz="0" w:space="0" w:color="auto"/>
      </w:divBdr>
    </w:div>
    <w:div w:id="1915163076">
      <w:bodyDiv w:val="1"/>
      <w:marLeft w:val="0"/>
      <w:marRight w:val="0"/>
      <w:marTop w:val="0"/>
      <w:marBottom w:val="0"/>
      <w:divBdr>
        <w:top w:val="none" w:sz="0" w:space="0" w:color="auto"/>
        <w:left w:val="none" w:sz="0" w:space="0" w:color="auto"/>
        <w:bottom w:val="none" w:sz="0" w:space="0" w:color="auto"/>
        <w:right w:val="none" w:sz="0" w:space="0" w:color="auto"/>
      </w:divBdr>
    </w:div>
    <w:div w:id="1915241340">
      <w:bodyDiv w:val="1"/>
      <w:marLeft w:val="0"/>
      <w:marRight w:val="0"/>
      <w:marTop w:val="0"/>
      <w:marBottom w:val="0"/>
      <w:divBdr>
        <w:top w:val="none" w:sz="0" w:space="0" w:color="auto"/>
        <w:left w:val="none" w:sz="0" w:space="0" w:color="auto"/>
        <w:bottom w:val="none" w:sz="0" w:space="0" w:color="auto"/>
        <w:right w:val="none" w:sz="0" w:space="0" w:color="auto"/>
      </w:divBdr>
    </w:div>
    <w:div w:id="1915821039">
      <w:bodyDiv w:val="1"/>
      <w:marLeft w:val="0"/>
      <w:marRight w:val="0"/>
      <w:marTop w:val="0"/>
      <w:marBottom w:val="0"/>
      <w:divBdr>
        <w:top w:val="none" w:sz="0" w:space="0" w:color="auto"/>
        <w:left w:val="none" w:sz="0" w:space="0" w:color="auto"/>
        <w:bottom w:val="none" w:sz="0" w:space="0" w:color="auto"/>
        <w:right w:val="none" w:sz="0" w:space="0" w:color="auto"/>
      </w:divBdr>
    </w:div>
    <w:div w:id="1917544474">
      <w:bodyDiv w:val="1"/>
      <w:marLeft w:val="0"/>
      <w:marRight w:val="0"/>
      <w:marTop w:val="0"/>
      <w:marBottom w:val="0"/>
      <w:divBdr>
        <w:top w:val="none" w:sz="0" w:space="0" w:color="auto"/>
        <w:left w:val="none" w:sz="0" w:space="0" w:color="auto"/>
        <w:bottom w:val="none" w:sz="0" w:space="0" w:color="auto"/>
        <w:right w:val="none" w:sz="0" w:space="0" w:color="auto"/>
      </w:divBdr>
    </w:div>
    <w:div w:id="1918129895">
      <w:bodyDiv w:val="1"/>
      <w:marLeft w:val="0"/>
      <w:marRight w:val="0"/>
      <w:marTop w:val="0"/>
      <w:marBottom w:val="0"/>
      <w:divBdr>
        <w:top w:val="none" w:sz="0" w:space="0" w:color="auto"/>
        <w:left w:val="none" w:sz="0" w:space="0" w:color="auto"/>
        <w:bottom w:val="none" w:sz="0" w:space="0" w:color="auto"/>
        <w:right w:val="none" w:sz="0" w:space="0" w:color="auto"/>
      </w:divBdr>
    </w:div>
    <w:div w:id="1918513506">
      <w:bodyDiv w:val="1"/>
      <w:marLeft w:val="0"/>
      <w:marRight w:val="0"/>
      <w:marTop w:val="0"/>
      <w:marBottom w:val="0"/>
      <w:divBdr>
        <w:top w:val="none" w:sz="0" w:space="0" w:color="auto"/>
        <w:left w:val="none" w:sz="0" w:space="0" w:color="auto"/>
        <w:bottom w:val="none" w:sz="0" w:space="0" w:color="auto"/>
        <w:right w:val="none" w:sz="0" w:space="0" w:color="auto"/>
      </w:divBdr>
    </w:div>
    <w:div w:id="1919094564">
      <w:bodyDiv w:val="1"/>
      <w:marLeft w:val="0"/>
      <w:marRight w:val="0"/>
      <w:marTop w:val="0"/>
      <w:marBottom w:val="0"/>
      <w:divBdr>
        <w:top w:val="none" w:sz="0" w:space="0" w:color="auto"/>
        <w:left w:val="none" w:sz="0" w:space="0" w:color="auto"/>
        <w:bottom w:val="none" w:sz="0" w:space="0" w:color="auto"/>
        <w:right w:val="none" w:sz="0" w:space="0" w:color="auto"/>
      </w:divBdr>
    </w:div>
    <w:div w:id="1920140430">
      <w:bodyDiv w:val="1"/>
      <w:marLeft w:val="0"/>
      <w:marRight w:val="0"/>
      <w:marTop w:val="0"/>
      <w:marBottom w:val="0"/>
      <w:divBdr>
        <w:top w:val="none" w:sz="0" w:space="0" w:color="auto"/>
        <w:left w:val="none" w:sz="0" w:space="0" w:color="auto"/>
        <w:bottom w:val="none" w:sz="0" w:space="0" w:color="auto"/>
        <w:right w:val="none" w:sz="0" w:space="0" w:color="auto"/>
      </w:divBdr>
    </w:div>
    <w:div w:id="1920867087">
      <w:bodyDiv w:val="1"/>
      <w:marLeft w:val="0"/>
      <w:marRight w:val="0"/>
      <w:marTop w:val="0"/>
      <w:marBottom w:val="0"/>
      <w:divBdr>
        <w:top w:val="none" w:sz="0" w:space="0" w:color="auto"/>
        <w:left w:val="none" w:sz="0" w:space="0" w:color="auto"/>
        <w:bottom w:val="none" w:sz="0" w:space="0" w:color="auto"/>
        <w:right w:val="none" w:sz="0" w:space="0" w:color="auto"/>
      </w:divBdr>
    </w:div>
    <w:div w:id="1921594346">
      <w:bodyDiv w:val="1"/>
      <w:marLeft w:val="0"/>
      <w:marRight w:val="0"/>
      <w:marTop w:val="0"/>
      <w:marBottom w:val="0"/>
      <w:divBdr>
        <w:top w:val="none" w:sz="0" w:space="0" w:color="auto"/>
        <w:left w:val="none" w:sz="0" w:space="0" w:color="auto"/>
        <w:bottom w:val="none" w:sz="0" w:space="0" w:color="auto"/>
        <w:right w:val="none" w:sz="0" w:space="0" w:color="auto"/>
      </w:divBdr>
    </w:div>
    <w:div w:id="1921672995">
      <w:bodyDiv w:val="1"/>
      <w:marLeft w:val="0"/>
      <w:marRight w:val="0"/>
      <w:marTop w:val="0"/>
      <w:marBottom w:val="0"/>
      <w:divBdr>
        <w:top w:val="none" w:sz="0" w:space="0" w:color="auto"/>
        <w:left w:val="none" w:sz="0" w:space="0" w:color="auto"/>
        <w:bottom w:val="none" w:sz="0" w:space="0" w:color="auto"/>
        <w:right w:val="none" w:sz="0" w:space="0" w:color="auto"/>
      </w:divBdr>
    </w:div>
    <w:div w:id="1921712713">
      <w:bodyDiv w:val="1"/>
      <w:marLeft w:val="0"/>
      <w:marRight w:val="0"/>
      <w:marTop w:val="0"/>
      <w:marBottom w:val="0"/>
      <w:divBdr>
        <w:top w:val="none" w:sz="0" w:space="0" w:color="auto"/>
        <w:left w:val="none" w:sz="0" w:space="0" w:color="auto"/>
        <w:bottom w:val="none" w:sz="0" w:space="0" w:color="auto"/>
        <w:right w:val="none" w:sz="0" w:space="0" w:color="auto"/>
      </w:divBdr>
    </w:div>
    <w:div w:id="1922375245">
      <w:bodyDiv w:val="1"/>
      <w:marLeft w:val="0"/>
      <w:marRight w:val="0"/>
      <w:marTop w:val="0"/>
      <w:marBottom w:val="0"/>
      <w:divBdr>
        <w:top w:val="none" w:sz="0" w:space="0" w:color="auto"/>
        <w:left w:val="none" w:sz="0" w:space="0" w:color="auto"/>
        <w:bottom w:val="none" w:sz="0" w:space="0" w:color="auto"/>
        <w:right w:val="none" w:sz="0" w:space="0" w:color="auto"/>
      </w:divBdr>
    </w:div>
    <w:div w:id="1922830464">
      <w:bodyDiv w:val="1"/>
      <w:marLeft w:val="0"/>
      <w:marRight w:val="0"/>
      <w:marTop w:val="0"/>
      <w:marBottom w:val="0"/>
      <w:divBdr>
        <w:top w:val="none" w:sz="0" w:space="0" w:color="auto"/>
        <w:left w:val="none" w:sz="0" w:space="0" w:color="auto"/>
        <w:bottom w:val="none" w:sz="0" w:space="0" w:color="auto"/>
        <w:right w:val="none" w:sz="0" w:space="0" w:color="auto"/>
      </w:divBdr>
    </w:div>
    <w:div w:id="1924298928">
      <w:bodyDiv w:val="1"/>
      <w:marLeft w:val="0"/>
      <w:marRight w:val="0"/>
      <w:marTop w:val="0"/>
      <w:marBottom w:val="0"/>
      <w:divBdr>
        <w:top w:val="none" w:sz="0" w:space="0" w:color="auto"/>
        <w:left w:val="none" w:sz="0" w:space="0" w:color="auto"/>
        <w:bottom w:val="none" w:sz="0" w:space="0" w:color="auto"/>
        <w:right w:val="none" w:sz="0" w:space="0" w:color="auto"/>
      </w:divBdr>
    </w:div>
    <w:div w:id="1924797264">
      <w:bodyDiv w:val="1"/>
      <w:marLeft w:val="0"/>
      <w:marRight w:val="0"/>
      <w:marTop w:val="0"/>
      <w:marBottom w:val="0"/>
      <w:divBdr>
        <w:top w:val="none" w:sz="0" w:space="0" w:color="auto"/>
        <w:left w:val="none" w:sz="0" w:space="0" w:color="auto"/>
        <w:bottom w:val="none" w:sz="0" w:space="0" w:color="auto"/>
        <w:right w:val="none" w:sz="0" w:space="0" w:color="auto"/>
      </w:divBdr>
    </w:div>
    <w:div w:id="1924993661">
      <w:bodyDiv w:val="1"/>
      <w:marLeft w:val="0"/>
      <w:marRight w:val="0"/>
      <w:marTop w:val="0"/>
      <w:marBottom w:val="0"/>
      <w:divBdr>
        <w:top w:val="none" w:sz="0" w:space="0" w:color="auto"/>
        <w:left w:val="none" w:sz="0" w:space="0" w:color="auto"/>
        <w:bottom w:val="none" w:sz="0" w:space="0" w:color="auto"/>
        <w:right w:val="none" w:sz="0" w:space="0" w:color="auto"/>
      </w:divBdr>
    </w:div>
    <w:div w:id="1924996009">
      <w:bodyDiv w:val="1"/>
      <w:marLeft w:val="0"/>
      <w:marRight w:val="0"/>
      <w:marTop w:val="0"/>
      <w:marBottom w:val="0"/>
      <w:divBdr>
        <w:top w:val="none" w:sz="0" w:space="0" w:color="auto"/>
        <w:left w:val="none" w:sz="0" w:space="0" w:color="auto"/>
        <w:bottom w:val="none" w:sz="0" w:space="0" w:color="auto"/>
        <w:right w:val="none" w:sz="0" w:space="0" w:color="auto"/>
      </w:divBdr>
    </w:div>
    <w:div w:id="1925645663">
      <w:bodyDiv w:val="1"/>
      <w:marLeft w:val="0"/>
      <w:marRight w:val="0"/>
      <w:marTop w:val="0"/>
      <w:marBottom w:val="0"/>
      <w:divBdr>
        <w:top w:val="none" w:sz="0" w:space="0" w:color="auto"/>
        <w:left w:val="none" w:sz="0" w:space="0" w:color="auto"/>
        <w:bottom w:val="none" w:sz="0" w:space="0" w:color="auto"/>
        <w:right w:val="none" w:sz="0" w:space="0" w:color="auto"/>
      </w:divBdr>
    </w:div>
    <w:div w:id="1926449398">
      <w:bodyDiv w:val="1"/>
      <w:marLeft w:val="0"/>
      <w:marRight w:val="0"/>
      <w:marTop w:val="0"/>
      <w:marBottom w:val="0"/>
      <w:divBdr>
        <w:top w:val="none" w:sz="0" w:space="0" w:color="auto"/>
        <w:left w:val="none" w:sz="0" w:space="0" w:color="auto"/>
        <w:bottom w:val="none" w:sz="0" w:space="0" w:color="auto"/>
        <w:right w:val="none" w:sz="0" w:space="0" w:color="auto"/>
      </w:divBdr>
    </w:div>
    <w:div w:id="1927303392">
      <w:bodyDiv w:val="1"/>
      <w:marLeft w:val="0"/>
      <w:marRight w:val="0"/>
      <w:marTop w:val="0"/>
      <w:marBottom w:val="0"/>
      <w:divBdr>
        <w:top w:val="none" w:sz="0" w:space="0" w:color="auto"/>
        <w:left w:val="none" w:sz="0" w:space="0" w:color="auto"/>
        <w:bottom w:val="none" w:sz="0" w:space="0" w:color="auto"/>
        <w:right w:val="none" w:sz="0" w:space="0" w:color="auto"/>
      </w:divBdr>
    </w:div>
    <w:div w:id="1929460792">
      <w:bodyDiv w:val="1"/>
      <w:marLeft w:val="0"/>
      <w:marRight w:val="0"/>
      <w:marTop w:val="0"/>
      <w:marBottom w:val="0"/>
      <w:divBdr>
        <w:top w:val="none" w:sz="0" w:space="0" w:color="auto"/>
        <w:left w:val="none" w:sz="0" w:space="0" w:color="auto"/>
        <w:bottom w:val="none" w:sz="0" w:space="0" w:color="auto"/>
        <w:right w:val="none" w:sz="0" w:space="0" w:color="auto"/>
      </w:divBdr>
    </w:div>
    <w:div w:id="1929578719">
      <w:bodyDiv w:val="1"/>
      <w:marLeft w:val="0"/>
      <w:marRight w:val="0"/>
      <w:marTop w:val="0"/>
      <w:marBottom w:val="0"/>
      <w:divBdr>
        <w:top w:val="none" w:sz="0" w:space="0" w:color="auto"/>
        <w:left w:val="none" w:sz="0" w:space="0" w:color="auto"/>
        <w:bottom w:val="none" w:sz="0" w:space="0" w:color="auto"/>
        <w:right w:val="none" w:sz="0" w:space="0" w:color="auto"/>
      </w:divBdr>
    </w:div>
    <w:div w:id="1929652310">
      <w:bodyDiv w:val="1"/>
      <w:marLeft w:val="0"/>
      <w:marRight w:val="0"/>
      <w:marTop w:val="0"/>
      <w:marBottom w:val="0"/>
      <w:divBdr>
        <w:top w:val="none" w:sz="0" w:space="0" w:color="auto"/>
        <w:left w:val="none" w:sz="0" w:space="0" w:color="auto"/>
        <w:bottom w:val="none" w:sz="0" w:space="0" w:color="auto"/>
        <w:right w:val="none" w:sz="0" w:space="0" w:color="auto"/>
      </w:divBdr>
    </w:div>
    <w:div w:id="1932200480">
      <w:bodyDiv w:val="1"/>
      <w:marLeft w:val="0"/>
      <w:marRight w:val="0"/>
      <w:marTop w:val="0"/>
      <w:marBottom w:val="0"/>
      <w:divBdr>
        <w:top w:val="none" w:sz="0" w:space="0" w:color="auto"/>
        <w:left w:val="none" w:sz="0" w:space="0" w:color="auto"/>
        <w:bottom w:val="none" w:sz="0" w:space="0" w:color="auto"/>
        <w:right w:val="none" w:sz="0" w:space="0" w:color="auto"/>
      </w:divBdr>
    </w:div>
    <w:div w:id="1932544842">
      <w:bodyDiv w:val="1"/>
      <w:marLeft w:val="0"/>
      <w:marRight w:val="0"/>
      <w:marTop w:val="0"/>
      <w:marBottom w:val="0"/>
      <w:divBdr>
        <w:top w:val="none" w:sz="0" w:space="0" w:color="auto"/>
        <w:left w:val="none" w:sz="0" w:space="0" w:color="auto"/>
        <w:bottom w:val="none" w:sz="0" w:space="0" w:color="auto"/>
        <w:right w:val="none" w:sz="0" w:space="0" w:color="auto"/>
      </w:divBdr>
    </w:div>
    <w:div w:id="1932734026">
      <w:bodyDiv w:val="1"/>
      <w:marLeft w:val="0"/>
      <w:marRight w:val="0"/>
      <w:marTop w:val="0"/>
      <w:marBottom w:val="0"/>
      <w:divBdr>
        <w:top w:val="none" w:sz="0" w:space="0" w:color="auto"/>
        <w:left w:val="none" w:sz="0" w:space="0" w:color="auto"/>
        <w:bottom w:val="none" w:sz="0" w:space="0" w:color="auto"/>
        <w:right w:val="none" w:sz="0" w:space="0" w:color="auto"/>
      </w:divBdr>
    </w:div>
    <w:div w:id="1933733344">
      <w:bodyDiv w:val="1"/>
      <w:marLeft w:val="0"/>
      <w:marRight w:val="0"/>
      <w:marTop w:val="0"/>
      <w:marBottom w:val="0"/>
      <w:divBdr>
        <w:top w:val="none" w:sz="0" w:space="0" w:color="auto"/>
        <w:left w:val="none" w:sz="0" w:space="0" w:color="auto"/>
        <w:bottom w:val="none" w:sz="0" w:space="0" w:color="auto"/>
        <w:right w:val="none" w:sz="0" w:space="0" w:color="auto"/>
      </w:divBdr>
    </w:div>
    <w:div w:id="1934319801">
      <w:bodyDiv w:val="1"/>
      <w:marLeft w:val="0"/>
      <w:marRight w:val="0"/>
      <w:marTop w:val="0"/>
      <w:marBottom w:val="0"/>
      <w:divBdr>
        <w:top w:val="none" w:sz="0" w:space="0" w:color="auto"/>
        <w:left w:val="none" w:sz="0" w:space="0" w:color="auto"/>
        <w:bottom w:val="none" w:sz="0" w:space="0" w:color="auto"/>
        <w:right w:val="none" w:sz="0" w:space="0" w:color="auto"/>
      </w:divBdr>
    </w:div>
    <w:div w:id="1934511154">
      <w:bodyDiv w:val="1"/>
      <w:marLeft w:val="0"/>
      <w:marRight w:val="0"/>
      <w:marTop w:val="0"/>
      <w:marBottom w:val="0"/>
      <w:divBdr>
        <w:top w:val="none" w:sz="0" w:space="0" w:color="auto"/>
        <w:left w:val="none" w:sz="0" w:space="0" w:color="auto"/>
        <w:bottom w:val="none" w:sz="0" w:space="0" w:color="auto"/>
        <w:right w:val="none" w:sz="0" w:space="0" w:color="auto"/>
      </w:divBdr>
    </w:div>
    <w:div w:id="1934975828">
      <w:bodyDiv w:val="1"/>
      <w:marLeft w:val="0"/>
      <w:marRight w:val="0"/>
      <w:marTop w:val="0"/>
      <w:marBottom w:val="0"/>
      <w:divBdr>
        <w:top w:val="none" w:sz="0" w:space="0" w:color="auto"/>
        <w:left w:val="none" w:sz="0" w:space="0" w:color="auto"/>
        <w:bottom w:val="none" w:sz="0" w:space="0" w:color="auto"/>
        <w:right w:val="none" w:sz="0" w:space="0" w:color="auto"/>
      </w:divBdr>
    </w:div>
    <w:div w:id="1934976582">
      <w:bodyDiv w:val="1"/>
      <w:marLeft w:val="0"/>
      <w:marRight w:val="0"/>
      <w:marTop w:val="0"/>
      <w:marBottom w:val="0"/>
      <w:divBdr>
        <w:top w:val="none" w:sz="0" w:space="0" w:color="auto"/>
        <w:left w:val="none" w:sz="0" w:space="0" w:color="auto"/>
        <w:bottom w:val="none" w:sz="0" w:space="0" w:color="auto"/>
        <w:right w:val="none" w:sz="0" w:space="0" w:color="auto"/>
      </w:divBdr>
    </w:div>
    <w:div w:id="1935747166">
      <w:bodyDiv w:val="1"/>
      <w:marLeft w:val="0"/>
      <w:marRight w:val="0"/>
      <w:marTop w:val="0"/>
      <w:marBottom w:val="0"/>
      <w:divBdr>
        <w:top w:val="none" w:sz="0" w:space="0" w:color="auto"/>
        <w:left w:val="none" w:sz="0" w:space="0" w:color="auto"/>
        <w:bottom w:val="none" w:sz="0" w:space="0" w:color="auto"/>
        <w:right w:val="none" w:sz="0" w:space="0" w:color="auto"/>
      </w:divBdr>
    </w:div>
    <w:div w:id="1936089941">
      <w:bodyDiv w:val="1"/>
      <w:marLeft w:val="0"/>
      <w:marRight w:val="0"/>
      <w:marTop w:val="0"/>
      <w:marBottom w:val="0"/>
      <w:divBdr>
        <w:top w:val="none" w:sz="0" w:space="0" w:color="auto"/>
        <w:left w:val="none" w:sz="0" w:space="0" w:color="auto"/>
        <w:bottom w:val="none" w:sz="0" w:space="0" w:color="auto"/>
        <w:right w:val="none" w:sz="0" w:space="0" w:color="auto"/>
      </w:divBdr>
    </w:div>
    <w:div w:id="1938293647">
      <w:bodyDiv w:val="1"/>
      <w:marLeft w:val="0"/>
      <w:marRight w:val="0"/>
      <w:marTop w:val="0"/>
      <w:marBottom w:val="0"/>
      <w:divBdr>
        <w:top w:val="none" w:sz="0" w:space="0" w:color="auto"/>
        <w:left w:val="none" w:sz="0" w:space="0" w:color="auto"/>
        <w:bottom w:val="none" w:sz="0" w:space="0" w:color="auto"/>
        <w:right w:val="none" w:sz="0" w:space="0" w:color="auto"/>
      </w:divBdr>
    </w:div>
    <w:div w:id="1938366358">
      <w:bodyDiv w:val="1"/>
      <w:marLeft w:val="0"/>
      <w:marRight w:val="0"/>
      <w:marTop w:val="0"/>
      <w:marBottom w:val="0"/>
      <w:divBdr>
        <w:top w:val="none" w:sz="0" w:space="0" w:color="auto"/>
        <w:left w:val="none" w:sz="0" w:space="0" w:color="auto"/>
        <w:bottom w:val="none" w:sz="0" w:space="0" w:color="auto"/>
        <w:right w:val="none" w:sz="0" w:space="0" w:color="auto"/>
      </w:divBdr>
    </w:div>
    <w:div w:id="1938714413">
      <w:bodyDiv w:val="1"/>
      <w:marLeft w:val="0"/>
      <w:marRight w:val="0"/>
      <w:marTop w:val="0"/>
      <w:marBottom w:val="0"/>
      <w:divBdr>
        <w:top w:val="none" w:sz="0" w:space="0" w:color="auto"/>
        <w:left w:val="none" w:sz="0" w:space="0" w:color="auto"/>
        <w:bottom w:val="none" w:sz="0" w:space="0" w:color="auto"/>
        <w:right w:val="none" w:sz="0" w:space="0" w:color="auto"/>
      </w:divBdr>
    </w:div>
    <w:div w:id="1938830277">
      <w:bodyDiv w:val="1"/>
      <w:marLeft w:val="0"/>
      <w:marRight w:val="0"/>
      <w:marTop w:val="0"/>
      <w:marBottom w:val="0"/>
      <w:divBdr>
        <w:top w:val="none" w:sz="0" w:space="0" w:color="auto"/>
        <w:left w:val="none" w:sz="0" w:space="0" w:color="auto"/>
        <w:bottom w:val="none" w:sz="0" w:space="0" w:color="auto"/>
        <w:right w:val="none" w:sz="0" w:space="0" w:color="auto"/>
      </w:divBdr>
    </w:div>
    <w:div w:id="1944726775">
      <w:bodyDiv w:val="1"/>
      <w:marLeft w:val="0"/>
      <w:marRight w:val="0"/>
      <w:marTop w:val="0"/>
      <w:marBottom w:val="0"/>
      <w:divBdr>
        <w:top w:val="none" w:sz="0" w:space="0" w:color="auto"/>
        <w:left w:val="none" w:sz="0" w:space="0" w:color="auto"/>
        <w:bottom w:val="none" w:sz="0" w:space="0" w:color="auto"/>
        <w:right w:val="none" w:sz="0" w:space="0" w:color="auto"/>
      </w:divBdr>
    </w:div>
    <w:div w:id="1945532466">
      <w:bodyDiv w:val="1"/>
      <w:marLeft w:val="0"/>
      <w:marRight w:val="0"/>
      <w:marTop w:val="0"/>
      <w:marBottom w:val="0"/>
      <w:divBdr>
        <w:top w:val="none" w:sz="0" w:space="0" w:color="auto"/>
        <w:left w:val="none" w:sz="0" w:space="0" w:color="auto"/>
        <w:bottom w:val="none" w:sz="0" w:space="0" w:color="auto"/>
        <w:right w:val="none" w:sz="0" w:space="0" w:color="auto"/>
      </w:divBdr>
    </w:div>
    <w:div w:id="1945919761">
      <w:bodyDiv w:val="1"/>
      <w:marLeft w:val="0"/>
      <w:marRight w:val="0"/>
      <w:marTop w:val="0"/>
      <w:marBottom w:val="0"/>
      <w:divBdr>
        <w:top w:val="none" w:sz="0" w:space="0" w:color="auto"/>
        <w:left w:val="none" w:sz="0" w:space="0" w:color="auto"/>
        <w:bottom w:val="none" w:sz="0" w:space="0" w:color="auto"/>
        <w:right w:val="none" w:sz="0" w:space="0" w:color="auto"/>
      </w:divBdr>
    </w:div>
    <w:div w:id="1946619158">
      <w:bodyDiv w:val="1"/>
      <w:marLeft w:val="0"/>
      <w:marRight w:val="0"/>
      <w:marTop w:val="0"/>
      <w:marBottom w:val="0"/>
      <w:divBdr>
        <w:top w:val="none" w:sz="0" w:space="0" w:color="auto"/>
        <w:left w:val="none" w:sz="0" w:space="0" w:color="auto"/>
        <w:bottom w:val="none" w:sz="0" w:space="0" w:color="auto"/>
        <w:right w:val="none" w:sz="0" w:space="0" w:color="auto"/>
      </w:divBdr>
    </w:div>
    <w:div w:id="1946690063">
      <w:bodyDiv w:val="1"/>
      <w:marLeft w:val="0"/>
      <w:marRight w:val="0"/>
      <w:marTop w:val="0"/>
      <w:marBottom w:val="0"/>
      <w:divBdr>
        <w:top w:val="none" w:sz="0" w:space="0" w:color="auto"/>
        <w:left w:val="none" w:sz="0" w:space="0" w:color="auto"/>
        <w:bottom w:val="none" w:sz="0" w:space="0" w:color="auto"/>
        <w:right w:val="none" w:sz="0" w:space="0" w:color="auto"/>
      </w:divBdr>
    </w:div>
    <w:div w:id="1946841691">
      <w:bodyDiv w:val="1"/>
      <w:marLeft w:val="0"/>
      <w:marRight w:val="0"/>
      <w:marTop w:val="0"/>
      <w:marBottom w:val="0"/>
      <w:divBdr>
        <w:top w:val="none" w:sz="0" w:space="0" w:color="auto"/>
        <w:left w:val="none" w:sz="0" w:space="0" w:color="auto"/>
        <w:bottom w:val="none" w:sz="0" w:space="0" w:color="auto"/>
        <w:right w:val="none" w:sz="0" w:space="0" w:color="auto"/>
      </w:divBdr>
    </w:div>
    <w:div w:id="1947685988">
      <w:bodyDiv w:val="1"/>
      <w:marLeft w:val="0"/>
      <w:marRight w:val="0"/>
      <w:marTop w:val="0"/>
      <w:marBottom w:val="0"/>
      <w:divBdr>
        <w:top w:val="none" w:sz="0" w:space="0" w:color="auto"/>
        <w:left w:val="none" w:sz="0" w:space="0" w:color="auto"/>
        <w:bottom w:val="none" w:sz="0" w:space="0" w:color="auto"/>
        <w:right w:val="none" w:sz="0" w:space="0" w:color="auto"/>
      </w:divBdr>
    </w:div>
    <w:div w:id="1947887875">
      <w:bodyDiv w:val="1"/>
      <w:marLeft w:val="0"/>
      <w:marRight w:val="0"/>
      <w:marTop w:val="0"/>
      <w:marBottom w:val="0"/>
      <w:divBdr>
        <w:top w:val="none" w:sz="0" w:space="0" w:color="auto"/>
        <w:left w:val="none" w:sz="0" w:space="0" w:color="auto"/>
        <w:bottom w:val="none" w:sz="0" w:space="0" w:color="auto"/>
        <w:right w:val="none" w:sz="0" w:space="0" w:color="auto"/>
      </w:divBdr>
    </w:div>
    <w:div w:id="1948392605">
      <w:bodyDiv w:val="1"/>
      <w:marLeft w:val="0"/>
      <w:marRight w:val="0"/>
      <w:marTop w:val="0"/>
      <w:marBottom w:val="0"/>
      <w:divBdr>
        <w:top w:val="none" w:sz="0" w:space="0" w:color="auto"/>
        <w:left w:val="none" w:sz="0" w:space="0" w:color="auto"/>
        <w:bottom w:val="none" w:sz="0" w:space="0" w:color="auto"/>
        <w:right w:val="none" w:sz="0" w:space="0" w:color="auto"/>
      </w:divBdr>
    </w:div>
    <w:div w:id="1948847230">
      <w:bodyDiv w:val="1"/>
      <w:marLeft w:val="0"/>
      <w:marRight w:val="0"/>
      <w:marTop w:val="0"/>
      <w:marBottom w:val="0"/>
      <w:divBdr>
        <w:top w:val="none" w:sz="0" w:space="0" w:color="auto"/>
        <w:left w:val="none" w:sz="0" w:space="0" w:color="auto"/>
        <w:bottom w:val="none" w:sz="0" w:space="0" w:color="auto"/>
        <w:right w:val="none" w:sz="0" w:space="0" w:color="auto"/>
      </w:divBdr>
    </w:div>
    <w:div w:id="1949464712">
      <w:bodyDiv w:val="1"/>
      <w:marLeft w:val="0"/>
      <w:marRight w:val="0"/>
      <w:marTop w:val="0"/>
      <w:marBottom w:val="0"/>
      <w:divBdr>
        <w:top w:val="none" w:sz="0" w:space="0" w:color="auto"/>
        <w:left w:val="none" w:sz="0" w:space="0" w:color="auto"/>
        <w:bottom w:val="none" w:sz="0" w:space="0" w:color="auto"/>
        <w:right w:val="none" w:sz="0" w:space="0" w:color="auto"/>
      </w:divBdr>
    </w:div>
    <w:div w:id="1950812745">
      <w:bodyDiv w:val="1"/>
      <w:marLeft w:val="0"/>
      <w:marRight w:val="0"/>
      <w:marTop w:val="0"/>
      <w:marBottom w:val="0"/>
      <w:divBdr>
        <w:top w:val="none" w:sz="0" w:space="0" w:color="auto"/>
        <w:left w:val="none" w:sz="0" w:space="0" w:color="auto"/>
        <w:bottom w:val="none" w:sz="0" w:space="0" w:color="auto"/>
        <w:right w:val="none" w:sz="0" w:space="0" w:color="auto"/>
      </w:divBdr>
    </w:div>
    <w:div w:id="1951006857">
      <w:bodyDiv w:val="1"/>
      <w:marLeft w:val="0"/>
      <w:marRight w:val="0"/>
      <w:marTop w:val="0"/>
      <w:marBottom w:val="0"/>
      <w:divBdr>
        <w:top w:val="none" w:sz="0" w:space="0" w:color="auto"/>
        <w:left w:val="none" w:sz="0" w:space="0" w:color="auto"/>
        <w:bottom w:val="none" w:sz="0" w:space="0" w:color="auto"/>
        <w:right w:val="none" w:sz="0" w:space="0" w:color="auto"/>
      </w:divBdr>
    </w:div>
    <w:div w:id="1951816002">
      <w:bodyDiv w:val="1"/>
      <w:marLeft w:val="0"/>
      <w:marRight w:val="0"/>
      <w:marTop w:val="0"/>
      <w:marBottom w:val="0"/>
      <w:divBdr>
        <w:top w:val="none" w:sz="0" w:space="0" w:color="auto"/>
        <w:left w:val="none" w:sz="0" w:space="0" w:color="auto"/>
        <w:bottom w:val="none" w:sz="0" w:space="0" w:color="auto"/>
        <w:right w:val="none" w:sz="0" w:space="0" w:color="auto"/>
      </w:divBdr>
    </w:div>
    <w:div w:id="1952012811">
      <w:bodyDiv w:val="1"/>
      <w:marLeft w:val="0"/>
      <w:marRight w:val="0"/>
      <w:marTop w:val="0"/>
      <w:marBottom w:val="0"/>
      <w:divBdr>
        <w:top w:val="none" w:sz="0" w:space="0" w:color="auto"/>
        <w:left w:val="none" w:sz="0" w:space="0" w:color="auto"/>
        <w:bottom w:val="none" w:sz="0" w:space="0" w:color="auto"/>
        <w:right w:val="none" w:sz="0" w:space="0" w:color="auto"/>
      </w:divBdr>
    </w:div>
    <w:div w:id="1953390542">
      <w:bodyDiv w:val="1"/>
      <w:marLeft w:val="0"/>
      <w:marRight w:val="0"/>
      <w:marTop w:val="0"/>
      <w:marBottom w:val="0"/>
      <w:divBdr>
        <w:top w:val="none" w:sz="0" w:space="0" w:color="auto"/>
        <w:left w:val="none" w:sz="0" w:space="0" w:color="auto"/>
        <w:bottom w:val="none" w:sz="0" w:space="0" w:color="auto"/>
        <w:right w:val="none" w:sz="0" w:space="0" w:color="auto"/>
      </w:divBdr>
    </w:div>
    <w:div w:id="1954090102">
      <w:bodyDiv w:val="1"/>
      <w:marLeft w:val="0"/>
      <w:marRight w:val="0"/>
      <w:marTop w:val="0"/>
      <w:marBottom w:val="0"/>
      <w:divBdr>
        <w:top w:val="none" w:sz="0" w:space="0" w:color="auto"/>
        <w:left w:val="none" w:sz="0" w:space="0" w:color="auto"/>
        <w:bottom w:val="none" w:sz="0" w:space="0" w:color="auto"/>
        <w:right w:val="none" w:sz="0" w:space="0" w:color="auto"/>
      </w:divBdr>
    </w:div>
    <w:div w:id="1954550158">
      <w:bodyDiv w:val="1"/>
      <w:marLeft w:val="0"/>
      <w:marRight w:val="0"/>
      <w:marTop w:val="0"/>
      <w:marBottom w:val="0"/>
      <w:divBdr>
        <w:top w:val="none" w:sz="0" w:space="0" w:color="auto"/>
        <w:left w:val="none" w:sz="0" w:space="0" w:color="auto"/>
        <w:bottom w:val="none" w:sz="0" w:space="0" w:color="auto"/>
        <w:right w:val="none" w:sz="0" w:space="0" w:color="auto"/>
      </w:divBdr>
    </w:div>
    <w:div w:id="1954559406">
      <w:bodyDiv w:val="1"/>
      <w:marLeft w:val="0"/>
      <w:marRight w:val="0"/>
      <w:marTop w:val="0"/>
      <w:marBottom w:val="0"/>
      <w:divBdr>
        <w:top w:val="none" w:sz="0" w:space="0" w:color="auto"/>
        <w:left w:val="none" w:sz="0" w:space="0" w:color="auto"/>
        <w:bottom w:val="none" w:sz="0" w:space="0" w:color="auto"/>
        <w:right w:val="none" w:sz="0" w:space="0" w:color="auto"/>
      </w:divBdr>
    </w:div>
    <w:div w:id="1958415287">
      <w:bodyDiv w:val="1"/>
      <w:marLeft w:val="0"/>
      <w:marRight w:val="0"/>
      <w:marTop w:val="0"/>
      <w:marBottom w:val="0"/>
      <w:divBdr>
        <w:top w:val="none" w:sz="0" w:space="0" w:color="auto"/>
        <w:left w:val="none" w:sz="0" w:space="0" w:color="auto"/>
        <w:bottom w:val="none" w:sz="0" w:space="0" w:color="auto"/>
        <w:right w:val="none" w:sz="0" w:space="0" w:color="auto"/>
      </w:divBdr>
    </w:div>
    <w:div w:id="1959068666">
      <w:bodyDiv w:val="1"/>
      <w:marLeft w:val="0"/>
      <w:marRight w:val="0"/>
      <w:marTop w:val="0"/>
      <w:marBottom w:val="0"/>
      <w:divBdr>
        <w:top w:val="none" w:sz="0" w:space="0" w:color="auto"/>
        <w:left w:val="none" w:sz="0" w:space="0" w:color="auto"/>
        <w:bottom w:val="none" w:sz="0" w:space="0" w:color="auto"/>
        <w:right w:val="none" w:sz="0" w:space="0" w:color="auto"/>
      </w:divBdr>
    </w:div>
    <w:div w:id="1960063154">
      <w:bodyDiv w:val="1"/>
      <w:marLeft w:val="0"/>
      <w:marRight w:val="0"/>
      <w:marTop w:val="0"/>
      <w:marBottom w:val="0"/>
      <w:divBdr>
        <w:top w:val="none" w:sz="0" w:space="0" w:color="auto"/>
        <w:left w:val="none" w:sz="0" w:space="0" w:color="auto"/>
        <w:bottom w:val="none" w:sz="0" w:space="0" w:color="auto"/>
        <w:right w:val="none" w:sz="0" w:space="0" w:color="auto"/>
      </w:divBdr>
    </w:div>
    <w:div w:id="1961254920">
      <w:bodyDiv w:val="1"/>
      <w:marLeft w:val="0"/>
      <w:marRight w:val="0"/>
      <w:marTop w:val="0"/>
      <w:marBottom w:val="0"/>
      <w:divBdr>
        <w:top w:val="none" w:sz="0" w:space="0" w:color="auto"/>
        <w:left w:val="none" w:sz="0" w:space="0" w:color="auto"/>
        <w:bottom w:val="none" w:sz="0" w:space="0" w:color="auto"/>
        <w:right w:val="none" w:sz="0" w:space="0" w:color="auto"/>
      </w:divBdr>
    </w:div>
    <w:div w:id="1961914998">
      <w:bodyDiv w:val="1"/>
      <w:marLeft w:val="0"/>
      <w:marRight w:val="0"/>
      <w:marTop w:val="0"/>
      <w:marBottom w:val="0"/>
      <w:divBdr>
        <w:top w:val="none" w:sz="0" w:space="0" w:color="auto"/>
        <w:left w:val="none" w:sz="0" w:space="0" w:color="auto"/>
        <w:bottom w:val="none" w:sz="0" w:space="0" w:color="auto"/>
        <w:right w:val="none" w:sz="0" w:space="0" w:color="auto"/>
      </w:divBdr>
    </w:div>
    <w:div w:id="1964340910">
      <w:bodyDiv w:val="1"/>
      <w:marLeft w:val="0"/>
      <w:marRight w:val="0"/>
      <w:marTop w:val="0"/>
      <w:marBottom w:val="0"/>
      <w:divBdr>
        <w:top w:val="none" w:sz="0" w:space="0" w:color="auto"/>
        <w:left w:val="none" w:sz="0" w:space="0" w:color="auto"/>
        <w:bottom w:val="none" w:sz="0" w:space="0" w:color="auto"/>
        <w:right w:val="none" w:sz="0" w:space="0" w:color="auto"/>
      </w:divBdr>
    </w:div>
    <w:div w:id="1964462645">
      <w:bodyDiv w:val="1"/>
      <w:marLeft w:val="0"/>
      <w:marRight w:val="0"/>
      <w:marTop w:val="0"/>
      <w:marBottom w:val="0"/>
      <w:divBdr>
        <w:top w:val="none" w:sz="0" w:space="0" w:color="auto"/>
        <w:left w:val="none" w:sz="0" w:space="0" w:color="auto"/>
        <w:bottom w:val="none" w:sz="0" w:space="0" w:color="auto"/>
        <w:right w:val="none" w:sz="0" w:space="0" w:color="auto"/>
      </w:divBdr>
    </w:div>
    <w:div w:id="1964651930">
      <w:bodyDiv w:val="1"/>
      <w:marLeft w:val="0"/>
      <w:marRight w:val="0"/>
      <w:marTop w:val="0"/>
      <w:marBottom w:val="0"/>
      <w:divBdr>
        <w:top w:val="none" w:sz="0" w:space="0" w:color="auto"/>
        <w:left w:val="none" w:sz="0" w:space="0" w:color="auto"/>
        <w:bottom w:val="none" w:sz="0" w:space="0" w:color="auto"/>
        <w:right w:val="none" w:sz="0" w:space="0" w:color="auto"/>
      </w:divBdr>
    </w:div>
    <w:div w:id="1964770680">
      <w:bodyDiv w:val="1"/>
      <w:marLeft w:val="0"/>
      <w:marRight w:val="0"/>
      <w:marTop w:val="0"/>
      <w:marBottom w:val="0"/>
      <w:divBdr>
        <w:top w:val="none" w:sz="0" w:space="0" w:color="auto"/>
        <w:left w:val="none" w:sz="0" w:space="0" w:color="auto"/>
        <w:bottom w:val="none" w:sz="0" w:space="0" w:color="auto"/>
        <w:right w:val="none" w:sz="0" w:space="0" w:color="auto"/>
      </w:divBdr>
    </w:div>
    <w:div w:id="1966812928">
      <w:bodyDiv w:val="1"/>
      <w:marLeft w:val="0"/>
      <w:marRight w:val="0"/>
      <w:marTop w:val="0"/>
      <w:marBottom w:val="0"/>
      <w:divBdr>
        <w:top w:val="none" w:sz="0" w:space="0" w:color="auto"/>
        <w:left w:val="none" w:sz="0" w:space="0" w:color="auto"/>
        <w:bottom w:val="none" w:sz="0" w:space="0" w:color="auto"/>
        <w:right w:val="none" w:sz="0" w:space="0" w:color="auto"/>
      </w:divBdr>
    </w:div>
    <w:div w:id="1967394357">
      <w:bodyDiv w:val="1"/>
      <w:marLeft w:val="0"/>
      <w:marRight w:val="0"/>
      <w:marTop w:val="0"/>
      <w:marBottom w:val="0"/>
      <w:divBdr>
        <w:top w:val="none" w:sz="0" w:space="0" w:color="auto"/>
        <w:left w:val="none" w:sz="0" w:space="0" w:color="auto"/>
        <w:bottom w:val="none" w:sz="0" w:space="0" w:color="auto"/>
        <w:right w:val="none" w:sz="0" w:space="0" w:color="auto"/>
      </w:divBdr>
    </w:div>
    <w:div w:id="1971982169">
      <w:bodyDiv w:val="1"/>
      <w:marLeft w:val="0"/>
      <w:marRight w:val="0"/>
      <w:marTop w:val="0"/>
      <w:marBottom w:val="0"/>
      <w:divBdr>
        <w:top w:val="none" w:sz="0" w:space="0" w:color="auto"/>
        <w:left w:val="none" w:sz="0" w:space="0" w:color="auto"/>
        <w:bottom w:val="none" w:sz="0" w:space="0" w:color="auto"/>
        <w:right w:val="none" w:sz="0" w:space="0" w:color="auto"/>
      </w:divBdr>
    </w:div>
    <w:div w:id="1973094836">
      <w:bodyDiv w:val="1"/>
      <w:marLeft w:val="0"/>
      <w:marRight w:val="0"/>
      <w:marTop w:val="0"/>
      <w:marBottom w:val="0"/>
      <w:divBdr>
        <w:top w:val="none" w:sz="0" w:space="0" w:color="auto"/>
        <w:left w:val="none" w:sz="0" w:space="0" w:color="auto"/>
        <w:bottom w:val="none" w:sz="0" w:space="0" w:color="auto"/>
        <w:right w:val="none" w:sz="0" w:space="0" w:color="auto"/>
      </w:divBdr>
    </w:div>
    <w:div w:id="1973245603">
      <w:bodyDiv w:val="1"/>
      <w:marLeft w:val="0"/>
      <w:marRight w:val="0"/>
      <w:marTop w:val="0"/>
      <w:marBottom w:val="0"/>
      <w:divBdr>
        <w:top w:val="none" w:sz="0" w:space="0" w:color="auto"/>
        <w:left w:val="none" w:sz="0" w:space="0" w:color="auto"/>
        <w:bottom w:val="none" w:sz="0" w:space="0" w:color="auto"/>
        <w:right w:val="none" w:sz="0" w:space="0" w:color="auto"/>
      </w:divBdr>
    </w:div>
    <w:div w:id="1973826669">
      <w:bodyDiv w:val="1"/>
      <w:marLeft w:val="0"/>
      <w:marRight w:val="0"/>
      <w:marTop w:val="0"/>
      <w:marBottom w:val="0"/>
      <w:divBdr>
        <w:top w:val="none" w:sz="0" w:space="0" w:color="auto"/>
        <w:left w:val="none" w:sz="0" w:space="0" w:color="auto"/>
        <w:bottom w:val="none" w:sz="0" w:space="0" w:color="auto"/>
        <w:right w:val="none" w:sz="0" w:space="0" w:color="auto"/>
      </w:divBdr>
    </w:div>
    <w:div w:id="1974435032">
      <w:bodyDiv w:val="1"/>
      <w:marLeft w:val="0"/>
      <w:marRight w:val="0"/>
      <w:marTop w:val="0"/>
      <w:marBottom w:val="0"/>
      <w:divBdr>
        <w:top w:val="none" w:sz="0" w:space="0" w:color="auto"/>
        <w:left w:val="none" w:sz="0" w:space="0" w:color="auto"/>
        <w:bottom w:val="none" w:sz="0" w:space="0" w:color="auto"/>
        <w:right w:val="none" w:sz="0" w:space="0" w:color="auto"/>
      </w:divBdr>
    </w:div>
    <w:div w:id="1976137189">
      <w:bodyDiv w:val="1"/>
      <w:marLeft w:val="0"/>
      <w:marRight w:val="0"/>
      <w:marTop w:val="0"/>
      <w:marBottom w:val="0"/>
      <w:divBdr>
        <w:top w:val="none" w:sz="0" w:space="0" w:color="auto"/>
        <w:left w:val="none" w:sz="0" w:space="0" w:color="auto"/>
        <w:bottom w:val="none" w:sz="0" w:space="0" w:color="auto"/>
        <w:right w:val="none" w:sz="0" w:space="0" w:color="auto"/>
      </w:divBdr>
    </w:div>
    <w:div w:id="1977253763">
      <w:bodyDiv w:val="1"/>
      <w:marLeft w:val="0"/>
      <w:marRight w:val="0"/>
      <w:marTop w:val="0"/>
      <w:marBottom w:val="0"/>
      <w:divBdr>
        <w:top w:val="none" w:sz="0" w:space="0" w:color="auto"/>
        <w:left w:val="none" w:sz="0" w:space="0" w:color="auto"/>
        <w:bottom w:val="none" w:sz="0" w:space="0" w:color="auto"/>
        <w:right w:val="none" w:sz="0" w:space="0" w:color="auto"/>
      </w:divBdr>
    </w:div>
    <w:div w:id="1978102589">
      <w:bodyDiv w:val="1"/>
      <w:marLeft w:val="0"/>
      <w:marRight w:val="0"/>
      <w:marTop w:val="0"/>
      <w:marBottom w:val="0"/>
      <w:divBdr>
        <w:top w:val="none" w:sz="0" w:space="0" w:color="auto"/>
        <w:left w:val="none" w:sz="0" w:space="0" w:color="auto"/>
        <w:bottom w:val="none" w:sz="0" w:space="0" w:color="auto"/>
        <w:right w:val="none" w:sz="0" w:space="0" w:color="auto"/>
      </w:divBdr>
    </w:div>
    <w:div w:id="1979652889">
      <w:bodyDiv w:val="1"/>
      <w:marLeft w:val="0"/>
      <w:marRight w:val="0"/>
      <w:marTop w:val="0"/>
      <w:marBottom w:val="0"/>
      <w:divBdr>
        <w:top w:val="none" w:sz="0" w:space="0" w:color="auto"/>
        <w:left w:val="none" w:sz="0" w:space="0" w:color="auto"/>
        <w:bottom w:val="none" w:sz="0" w:space="0" w:color="auto"/>
        <w:right w:val="none" w:sz="0" w:space="0" w:color="auto"/>
      </w:divBdr>
    </w:div>
    <w:div w:id="1982687284">
      <w:bodyDiv w:val="1"/>
      <w:marLeft w:val="0"/>
      <w:marRight w:val="0"/>
      <w:marTop w:val="0"/>
      <w:marBottom w:val="0"/>
      <w:divBdr>
        <w:top w:val="none" w:sz="0" w:space="0" w:color="auto"/>
        <w:left w:val="none" w:sz="0" w:space="0" w:color="auto"/>
        <w:bottom w:val="none" w:sz="0" w:space="0" w:color="auto"/>
        <w:right w:val="none" w:sz="0" w:space="0" w:color="auto"/>
      </w:divBdr>
    </w:div>
    <w:div w:id="1986081804">
      <w:bodyDiv w:val="1"/>
      <w:marLeft w:val="0"/>
      <w:marRight w:val="0"/>
      <w:marTop w:val="0"/>
      <w:marBottom w:val="0"/>
      <w:divBdr>
        <w:top w:val="none" w:sz="0" w:space="0" w:color="auto"/>
        <w:left w:val="none" w:sz="0" w:space="0" w:color="auto"/>
        <w:bottom w:val="none" w:sz="0" w:space="0" w:color="auto"/>
        <w:right w:val="none" w:sz="0" w:space="0" w:color="auto"/>
      </w:divBdr>
    </w:div>
    <w:div w:id="1987321873">
      <w:bodyDiv w:val="1"/>
      <w:marLeft w:val="0"/>
      <w:marRight w:val="0"/>
      <w:marTop w:val="0"/>
      <w:marBottom w:val="0"/>
      <w:divBdr>
        <w:top w:val="none" w:sz="0" w:space="0" w:color="auto"/>
        <w:left w:val="none" w:sz="0" w:space="0" w:color="auto"/>
        <w:bottom w:val="none" w:sz="0" w:space="0" w:color="auto"/>
        <w:right w:val="none" w:sz="0" w:space="0" w:color="auto"/>
      </w:divBdr>
    </w:div>
    <w:div w:id="1987858192">
      <w:bodyDiv w:val="1"/>
      <w:marLeft w:val="0"/>
      <w:marRight w:val="0"/>
      <w:marTop w:val="0"/>
      <w:marBottom w:val="0"/>
      <w:divBdr>
        <w:top w:val="none" w:sz="0" w:space="0" w:color="auto"/>
        <w:left w:val="none" w:sz="0" w:space="0" w:color="auto"/>
        <w:bottom w:val="none" w:sz="0" w:space="0" w:color="auto"/>
        <w:right w:val="none" w:sz="0" w:space="0" w:color="auto"/>
      </w:divBdr>
    </w:div>
    <w:div w:id="1991134394">
      <w:bodyDiv w:val="1"/>
      <w:marLeft w:val="0"/>
      <w:marRight w:val="0"/>
      <w:marTop w:val="0"/>
      <w:marBottom w:val="0"/>
      <w:divBdr>
        <w:top w:val="none" w:sz="0" w:space="0" w:color="auto"/>
        <w:left w:val="none" w:sz="0" w:space="0" w:color="auto"/>
        <w:bottom w:val="none" w:sz="0" w:space="0" w:color="auto"/>
        <w:right w:val="none" w:sz="0" w:space="0" w:color="auto"/>
      </w:divBdr>
    </w:div>
    <w:div w:id="1991787357">
      <w:bodyDiv w:val="1"/>
      <w:marLeft w:val="0"/>
      <w:marRight w:val="0"/>
      <w:marTop w:val="0"/>
      <w:marBottom w:val="0"/>
      <w:divBdr>
        <w:top w:val="none" w:sz="0" w:space="0" w:color="auto"/>
        <w:left w:val="none" w:sz="0" w:space="0" w:color="auto"/>
        <w:bottom w:val="none" w:sz="0" w:space="0" w:color="auto"/>
        <w:right w:val="none" w:sz="0" w:space="0" w:color="auto"/>
      </w:divBdr>
    </w:div>
    <w:div w:id="1994411157">
      <w:bodyDiv w:val="1"/>
      <w:marLeft w:val="0"/>
      <w:marRight w:val="0"/>
      <w:marTop w:val="0"/>
      <w:marBottom w:val="0"/>
      <w:divBdr>
        <w:top w:val="none" w:sz="0" w:space="0" w:color="auto"/>
        <w:left w:val="none" w:sz="0" w:space="0" w:color="auto"/>
        <w:bottom w:val="none" w:sz="0" w:space="0" w:color="auto"/>
        <w:right w:val="none" w:sz="0" w:space="0" w:color="auto"/>
      </w:divBdr>
    </w:div>
    <w:div w:id="1995068414">
      <w:bodyDiv w:val="1"/>
      <w:marLeft w:val="0"/>
      <w:marRight w:val="0"/>
      <w:marTop w:val="0"/>
      <w:marBottom w:val="0"/>
      <w:divBdr>
        <w:top w:val="none" w:sz="0" w:space="0" w:color="auto"/>
        <w:left w:val="none" w:sz="0" w:space="0" w:color="auto"/>
        <w:bottom w:val="none" w:sz="0" w:space="0" w:color="auto"/>
        <w:right w:val="none" w:sz="0" w:space="0" w:color="auto"/>
      </w:divBdr>
    </w:div>
    <w:div w:id="1995985517">
      <w:bodyDiv w:val="1"/>
      <w:marLeft w:val="0"/>
      <w:marRight w:val="0"/>
      <w:marTop w:val="0"/>
      <w:marBottom w:val="0"/>
      <w:divBdr>
        <w:top w:val="none" w:sz="0" w:space="0" w:color="auto"/>
        <w:left w:val="none" w:sz="0" w:space="0" w:color="auto"/>
        <w:bottom w:val="none" w:sz="0" w:space="0" w:color="auto"/>
        <w:right w:val="none" w:sz="0" w:space="0" w:color="auto"/>
      </w:divBdr>
    </w:div>
    <w:div w:id="1996521263">
      <w:bodyDiv w:val="1"/>
      <w:marLeft w:val="0"/>
      <w:marRight w:val="0"/>
      <w:marTop w:val="0"/>
      <w:marBottom w:val="0"/>
      <w:divBdr>
        <w:top w:val="none" w:sz="0" w:space="0" w:color="auto"/>
        <w:left w:val="none" w:sz="0" w:space="0" w:color="auto"/>
        <w:bottom w:val="none" w:sz="0" w:space="0" w:color="auto"/>
        <w:right w:val="none" w:sz="0" w:space="0" w:color="auto"/>
      </w:divBdr>
    </w:div>
    <w:div w:id="1997032073">
      <w:bodyDiv w:val="1"/>
      <w:marLeft w:val="0"/>
      <w:marRight w:val="0"/>
      <w:marTop w:val="0"/>
      <w:marBottom w:val="0"/>
      <w:divBdr>
        <w:top w:val="none" w:sz="0" w:space="0" w:color="auto"/>
        <w:left w:val="none" w:sz="0" w:space="0" w:color="auto"/>
        <w:bottom w:val="none" w:sz="0" w:space="0" w:color="auto"/>
        <w:right w:val="none" w:sz="0" w:space="0" w:color="auto"/>
      </w:divBdr>
    </w:div>
    <w:div w:id="1998151156">
      <w:bodyDiv w:val="1"/>
      <w:marLeft w:val="0"/>
      <w:marRight w:val="0"/>
      <w:marTop w:val="0"/>
      <w:marBottom w:val="0"/>
      <w:divBdr>
        <w:top w:val="none" w:sz="0" w:space="0" w:color="auto"/>
        <w:left w:val="none" w:sz="0" w:space="0" w:color="auto"/>
        <w:bottom w:val="none" w:sz="0" w:space="0" w:color="auto"/>
        <w:right w:val="none" w:sz="0" w:space="0" w:color="auto"/>
      </w:divBdr>
    </w:div>
    <w:div w:id="1999071315">
      <w:bodyDiv w:val="1"/>
      <w:marLeft w:val="0"/>
      <w:marRight w:val="0"/>
      <w:marTop w:val="0"/>
      <w:marBottom w:val="0"/>
      <w:divBdr>
        <w:top w:val="none" w:sz="0" w:space="0" w:color="auto"/>
        <w:left w:val="none" w:sz="0" w:space="0" w:color="auto"/>
        <w:bottom w:val="none" w:sz="0" w:space="0" w:color="auto"/>
        <w:right w:val="none" w:sz="0" w:space="0" w:color="auto"/>
      </w:divBdr>
    </w:div>
    <w:div w:id="1999723089">
      <w:bodyDiv w:val="1"/>
      <w:marLeft w:val="0"/>
      <w:marRight w:val="0"/>
      <w:marTop w:val="0"/>
      <w:marBottom w:val="0"/>
      <w:divBdr>
        <w:top w:val="none" w:sz="0" w:space="0" w:color="auto"/>
        <w:left w:val="none" w:sz="0" w:space="0" w:color="auto"/>
        <w:bottom w:val="none" w:sz="0" w:space="0" w:color="auto"/>
        <w:right w:val="none" w:sz="0" w:space="0" w:color="auto"/>
      </w:divBdr>
    </w:div>
    <w:div w:id="2002269207">
      <w:bodyDiv w:val="1"/>
      <w:marLeft w:val="0"/>
      <w:marRight w:val="0"/>
      <w:marTop w:val="0"/>
      <w:marBottom w:val="0"/>
      <w:divBdr>
        <w:top w:val="none" w:sz="0" w:space="0" w:color="auto"/>
        <w:left w:val="none" w:sz="0" w:space="0" w:color="auto"/>
        <w:bottom w:val="none" w:sz="0" w:space="0" w:color="auto"/>
        <w:right w:val="none" w:sz="0" w:space="0" w:color="auto"/>
      </w:divBdr>
    </w:div>
    <w:div w:id="2002615715">
      <w:bodyDiv w:val="1"/>
      <w:marLeft w:val="0"/>
      <w:marRight w:val="0"/>
      <w:marTop w:val="0"/>
      <w:marBottom w:val="0"/>
      <w:divBdr>
        <w:top w:val="none" w:sz="0" w:space="0" w:color="auto"/>
        <w:left w:val="none" w:sz="0" w:space="0" w:color="auto"/>
        <w:bottom w:val="none" w:sz="0" w:space="0" w:color="auto"/>
        <w:right w:val="none" w:sz="0" w:space="0" w:color="auto"/>
      </w:divBdr>
    </w:div>
    <w:div w:id="2004041506">
      <w:bodyDiv w:val="1"/>
      <w:marLeft w:val="0"/>
      <w:marRight w:val="0"/>
      <w:marTop w:val="0"/>
      <w:marBottom w:val="0"/>
      <w:divBdr>
        <w:top w:val="none" w:sz="0" w:space="0" w:color="auto"/>
        <w:left w:val="none" w:sz="0" w:space="0" w:color="auto"/>
        <w:bottom w:val="none" w:sz="0" w:space="0" w:color="auto"/>
        <w:right w:val="none" w:sz="0" w:space="0" w:color="auto"/>
      </w:divBdr>
    </w:div>
    <w:div w:id="2004969757">
      <w:bodyDiv w:val="1"/>
      <w:marLeft w:val="0"/>
      <w:marRight w:val="0"/>
      <w:marTop w:val="0"/>
      <w:marBottom w:val="0"/>
      <w:divBdr>
        <w:top w:val="none" w:sz="0" w:space="0" w:color="auto"/>
        <w:left w:val="none" w:sz="0" w:space="0" w:color="auto"/>
        <w:bottom w:val="none" w:sz="0" w:space="0" w:color="auto"/>
        <w:right w:val="none" w:sz="0" w:space="0" w:color="auto"/>
      </w:divBdr>
    </w:div>
    <w:div w:id="2005039292">
      <w:bodyDiv w:val="1"/>
      <w:marLeft w:val="0"/>
      <w:marRight w:val="0"/>
      <w:marTop w:val="0"/>
      <w:marBottom w:val="0"/>
      <w:divBdr>
        <w:top w:val="none" w:sz="0" w:space="0" w:color="auto"/>
        <w:left w:val="none" w:sz="0" w:space="0" w:color="auto"/>
        <w:bottom w:val="none" w:sz="0" w:space="0" w:color="auto"/>
        <w:right w:val="none" w:sz="0" w:space="0" w:color="auto"/>
      </w:divBdr>
    </w:div>
    <w:div w:id="2005469176">
      <w:bodyDiv w:val="1"/>
      <w:marLeft w:val="0"/>
      <w:marRight w:val="0"/>
      <w:marTop w:val="0"/>
      <w:marBottom w:val="0"/>
      <w:divBdr>
        <w:top w:val="none" w:sz="0" w:space="0" w:color="auto"/>
        <w:left w:val="none" w:sz="0" w:space="0" w:color="auto"/>
        <w:bottom w:val="none" w:sz="0" w:space="0" w:color="auto"/>
        <w:right w:val="none" w:sz="0" w:space="0" w:color="auto"/>
      </w:divBdr>
    </w:div>
    <w:div w:id="2006125271">
      <w:bodyDiv w:val="1"/>
      <w:marLeft w:val="0"/>
      <w:marRight w:val="0"/>
      <w:marTop w:val="0"/>
      <w:marBottom w:val="0"/>
      <w:divBdr>
        <w:top w:val="none" w:sz="0" w:space="0" w:color="auto"/>
        <w:left w:val="none" w:sz="0" w:space="0" w:color="auto"/>
        <w:bottom w:val="none" w:sz="0" w:space="0" w:color="auto"/>
        <w:right w:val="none" w:sz="0" w:space="0" w:color="auto"/>
      </w:divBdr>
    </w:div>
    <w:div w:id="2006932771">
      <w:bodyDiv w:val="1"/>
      <w:marLeft w:val="0"/>
      <w:marRight w:val="0"/>
      <w:marTop w:val="0"/>
      <w:marBottom w:val="0"/>
      <w:divBdr>
        <w:top w:val="none" w:sz="0" w:space="0" w:color="auto"/>
        <w:left w:val="none" w:sz="0" w:space="0" w:color="auto"/>
        <w:bottom w:val="none" w:sz="0" w:space="0" w:color="auto"/>
        <w:right w:val="none" w:sz="0" w:space="0" w:color="auto"/>
      </w:divBdr>
    </w:div>
    <w:div w:id="2007198464">
      <w:bodyDiv w:val="1"/>
      <w:marLeft w:val="0"/>
      <w:marRight w:val="0"/>
      <w:marTop w:val="0"/>
      <w:marBottom w:val="0"/>
      <w:divBdr>
        <w:top w:val="none" w:sz="0" w:space="0" w:color="auto"/>
        <w:left w:val="none" w:sz="0" w:space="0" w:color="auto"/>
        <w:bottom w:val="none" w:sz="0" w:space="0" w:color="auto"/>
        <w:right w:val="none" w:sz="0" w:space="0" w:color="auto"/>
      </w:divBdr>
    </w:div>
    <w:div w:id="2007246581">
      <w:bodyDiv w:val="1"/>
      <w:marLeft w:val="0"/>
      <w:marRight w:val="0"/>
      <w:marTop w:val="0"/>
      <w:marBottom w:val="0"/>
      <w:divBdr>
        <w:top w:val="none" w:sz="0" w:space="0" w:color="auto"/>
        <w:left w:val="none" w:sz="0" w:space="0" w:color="auto"/>
        <w:bottom w:val="none" w:sz="0" w:space="0" w:color="auto"/>
        <w:right w:val="none" w:sz="0" w:space="0" w:color="auto"/>
      </w:divBdr>
    </w:div>
    <w:div w:id="2007703401">
      <w:bodyDiv w:val="1"/>
      <w:marLeft w:val="0"/>
      <w:marRight w:val="0"/>
      <w:marTop w:val="0"/>
      <w:marBottom w:val="0"/>
      <w:divBdr>
        <w:top w:val="none" w:sz="0" w:space="0" w:color="auto"/>
        <w:left w:val="none" w:sz="0" w:space="0" w:color="auto"/>
        <w:bottom w:val="none" w:sz="0" w:space="0" w:color="auto"/>
        <w:right w:val="none" w:sz="0" w:space="0" w:color="auto"/>
      </w:divBdr>
    </w:div>
    <w:div w:id="2007971699">
      <w:bodyDiv w:val="1"/>
      <w:marLeft w:val="0"/>
      <w:marRight w:val="0"/>
      <w:marTop w:val="0"/>
      <w:marBottom w:val="0"/>
      <w:divBdr>
        <w:top w:val="none" w:sz="0" w:space="0" w:color="auto"/>
        <w:left w:val="none" w:sz="0" w:space="0" w:color="auto"/>
        <w:bottom w:val="none" w:sz="0" w:space="0" w:color="auto"/>
        <w:right w:val="none" w:sz="0" w:space="0" w:color="auto"/>
      </w:divBdr>
    </w:div>
    <w:div w:id="2010329150">
      <w:bodyDiv w:val="1"/>
      <w:marLeft w:val="0"/>
      <w:marRight w:val="0"/>
      <w:marTop w:val="0"/>
      <w:marBottom w:val="0"/>
      <w:divBdr>
        <w:top w:val="none" w:sz="0" w:space="0" w:color="auto"/>
        <w:left w:val="none" w:sz="0" w:space="0" w:color="auto"/>
        <w:bottom w:val="none" w:sz="0" w:space="0" w:color="auto"/>
        <w:right w:val="none" w:sz="0" w:space="0" w:color="auto"/>
      </w:divBdr>
    </w:div>
    <w:div w:id="2011567940">
      <w:bodyDiv w:val="1"/>
      <w:marLeft w:val="0"/>
      <w:marRight w:val="0"/>
      <w:marTop w:val="0"/>
      <w:marBottom w:val="0"/>
      <w:divBdr>
        <w:top w:val="none" w:sz="0" w:space="0" w:color="auto"/>
        <w:left w:val="none" w:sz="0" w:space="0" w:color="auto"/>
        <w:bottom w:val="none" w:sz="0" w:space="0" w:color="auto"/>
        <w:right w:val="none" w:sz="0" w:space="0" w:color="auto"/>
      </w:divBdr>
    </w:div>
    <w:div w:id="2012178798">
      <w:bodyDiv w:val="1"/>
      <w:marLeft w:val="0"/>
      <w:marRight w:val="0"/>
      <w:marTop w:val="0"/>
      <w:marBottom w:val="0"/>
      <w:divBdr>
        <w:top w:val="none" w:sz="0" w:space="0" w:color="auto"/>
        <w:left w:val="none" w:sz="0" w:space="0" w:color="auto"/>
        <w:bottom w:val="none" w:sz="0" w:space="0" w:color="auto"/>
        <w:right w:val="none" w:sz="0" w:space="0" w:color="auto"/>
      </w:divBdr>
    </w:div>
    <w:div w:id="2012373034">
      <w:bodyDiv w:val="1"/>
      <w:marLeft w:val="0"/>
      <w:marRight w:val="0"/>
      <w:marTop w:val="0"/>
      <w:marBottom w:val="0"/>
      <w:divBdr>
        <w:top w:val="none" w:sz="0" w:space="0" w:color="auto"/>
        <w:left w:val="none" w:sz="0" w:space="0" w:color="auto"/>
        <w:bottom w:val="none" w:sz="0" w:space="0" w:color="auto"/>
        <w:right w:val="none" w:sz="0" w:space="0" w:color="auto"/>
      </w:divBdr>
    </w:div>
    <w:div w:id="2013949650">
      <w:bodyDiv w:val="1"/>
      <w:marLeft w:val="0"/>
      <w:marRight w:val="0"/>
      <w:marTop w:val="0"/>
      <w:marBottom w:val="0"/>
      <w:divBdr>
        <w:top w:val="none" w:sz="0" w:space="0" w:color="auto"/>
        <w:left w:val="none" w:sz="0" w:space="0" w:color="auto"/>
        <w:bottom w:val="none" w:sz="0" w:space="0" w:color="auto"/>
        <w:right w:val="none" w:sz="0" w:space="0" w:color="auto"/>
      </w:divBdr>
    </w:div>
    <w:div w:id="2014717414">
      <w:bodyDiv w:val="1"/>
      <w:marLeft w:val="0"/>
      <w:marRight w:val="0"/>
      <w:marTop w:val="0"/>
      <w:marBottom w:val="0"/>
      <w:divBdr>
        <w:top w:val="none" w:sz="0" w:space="0" w:color="auto"/>
        <w:left w:val="none" w:sz="0" w:space="0" w:color="auto"/>
        <w:bottom w:val="none" w:sz="0" w:space="0" w:color="auto"/>
        <w:right w:val="none" w:sz="0" w:space="0" w:color="auto"/>
      </w:divBdr>
    </w:div>
    <w:div w:id="2015448143">
      <w:bodyDiv w:val="1"/>
      <w:marLeft w:val="0"/>
      <w:marRight w:val="0"/>
      <w:marTop w:val="0"/>
      <w:marBottom w:val="0"/>
      <w:divBdr>
        <w:top w:val="none" w:sz="0" w:space="0" w:color="auto"/>
        <w:left w:val="none" w:sz="0" w:space="0" w:color="auto"/>
        <w:bottom w:val="none" w:sz="0" w:space="0" w:color="auto"/>
        <w:right w:val="none" w:sz="0" w:space="0" w:color="auto"/>
      </w:divBdr>
    </w:div>
    <w:div w:id="2016106206">
      <w:bodyDiv w:val="1"/>
      <w:marLeft w:val="0"/>
      <w:marRight w:val="0"/>
      <w:marTop w:val="0"/>
      <w:marBottom w:val="0"/>
      <w:divBdr>
        <w:top w:val="none" w:sz="0" w:space="0" w:color="auto"/>
        <w:left w:val="none" w:sz="0" w:space="0" w:color="auto"/>
        <w:bottom w:val="none" w:sz="0" w:space="0" w:color="auto"/>
        <w:right w:val="none" w:sz="0" w:space="0" w:color="auto"/>
      </w:divBdr>
    </w:div>
    <w:div w:id="2017881480">
      <w:bodyDiv w:val="1"/>
      <w:marLeft w:val="0"/>
      <w:marRight w:val="0"/>
      <w:marTop w:val="0"/>
      <w:marBottom w:val="0"/>
      <w:divBdr>
        <w:top w:val="none" w:sz="0" w:space="0" w:color="auto"/>
        <w:left w:val="none" w:sz="0" w:space="0" w:color="auto"/>
        <w:bottom w:val="none" w:sz="0" w:space="0" w:color="auto"/>
        <w:right w:val="none" w:sz="0" w:space="0" w:color="auto"/>
      </w:divBdr>
    </w:div>
    <w:div w:id="2018116964">
      <w:bodyDiv w:val="1"/>
      <w:marLeft w:val="0"/>
      <w:marRight w:val="0"/>
      <w:marTop w:val="0"/>
      <w:marBottom w:val="0"/>
      <w:divBdr>
        <w:top w:val="none" w:sz="0" w:space="0" w:color="auto"/>
        <w:left w:val="none" w:sz="0" w:space="0" w:color="auto"/>
        <w:bottom w:val="none" w:sz="0" w:space="0" w:color="auto"/>
        <w:right w:val="none" w:sz="0" w:space="0" w:color="auto"/>
      </w:divBdr>
    </w:div>
    <w:div w:id="2020349184">
      <w:bodyDiv w:val="1"/>
      <w:marLeft w:val="0"/>
      <w:marRight w:val="0"/>
      <w:marTop w:val="0"/>
      <w:marBottom w:val="0"/>
      <w:divBdr>
        <w:top w:val="none" w:sz="0" w:space="0" w:color="auto"/>
        <w:left w:val="none" w:sz="0" w:space="0" w:color="auto"/>
        <w:bottom w:val="none" w:sz="0" w:space="0" w:color="auto"/>
        <w:right w:val="none" w:sz="0" w:space="0" w:color="auto"/>
      </w:divBdr>
    </w:div>
    <w:div w:id="2020354025">
      <w:bodyDiv w:val="1"/>
      <w:marLeft w:val="0"/>
      <w:marRight w:val="0"/>
      <w:marTop w:val="0"/>
      <w:marBottom w:val="0"/>
      <w:divBdr>
        <w:top w:val="none" w:sz="0" w:space="0" w:color="auto"/>
        <w:left w:val="none" w:sz="0" w:space="0" w:color="auto"/>
        <w:bottom w:val="none" w:sz="0" w:space="0" w:color="auto"/>
        <w:right w:val="none" w:sz="0" w:space="0" w:color="auto"/>
      </w:divBdr>
    </w:div>
    <w:div w:id="2021618472">
      <w:bodyDiv w:val="1"/>
      <w:marLeft w:val="0"/>
      <w:marRight w:val="0"/>
      <w:marTop w:val="0"/>
      <w:marBottom w:val="0"/>
      <w:divBdr>
        <w:top w:val="none" w:sz="0" w:space="0" w:color="auto"/>
        <w:left w:val="none" w:sz="0" w:space="0" w:color="auto"/>
        <w:bottom w:val="none" w:sz="0" w:space="0" w:color="auto"/>
        <w:right w:val="none" w:sz="0" w:space="0" w:color="auto"/>
      </w:divBdr>
    </w:div>
    <w:div w:id="2022201476">
      <w:bodyDiv w:val="1"/>
      <w:marLeft w:val="0"/>
      <w:marRight w:val="0"/>
      <w:marTop w:val="0"/>
      <w:marBottom w:val="0"/>
      <w:divBdr>
        <w:top w:val="none" w:sz="0" w:space="0" w:color="auto"/>
        <w:left w:val="none" w:sz="0" w:space="0" w:color="auto"/>
        <w:bottom w:val="none" w:sz="0" w:space="0" w:color="auto"/>
        <w:right w:val="none" w:sz="0" w:space="0" w:color="auto"/>
      </w:divBdr>
    </w:div>
    <w:div w:id="2024628998">
      <w:bodyDiv w:val="1"/>
      <w:marLeft w:val="0"/>
      <w:marRight w:val="0"/>
      <w:marTop w:val="0"/>
      <w:marBottom w:val="0"/>
      <w:divBdr>
        <w:top w:val="none" w:sz="0" w:space="0" w:color="auto"/>
        <w:left w:val="none" w:sz="0" w:space="0" w:color="auto"/>
        <w:bottom w:val="none" w:sz="0" w:space="0" w:color="auto"/>
        <w:right w:val="none" w:sz="0" w:space="0" w:color="auto"/>
      </w:divBdr>
    </w:div>
    <w:div w:id="2026202877">
      <w:bodyDiv w:val="1"/>
      <w:marLeft w:val="0"/>
      <w:marRight w:val="0"/>
      <w:marTop w:val="0"/>
      <w:marBottom w:val="0"/>
      <w:divBdr>
        <w:top w:val="none" w:sz="0" w:space="0" w:color="auto"/>
        <w:left w:val="none" w:sz="0" w:space="0" w:color="auto"/>
        <w:bottom w:val="none" w:sz="0" w:space="0" w:color="auto"/>
        <w:right w:val="none" w:sz="0" w:space="0" w:color="auto"/>
      </w:divBdr>
    </w:div>
    <w:div w:id="2027321966">
      <w:bodyDiv w:val="1"/>
      <w:marLeft w:val="0"/>
      <w:marRight w:val="0"/>
      <w:marTop w:val="0"/>
      <w:marBottom w:val="0"/>
      <w:divBdr>
        <w:top w:val="none" w:sz="0" w:space="0" w:color="auto"/>
        <w:left w:val="none" w:sz="0" w:space="0" w:color="auto"/>
        <w:bottom w:val="none" w:sz="0" w:space="0" w:color="auto"/>
        <w:right w:val="none" w:sz="0" w:space="0" w:color="auto"/>
      </w:divBdr>
    </w:div>
    <w:div w:id="2027709875">
      <w:bodyDiv w:val="1"/>
      <w:marLeft w:val="0"/>
      <w:marRight w:val="0"/>
      <w:marTop w:val="0"/>
      <w:marBottom w:val="0"/>
      <w:divBdr>
        <w:top w:val="none" w:sz="0" w:space="0" w:color="auto"/>
        <w:left w:val="none" w:sz="0" w:space="0" w:color="auto"/>
        <w:bottom w:val="none" w:sz="0" w:space="0" w:color="auto"/>
        <w:right w:val="none" w:sz="0" w:space="0" w:color="auto"/>
      </w:divBdr>
    </w:div>
    <w:div w:id="2027754028">
      <w:bodyDiv w:val="1"/>
      <w:marLeft w:val="0"/>
      <w:marRight w:val="0"/>
      <w:marTop w:val="0"/>
      <w:marBottom w:val="0"/>
      <w:divBdr>
        <w:top w:val="none" w:sz="0" w:space="0" w:color="auto"/>
        <w:left w:val="none" w:sz="0" w:space="0" w:color="auto"/>
        <w:bottom w:val="none" w:sz="0" w:space="0" w:color="auto"/>
        <w:right w:val="none" w:sz="0" w:space="0" w:color="auto"/>
      </w:divBdr>
    </w:div>
    <w:div w:id="2028867656">
      <w:bodyDiv w:val="1"/>
      <w:marLeft w:val="0"/>
      <w:marRight w:val="0"/>
      <w:marTop w:val="0"/>
      <w:marBottom w:val="0"/>
      <w:divBdr>
        <w:top w:val="none" w:sz="0" w:space="0" w:color="auto"/>
        <w:left w:val="none" w:sz="0" w:space="0" w:color="auto"/>
        <w:bottom w:val="none" w:sz="0" w:space="0" w:color="auto"/>
        <w:right w:val="none" w:sz="0" w:space="0" w:color="auto"/>
      </w:divBdr>
    </w:div>
    <w:div w:id="2029409694">
      <w:bodyDiv w:val="1"/>
      <w:marLeft w:val="0"/>
      <w:marRight w:val="0"/>
      <w:marTop w:val="0"/>
      <w:marBottom w:val="0"/>
      <w:divBdr>
        <w:top w:val="none" w:sz="0" w:space="0" w:color="auto"/>
        <w:left w:val="none" w:sz="0" w:space="0" w:color="auto"/>
        <w:bottom w:val="none" w:sz="0" w:space="0" w:color="auto"/>
        <w:right w:val="none" w:sz="0" w:space="0" w:color="auto"/>
      </w:divBdr>
    </w:div>
    <w:div w:id="2034648371">
      <w:bodyDiv w:val="1"/>
      <w:marLeft w:val="0"/>
      <w:marRight w:val="0"/>
      <w:marTop w:val="0"/>
      <w:marBottom w:val="0"/>
      <w:divBdr>
        <w:top w:val="none" w:sz="0" w:space="0" w:color="auto"/>
        <w:left w:val="none" w:sz="0" w:space="0" w:color="auto"/>
        <w:bottom w:val="none" w:sz="0" w:space="0" w:color="auto"/>
        <w:right w:val="none" w:sz="0" w:space="0" w:color="auto"/>
      </w:divBdr>
    </w:div>
    <w:div w:id="2034763696">
      <w:bodyDiv w:val="1"/>
      <w:marLeft w:val="0"/>
      <w:marRight w:val="0"/>
      <w:marTop w:val="0"/>
      <w:marBottom w:val="0"/>
      <w:divBdr>
        <w:top w:val="none" w:sz="0" w:space="0" w:color="auto"/>
        <w:left w:val="none" w:sz="0" w:space="0" w:color="auto"/>
        <w:bottom w:val="none" w:sz="0" w:space="0" w:color="auto"/>
        <w:right w:val="none" w:sz="0" w:space="0" w:color="auto"/>
      </w:divBdr>
    </w:div>
    <w:div w:id="2037273012">
      <w:bodyDiv w:val="1"/>
      <w:marLeft w:val="0"/>
      <w:marRight w:val="0"/>
      <w:marTop w:val="0"/>
      <w:marBottom w:val="0"/>
      <w:divBdr>
        <w:top w:val="none" w:sz="0" w:space="0" w:color="auto"/>
        <w:left w:val="none" w:sz="0" w:space="0" w:color="auto"/>
        <w:bottom w:val="none" w:sz="0" w:space="0" w:color="auto"/>
        <w:right w:val="none" w:sz="0" w:space="0" w:color="auto"/>
      </w:divBdr>
    </w:div>
    <w:div w:id="2037463249">
      <w:bodyDiv w:val="1"/>
      <w:marLeft w:val="0"/>
      <w:marRight w:val="0"/>
      <w:marTop w:val="0"/>
      <w:marBottom w:val="0"/>
      <w:divBdr>
        <w:top w:val="none" w:sz="0" w:space="0" w:color="auto"/>
        <w:left w:val="none" w:sz="0" w:space="0" w:color="auto"/>
        <w:bottom w:val="none" w:sz="0" w:space="0" w:color="auto"/>
        <w:right w:val="none" w:sz="0" w:space="0" w:color="auto"/>
      </w:divBdr>
    </w:div>
    <w:div w:id="2037658508">
      <w:bodyDiv w:val="1"/>
      <w:marLeft w:val="0"/>
      <w:marRight w:val="0"/>
      <w:marTop w:val="0"/>
      <w:marBottom w:val="0"/>
      <w:divBdr>
        <w:top w:val="none" w:sz="0" w:space="0" w:color="auto"/>
        <w:left w:val="none" w:sz="0" w:space="0" w:color="auto"/>
        <w:bottom w:val="none" w:sz="0" w:space="0" w:color="auto"/>
        <w:right w:val="none" w:sz="0" w:space="0" w:color="auto"/>
      </w:divBdr>
    </w:div>
    <w:div w:id="2038122299">
      <w:bodyDiv w:val="1"/>
      <w:marLeft w:val="0"/>
      <w:marRight w:val="0"/>
      <w:marTop w:val="0"/>
      <w:marBottom w:val="0"/>
      <w:divBdr>
        <w:top w:val="none" w:sz="0" w:space="0" w:color="auto"/>
        <w:left w:val="none" w:sz="0" w:space="0" w:color="auto"/>
        <w:bottom w:val="none" w:sz="0" w:space="0" w:color="auto"/>
        <w:right w:val="none" w:sz="0" w:space="0" w:color="auto"/>
      </w:divBdr>
    </w:div>
    <w:div w:id="2038192482">
      <w:bodyDiv w:val="1"/>
      <w:marLeft w:val="0"/>
      <w:marRight w:val="0"/>
      <w:marTop w:val="0"/>
      <w:marBottom w:val="0"/>
      <w:divBdr>
        <w:top w:val="none" w:sz="0" w:space="0" w:color="auto"/>
        <w:left w:val="none" w:sz="0" w:space="0" w:color="auto"/>
        <w:bottom w:val="none" w:sz="0" w:space="0" w:color="auto"/>
        <w:right w:val="none" w:sz="0" w:space="0" w:color="auto"/>
      </w:divBdr>
    </w:div>
    <w:div w:id="2038463070">
      <w:bodyDiv w:val="1"/>
      <w:marLeft w:val="0"/>
      <w:marRight w:val="0"/>
      <w:marTop w:val="0"/>
      <w:marBottom w:val="0"/>
      <w:divBdr>
        <w:top w:val="none" w:sz="0" w:space="0" w:color="auto"/>
        <w:left w:val="none" w:sz="0" w:space="0" w:color="auto"/>
        <w:bottom w:val="none" w:sz="0" w:space="0" w:color="auto"/>
        <w:right w:val="none" w:sz="0" w:space="0" w:color="auto"/>
      </w:divBdr>
    </w:div>
    <w:div w:id="2038853019">
      <w:bodyDiv w:val="1"/>
      <w:marLeft w:val="0"/>
      <w:marRight w:val="0"/>
      <w:marTop w:val="0"/>
      <w:marBottom w:val="0"/>
      <w:divBdr>
        <w:top w:val="none" w:sz="0" w:space="0" w:color="auto"/>
        <w:left w:val="none" w:sz="0" w:space="0" w:color="auto"/>
        <w:bottom w:val="none" w:sz="0" w:space="0" w:color="auto"/>
        <w:right w:val="none" w:sz="0" w:space="0" w:color="auto"/>
      </w:divBdr>
    </w:div>
    <w:div w:id="2040812615">
      <w:bodyDiv w:val="1"/>
      <w:marLeft w:val="0"/>
      <w:marRight w:val="0"/>
      <w:marTop w:val="0"/>
      <w:marBottom w:val="0"/>
      <w:divBdr>
        <w:top w:val="none" w:sz="0" w:space="0" w:color="auto"/>
        <w:left w:val="none" w:sz="0" w:space="0" w:color="auto"/>
        <w:bottom w:val="none" w:sz="0" w:space="0" w:color="auto"/>
        <w:right w:val="none" w:sz="0" w:space="0" w:color="auto"/>
      </w:divBdr>
    </w:div>
    <w:div w:id="2041275173">
      <w:bodyDiv w:val="1"/>
      <w:marLeft w:val="0"/>
      <w:marRight w:val="0"/>
      <w:marTop w:val="0"/>
      <w:marBottom w:val="0"/>
      <w:divBdr>
        <w:top w:val="none" w:sz="0" w:space="0" w:color="auto"/>
        <w:left w:val="none" w:sz="0" w:space="0" w:color="auto"/>
        <w:bottom w:val="none" w:sz="0" w:space="0" w:color="auto"/>
        <w:right w:val="none" w:sz="0" w:space="0" w:color="auto"/>
      </w:divBdr>
    </w:div>
    <w:div w:id="2042053425">
      <w:bodyDiv w:val="1"/>
      <w:marLeft w:val="0"/>
      <w:marRight w:val="0"/>
      <w:marTop w:val="0"/>
      <w:marBottom w:val="0"/>
      <w:divBdr>
        <w:top w:val="none" w:sz="0" w:space="0" w:color="auto"/>
        <w:left w:val="none" w:sz="0" w:space="0" w:color="auto"/>
        <w:bottom w:val="none" w:sz="0" w:space="0" w:color="auto"/>
        <w:right w:val="none" w:sz="0" w:space="0" w:color="auto"/>
      </w:divBdr>
    </w:div>
    <w:div w:id="2042246816">
      <w:bodyDiv w:val="1"/>
      <w:marLeft w:val="0"/>
      <w:marRight w:val="0"/>
      <w:marTop w:val="0"/>
      <w:marBottom w:val="0"/>
      <w:divBdr>
        <w:top w:val="none" w:sz="0" w:space="0" w:color="auto"/>
        <w:left w:val="none" w:sz="0" w:space="0" w:color="auto"/>
        <w:bottom w:val="none" w:sz="0" w:space="0" w:color="auto"/>
        <w:right w:val="none" w:sz="0" w:space="0" w:color="auto"/>
      </w:divBdr>
    </w:div>
    <w:div w:id="2042701358">
      <w:bodyDiv w:val="1"/>
      <w:marLeft w:val="0"/>
      <w:marRight w:val="0"/>
      <w:marTop w:val="0"/>
      <w:marBottom w:val="0"/>
      <w:divBdr>
        <w:top w:val="none" w:sz="0" w:space="0" w:color="auto"/>
        <w:left w:val="none" w:sz="0" w:space="0" w:color="auto"/>
        <w:bottom w:val="none" w:sz="0" w:space="0" w:color="auto"/>
        <w:right w:val="none" w:sz="0" w:space="0" w:color="auto"/>
      </w:divBdr>
    </w:div>
    <w:div w:id="2043163816">
      <w:bodyDiv w:val="1"/>
      <w:marLeft w:val="0"/>
      <w:marRight w:val="0"/>
      <w:marTop w:val="0"/>
      <w:marBottom w:val="0"/>
      <w:divBdr>
        <w:top w:val="none" w:sz="0" w:space="0" w:color="auto"/>
        <w:left w:val="none" w:sz="0" w:space="0" w:color="auto"/>
        <w:bottom w:val="none" w:sz="0" w:space="0" w:color="auto"/>
        <w:right w:val="none" w:sz="0" w:space="0" w:color="auto"/>
      </w:divBdr>
    </w:div>
    <w:div w:id="2043507006">
      <w:bodyDiv w:val="1"/>
      <w:marLeft w:val="0"/>
      <w:marRight w:val="0"/>
      <w:marTop w:val="0"/>
      <w:marBottom w:val="0"/>
      <w:divBdr>
        <w:top w:val="none" w:sz="0" w:space="0" w:color="auto"/>
        <w:left w:val="none" w:sz="0" w:space="0" w:color="auto"/>
        <w:bottom w:val="none" w:sz="0" w:space="0" w:color="auto"/>
        <w:right w:val="none" w:sz="0" w:space="0" w:color="auto"/>
      </w:divBdr>
    </w:div>
    <w:div w:id="2043550876">
      <w:bodyDiv w:val="1"/>
      <w:marLeft w:val="0"/>
      <w:marRight w:val="0"/>
      <w:marTop w:val="0"/>
      <w:marBottom w:val="0"/>
      <w:divBdr>
        <w:top w:val="none" w:sz="0" w:space="0" w:color="auto"/>
        <w:left w:val="none" w:sz="0" w:space="0" w:color="auto"/>
        <w:bottom w:val="none" w:sz="0" w:space="0" w:color="auto"/>
        <w:right w:val="none" w:sz="0" w:space="0" w:color="auto"/>
      </w:divBdr>
    </w:div>
    <w:div w:id="2044212949">
      <w:bodyDiv w:val="1"/>
      <w:marLeft w:val="0"/>
      <w:marRight w:val="0"/>
      <w:marTop w:val="0"/>
      <w:marBottom w:val="0"/>
      <w:divBdr>
        <w:top w:val="none" w:sz="0" w:space="0" w:color="auto"/>
        <w:left w:val="none" w:sz="0" w:space="0" w:color="auto"/>
        <w:bottom w:val="none" w:sz="0" w:space="0" w:color="auto"/>
        <w:right w:val="none" w:sz="0" w:space="0" w:color="auto"/>
      </w:divBdr>
    </w:div>
    <w:div w:id="2044286906">
      <w:bodyDiv w:val="1"/>
      <w:marLeft w:val="0"/>
      <w:marRight w:val="0"/>
      <w:marTop w:val="0"/>
      <w:marBottom w:val="0"/>
      <w:divBdr>
        <w:top w:val="none" w:sz="0" w:space="0" w:color="auto"/>
        <w:left w:val="none" w:sz="0" w:space="0" w:color="auto"/>
        <w:bottom w:val="none" w:sz="0" w:space="0" w:color="auto"/>
        <w:right w:val="none" w:sz="0" w:space="0" w:color="auto"/>
      </w:divBdr>
    </w:div>
    <w:div w:id="2044554990">
      <w:bodyDiv w:val="1"/>
      <w:marLeft w:val="0"/>
      <w:marRight w:val="0"/>
      <w:marTop w:val="0"/>
      <w:marBottom w:val="0"/>
      <w:divBdr>
        <w:top w:val="none" w:sz="0" w:space="0" w:color="auto"/>
        <w:left w:val="none" w:sz="0" w:space="0" w:color="auto"/>
        <w:bottom w:val="none" w:sz="0" w:space="0" w:color="auto"/>
        <w:right w:val="none" w:sz="0" w:space="0" w:color="auto"/>
      </w:divBdr>
    </w:div>
    <w:div w:id="2047020132">
      <w:bodyDiv w:val="1"/>
      <w:marLeft w:val="0"/>
      <w:marRight w:val="0"/>
      <w:marTop w:val="0"/>
      <w:marBottom w:val="0"/>
      <w:divBdr>
        <w:top w:val="none" w:sz="0" w:space="0" w:color="auto"/>
        <w:left w:val="none" w:sz="0" w:space="0" w:color="auto"/>
        <w:bottom w:val="none" w:sz="0" w:space="0" w:color="auto"/>
        <w:right w:val="none" w:sz="0" w:space="0" w:color="auto"/>
      </w:divBdr>
    </w:div>
    <w:div w:id="2048530824">
      <w:bodyDiv w:val="1"/>
      <w:marLeft w:val="0"/>
      <w:marRight w:val="0"/>
      <w:marTop w:val="0"/>
      <w:marBottom w:val="0"/>
      <w:divBdr>
        <w:top w:val="none" w:sz="0" w:space="0" w:color="auto"/>
        <w:left w:val="none" w:sz="0" w:space="0" w:color="auto"/>
        <w:bottom w:val="none" w:sz="0" w:space="0" w:color="auto"/>
        <w:right w:val="none" w:sz="0" w:space="0" w:color="auto"/>
      </w:divBdr>
    </w:div>
    <w:div w:id="2049253562">
      <w:bodyDiv w:val="1"/>
      <w:marLeft w:val="0"/>
      <w:marRight w:val="0"/>
      <w:marTop w:val="0"/>
      <w:marBottom w:val="0"/>
      <w:divBdr>
        <w:top w:val="none" w:sz="0" w:space="0" w:color="auto"/>
        <w:left w:val="none" w:sz="0" w:space="0" w:color="auto"/>
        <w:bottom w:val="none" w:sz="0" w:space="0" w:color="auto"/>
        <w:right w:val="none" w:sz="0" w:space="0" w:color="auto"/>
      </w:divBdr>
    </w:div>
    <w:div w:id="2049447420">
      <w:bodyDiv w:val="1"/>
      <w:marLeft w:val="0"/>
      <w:marRight w:val="0"/>
      <w:marTop w:val="0"/>
      <w:marBottom w:val="0"/>
      <w:divBdr>
        <w:top w:val="none" w:sz="0" w:space="0" w:color="auto"/>
        <w:left w:val="none" w:sz="0" w:space="0" w:color="auto"/>
        <w:bottom w:val="none" w:sz="0" w:space="0" w:color="auto"/>
        <w:right w:val="none" w:sz="0" w:space="0" w:color="auto"/>
      </w:divBdr>
    </w:div>
    <w:div w:id="2049720267">
      <w:bodyDiv w:val="1"/>
      <w:marLeft w:val="0"/>
      <w:marRight w:val="0"/>
      <w:marTop w:val="0"/>
      <w:marBottom w:val="0"/>
      <w:divBdr>
        <w:top w:val="none" w:sz="0" w:space="0" w:color="auto"/>
        <w:left w:val="none" w:sz="0" w:space="0" w:color="auto"/>
        <w:bottom w:val="none" w:sz="0" w:space="0" w:color="auto"/>
        <w:right w:val="none" w:sz="0" w:space="0" w:color="auto"/>
      </w:divBdr>
    </w:div>
    <w:div w:id="2051227250">
      <w:bodyDiv w:val="1"/>
      <w:marLeft w:val="0"/>
      <w:marRight w:val="0"/>
      <w:marTop w:val="0"/>
      <w:marBottom w:val="0"/>
      <w:divBdr>
        <w:top w:val="none" w:sz="0" w:space="0" w:color="auto"/>
        <w:left w:val="none" w:sz="0" w:space="0" w:color="auto"/>
        <w:bottom w:val="none" w:sz="0" w:space="0" w:color="auto"/>
        <w:right w:val="none" w:sz="0" w:space="0" w:color="auto"/>
      </w:divBdr>
    </w:div>
    <w:div w:id="2051569958">
      <w:bodyDiv w:val="1"/>
      <w:marLeft w:val="0"/>
      <w:marRight w:val="0"/>
      <w:marTop w:val="0"/>
      <w:marBottom w:val="0"/>
      <w:divBdr>
        <w:top w:val="none" w:sz="0" w:space="0" w:color="auto"/>
        <w:left w:val="none" w:sz="0" w:space="0" w:color="auto"/>
        <w:bottom w:val="none" w:sz="0" w:space="0" w:color="auto"/>
        <w:right w:val="none" w:sz="0" w:space="0" w:color="auto"/>
      </w:divBdr>
    </w:div>
    <w:div w:id="2052801584">
      <w:bodyDiv w:val="1"/>
      <w:marLeft w:val="0"/>
      <w:marRight w:val="0"/>
      <w:marTop w:val="0"/>
      <w:marBottom w:val="0"/>
      <w:divBdr>
        <w:top w:val="none" w:sz="0" w:space="0" w:color="auto"/>
        <w:left w:val="none" w:sz="0" w:space="0" w:color="auto"/>
        <w:bottom w:val="none" w:sz="0" w:space="0" w:color="auto"/>
        <w:right w:val="none" w:sz="0" w:space="0" w:color="auto"/>
      </w:divBdr>
    </w:div>
    <w:div w:id="2052994823">
      <w:bodyDiv w:val="1"/>
      <w:marLeft w:val="0"/>
      <w:marRight w:val="0"/>
      <w:marTop w:val="0"/>
      <w:marBottom w:val="0"/>
      <w:divBdr>
        <w:top w:val="none" w:sz="0" w:space="0" w:color="auto"/>
        <w:left w:val="none" w:sz="0" w:space="0" w:color="auto"/>
        <w:bottom w:val="none" w:sz="0" w:space="0" w:color="auto"/>
        <w:right w:val="none" w:sz="0" w:space="0" w:color="auto"/>
      </w:divBdr>
    </w:div>
    <w:div w:id="2053724562">
      <w:bodyDiv w:val="1"/>
      <w:marLeft w:val="0"/>
      <w:marRight w:val="0"/>
      <w:marTop w:val="0"/>
      <w:marBottom w:val="0"/>
      <w:divBdr>
        <w:top w:val="none" w:sz="0" w:space="0" w:color="auto"/>
        <w:left w:val="none" w:sz="0" w:space="0" w:color="auto"/>
        <w:bottom w:val="none" w:sz="0" w:space="0" w:color="auto"/>
        <w:right w:val="none" w:sz="0" w:space="0" w:color="auto"/>
      </w:divBdr>
    </w:div>
    <w:div w:id="2054767896">
      <w:bodyDiv w:val="1"/>
      <w:marLeft w:val="0"/>
      <w:marRight w:val="0"/>
      <w:marTop w:val="0"/>
      <w:marBottom w:val="0"/>
      <w:divBdr>
        <w:top w:val="none" w:sz="0" w:space="0" w:color="auto"/>
        <w:left w:val="none" w:sz="0" w:space="0" w:color="auto"/>
        <w:bottom w:val="none" w:sz="0" w:space="0" w:color="auto"/>
        <w:right w:val="none" w:sz="0" w:space="0" w:color="auto"/>
      </w:divBdr>
    </w:div>
    <w:div w:id="2055036009">
      <w:bodyDiv w:val="1"/>
      <w:marLeft w:val="0"/>
      <w:marRight w:val="0"/>
      <w:marTop w:val="0"/>
      <w:marBottom w:val="0"/>
      <w:divBdr>
        <w:top w:val="none" w:sz="0" w:space="0" w:color="auto"/>
        <w:left w:val="none" w:sz="0" w:space="0" w:color="auto"/>
        <w:bottom w:val="none" w:sz="0" w:space="0" w:color="auto"/>
        <w:right w:val="none" w:sz="0" w:space="0" w:color="auto"/>
      </w:divBdr>
    </w:div>
    <w:div w:id="2060205738">
      <w:bodyDiv w:val="1"/>
      <w:marLeft w:val="0"/>
      <w:marRight w:val="0"/>
      <w:marTop w:val="0"/>
      <w:marBottom w:val="0"/>
      <w:divBdr>
        <w:top w:val="none" w:sz="0" w:space="0" w:color="auto"/>
        <w:left w:val="none" w:sz="0" w:space="0" w:color="auto"/>
        <w:bottom w:val="none" w:sz="0" w:space="0" w:color="auto"/>
        <w:right w:val="none" w:sz="0" w:space="0" w:color="auto"/>
      </w:divBdr>
    </w:div>
    <w:div w:id="2060395630">
      <w:bodyDiv w:val="1"/>
      <w:marLeft w:val="0"/>
      <w:marRight w:val="0"/>
      <w:marTop w:val="0"/>
      <w:marBottom w:val="0"/>
      <w:divBdr>
        <w:top w:val="none" w:sz="0" w:space="0" w:color="auto"/>
        <w:left w:val="none" w:sz="0" w:space="0" w:color="auto"/>
        <w:bottom w:val="none" w:sz="0" w:space="0" w:color="auto"/>
        <w:right w:val="none" w:sz="0" w:space="0" w:color="auto"/>
      </w:divBdr>
    </w:div>
    <w:div w:id="2061055405">
      <w:bodyDiv w:val="1"/>
      <w:marLeft w:val="0"/>
      <w:marRight w:val="0"/>
      <w:marTop w:val="0"/>
      <w:marBottom w:val="0"/>
      <w:divBdr>
        <w:top w:val="none" w:sz="0" w:space="0" w:color="auto"/>
        <w:left w:val="none" w:sz="0" w:space="0" w:color="auto"/>
        <w:bottom w:val="none" w:sz="0" w:space="0" w:color="auto"/>
        <w:right w:val="none" w:sz="0" w:space="0" w:color="auto"/>
      </w:divBdr>
    </w:div>
    <w:div w:id="2061126066">
      <w:bodyDiv w:val="1"/>
      <w:marLeft w:val="0"/>
      <w:marRight w:val="0"/>
      <w:marTop w:val="0"/>
      <w:marBottom w:val="0"/>
      <w:divBdr>
        <w:top w:val="none" w:sz="0" w:space="0" w:color="auto"/>
        <w:left w:val="none" w:sz="0" w:space="0" w:color="auto"/>
        <w:bottom w:val="none" w:sz="0" w:space="0" w:color="auto"/>
        <w:right w:val="none" w:sz="0" w:space="0" w:color="auto"/>
      </w:divBdr>
    </w:div>
    <w:div w:id="2061437862">
      <w:bodyDiv w:val="1"/>
      <w:marLeft w:val="0"/>
      <w:marRight w:val="0"/>
      <w:marTop w:val="0"/>
      <w:marBottom w:val="0"/>
      <w:divBdr>
        <w:top w:val="none" w:sz="0" w:space="0" w:color="auto"/>
        <w:left w:val="none" w:sz="0" w:space="0" w:color="auto"/>
        <w:bottom w:val="none" w:sz="0" w:space="0" w:color="auto"/>
        <w:right w:val="none" w:sz="0" w:space="0" w:color="auto"/>
      </w:divBdr>
    </w:div>
    <w:div w:id="2061904902">
      <w:bodyDiv w:val="1"/>
      <w:marLeft w:val="0"/>
      <w:marRight w:val="0"/>
      <w:marTop w:val="0"/>
      <w:marBottom w:val="0"/>
      <w:divBdr>
        <w:top w:val="none" w:sz="0" w:space="0" w:color="auto"/>
        <w:left w:val="none" w:sz="0" w:space="0" w:color="auto"/>
        <w:bottom w:val="none" w:sz="0" w:space="0" w:color="auto"/>
        <w:right w:val="none" w:sz="0" w:space="0" w:color="auto"/>
      </w:divBdr>
    </w:div>
    <w:div w:id="2063169833">
      <w:bodyDiv w:val="1"/>
      <w:marLeft w:val="0"/>
      <w:marRight w:val="0"/>
      <w:marTop w:val="0"/>
      <w:marBottom w:val="0"/>
      <w:divBdr>
        <w:top w:val="none" w:sz="0" w:space="0" w:color="auto"/>
        <w:left w:val="none" w:sz="0" w:space="0" w:color="auto"/>
        <w:bottom w:val="none" w:sz="0" w:space="0" w:color="auto"/>
        <w:right w:val="none" w:sz="0" w:space="0" w:color="auto"/>
      </w:divBdr>
    </w:div>
    <w:div w:id="2063600816">
      <w:bodyDiv w:val="1"/>
      <w:marLeft w:val="0"/>
      <w:marRight w:val="0"/>
      <w:marTop w:val="0"/>
      <w:marBottom w:val="0"/>
      <w:divBdr>
        <w:top w:val="none" w:sz="0" w:space="0" w:color="auto"/>
        <w:left w:val="none" w:sz="0" w:space="0" w:color="auto"/>
        <w:bottom w:val="none" w:sz="0" w:space="0" w:color="auto"/>
        <w:right w:val="none" w:sz="0" w:space="0" w:color="auto"/>
      </w:divBdr>
    </w:div>
    <w:div w:id="2064598094">
      <w:bodyDiv w:val="1"/>
      <w:marLeft w:val="0"/>
      <w:marRight w:val="0"/>
      <w:marTop w:val="0"/>
      <w:marBottom w:val="0"/>
      <w:divBdr>
        <w:top w:val="none" w:sz="0" w:space="0" w:color="auto"/>
        <w:left w:val="none" w:sz="0" w:space="0" w:color="auto"/>
        <w:bottom w:val="none" w:sz="0" w:space="0" w:color="auto"/>
        <w:right w:val="none" w:sz="0" w:space="0" w:color="auto"/>
      </w:divBdr>
    </w:div>
    <w:div w:id="2065134980">
      <w:bodyDiv w:val="1"/>
      <w:marLeft w:val="0"/>
      <w:marRight w:val="0"/>
      <w:marTop w:val="0"/>
      <w:marBottom w:val="0"/>
      <w:divBdr>
        <w:top w:val="none" w:sz="0" w:space="0" w:color="auto"/>
        <w:left w:val="none" w:sz="0" w:space="0" w:color="auto"/>
        <w:bottom w:val="none" w:sz="0" w:space="0" w:color="auto"/>
        <w:right w:val="none" w:sz="0" w:space="0" w:color="auto"/>
      </w:divBdr>
    </w:div>
    <w:div w:id="2067953078">
      <w:bodyDiv w:val="1"/>
      <w:marLeft w:val="0"/>
      <w:marRight w:val="0"/>
      <w:marTop w:val="0"/>
      <w:marBottom w:val="0"/>
      <w:divBdr>
        <w:top w:val="none" w:sz="0" w:space="0" w:color="auto"/>
        <w:left w:val="none" w:sz="0" w:space="0" w:color="auto"/>
        <w:bottom w:val="none" w:sz="0" w:space="0" w:color="auto"/>
        <w:right w:val="none" w:sz="0" w:space="0" w:color="auto"/>
      </w:divBdr>
    </w:div>
    <w:div w:id="2068524185">
      <w:bodyDiv w:val="1"/>
      <w:marLeft w:val="0"/>
      <w:marRight w:val="0"/>
      <w:marTop w:val="0"/>
      <w:marBottom w:val="0"/>
      <w:divBdr>
        <w:top w:val="none" w:sz="0" w:space="0" w:color="auto"/>
        <w:left w:val="none" w:sz="0" w:space="0" w:color="auto"/>
        <w:bottom w:val="none" w:sz="0" w:space="0" w:color="auto"/>
        <w:right w:val="none" w:sz="0" w:space="0" w:color="auto"/>
      </w:divBdr>
    </w:div>
    <w:div w:id="2068644053">
      <w:bodyDiv w:val="1"/>
      <w:marLeft w:val="0"/>
      <w:marRight w:val="0"/>
      <w:marTop w:val="0"/>
      <w:marBottom w:val="0"/>
      <w:divBdr>
        <w:top w:val="none" w:sz="0" w:space="0" w:color="auto"/>
        <w:left w:val="none" w:sz="0" w:space="0" w:color="auto"/>
        <w:bottom w:val="none" w:sz="0" w:space="0" w:color="auto"/>
        <w:right w:val="none" w:sz="0" w:space="0" w:color="auto"/>
      </w:divBdr>
    </w:div>
    <w:div w:id="2070105932">
      <w:bodyDiv w:val="1"/>
      <w:marLeft w:val="0"/>
      <w:marRight w:val="0"/>
      <w:marTop w:val="0"/>
      <w:marBottom w:val="0"/>
      <w:divBdr>
        <w:top w:val="none" w:sz="0" w:space="0" w:color="auto"/>
        <w:left w:val="none" w:sz="0" w:space="0" w:color="auto"/>
        <w:bottom w:val="none" w:sz="0" w:space="0" w:color="auto"/>
        <w:right w:val="none" w:sz="0" w:space="0" w:color="auto"/>
      </w:divBdr>
    </w:div>
    <w:div w:id="2071028542">
      <w:bodyDiv w:val="1"/>
      <w:marLeft w:val="0"/>
      <w:marRight w:val="0"/>
      <w:marTop w:val="0"/>
      <w:marBottom w:val="0"/>
      <w:divBdr>
        <w:top w:val="none" w:sz="0" w:space="0" w:color="auto"/>
        <w:left w:val="none" w:sz="0" w:space="0" w:color="auto"/>
        <w:bottom w:val="none" w:sz="0" w:space="0" w:color="auto"/>
        <w:right w:val="none" w:sz="0" w:space="0" w:color="auto"/>
      </w:divBdr>
    </w:div>
    <w:div w:id="2071802697">
      <w:bodyDiv w:val="1"/>
      <w:marLeft w:val="0"/>
      <w:marRight w:val="0"/>
      <w:marTop w:val="0"/>
      <w:marBottom w:val="0"/>
      <w:divBdr>
        <w:top w:val="none" w:sz="0" w:space="0" w:color="auto"/>
        <w:left w:val="none" w:sz="0" w:space="0" w:color="auto"/>
        <w:bottom w:val="none" w:sz="0" w:space="0" w:color="auto"/>
        <w:right w:val="none" w:sz="0" w:space="0" w:color="auto"/>
      </w:divBdr>
    </w:div>
    <w:div w:id="2071994508">
      <w:bodyDiv w:val="1"/>
      <w:marLeft w:val="0"/>
      <w:marRight w:val="0"/>
      <w:marTop w:val="0"/>
      <w:marBottom w:val="0"/>
      <w:divBdr>
        <w:top w:val="none" w:sz="0" w:space="0" w:color="auto"/>
        <w:left w:val="none" w:sz="0" w:space="0" w:color="auto"/>
        <w:bottom w:val="none" w:sz="0" w:space="0" w:color="auto"/>
        <w:right w:val="none" w:sz="0" w:space="0" w:color="auto"/>
      </w:divBdr>
    </w:div>
    <w:div w:id="2075002292">
      <w:bodyDiv w:val="1"/>
      <w:marLeft w:val="0"/>
      <w:marRight w:val="0"/>
      <w:marTop w:val="0"/>
      <w:marBottom w:val="0"/>
      <w:divBdr>
        <w:top w:val="none" w:sz="0" w:space="0" w:color="auto"/>
        <w:left w:val="none" w:sz="0" w:space="0" w:color="auto"/>
        <w:bottom w:val="none" w:sz="0" w:space="0" w:color="auto"/>
        <w:right w:val="none" w:sz="0" w:space="0" w:color="auto"/>
      </w:divBdr>
    </w:div>
    <w:div w:id="2075736959">
      <w:bodyDiv w:val="1"/>
      <w:marLeft w:val="0"/>
      <w:marRight w:val="0"/>
      <w:marTop w:val="0"/>
      <w:marBottom w:val="0"/>
      <w:divBdr>
        <w:top w:val="none" w:sz="0" w:space="0" w:color="auto"/>
        <w:left w:val="none" w:sz="0" w:space="0" w:color="auto"/>
        <w:bottom w:val="none" w:sz="0" w:space="0" w:color="auto"/>
        <w:right w:val="none" w:sz="0" w:space="0" w:color="auto"/>
      </w:divBdr>
    </w:div>
    <w:div w:id="2075930068">
      <w:bodyDiv w:val="1"/>
      <w:marLeft w:val="0"/>
      <w:marRight w:val="0"/>
      <w:marTop w:val="0"/>
      <w:marBottom w:val="0"/>
      <w:divBdr>
        <w:top w:val="none" w:sz="0" w:space="0" w:color="auto"/>
        <w:left w:val="none" w:sz="0" w:space="0" w:color="auto"/>
        <w:bottom w:val="none" w:sz="0" w:space="0" w:color="auto"/>
        <w:right w:val="none" w:sz="0" w:space="0" w:color="auto"/>
      </w:divBdr>
    </w:div>
    <w:div w:id="2077241109">
      <w:bodyDiv w:val="1"/>
      <w:marLeft w:val="0"/>
      <w:marRight w:val="0"/>
      <w:marTop w:val="0"/>
      <w:marBottom w:val="0"/>
      <w:divBdr>
        <w:top w:val="none" w:sz="0" w:space="0" w:color="auto"/>
        <w:left w:val="none" w:sz="0" w:space="0" w:color="auto"/>
        <w:bottom w:val="none" w:sz="0" w:space="0" w:color="auto"/>
        <w:right w:val="none" w:sz="0" w:space="0" w:color="auto"/>
      </w:divBdr>
    </w:div>
    <w:div w:id="2077630590">
      <w:bodyDiv w:val="1"/>
      <w:marLeft w:val="0"/>
      <w:marRight w:val="0"/>
      <w:marTop w:val="0"/>
      <w:marBottom w:val="0"/>
      <w:divBdr>
        <w:top w:val="none" w:sz="0" w:space="0" w:color="auto"/>
        <w:left w:val="none" w:sz="0" w:space="0" w:color="auto"/>
        <w:bottom w:val="none" w:sz="0" w:space="0" w:color="auto"/>
        <w:right w:val="none" w:sz="0" w:space="0" w:color="auto"/>
      </w:divBdr>
    </w:div>
    <w:div w:id="2078160484">
      <w:bodyDiv w:val="1"/>
      <w:marLeft w:val="0"/>
      <w:marRight w:val="0"/>
      <w:marTop w:val="0"/>
      <w:marBottom w:val="0"/>
      <w:divBdr>
        <w:top w:val="none" w:sz="0" w:space="0" w:color="auto"/>
        <w:left w:val="none" w:sz="0" w:space="0" w:color="auto"/>
        <w:bottom w:val="none" w:sz="0" w:space="0" w:color="auto"/>
        <w:right w:val="none" w:sz="0" w:space="0" w:color="auto"/>
      </w:divBdr>
    </w:div>
    <w:div w:id="2078941779">
      <w:bodyDiv w:val="1"/>
      <w:marLeft w:val="0"/>
      <w:marRight w:val="0"/>
      <w:marTop w:val="0"/>
      <w:marBottom w:val="0"/>
      <w:divBdr>
        <w:top w:val="none" w:sz="0" w:space="0" w:color="auto"/>
        <w:left w:val="none" w:sz="0" w:space="0" w:color="auto"/>
        <w:bottom w:val="none" w:sz="0" w:space="0" w:color="auto"/>
        <w:right w:val="none" w:sz="0" w:space="0" w:color="auto"/>
      </w:divBdr>
    </w:div>
    <w:div w:id="2079788905">
      <w:bodyDiv w:val="1"/>
      <w:marLeft w:val="0"/>
      <w:marRight w:val="0"/>
      <w:marTop w:val="0"/>
      <w:marBottom w:val="0"/>
      <w:divBdr>
        <w:top w:val="none" w:sz="0" w:space="0" w:color="auto"/>
        <w:left w:val="none" w:sz="0" w:space="0" w:color="auto"/>
        <w:bottom w:val="none" w:sz="0" w:space="0" w:color="auto"/>
        <w:right w:val="none" w:sz="0" w:space="0" w:color="auto"/>
      </w:divBdr>
    </w:div>
    <w:div w:id="2080319058">
      <w:bodyDiv w:val="1"/>
      <w:marLeft w:val="0"/>
      <w:marRight w:val="0"/>
      <w:marTop w:val="0"/>
      <w:marBottom w:val="0"/>
      <w:divBdr>
        <w:top w:val="none" w:sz="0" w:space="0" w:color="auto"/>
        <w:left w:val="none" w:sz="0" w:space="0" w:color="auto"/>
        <w:bottom w:val="none" w:sz="0" w:space="0" w:color="auto"/>
        <w:right w:val="none" w:sz="0" w:space="0" w:color="auto"/>
      </w:divBdr>
    </w:div>
    <w:div w:id="2080595458">
      <w:bodyDiv w:val="1"/>
      <w:marLeft w:val="0"/>
      <w:marRight w:val="0"/>
      <w:marTop w:val="0"/>
      <w:marBottom w:val="0"/>
      <w:divBdr>
        <w:top w:val="none" w:sz="0" w:space="0" w:color="auto"/>
        <w:left w:val="none" w:sz="0" w:space="0" w:color="auto"/>
        <w:bottom w:val="none" w:sz="0" w:space="0" w:color="auto"/>
        <w:right w:val="none" w:sz="0" w:space="0" w:color="auto"/>
      </w:divBdr>
    </w:div>
    <w:div w:id="2082170679">
      <w:bodyDiv w:val="1"/>
      <w:marLeft w:val="0"/>
      <w:marRight w:val="0"/>
      <w:marTop w:val="0"/>
      <w:marBottom w:val="0"/>
      <w:divBdr>
        <w:top w:val="none" w:sz="0" w:space="0" w:color="auto"/>
        <w:left w:val="none" w:sz="0" w:space="0" w:color="auto"/>
        <w:bottom w:val="none" w:sz="0" w:space="0" w:color="auto"/>
        <w:right w:val="none" w:sz="0" w:space="0" w:color="auto"/>
      </w:divBdr>
    </w:div>
    <w:div w:id="2083141260">
      <w:bodyDiv w:val="1"/>
      <w:marLeft w:val="0"/>
      <w:marRight w:val="0"/>
      <w:marTop w:val="0"/>
      <w:marBottom w:val="0"/>
      <w:divBdr>
        <w:top w:val="none" w:sz="0" w:space="0" w:color="auto"/>
        <w:left w:val="none" w:sz="0" w:space="0" w:color="auto"/>
        <w:bottom w:val="none" w:sz="0" w:space="0" w:color="auto"/>
        <w:right w:val="none" w:sz="0" w:space="0" w:color="auto"/>
      </w:divBdr>
    </w:div>
    <w:div w:id="2084136742">
      <w:bodyDiv w:val="1"/>
      <w:marLeft w:val="0"/>
      <w:marRight w:val="0"/>
      <w:marTop w:val="0"/>
      <w:marBottom w:val="0"/>
      <w:divBdr>
        <w:top w:val="none" w:sz="0" w:space="0" w:color="auto"/>
        <w:left w:val="none" w:sz="0" w:space="0" w:color="auto"/>
        <w:bottom w:val="none" w:sz="0" w:space="0" w:color="auto"/>
        <w:right w:val="none" w:sz="0" w:space="0" w:color="auto"/>
      </w:divBdr>
    </w:div>
    <w:div w:id="2084721569">
      <w:bodyDiv w:val="1"/>
      <w:marLeft w:val="0"/>
      <w:marRight w:val="0"/>
      <w:marTop w:val="0"/>
      <w:marBottom w:val="0"/>
      <w:divBdr>
        <w:top w:val="none" w:sz="0" w:space="0" w:color="auto"/>
        <w:left w:val="none" w:sz="0" w:space="0" w:color="auto"/>
        <w:bottom w:val="none" w:sz="0" w:space="0" w:color="auto"/>
        <w:right w:val="none" w:sz="0" w:space="0" w:color="auto"/>
      </w:divBdr>
    </w:div>
    <w:div w:id="2085029891">
      <w:bodyDiv w:val="1"/>
      <w:marLeft w:val="0"/>
      <w:marRight w:val="0"/>
      <w:marTop w:val="0"/>
      <w:marBottom w:val="0"/>
      <w:divBdr>
        <w:top w:val="none" w:sz="0" w:space="0" w:color="auto"/>
        <w:left w:val="none" w:sz="0" w:space="0" w:color="auto"/>
        <w:bottom w:val="none" w:sz="0" w:space="0" w:color="auto"/>
        <w:right w:val="none" w:sz="0" w:space="0" w:color="auto"/>
      </w:divBdr>
    </w:div>
    <w:div w:id="2087410371">
      <w:bodyDiv w:val="1"/>
      <w:marLeft w:val="0"/>
      <w:marRight w:val="0"/>
      <w:marTop w:val="0"/>
      <w:marBottom w:val="0"/>
      <w:divBdr>
        <w:top w:val="none" w:sz="0" w:space="0" w:color="auto"/>
        <w:left w:val="none" w:sz="0" w:space="0" w:color="auto"/>
        <w:bottom w:val="none" w:sz="0" w:space="0" w:color="auto"/>
        <w:right w:val="none" w:sz="0" w:space="0" w:color="auto"/>
      </w:divBdr>
    </w:div>
    <w:div w:id="2087608536">
      <w:bodyDiv w:val="1"/>
      <w:marLeft w:val="0"/>
      <w:marRight w:val="0"/>
      <w:marTop w:val="0"/>
      <w:marBottom w:val="0"/>
      <w:divBdr>
        <w:top w:val="none" w:sz="0" w:space="0" w:color="auto"/>
        <w:left w:val="none" w:sz="0" w:space="0" w:color="auto"/>
        <w:bottom w:val="none" w:sz="0" w:space="0" w:color="auto"/>
        <w:right w:val="none" w:sz="0" w:space="0" w:color="auto"/>
      </w:divBdr>
      <w:divsChild>
        <w:div w:id="2136289814">
          <w:marLeft w:val="360"/>
          <w:marRight w:val="0"/>
          <w:marTop w:val="200"/>
          <w:marBottom w:val="0"/>
          <w:divBdr>
            <w:top w:val="none" w:sz="0" w:space="0" w:color="auto"/>
            <w:left w:val="none" w:sz="0" w:space="0" w:color="auto"/>
            <w:bottom w:val="none" w:sz="0" w:space="0" w:color="auto"/>
            <w:right w:val="none" w:sz="0" w:space="0" w:color="auto"/>
          </w:divBdr>
        </w:div>
      </w:divsChild>
    </w:div>
    <w:div w:id="2090539632">
      <w:bodyDiv w:val="1"/>
      <w:marLeft w:val="0"/>
      <w:marRight w:val="0"/>
      <w:marTop w:val="0"/>
      <w:marBottom w:val="0"/>
      <w:divBdr>
        <w:top w:val="none" w:sz="0" w:space="0" w:color="auto"/>
        <w:left w:val="none" w:sz="0" w:space="0" w:color="auto"/>
        <w:bottom w:val="none" w:sz="0" w:space="0" w:color="auto"/>
        <w:right w:val="none" w:sz="0" w:space="0" w:color="auto"/>
      </w:divBdr>
    </w:div>
    <w:div w:id="2090805997">
      <w:bodyDiv w:val="1"/>
      <w:marLeft w:val="0"/>
      <w:marRight w:val="0"/>
      <w:marTop w:val="0"/>
      <w:marBottom w:val="0"/>
      <w:divBdr>
        <w:top w:val="none" w:sz="0" w:space="0" w:color="auto"/>
        <w:left w:val="none" w:sz="0" w:space="0" w:color="auto"/>
        <w:bottom w:val="none" w:sz="0" w:space="0" w:color="auto"/>
        <w:right w:val="none" w:sz="0" w:space="0" w:color="auto"/>
      </w:divBdr>
    </w:div>
    <w:div w:id="2090879349">
      <w:bodyDiv w:val="1"/>
      <w:marLeft w:val="0"/>
      <w:marRight w:val="0"/>
      <w:marTop w:val="0"/>
      <w:marBottom w:val="0"/>
      <w:divBdr>
        <w:top w:val="none" w:sz="0" w:space="0" w:color="auto"/>
        <w:left w:val="none" w:sz="0" w:space="0" w:color="auto"/>
        <w:bottom w:val="none" w:sz="0" w:space="0" w:color="auto"/>
        <w:right w:val="none" w:sz="0" w:space="0" w:color="auto"/>
      </w:divBdr>
    </w:div>
    <w:div w:id="2092390483">
      <w:bodyDiv w:val="1"/>
      <w:marLeft w:val="0"/>
      <w:marRight w:val="0"/>
      <w:marTop w:val="0"/>
      <w:marBottom w:val="0"/>
      <w:divBdr>
        <w:top w:val="none" w:sz="0" w:space="0" w:color="auto"/>
        <w:left w:val="none" w:sz="0" w:space="0" w:color="auto"/>
        <w:bottom w:val="none" w:sz="0" w:space="0" w:color="auto"/>
        <w:right w:val="none" w:sz="0" w:space="0" w:color="auto"/>
      </w:divBdr>
    </w:div>
    <w:div w:id="2092458155">
      <w:bodyDiv w:val="1"/>
      <w:marLeft w:val="0"/>
      <w:marRight w:val="0"/>
      <w:marTop w:val="0"/>
      <w:marBottom w:val="0"/>
      <w:divBdr>
        <w:top w:val="none" w:sz="0" w:space="0" w:color="auto"/>
        <w:left w:val="none" w:sz="0" w:space="0" w:color="auto"/>
        <w:bottom w:val="none" w:sz="0" w:space="0" w:color="auto"/>
        <w:right w:val="none" w:sz="0" w:space="0" w:color="auto"/>
      </w:divBdr>
    </w:div>
    <w:div w:id="2093812411">
      <w:bodyDiv w:val="1"/>
      <w:marLeft w:val="0"/>
      <w:marRight w:val="0"/>
      <w:marTop w:val="0"/>
      <w:marBottom w:val="0"/>
      <w:divBdr>
        <w:top w:val="none" w:sz="0" w:space="0" w:color="auto"/>
        <w:left w:val="none" w:sz="0" w:space="0" w:color="auto"/>
        <w:bottom w:val="none" w:sz="0" w:space="0" w:color="auto"/>
        <w:right w:val="none" w:sz="0" w:space="0" w:color="auto"/>
      </w:divBdr>
    </w:div>
    <w:div w:id="2096199510">
      <w:bodyDiv w:val="1"/>
      <w:marLeft w:val="0"/>
      <w:marRight w:val="0"/>
      <w:marTop w:val="0"/>
      <w:marBottom w:val="0"/>
      <w:divBdr>
        <w:top w:val="none" w:sz="0" w:space="0" w:color="auto"/>
        <w:left w:val="none" w:sz="0" w:space="0" w:color="auto"/>
        <w:bottom w:val="none" w:sz="0" w:space="0" w:color="auto"/>
        <w:right w:val="none" w:sz="0" w:space="0" w:color="auto"/>
      </w:divBdr>
    </w:div>
    <w:div w:id="2096780502">
      <w:bodyDiv w:val="1"/>
      <w:marLeft w:val="0"/>
      <w:marRight w:val="0"/>
      <w:marTop w:val="0"/>
      <w:marBottom w:val="0"/>
      <w:divBdr>
        <w:top w:val="none" w:sz="0" w:space="0" w:color="auto"/>
        <w:left w:val="none" w:sz="0" w:space="0" w:color="auto"/>
        <w:bottom w:val="none" w:sz="0" w:space="0" w:color="auto"/>
        <w:right w:val="none" w:sz="0" w:space="0" w:color="auto"/>
      </w:divBdr>
    </w:div>
    <w:div w:id="2097363606">
      <w:bodyDiv w:val="1"/>
      <w:marLeft w:val="0"/>
      <w:marRight w:val="0"/>
      <w:marTop w:val="0"/>
      <w:marBottom w:val="0"/>
      <w:divBdr>
        <w:top w:val="none" w:sz="0" w:space="0" w:color="auto"/>
        <w:left w:val="none" w:sz="0" w:space="0" w:color="auto"/>
        <w:bottom w:val="none" w:sz="0" w:space="0" w:color="auto"/>
        <w:right w:val="none" w:sz="0" w:space="0" w:color="auto"/>
      </w:divBdr>
    </w:div>
    <w:div w:id="2097363733">
      <w:bodyDiv w:val="1"/>
      <w:marLeft w:val="0"/>
      <w:marRight w:val="0"/>
      <w:marTop w:val="0"/>
      <w:marBottom w:val="0"/>
      <w:divBdr>
        <w:top w:val="none" w:sz="0" w:space="0" w:color="auto"/>
        <w:left w:val="none" w:sz="0" w:space="0" w:color="auto"/>
        <w:bottom w:val="none" w:sz="0" w:space="0" w:color="auto"/>
        <w:right w:val="none" w:sz="0" w:space="0" w:color="auto"/>
      </w:divBdr>
    </w:div>
    <w:div w:id="2097627038">
      <w:bodyDiv w:val="1"/>
      <w:marLeft w:val="0"/>
      <w:marRight w:val="0"/>
      <w:marTop w:val="0"/>
      <w:marBottom w:val="0"/>
      <w:divBdr>
        <w:top w:val="none" w:sz="0" w:space="0" w:color="auto"/>
        <w:left w:val="none" w:sz="0" w:space="0" w:color="auto"/>
        <w:bottom w:val="none" w:sz="0" w:space="0" w:color="auto"/>
        <w:right w:val="none" w:sz="0" w:space="0" w:color="auto"/>
      </w:divBdr>
    </w:div>
    <w:div w:id="2097902345">
      <w:bodyDiv w:val="1"/>
      <w:marLeft w:val="0"/>
      <w:marRight w:val="0"/>
      <w:marTop w:val="0"/>
      <w:marBottom w:val="0"/>
      <w:divBdr>
        <w:top w:val="none" w:sz="0" w:space="0" w:color="auto"/>
        <w:left w:val="none" w:sz="0" w:space="0" w:color="auto"/>
        <w:bottom w:val="none" w:sz="0" w:space="0" w:color="auto"/>
        <w:right w:val="none" w:sz="0" w:space="0" w:color="auto"/>
      </w:divBdr>
    </w:div>
    <w:div w:id="2098868626">
      <w:bodyDiv w:val="1"/>
      <w:marLeft w:val="0"/>
      <w:marRight w:val="0"/>
      <w:marTop w:val="0"/>
      <w:marBottom w:val="0"/>
      <w:divBdr>
        <w:top w:val="none" w:sz="0" w:space="0" w:color="auto"/>
        <w:left w:val="none" w:sz="0" w:space="0" w:color="auto"/>
        <w:bottom w:val="none" w:sz="0" w:space="0" w:color="auto"/>
        <w:right w:val="none" w:sz="0" w:space="0" w:color="auto"/>
      </w:divBdr>
    </w:div>
    <w:div w:id="2099331458">
      <w:bodyDiv w:val="1"/>
      <w:marLeft w:val="0"/>
      <w:marRight w:val="0"/>
      <w:marTop w:val="0"/>
      <w:marBottom w:val="0"/>
      <w:divBdr>
        <w:top w:val="none" w:sz="0" w:space="0" w:color="auto"/>
        <w:left w:val="none" w:sz="0" w:space="0" w:color="auto"/>
        <w:bottom w:val="none" w:sz="0" w:space="0" w:color="auto"/>
        <w:right w:val="none" w:sz="0" w:space="0" w:color="auto"/>
      </w:divBdr>
    </w:div>
    <w:div w:id="2101020929">
      <w:bodyDiv w:val="1"/>
      <w:marLeft w:val="0"/>
      <w:marRight w:val="0"/>
      <w:marTop w:val="0"/>
      <w:marBottom w:val="0"/>
      <w:divBdr>
        <w:top w:val="none" w:sz="0" w:space="0" w:color="auto"/>
        <w:left w:val="none" w:sz="0" w:space="0" w:color="auto"/>
        <w:bottom w:val="none" w:sz="0" w:space="0" w:color="auto"/>
        <w:right w:val="none" w:sz="0" w:space="0" w:color="auto"/>
      </w:divBdr>
    </w:div>
    <w:div w:id="2101679487">
      <w:bodyDiv w:val="1"/>
      <w:marLeft w:val="0"/>
      <w:marRight w:val="0"/>
      <w:marTop w:val="0"/>
      <w:marBottom w:val="0"/>
      <w:divBdr>
        <w:top w:val="none" w:sz="0" w:space="0" w:color="auto"/>
        <w:left w:val="none" w:sz="0" w:space="0" w:color="auto"/>
        <w:bottom w:val="none" w:sz="0" w:space="0" w:color="auto"/>
        <w:right w:val="none" w:sz="0" w:space="0" w:color="auto"/>
      </w:divBdr>
    </w:div>
    <w:div w:id="2101750738">
      <w:bodyDiv w:val="1"/>
      <w:marLeft w:val="0"/>
      <w:marRight w:val="0"/>
      <w:marTop w:val="0"/>
      <w:marBottom w:val="0"/>
      <w:divBdr>
        <w:top w:val="none" w:sz="0" w:space="0" w:color="auto"/>
        <w:left w:val="none" w:sz="0" w:space="0" w:color="auto"/>
        <w:bottom w:val="none" w:sz="0" w:space="0" w:color="auto"/>
        <w:right w:val="none" w:sz="0" w:space="0" w:color="auto"/>
      </w:divBdr>
    </w:div>
    <w:div w:id="2103791471">
      <w:bodyDiv w:val="1"/>
      <w:marLeft w:val="0"/>
      <w:marRight w:val="0"/>
      <w:marTop w:val="0"/>
      <w:marBottom w:val="0"/>
      <w:divBdr>
        <w:top w:val="none" w:sz="0" w:space="0" w:color="auto"/>
        <w:left w:val="none" w:sz="0" w:space="0" w:color="auto"/>
        <w:bottom w:val="none" w:sz="0" w:space="0" w:color="auto"/>
        <w:right w:val="none" w:sz="0" w:space="0" w:color="auto"/>
      </w:divBdr>
    </w:div>
    <w:div w:id="2106729603">
      <w:bodyDiv w:val="1"/>
      <w:marLeft w:val="0"/>
      <w:marRight w:val="0"/>
      <w:marTop w:val="0"/>
      <w:marBottom w:val="0"/>
      <w:divBdr>
        <w:top w:val="none" w:sz="0" w:space="0" w:color="auto"/>
        <w:left w:val="none" w:sz="0" w:space="0" w:color="auto"/>
        <w:bottom w:val="none" w:sz="0" w:space="0" w:color="auto"/>
        <w:right w:val="none" w:sz="0" w:space="0" w:color="auto"/>
      </w:divBdr>
    </w:div>
    <w:div w:id="2107187262">
      <w:bodyDiv w:val="1"/>
      <w:marLeft w:val="0"/>
      <w:marRight w:val="0"/>
      <w:marTop w:val="0"/>
      <w:marBottom w:val="0"/>
      <w:divBdr>
        <w:top w:val="none" w:sz="0" w:space="0" w:color="auto"/>
        <w:left w:val="none" w:sz="0" w:space="0" w:color="auto"/>
        <w:bottom w:val="none" w:sz="0" w:space="0" w:color="auto"/>
        <w:right w:val="none" w:sz="0" w:space="0" w:color="auto"/>
      </w:divBdr>
    </w:div>
    <w:div w:id="2107529618">
      <w:bodyDiv w:val="1"/>
      <w:marLeft w:val="0"/>
      <w:marRight w:val="0"/>
      <w:marTop w:val="0"/>
      <w:marBottom w:val="0"/>
      <w:divBdr>
        <w:top w:val="none" w:sz="0" w:space="0" w:color="auto"/>
        <w:left w:val="none" w:sz="0" w:space="0" w:color="auto"/>
        <w:bottom w:val="none" w:sz="0" w:space="0" w:color="auto"/>
        <w:right w:val="none" w:sz="0" w:space="0" w:color="auto"/>
      </w:divBdr>
    </w:div>
    <w:div w:id="2107654721">
      <w:bodyDiv w:val="1"/>
      <w:marLeft w:val="0"/>
      <w:marRight w:val="0"/>
      <w:marTop w:val="0"/>
      <w:marBottom w:val="0"/>
      <w:divBdr>
        <w:top w:val="none" w:sz="0" w:space="0" w:color="auto"/>
        <w:left w:val="none" w:sz="0" w:space="0" w:color="auto"/>
        <w:bottom w:val="none" w:sz="0" w:space="0" w:color="auto"/>
        <w:right w:val="none" w:sz="0" w:space="0" w:color="auto"/>
      </w:divBdr>
    </w:div>
    <w:div w:id="2108308028">
      <w:bodyDiv w:val="1"/>
      <w:marLeft w:val="0"/>
      <w:marRight w:val="0"/>
      <w:marTop w:val="0"/>
      <w:marBottom w:val="0"/>
      <w:divBdr>
        <w:top w:val="none" w:sz="0" w:space="0" w:color="auto"/>
        <w:left w:val="none" w:sz="0" w:space="0" w:color="auto"/>
        <w:bottom w:val="none" w:sz="0" w:space="0" w:color="auto"/>
        <w:right w:val="none" w:sz="0" w:space="0" w:color="auto"/>
      </w:divBdr>
    </w:div>
    <w:div w:id="2109346955">
      <w:bodyDiv w:val="1"/>
      <w:marLeft w:val="0"/>
      <w:marRight w:val="0"/>
      <w:marTop w:val="0"/>
      <w:marBottom w:val="0"/>
      <w:divBdr>
        <w:top w:val="none" w:sz="0" w:space="0" w:color="auto"/>
        <w:left w:val="none" w:sz="0" w:space="0" w:color="auto"/>
        <w:bottom w:val="none" w:sz="0" w:space="0" w:color="auto"/>
        <w:right w:val="none" w:sz="0" w:space="0" w:color="auto"/>
      </w:divBdr>
    </w:div>
    <w:div w:id="2112818532">
      <w:bodyDiv w:val="1"/>
      <w:marLeft w:val="0"/>
      <w:marRight w:val="0"/>
      <w:marTop w:val="0"/>
      <w:marBottom w:val="0"/>
      <w:divBdr>
        <w:top w:val="none" w:sz="0" w:space="0" w:color="auto"/>
        <w:left w:val="none" w:sz="0" w:space="0" w:color="auto"/>
        <w:bottom w:val="none" w:sz="0" w:space="0" w:color="auto"/>
        <w:right w:val="none" w:sz="0" w:space="0" w:color="auto"/>
      </w:divBdr>
    </w:div>
    <w:div w:id="2113698813">
      <w:bodyDiv w:val="1"/>
      <w:marLeft w:val="0"/>
      <w:marRight w:val="0"/>
      <w:marTop w:val="0"/>
      <w:marBottom w:val="0"/>
      <w:divBdr>
        <w:top w:val="none" w:sz="0" w:space="0" w:color="auto"/>
        <w:left w:val="none" w:sz="0" w:space="0" w:color="auto"/>
        <w:bottom w:val="none" w:sz="0" w:space="0" w:color="auto"/>
        <w:right w:val="none" w:sz="0" w:space="0" w:color="auto"/>
      </w:divBdr>
    </w:div>
    <w:div w:id="2113744634">
      <w:bodyDiv w:val="1"/>
      <w:marLeft w:val="0"/>
      <w:marRight w:val="0"/>
      <w:marTop w:val="0"/>
      <w:marBottom w:val="0"/>
      <w:divBdr>
        <w:top w:val="none" w:sz="0" w:space="0" w:color="auto"/>
        <w:left w:val="none" w:sz="0" w:space="0" w:color="auto"/>
        <w:bottom w:val="none" w:sz="0" w:space="0" w:color="auto"/>
        <w:right w:val="none" w:sz="0" w:space="0" w:color="auto"/>
      </w:divBdr>
    </w:div>
    <w:div w:id="2114741660">
      <w:bodyDiv w:val="1"/>
      <w:marLeft w:val="0"/>
      <w:marRight w:val="0"/>
      <w:marTop w:val="0"/>
      <w:marBottom w:val="0"/>
      <w:divBdr>
        <w:top w:val="none" w:sz="0" w:space="0" w:color="auto"/>
        <w:left w:val="none" w:sz="0" w:space="0" w:color="auto"/>
        <w:bottom w:val="none" w:sz="0" w:space="0" w:color="auto"/>
        <w:right w:val="none" w:sz="0" w:space="0" w:color="auto"/>
      </w:divBdr>
    </w:div>
    <w:div w:id="2118207957">
      <w:bodyDiv w:val="1"/>
      <w:marLeft w:val="0"/>
      <w:marRight w:val="0"/>
      <w:marTop w:val="0"/>
      <w:marBottom w:val="0"/>
      <w:divBdr>
        <w:top w:val="none" w:sz="0" w:space="0" w:color="auto"/>
        <w:left w:val="none" w:sz="0" w:space="0" w:color="auto"/>
        <w:bottom w:val="none" w:sz="0" w:space="0" w:color="auto"/>
        <w:right w:val="none" w:sz="0" w:space="0" w:color="auto"/>
      </w:divBdr>
    </w:div>
    <w:div w:id="2118862742">
      <w:bodyDiv w:val="1"/>
      <w:marLeft w:val="0"/>
      <w:marRight w:val="0"/>
      <w:marTop w:val="0"/>
      <w:marBottom w:val="0"/>
      <w:divBdr>
        <w:top w:val="none" w:sz="0" w:space="0" w:color="auto"/>
        <w:left w:val="none" w:sz="0" w:space="0" w:color="auto"/>
        <w:bottom w:val="none" w:sz="0" w:space="0" w:color="auto"/>
        <w:right w:val="none" w:sz="0" w:space="0" w:color="auto"/>
      </w:divBdr>
    </w:div>
    <w:div w:id="2118868271">
      <w:bodyDiv w:val="1"/>
      <w:marLeft w:val="0"/>
      <w:marRight w:val="0"/>
      <w:marTop w:val="0"/>
      <w:marBottom w:val="0"/>
      <w:divBdr>
        <w:top w:val="none" w:sz="0" w:space="0" w:color="auto"/>
        <w:left w:val="none" w:sz="0" w:space="0" w:color="auto"/>
        <w:bottom w:val="none" w:sz="0" w:space="0" w:color="auto"/>
        <w:right w:val="none" w:sz="0" w:space="0" w:color="auto"/>
      </w:divBdr>
    </w:div>
    <w:div w:id="2120372675">
      <w:bodyDiv w:val="1"/>
      <w:marLeft w:val="0"/>
      <w:marRight w:val="0"/>
      <w:marTop w:val="0"/>
      <w:marBottom w:val="0"/>
      <w:divBdr>
        <w:top w:val="none" w:sz="0" w:space="0" w:color="auto"/>
        <w:left w:val="none" w:sz="0" w:space="0" w:color="auto"/>
        <w:bottom w:val="none" w:sz="0" w:space="0" w:color="auto"/>
        <w:right w:val="none" w:sz="0" w:space="0" w:color="auto"/>
      </w:divBdr>
    </w:div>
    <w:div w:id="2120568332">
      <w:bodyDiv w:val="1"/>
      <w:marLeft w:val="0"/>
      <w:marRight w:val="0"/>
      <w:marTop w:val="0"/>
      <w:marBottom w:val="0"/>
      <w:divBdr>
        <w:top w:val="none" w:sz="0" w:space="0" w:color="auto"/>
        <w:left w:val="none" w:sz="0" w:space="0" w:color="auto"/>
        <w:bottom w:val="none" w:sz="0" w:space="0" w:color="auto"/>
        <w:right w:val="none" w:sz="0" w:space="0" w:color="auto"/>
      </w:divBdr>
    </w:div>
    <w:div w:id="2122987299">
      <w:bodyDiv w:val="1"/>
      <w:marLeft w:val="0"/>
      <w:marRight w:val="0"/>
      <w:marTop w:val="0"/>
      <w:marBottom w:val="0"/>
      <w:divBdr>
        <w:top w:val="none" w:sz="0" w:space="0" w:color="auto"/>
        <w:left w:val="none" w:sz="0" w:space="0" w:color="auto"/>
        <w:bottom w:val="none" w:sz="0" w:space="0" w:color="auto"/>
        <w:right w:val="none" w:sz="0" w:space="0" w:color="auto"/>
      </w:divBdr>
    </w:div>
    <w:div w:id="2125542247">
      <w:bodyDiv w:val="1"/>
      <w:marLeft w:val="0"/>
      <w:marRight w:val="0"/>
      <w:marTop w:val="0"/>
      <w:marBottom w:val="0"/>
      <w:divBdr>
        <w:top w:val="none" w:sz="0" w:space="0" w:color="auto"/>
        <w:left w:val="none" w:sz="0" w:space="0" w:color="auto"/>
        <w:bottom w:val="none" w:sz="0" w:space="0" w:color="auto"/>
        <w:right w:val="none" w:sz="0" w:space="0" w:color="auto"/>
      </w:divBdr>
    </w:div>
    <w:div w:id="2130194926">
      <w:bodyDiv w:val="1"/>
      <w:marLeft w:val="0"/>
      <w:marRight w:val="0"/>
      <w:marTop w:val="0"/>
      <w:marBottom w:val="0"/>
      <w:divBdr>
        <w:top w:val="none" w:sz="0" w:space="0" w:color="auto"/>
        <w:left w:val="none" w:sz="0" w:space="0" w:color="auto"/>
        <w:bottom w:val="none" w:sz="0" w:space="0" w:color="auto"/>
        <w:right w:val="none" w:sz="0" w:space="0" w:color="auto"/>
      </w:divBdr>
    </w:div>
    <w:div w:id="2131777528">
      <w:bodyDiv w:val="1"/>
      <w:marLeft w:val="0"/>
      <w:marRight w:val="0"/>
      <w:marTop w:val="0"/>
      <w:marBottom w:val="0"/>
      <w:divBdr>
        <w:top w:val="none" w:sz="0" w:space="0" w:color="auto"/>
        <w:left w:val="none" w:sz="0" w:space="0" w:color="auto"/>
        <w:bottom w:val="none" w:sz="0" w:space="0" w:color="auto"/>
        <w:right w:val="none" w:sz="0" w:space="0" w:color="auto"/>
      </w:divBdr>
    </w:div>
    <w:div w:id="2131893858">
      <w:bodyDiv w:val="1"/>
      <w:marLeft w:val="0"/>
      <w:marRight w:val="0"/>
      <w:marTop w:val="0"/>
      <w:marBottom w:val="0"/>
      <w:divBdr>
        <w:top w:val="none" w:sz="0" w:space="0" w:color="auto"/>
        <w:left w:val="none" w:sz="0" w:space="0" w:color="auto"/>
        <w:bottom w:val="none" w:sz="0" w:space="0" w:color="auto"/>
        <w:right w:val="none" w:sz="0" w:space="0" w:color="auto"/>
      </w:divBdr>
    </w:div>
    <w:div w:id="2132629231">
      <w:bodyDiv w:val="1"/>
      <w:marLeft w:val="0"/>
      <w:marRight w:val="0"/>
      <w:marTop w:val="0"/>
      <w:marBottom w:val="0"/>
      <w:divBdr>
        <w:top w:val="none" w:sz="0" w:space="0" w:color="auto"/>
        <w:left w:val="none" w:sz="0" w:space="0" w:color="auto"/>
        <w:bottom w:val="none" w:sz="0" w:space="0" w:color="auto"/>
        <w:right w:val="none" w:sz="0" w:space="0" w:color="auto"/>
      </w:divBdr>
    </w:div>
    <w:div w:id="2132698987">
      <w:bodyDiv w:val="1"/>
      <w:marLeft w:val="0"/>
      <w:marRight w:val="0"/>
      <w:marTop w:val="0"/>
      <w:marBottom w:val="0"/>
      <w:divBdr>
        <w:top w:val="none" w:sz="0" w:space="0" w:color="auto"/>
        <w:left w:val="none" w:sz="0" w:space="0" w:color="auto"/>
        <w:bottom w:val="none" w:sz="0" w:space="0" w:color="auto"/>
        <w:right w:val="none" w:sz="0" w:space="0" w:color="auto"/>
      </w:divBdr>
    </w:div>
    <w:div w:id="2133860571">
      <w:bodyDiv w:val="1"/>
      <w:marLeft w:val="0"/>
      <w:marRight w:val="0"/>
      <w:marTop w:val="0"/>
      <w:marBottom w:val="0"/>
      <w:divBdr>
        <w:top w:val="none" w:sz="0" w:space="0" w:color="auto"/>
        <w:left w:val="none" w:sz="0" w:space="0" w:color="auto"/>
        <w:bottom w:val="none" w:sz="0" w:space="0" w:color="auto"/>
        <w:right w:val="none" w:sz="0" w:space="0" w:color="auto"/>
      </w:divBdr>
    </w:div>
    <w:div w:id="2135323105">
      <w:bodyDiv w:val="1"/>
      <w:marLeft w:val="0"/>
      <w:marRight w:val="0"/>
      <w:marTop w:val="0"/>
      <w:marBottom w:val="0"/>
      <w:divBdr>
        <w:top w:val="none" w:sz="0" w:space="0" w:color="auto"/>
        <w:left w:val="none" w:sz="0" w:space="0" w:color="auto"/>
        <w:bottom w:val="none" w:sz="0" w:space="0" w:color="auto"/>
        <w:right w:val="none" w:sz="0" w:space="0" w:color="auto"/>
      </w:divBdr>
    </w:div>
    <w:div w:id="2136026341">
      <w:bodyDiv w:val="1"/>
      <w:marLeft w:val="0"/>
      <w:marRight w:val="0"/>
      <w:marTop w:val="0"/>
      <w:marBottom w:val="0"/>
      <w:divBdr>
        <w:top w:val="none" w:sz="0" w:space="0" w:color="auto"/>
        <w:left w:val="none" w:sz="0" w:space="0" w:color="auto"/>
        <w:bottom w:val="none" w:sz="0" w:space="0" w:color="auto"/>
        <w:right w:val="none" w:sz="0" w:space="0" w:color="auto"/>
      </w:divBdr>
    </w:div>
    <w:div w:id="2136555856">
      <w:bodyDiv w:val="1"/>
      <w:marLeft w:val="0"/>
      <w:marRight w:val="0"/>
      <w:marTop w:val="0"/>
      <w:marBottom w:val="0"/>
      <w:divBdr>
        <w:top w:val="none" w:sz="0" w:space="0" w:color="auto"/>
        <w:left w:val="none" w:sz="0" w:space="0" w:color="auto"/>
        <w:bottom w:val="none" w:sz="0" w:space="0" w:color="auto"/>
        <w:right w:val="none" w:sz="0" w:space="0" w:color="auto"/>
      </w:divBdr>
    </w:div>
    <w:div w:id="2140759650">
      <w:bodyDiv w:val="1"/>
      <w:marLeft w:val="0"/>
      <w:marRight w:val="0"/>
      <w:marTop w:val="0"/>
      <w:marBottom w:val="0"/>
      <w:divBdr>
        <w:top w:val="none" w:sz="0" w:space="0" w:color="auto"/>
        <w:left w:val="none" w:sz="0" w:space="0" w:color="auto"/>
        <w:bottom w:val="none" w:sz="0" w:space="0" w:color="auto"/>
        <w:right w:val="none" w:sz="0" w:space="0" w:color="auto"/>
      </w:divBdr>
    </w:div>
    <w:div w:id="2140800826">
      <w:bodyDiv w:val="1"/>
      <w:marLeft w:val="0"/>
      <w:marRight w:val="0"/>
      <w:marTop w:val="0"/>
      <w:marBottom w:val="0"/>
      <w:divBdr>
        <w:top w:val="none" w:sz="0" w:space="0" w:color="auto"/>
        <w:left w:val="none" w:sz="0" w:space="0" w:color="auto"/>
        <w:bottom w:val="none" w:sz="0" w:space="0" w:color="auto"/>
        <w:right w:val="none" w:sz="0" w:space="0" w:color="auto"/>
      </w:divBdr>
    </w:div>
    <w:div w:id="2141073431">
      <w:bodyDiv w:val="1"/>
      <w:marLeft w:val="0"/>
      <w:marRight w:val="0"/>
      <w:marTop w:val="0"/>
      <w:marBottom w:val="0"/>
      <w:divBdr>
        <w:top w:val="none" w:sz="0" w:space="0" w:color="auto"/>
        <w:left w:val="none" w:sz="0" w:space="0" w:color="auto"/>
        <w:bottom w:val="none" w:sz="0" w:space="0" w:color="auto"/>
        <w:right w:val="none" w:sz="0" w:space="0" w:color="auto"/>
      </w:divBdr>
    </w:div>
    <w:div w:id="2141263898">
      <w:bodyDiv w:val="1"/>
      <w:marLeft w:val="0"/>
      <w:marRight w:val="0"/>
      <w:marTop w:val="0"/>
      <w:marBottom w:val="0"/>
      <w:divBdr>
        <w:top w:val="none" w:sz="0" w:space="0" w:color="auto"/>
        <w:left w:val="none" w:sz="0" w:space="0" w:color="auto"/>
        <w:bottom w:val="none" w:sz="0" w:space="0" w:color="auto"/>
        <w:right w:val="none" w:sz="0" w:space="0" w:color="auto"/>
      </w:divBdr>
    </w:div>
    <w:div w:id="2143843571">
      <w:bodyDiv w:val="1"/>
      <w:marLeft w:val="0"/>
      <w:marRight w:val="0"/>
      <w:marTop w:val="0"/>
      <w:marBottom w:val="0"/>
      <w:divBdr>
        <w:top w:val="none" w:sz="0" w:space="0" w:color="auto"/>
        <w:left w:val="none" w:sz="0" w:space="0" w:color="auto"/>
        <w:bottom w:val="none" w:sz="0" w:space="0" w:color="auto"/>
        <w:right w:val="none" w:sz="0" w:space="0" w:color="auto"/>
      </w:divBdr>
    </w:div>
    <w:div w:id="2144038957">
      <w:bodyDiv w:val="1"/>
      <w:marLeft w:val="0"/>
      <w:marRight w:val="0"/>
      <w:marTop w:val="0"/>
      <w:marBottom w:val="0"/>
      <w:divBdr>
        <w:top w:val="none" w:sz="0" w:space="0" w:color="auto"/>
        <w:left w:val="none" w:sz="0" w:space="0" w:color="auto"/>
        <w:bottom w:val="none" w:sz="0" w:space="0" w:color="auto"/>
        <w:right w:val="none" w:sz="0" w:space="0" w:color="auto"/>
      </w:divBdr>
    </w:div>
    <w:div w:id="2144615508">
      <w:bodyDiv w:val="1"/>
      <w:marLeft w:val="0"/>
      <w:marRight w:val="0"/>
      <w:marTop w:val="0"/>
      <w:marBottom w:val="0"/>
      <w:divBdr>
        <w:top w:val="none" w:sz="0" w:space="0" w:color="auto"/>
        <w:left w:val="none" w:sz="0" w:space="0" w:color="auto"/>
        <w:bottom w:val="none" w:sz="0" w:space="0" w:color="auto"/>
        <w:right w:val="none" w:sz="0" w:space="0" w:color="auto"/>
      </w:divBdr>
    </w:div>
    <w:div w:id="214473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Default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noFill/>
        <a:ln w="9525" cap="flat" cmpd="sng" algn="ctr">
          <a:solidFill>
            <a:srgbClr val="000000"/>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altLang="en-US" sz="2400" b="0" i="0" u="none" strike="noStrike" cap="none" normalizeH="0" baseline="0" smtClean="0">
            <a:ln>
              <a:noFill/>
            </a:ln>
            <a:solidFill>
              <a:srgbClr val="000000"/>
            </a:solidFill>
            <a:effectLst/>
            <a:latin typeface="Arial" charset="0"/>
          </a:defRPr>
        </a:defPPr>
      </a:lstStyle>
    </a:spDef>
    <a:lnDef>
      <a:spPr bwMode="auto">
        <a:xfrm>
          <a:off x="0" y="0"/>
          <a:ext cx="1" cy="1"/>
        </a:xfrm>
        <a:custGeom>
          <a:avLst/>
          <a:gdLst/>
          <a:ahLst/>
          <a:cxnLst/>
          <a:rect l="0" t="0" r="0" b="0"/>
          <a:pathLst/>
        </a:custGeom>
        <a:noFill/>
        <a:ln w="9525" cap="flat" cmpd="sng" algn="ctr">
          <a:solidFill>
            <a:srgbClr val="000000"/>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altLang="en-US" sz="2400" b="0" i="0" u="none" strike="noStrike" cap="none" normalizeH="0" baseline="0" smtClean="0">
            <a:ln>
              <a:noFill/>
            </a:ln>
            <a:solidFill>
              <a:srgbClr val="000000"/>
            </a:solidFill>
            <a:effectLst/>
            <a:latin typeface="Arial" charset="0"/>
          </a:defRPr>
        </a:defPPr>
      </a:lstStyle>
    </a:lnDef>
  </a:objectDefaults>
  <a:extraClrSchemeLst>
    <a:extraClrScheme>
      <a:clrScheme name="Blank 1">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clrMap bg1="lt1" tx1="dk1" bg2="lt2" tx2="dk2" accent1="accent1" accent2="accent2" accent3="accent3" accent4="accent4" accent5="accent5" accent6="accent6" hlink="hlink" folHlink="folHlink"/>
    </a:extraClrScheme>
    <a:extraClrScheme>
      <a:clrScheme name="Blank 2">
        <a:dk1>
          <a:srgbClr val="000000"/>
        </a:dk1>
        <a:lt1>
          <a:srgbClr val="FFFFFF"/>
        </a:lt1>
        <a:dk2>
          <a:srgbClr val="0000FF"/>
        </a:dk2>
        <a:lt2>
          <a:srgbClr val="FFFF00"/>
        </a:lt2>
        <a:accent1>
          <a:srgbClr val="FF9900"/>
        </a:accent1>
        <a:accent2>
          <a:srgbClr val="00FFFF"/>
        </a:accent2>
        <a:accent3>
          <a:srgbClr val="AAAAFF"/>
        </a:accent3>
        <a:accent4>
          <a:srgbClr val="DADADA"/>
        </a:accent4>
        <a:accent5>
          <a:srgbClr val="FFCAAA"/>
        </a:accent5>
        <a:accent6>
          <a:srgbClr val="00E7E7"/>
        </a:accent6>
        <a:hlink>
          <a:srgbClr val="FF0000"/>
        </a:hlink>
        <a:folHlink>
          <a:srgbClr val="969696"/>
        </a:folHlink>
      </a:clrScheme>
      <a:clrMap bg1="dk2" tx1="lt1" bg2="dk1" tx2="lt2" accent1="accent1" accent2="accent2" accent3="accent3" accent4="accent4" accent5="accent5" accent6="accent6" hlink="hlink" folHlink="folHlink"/>
    </a:extraClrScheme>
    <a:extraClrScheme>
      <a:clrScheme name="Blank 3">
        <a:dk1>
          <a:srgbClr val="000000"/>
        </a:dk1>
        <a:lt1>
          <a:srgbClr val="FFFFCC"/>
        </a:lt1>
        <a:dk2>
          <a:srgbClr val="808000"/>
        </a:dk2>
        <a:lt2>
          <a:srgbClr val="666633"/>
        </a:lt2>
        <a:accent1>
          <a:srgbClr val="339933"/>
        </a:accent1>
        <a:accent2>
          <a:srgbClr val="800000"/>
        </a:accent2>
        <a:accent3>
          <a:srgbClr val="FFFFE2"/>
        </a:accent3>
        <a:accent4>
          <a:srgbClr val="000000"/>
        </a:accent4>
        <a:accent5>
          <a:srgbClr val="ADCAAD"/>
        </a:accent5>
        <a:accent6>
          <a:srgbClr val="730000"/>
        </a:accent6>
        <a:hlink>
          <a:srgbClr val="0033CC"/>
        </a:hlink>
        <a:folHlink>
          <a:srgbClr val="FFCC66"/>
        </a:folHlink>
      </a:clrScheme>
      <a:clrMap bg1="lt1" tx1="dk1" bg2="lt2" tx2="dk2" accent1="accent1" accent2="accent2" accent3="accent3" accent4="accent4" accent5="accent5" accent6="accent6" hlink="hlink" folHlink="folHlink"/>
    </a:extraClrScheme>
    <a:extraClrScheme>
      <a:clrScheme name="Blank 4">
        <a:dk1>
          <a:srgbClr val="000000"/>
        </a:dk1>
        <a:lt1>
          <a:srgbClr val="FFFFFF"/>
        </a:lt1>
        <a:dk2>
          <a:srgbClr val="000000"/>
        </a:dk2>
        <a:lt2>
          <a:srgbClr val="333333"/>
        </a:lt2>
        <a:accent1>
          <a:srgbClr val="DDDDDD"/>
        </a:accent1>
        <a:accent2>
          <a:srgbClr val="808080"/>
        </a:accent2>
        <a:accent3>
          <a:srgbClr val="FFFFFF"/>
        </a:accent3>
        <a:accent4>
          <a:srgbClr val="000000"/>
        </a:accent4>
        <a:accent5>
          <a:srgbClr val="EBEBEB"/>
        </a:accent5>
        <a:accent6>
          <a:srgbClr val="737373"/>
        </a:accent6>
        <a:hlink>
          <a:srgbClr val="4D4D4D"/>
        </a:hlink>
        <a:folHlink>
          <a:srgbClr val="EAEAEA"/>
        </a:folHlink>
      </a:clrScheme>
      <a:clrMap bg1="lt1" tx1="dk1" bg2="lt2" tx2="dk2" accent1="accent1" accent2="accent2" accent3="accent3" accent4="accent4" accent5="accent5" accent6="accent6" hlink="hlink" folHlink="folHlink"/>
    </a:extraClrScheme>
    <a:extraClrScheme>
      <a:clrScheme name="Blank 5">
        <a:dk1>
          <a:srgbClr val="000000"/>
        </a:dk1>
        <a:lt1>
          <a:srgbClr val="FFFFFF"/>
        </a:lt1>
        <a:dk2>
          <a:srgbClr val="000000"/>
        </a:dk2>
        <a:lt2>
          <a:srgbClr val="808080"/>
        </a:lt2>
        <a:accent1>
          <a:srgbClr val="FFCC66"/>
        </a:accent1>
        <a:accent2>
          <a:srgbClr val="0000FF"/>
        </a:accent2>
        <a:accent3>
          <a:srgbClr val="FFFFFF"/>
        </a:accent3>
        <a:accent4>
          <a:srgbClr val="000000"/>
        </a:accent4>
        <a:accent5>
          <a:srgbClr val="FFE2B8"/>
        </a:accent5>
        <a:accent6>
          <a:srgbClr val="0000E7"/>
        </a:accent6>
        <a:hlink>
          <a:srgbClr val="CC00CC"/>
        </a:hlink>
        <a:folHlink>
          <a:srgbClr val="C0C0C0"/>
        </a:folHlink>
      </a:clrScheme>
      <a:clrMap bg1="lt1" tx1="dk1" bg2="lt2" tx2="dk2" accent1="accent1" accent2="accent2" accent3="accent3" accent4="accent4" accent5="accent5" accent6="accent6" hlink="hlink" folHlink="folHlink"/>
    </a:extraClrScheme>
    <a:extraClrScheme>
      <a:clrScheme name="Blank 6">
        <a:dk1>
          <a:srgbClr val="000000"/>
        </a:dk1>
        <a:lt1>
          <a:srgbClr val="FFFFFF"/>
        </a:lt1>
        <a:dk2>
          <a:srgbClr val="000000"/>
        </a:dk2>
        <a:lt2>
          <a:srgbClr val="808080"/>
        </a:lt2>
        <a:accent1>
          <a:srgbClr val="C0C0C0"/>
        </a:accent1>
        <a:accent2>
          <a:srgbClr val="0066FF"/>
        </a:accent2>
        <a:accent3>
          <a:srgbClr val="FFFFFF"/>
        </a:accent3>
        <a:accent4>
          <a:srgbClr val="000000"/>
        </a:accent4>
        <a:accent5>
          <a:srgbClr val="DCDCDC"/>
        </a:accent5>
        <a:accent6>
          <a:srgbClr val="005CE7"/>
        </a:accent6>
        <a:hlink>
          <a:srgbClr val="FF0000"/>
        </a:hlink>
        <a:folHlink>
          <a:srgbClr val="009900"/>
        </a:folHlink>
      </a:clrScheme>
      <a:clrMap bg1="lt1" tx1="dk1" bg2="lt2" tx2="dk2" accent1="accent1" accent2="accent2" accent3="accent3" accent4="accent4" accent5="accent5" accent6="accent6" hlink="hlink" folHlink="folHlink"/>
    </a:extraClrScheme>
    <a:extraClrScheme>
      <a:clrScheme name="Blank 7">
        <a:dk1>
          <a:srgbClr val="000000"/>
        </a:dk1>
        <a:lt1>
          <a:srgbClr val="FFFFFF"/>
        </a:lt1>
        <a:dk2>
          <a:srgbClr val="000000"/>
        </a:dk2>
        <a:lt2>
          <a:srgbClr val="808080"/>
        </a:lt2>
        <a:accent1>
          <a:srgbClr val="3399FF"/>
        </a:accent1>
        <a:accent2>
          <a:srgbClr val="99FFCC"/>
        </a:accent2>
        <a:accent3>
          <a:srgbClr val="FFFFFF"/>
        </a:accent3>
        <a:accent4>
          <a:srgbClr val="000000"/>
        </a:accent4>
        <a:accent5>
          <a:srgbClr val="ADCAFF"/>
        </a:accent5>
        <a:accent6>
          <a:srgbClr val="8AE7B9"/>
        </a:accent6>
        <a:hlink>
          <a:srgbClr val="CC00CC"/>
        </a:hlink>
        <a:folHlink>
          <a:srgbClr val="B2B2B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47CE077B731340B6A843E8B2499925" ma:contentTypeVersion="13" ma:contentTypeDescription="Create a new document." ma:contentTypeScope="" ma:versionID="b660a272974d4771e4ab2f2d7981bbc9">
  <xsd:schema xmlns:xsd="http://www.w3.org/2001/XMLSchema" xmlns:xs="http://www.w3.org/2001/XMLSchema" xmlns:p="http://schemas.microsoft.com/office/2006/metadata/properties" xmlns:ns3="73fef8cb-2667-42a4-93f2-b2b048bcfff3" xmlns:ns4="a7f85056-b9a6-41cf-9657-457759ca47cf" targetNamespace="http://schemas.microsoft.com/office/2006/metadata/properties" ma:root="true" ma:fieldsID="ecaa0e41ac5c5981d27aa3cd396f3670" ns3:_="" ns4:_="">
    <xsd:import namespace="73fef8cb-2667-42a4-93f2-b2b048bcfff3"/>
    <xsd:import namespace="a7f85056-b9a6-41cf-9657-457759ca47c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fef8cb-2667-42a4-93f2-b2b048bcff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f85056-b9a6-41cf-9657-457759ca47c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Moh151</b:Tag>
    <b:SourceType>JournalArticle</b:SourceType>
    <b:Guid>{4FDEF592-2DE7-4636-9990-D3C084AD7742}</b:Guid>
    <b:Title>Roller bearing dynamics under transient thermal-mixed non-Newtonian elastohydrodynamic regime of lubrication</b:Title>
    <b:JournalName>Proceedings of the Institution of Mechanical Engineers, Part K: Journal of Multi-Body Dynamics</b:JournalName>
    <b:Year>2015</b:Year>
    <b:Pages>407–423</b:Pages>
    <b:Volume>229</b:Volume>
    <b:Issue>4</b:Issue>
    <b:Author>
      <b:Author>
        <b:NameList>
          <b:Person>
            <b:Last>Mohammadpour</b:Last>
            <b:First>M</b:First>
          </b:Person>
          <b:Person>
            <b:Last>Johns-Rahnejat</b:Last>
            <b:First>PM</b:First>
          </b:Person>
          <b:Person>
            <b:Last>Rahnejat</b:Last>
            <b:First>H</b:First>
          </b:Person>
        </b:NameList>
      </b:Author>
    </b:Author>
    <b:RefOrder>2</b:RefOrder>
  </b:Source>
  <b:Source>
    <b:Tag>Zha06</b:Tag>
    <b:SourceType>JournalArticle</b:SourceType>
    <b:Guid>{6D11CA58-5F34-461A-BA60-140779192EFE}</b:Guid>
    <b:Title>The Measurement of Oil Film Thickness in Ball Bearings Using Ultrasound</b:Title>
    <b:JournalName>Acoustical Society of America</b:JournalName>
    <b:Year>2006</b:Year>
    <b:Pages>863-871</b:Pages>
    <b:Volume>119</b:Volume>
    <b:Issue>2</b:Issue>
    <b:Author>
      <b:Author>
        <b:NameList>
          <b:Person>
            <b:Last>Zhang</b:Last>
            <b:First>Jie</b:First>
          </b:Person>
          <b:Person>
            <b:Last>Drinkwater</b:Last>
            <b:Middle>W.</b:Middle>
            <b:First>Bruce</b:First>
          </b:Person>
          <b:Person>
            <b:Last>Dwyer-Joyce</b:Last>
            <b:First>Rob</b:First>
          </b:Person>
        </b:NameList>
      </b:Author>
    </b:Author>
    <b:RefOrder>3</b:RefOrder>
  </b:Source>
  <b:Source>
    <b:Tag>LiM15</b:Tag>
    <b:SourceType>JournalArticle</b:SourceType>
    <b:Guid>{18B219F5-C1A6-4F5A-AD5A-ECD5A5128F1D}</b:Guid>
    <b:Author>
      <b:Author>
        <b:NameList>
          <b:Person>
            <b:Last>Li</b:Last>
            <b:First>Meng</b:First>
          </b:Person>
          <b:Person>
            <b:Last>Chen</b:Last>
            <b:First>Li</b:First>
          </b:Person>
          <b:Person>
            <b:Last>Jing</b:Last>
            <b:First>Minqing</b:First>
          </b:Person>
          <b:Person>
            <b:Last>Liu</b:Last>
            <b:First>Heng</b:First>
          </b:Person>
          <b:Person>
            <b:Last>Liu</b:Last>
            <b:First>Yi</b:First>
          </b:Person>
          <b:Person>
            <b:Last>Qi</b:Last>
            <b:First>Shemiao</b:First>
          </b:Person>
        </b:NameList>
      </b:Author>
    </b:Author>
    <b:Title>Profiling a cylindrical roller bearing oil-film thickness distribution with ultrasound</b:Title>
    <b:JournalName>Proceedings of the ASME 2015 International Mechanical Engineering Congress and Exposition</b:JournalName>
    <b:Year>2015</b:Year>
    <b:Pages>1-6</b:Pages>
    <b:Volume>13</b:Volume>
    <b:RefOrder>4</b:RefOrder>
  </b:Source>
  <b:Source>
    <b:Tag>ElS60</b:Tag>
    <b:SourceType>JournalArticle</b:SourceType>
    <b:Guid>{123D1C92-9BC3-4548-871D-7226D85D12E5}</b:Guid>
    <b:Title>Measurement of Oil-Film Thickness Between Disks by Electrical Conductivity</b:Title>
    <b:JournalName>ASME Journal of Basic Engineering</b:JournalName>
    <b:Year>1960</b:Year>
    <b:Pages>12-18</b:Pages>
    <b:Volume>82</b:Volume>
    <b:Issue>1</b:Issue>
    <b:Author>
      <b:Author>
        <b:NameList>
          <b:Person>
            <b:Last>El-Sisi</b:Last>
            <b:Middle>I.</b:Middle>
            <b:First>S.</b:First>
          </b:Person>
          <b:Person>
            <b:Last>Shawki</b:Last>
            <b:Middle>S. A.</b:Middle>
            <b:First>G.</b:First>
          </b:Person>
        </b:NameList>
      </b:Author>
    </b:Author>
    <b:RefOrder>5</b:RefOrder>
  </b:Source>
  <b:Source>
    <b:Tag>Ast67</b:Tag>
    <b:SourceType>JournalArticle</b:SourceType>
    <b:Guid>{8EF50853-A6EB-4D52-8E3F-40421C8C9A04}</b:Guid>
    <b:Title>Capacitance Measurements and Oil Film Thickness in a Large-Radius Disc and Ring Machine</b:Title>
    <b:JournalName>Proc. Insti. Mech.</b:JournalName>
    <b:Year>1967</b:Year>
    <b:Pages>89-96</b:Pages>
    <b:Volume>182</b:Volume>
    <b:Issue>14</b:Issue>
    <b:Author>
      <b:Author>
        <b:NameList>
          <b:Person>
            <b:Last>Astridge</b:Last>
            <b:Middle>G.</b:Middle>
            <b:First>D.</b:First>
          </b:Person>
          <b:Person>
            <b:Last>Longfield</b:Last>
            <b:Middle>D.</b:Middle>
            <b:First>M.</b:First>
          </b:Person>
        </b:NameList>
      </b:Author>
    </b:Author>
    <b:RefOrder>6</b:RefOrder>
  </b:Source>
  <b:Source>
    <b:Tag>Goh63</b:Tag>
    <b:SourceType>JournalArticle</b:SourceType>
    <b:Guid>{8EBBFA7C-06EC-4094-937B-93A33866C054}</b:Guid>
    <b:Title>Optical Measurement of Oil Film Thickness under Elasto-hydrodynamic Lubrication</b:Title>
    <b:JournalName>Nature</b:JournalName>
    <b:Year>1963</b:Year>
    <b:Pages>458-459</b:Pages>
    <b:Volume>200</b:Volume>
    <b:Author>
      <b:Author>
        <b:NameList>
          <b:Person>
            <b:Last>Gohar</b:Last>
            <b:First>R.</b:First>
          </b:Person>
          <b:Person>
            <b:Last>Cameron</b:Last>
            <b:First>A.</b:First>
          </b:Person>
        </b:NameList>
      </b:Author>
    </b:Author>
    <b:RefOrder>7</b:RefOrder>
  </b:Source>
  <b:Source>
    <b:Tag>Cam66</b:Tag>
    <b:SourceType>JournalArticle</b:SourceType>
    <b:Guid>{4790DD77-3ED3-431B-B8F7-136D70D57932}</b:Guid>
    <b:Title>Theoretical and experimental studies of the oil film in lubricated point contact</b:Title>
    <b:JournalName>Proc R Soc London, Ser A</b:JournalName>
    <b:Year>1966</b:Year>
    <b:Pages>520-536</b:Pages>
    <b:Volume>291</b:Volume>
    <b:Issue>1427</b:Issue>
    <b:Author>
      <b:Author>
        <b:NameList>
          <b:Person>
            <b:Last>Cameron</b:Last>
            <b:First>A.</b:First>
          </b:Person>
          <b:Person>
            <b:Last>Gohar</b:Last>
            <b:First>R.</b:First>
          </b:Person>
        </b:NameList>
      </b:Author>
    </b:Author>
    <b:RefOrder>8</b:RefOrder>
  </b:Source>
  <b:Source>
    <b:Tag>Dwy04</b:Tag>
    <b:SourceType>JournalArticle</b:SourceType>
    <b:Guid>{B0DFCA84-4646-4E68-BCEF-948BF3E81877}</b:Guid>
    <b:Title>A method for the measurement of hydrodynamic oil films using ultrasonic reflection</b:Title>
    <b:JournalName>Tribology Letters</b:JournalName>
    <b:Year>2004</b:Year>
    <b:Pages>337-348</b:Pages>
    <b:Author>
      <b:Author>
        <b:NameList>
          <b:Person>
            <b:Last>Dwyer-Joyce</b:Last>
            <b:Middle>S.</b:Middle>
            <b:First>R.</b:First>
          </b:Person>
          <b:Person>
            <b:Last>Harper</b:Last>
            <b:First>P.</b:First>
          </b:Person>
          <b:Person>
            <b:Last>Drinkwater</b:Last>
            <b:Middle>W.</b:Middle>
            <b:First>B.</b:First>
          </b:Person>
        </b:NameList>
      </b:Author>
    </b:Author>
    <b:Volume>17</b:Volume>
    <b:Issue>2</b:Issue>
    <b:RefOrder>9</b:RefOrder>
  </b:Source>
  <b:Source>
    <b:Tag>Zha061</b:Tag>
    <b:SourceType>JournalArticle</b:SourceType>
    <b:Guid>{50145CD3-9378-489E-996E-9CCFE1A65063}</b:Guid>
    <b:Title> Monitoring of lubricant film failure in a ball bearing using ultrasound</b:Title>
    <b:JournalName>Journal of Tribology</b:JournalName>
    <b:Year>2006</b:Year>
    <b:Pages>612-618</b:Pages>
    <b:Volume>128</b:Volume>
    <b:Issue>3</b:Issue>
    <b:Author>
      <b:Author>
        <b:NameList>
          <b:Person>
            <b:Last>Zhang</b:Last>
            <b:First>J.</b:First>
          </b:Person>
          <b:Person>
            <b:Last>Drinkwater</b:Last>
            <b:Middle>W.</b:Middle>
            <b:First>B.</b:First>
          </b:Person>
          <b:Person>
            <b:Last>Dwyer-Joyce</b:Last>
            <b:Middle>S.</b:Middle>
            <b:First>R.</b:First>
          </b:Person>
        </b:NameList>
      </b:Author>
    </b:Author>
    <b:RefOrder>10</b:RefOrder>
  </b:Source>
  <b:Source>
    <b:Tag>Zho18</b:Tag>
    <b:SourceType>JournalArticle</b:SourceType>
    <b:Guid>{C0B86980-0185-45CC-B2C3-7322F0102774}</b:Guid>
    <b:Title>An experimental study on film thickness in a rolling bearing for fresh and mechanically aged lubricating greases</b:Title>
    <b:JournalName>Tribology Trabsactions</b:JournalName>
    <b:Year>2019</b:Year>
    <b:Author>
      <b:Author>
        <b:NameList>
          <b:Person>
            <b:Last>Zhou</b:Last>
            <b:First>Yuxin</b:First>
          </b:Person>
          <b:Person>
            <b:Last>Bosman</b:Last>
            <b:First>Rob</b:First>
          </b:Person>
          <b:Person>
            <b:Last>Lugt</b:Last>
            <b:Middle>M.</b:Middle>
            <b:First>Piet</b:First>
          </b:Person>
        </b:NameList>
      </b:Author>
    </b:Author>
    <b:RefOrder>11</b:RefOrder>
  </b:Source>
  <b:Source>
    <b:Tag>Mod</b:Tag>
    <b:SourceType>JournalArticle</b:SourceType>
    <b:Guid>{299A19A4-FA64-4D2C-8F3F-0031B84D42B3}</b:Guid>
    <b:Title>Modelling of the transmissibility through rolling-element bearings under radial and moment loads</b:Title>
    <b:JournalName>Ph.D Dissertation, The Ohio State University</b:JournalName>
    <b:Year>1982</b:Year>
    <b:Author>
      <b:Author>
        <b:NameList>
          <b:Person>
            <b:Last>Rajab</b:Last>
            <b:Middle>D.</b:Middle>
            <b:First>M.</b:First>
          </b:Person>
        </b:NameList>
      </b:Author>
    </b:Author>
    <b:RefOrder>12</b:RefOrder>
  </b:Source>
  <b:Source>
    <b:Tag>Lim90</b:Tag>
    <b:SourceType>JournalArticle</b:SourceType>
    <b:Guid>{22FC0E5C-1A9C-401E-A2F8-00D8E32890A1}</b:Guid>
    <b:Author>
      <b:Author>
        <b:NameList>
          <b:Person>
            <b:Last>Lim</b:Last>
            <b:First>Teik</b:First>
            <b:Middle>C.</b:Middle>
          </b:Person>
          <b:Person>
            <b:Last>Singh</b:Last>
            <b:First>Rajendra</b:First>
          </b:Person>
        </b:NameList>
      </b:Author>
    </b:Author>
    <b:Title>Vibration transmission through rolling element bearings, part I: Bearing stiffness formulation</b:Title>
    <b:JournalName>Journal of Sound and Vibration</b:JournalName>
    <b:Year>1990</b:Year>
    <b:Pages>179-199</b:Pages>
    <b:Volume>139</b:Volume>
    <b:Issue>2</b:Issue>
    <b:RefOrder>13</b:RefOrder>
  </b:Source>
  <b:Source>
    <b:Tag>Vib</b:Tag>
    <b:SourceType>JournalArticle</b:SourceType>
    <b:Guid>{292A92C1-193E-4B39-BE9F-E1001DF28731}</b:Guid>
    <b:Title>Vibration element transmission bearings, through rolling studies part II: System studies</b:Title>
    <b:Author>
      <b:Author>
        <b:NameList>
          <b:Person>
            <b:Last>Lim</b:Last>
            <b:First>Teik</b:First>
            <b:Middle>C.</b:Middle>
          </b:Person>
          <b:Person>
            <b:Last>Singh</b:Last>
            <b:First>Rajendra</b:First>
          </b:Person>
        </b:NameList>
      </b:Author>
    </b:Author>
    <b:JournalName>Journal of Sound and Vibration</b:JournalName>
    <b:Year>1990</b:Year>
    <b:Pages>201-225</b:Pages>
    <b:Volume>139</b:Volume>
    <b:Issue>2</b:Issue>
    <b:RefOrder>14</b:RefOrder>
  </b:Source>
  <b:Source>
    <b:Tag>Fla93</b:Tag>
    <b:SourceType>JournalArticle</b:SourceType>
    <b:Guid>{7FAFA287-C7FA-4A5A-B91C-DA2E92115314}</b:Guid>
    <b:Title>Hydrodynamic journal bearing test rig with dynamic measurement capabilities</b:Title>
    <b:JournalName>Tribology Transactions</b:JournalName>
    <b:Year>1993</b:Year>
    <b:Pages>497-512</b:Pages>
    <b:Volume>36</b:Volume>
    <b:Issue>4</b:Issue>
    <b:Author>
      <b:Author>
        <b:NameList>
          <b:Person>
            <b:Last>Flack</b:Last>
            <b:Middle>D.</b:Middle>
            <b:First>Ronald</b:First>
          </b:Person>
          <b:Person>
            <b:Last>Kostrzewsky</b:Last>
            <b:Middle>J.</b:Middle>
            <b:First>Gregory</b:First>
          </b:Person>
          <b:Person>
            <b:Last>Taylor</b:Last>
            <b:Middle>V.</b:Middle>
            <b:First>David</b:First>
          </b:Person>
        </b:NameList>
      </b:Author>
    </b:Author>
    <b:RefOrder>15</b:RefOrder>
  </b:Source>
  <b:Source>
    <b:Tag>Mur91</b:Tag>
    <b:SourceType>JournalArticle</b:SourceType>
    <b:Guid>{2E5E1B96-AFD6-466B-BA8F-315E17500991}</b:Guid>
    <b:Title>Measurement of rotordynamic coefficients for a hydrostatic radial bearing</b:Title>
    <b:JournalName>ASME Journal of Tribology</b:JournalName>
    <b:Year>1991</b:Year>
    <b:Pages>518-525</b:Pages>
    <b:Volume>113</b:Volume>
    <b:Issue>3</b:Issue>
    <b:Author>
      <b:Author>
        <b:NameList>
          <b:Person>
            <b:Last>Murphy</b:Last>
            <b:Middle>T.</b:Middle>
            <b:First>B.</b:First>
          </b:Person>
          <b:Person>
            <b:Last>Wagner</b:Last>
            <b:Middle>N.</b:Middle>
            <b:First>M.</b:First>
          </b:Person>
        </b:NameList>
      </b:Author>
    </b:Author>
    <b:RefOrder>16</b:RefOrder>
  </b:Source>
  <b:Source>
    <b:Tag>Ewi84</b:Tag>
    <b:SourceType>BookSection</b:SourceType>
    <b:Guid>{9A1E4990-9C27-4BCD-A760-8729FA7C2C6F}</b:Guid>
    <b:Year>1984</b:Year>
    <b:Pages>91-95</b:Pages>
    <b:Author>
      <b:Author>
        <b:NameList>
          <b:Person>
            <b:Last>Ewins</b:Last>
            <b:Middle>J.</b:Middle>
            <b:First>D.</b:First>
          </b:Person>
        </b:NameList>
      </b:Author>
    </b:Author>
    <b:City>Letchworth, England</b:City>
    <b:Publisher>Research Studies Press LTD</b:Publisher>
    <b:Title>Modal Testing: Theory and Practice</b:Title>
    <b:RefOrder>17</b:RefOrder>
  </b:Source>
  <b:Source>
    <b:Tag>Tak14</b:Tag>
    <b:SourceType>JournalArticle</b:SourceType>
    <b:Guid>{11DB5A1A-15F6-47B8-AF1D-32E893CEFFDA}</b:Guid>
    <b:Title>Drift Removal for Improving the Accuracy of Gait Parameters Using Wearable Sensor Systems</b:Title>
    <b:JournalName>Sensors</b:JournalName>
    <b:Year>2014</b:Year>
    <b:Pages>23230-23247</b:Pages>
    <b:Volume>14</b:Volume>
    <b:Author>
      <b:Author>
        <b:NameList>
          <b:Person>
            <b:Last>Takeda</b:Last>
            <b:First>Ryo</b:First>
          </b:Person>
          <b:Person>
            <b:Last>Lisco</b:Last>
            <b:First>Giulia</b:First>
          </b:Person>
          <b:Person>
            <b:Last>Fajisawa</b:Last>
            <b:First>Tadashi</b:First>
          </b:Person>
          <b:Person>
            <b:Last>Gastaldi</b:Last>
            <b:First>Laura</b:First>
          </b:Person>
          <b:Person>
            <b:Last>Tohyama</b:Last>
            <b:First>Harukazu</b:First>
          </b:Person>
          <b:Person>
            <b:Last>Tadano</b:Last>
            <b:First>Shigeru</b:First>
          </b:Person>
        </b:NameList>
      </b:Author>
    </b:Author>
    <b:RefOrder>18</b:RefOrder>
  </b:Source>
  <b:Source>
    <b:Tag>Eva86</b:Tag>
    <b:SourceType>JournalArticle</b:SourceType>
    <b:Guid>{D6170A93-0813-4431-BF36-C3F02A43CB69}</b:Guid>
    <b:Title>Regimes of traction in elastohydrodynamic lubrication</b:Title>
    <b:JournalName>Proceedings of the Institution of Mechanical Engineers, Part C: Journal of Mechanical Engineering Science</b:JournalName>
    <b:Year>1986</b:Year>
    <b:Pages>313-324</b:Pages>
    <b:Volume>200</b:Volume>
    <b:Issue>5</b:Issue>
    <b:Author>
      <b:Author>
        <b:NameList>
          <b:Person>
            <b:Last>Evans</b:Last>
            <b:First>C.</b:First>
            <b:Middle>R.</b:Middle>
          </b:Person>
          <b:Person>
            <b:Last>Johnson</b:Last>
            <b:First>K.</b:First>
            <b:Middle>L.</b:Middle>
          </b:Person>
        </b:NameList>
      </b:Author>
    </b:Author>
    <b:RefOrder>1</b:RefOrder>
  </b:Source>
  <b:Source>
    <b:Tag>Hof00</b:Tag>
    <b:SourceType>Book</b:SourceType>
    <b:Guid>{9242F2CB-881F-4EC7-85AC-5D2DBFCED8B6}</b:Guid>
    <b:Title>Computational Fluid Dynamics Volume 1</b:Title>
    <b:Year>2000</b:Year>
    <b:City>Wichita</b:City>
    <b:Publisher>Engineering Education System</b:Publisher>
    <b:Edition>4th</b:Edition>
    <b:Author>
      <b:Author>
        <b:NameList>
          <b:Person>
            <b:Last>Hoffman</b:Last>
            <b:First>Klaus</b:First>
            <b:Middle>A.</b:Middle>
          </b:Person>
          <b:Person>
            <b:Last>Chiang</b:Last>
            <b:Middle>T.</b:Middle>
            <b:First>Steve</b:First>
          </b:Person>
        </b:NameList>
      </b:Author>
    </b:Author>
    <b:RefOrder>19</b:RefOrder>
  </b:Source>
</b:Sources>
</file>

<file path=customXml/itemProps1.xml><?xml version="1.0" encoding="utf-8"?>
<ds:datastoreItem xmlns:ds="http://schemas.openxmlformats.org/officeDocument/2006/customXml" ds:itemID="{8D1675B1-BDCC-4066-A106-3B857D8E0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fef8cb-2667-42a4-93f2-b2b048bcfff3"/>
    <ds:schemaRef ds:uri="a7f85056-b9a6-41cf-9657-457759ca4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A5D75C-E7F7-48C6-B996-3430E893955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FDACEDB-C3ED-49E0-A5F1-1C2D709677F0}">
  <ds:schemaRefs>
    <ds:schemaRef ds:uri="http://schemas.microsoft.com/sharepoint/v3/contenttype/forms"/>
  </ds:schemaRefs>
</ds:datastoreItem>
</file>

<file path=customXml/itemProps4.xml><?xml version="1.0" encoding="utf-8"?>
<ds:datastoreItem xmlns:ds="http://schemas.openxmlformats.org/officeDocument/2006/customXml" ds:itemID="{E11FC820-9469-4B07-A2F7-4C79AFA98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8630</TotalTime>
  <Pages>35</Pages>
  <Words>13164</Words>
  <Characters>75035</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Harry Questa</dc:creator>
  <cp:keywords/>
  <cp:lastModifiedBy>Harry Questa</cp:lastModifiedBy>
  <cp:revision>1278</cp:revision>
  <cp:lastPrinted>2020-05-29T13:52:00Z</cp:lastPrinted>
  <dcterms:created xsi:type="dcterms:W3CDTF">2021-04-21T13:59:00Z</dcterms:created>
  <dcterms:modified xsi:type="dcterms:W3CDTF">2022-05-09T22:13:00Z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911c8070-a842-314d-aff0-fe1409498c86</vt:lpwstr>
  </property>
  <property fmtid="{D5CDD505-2E9C-101B-9397-08002B2CF9AE}" pid="24" name="Mendeley Citation Style_1">
    <vt:lpwstr>http://www.zotero.org/styles/ieee</vt:lpwstr>
  </property>
  <property fmtid="{D5CDD505-2E9C-101B-9397-08002B2CF9AE}" pid="25" name="ContentTypeId">
    <vt:lpwstr>0x0101009A47CE077B731340B6A843E8B2499925</vt:lpwstr>
  </property>
</Properties>
</file>