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</w:rPr>
        <w:t>机器人机构学实验指导书</w:t>
      </w:r>
    </w:p>
    <w:p>
      <w:pPr>
        <w:pStyle w:val="13"/>
        <w:adjustRightInd/>
        <w:snapToGrid/>
        <w:spacing w:before="0" w:after="0"/>
        <w:jc w:val="both"/>
        <w:rPr>
          <w:rFonts w:eastAsia="华文宋体"/>
          <w:sz w:val="24"/>
          <w:szCs w:val="24"/>
        </w:rPr>
      </w:pPr>
      <w:r>
        <w:rPr>
          <w:rFonts w:hint="eastAsia" w:eastAsia="华文宋体"/>
          <w:sz w:val="24"/>
          <w:szCs w:val="24"/>
        </w:rPr>
        <w:t>实验课前准备工作：</w:t>
      </w:r>
    </w:p>
    <w:p>
      <w:pPr>
        <w:pStyle w:val="13"/>
        <w:adjustRightInd/>
        <w:snapToGrid/>
        <w:spacing w:before="0" w:after="0"/>
        <w:ind w:firstLine="480" w:firstLineChars="200"/>
        <w:jc w:val="both"/>
        <w:rPr>
          <w:rFonts w:eastAsia="华文宋体"/>
          <w:sz w:val="24"/>
          <w:szCs w:val="24"/>
        </w:rPr>
      </w:pPr>
      <w:r>
        <w:rPr>
          <w:rFonts w:hint="eastAsia" w:eastAsia="华文宋体"/>
          <w:sz w:val="24"/>
          <w:szCs w:val="24"/>
        </w:rPr>
        <w:t>机器人机构学实验教学的视频资料已经全部上传到“机器人工程专业课程教学平台”，网址：</w:t>
      </w:r>
      <w:r>
        <w:fldChar w:fldCharType="begin"/>
      </w:r>
      <w:r>
        <w:instrText xml:space="preserve"> HYPERLINK "http://10.248.19.223:82/" \l "/login" </w:instrText>
      </w:r>
      <w:r>
        <w:fldChar w:fldCharType="separate"/>
      </w:r>
      <w:r>
        <w:rPr>
          <w:rStyle w:val="8"/>
          <w:rFonts w:eastAsia="华文宋体"/>
          <w:sz w:val="24"/>
          <w:szCs w:val="24"/>
        </w:rPr>
        <w:t>http://10.248.19.223:82/#/login</w:t>
      </w:r>
      <w:r>
        <w:rPr>
          <w:rStyle w:val="8"/>
          <w:rFonts w:eastAsia="华文宋体"/>
          <w:sz w:val="24"/>
          <w:szCs w:val="24"/>
        </w:rPr>
        <w:fldChar w:fldCharType="end"/>
      </w:r>
      <w:r>
        <w:rPr>
          <w:rFonts w:hint="eastAsia" w:eastAsia="华文宋体"/>
          <w:sz w:val="24"/>
          <w:szCs w:val="24"/>
        </w:rPr>
        <w:t>，请同学们按照“学号+姓名”的方式登录到系统内自行查看并预习。</w:t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  <w:r>
        <w:drawing>
          <wp:inline distT="0" distB="0" distL="0" distR="0">
            <wp:extent cx="2311400" cy="1710690"/>
            <wp:effectExtent l="0" t="0" r="0" b="3810"/>
            <wp:docPr id="1" name="图片 1" descr="C:\Users\mzh\AppData\Local\Temp\QQ_1759221615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mzh\AppData\Local\Temp\QQ_175922161519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8780" cy="171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  <w:r>
        <w:rPr>
          <w:rFonts w:hint="eastAsia" w:eastAsia="华文宋体"/>
          <w:sz w:val="20"/>
        </w:rPr>
        <w:t>网站页面</w:t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  <w:r>
        <w:drawing>
          <wp:inline distT="0" distB="0" distL="0" distR="0">
            <wp:extent cx="5274310" cy="1835785"/>
            <wp:effectExtent l="0" t="0" r="2540" b="0"/>
            <wp:docPr id="3" name="图片 3" descr="C:\Users\mzh\AppData\Local\Temp\QQ_1759221912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mzh\AppData\Local\Temp\QQ_175922191222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  <w:r>
        <w:rPr>
          <w:rFonts w:hint="eastAsia" w:eastAsia="华文宋体"/>
          <w:sz w:val="20"/>
        </w:rPr>
        <w:t>网站内课程视频内容</w:t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  <w:r>
        <w:drawing>
          <wp:inline distT="0" distB="0" distL="0" distR="0">
            <wp:extent cx="5274310" cy="1622425"/>
            <wp:effectExtent l="0" t="0" r="2540" b="0"/>
            <wp:docPr id="5" name="图片 5" descr="C:\Users\mzh\AppData\Local\Temp\QQ_1759222338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mzh\AppData\Local\Temp\QQ_17592223384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  <w:r>
        <w:rPr>
          <w:rFonts w:hint="eastAsia" w:eastAsia="华文宋体"/>
          <w:sz w:val="20"/>
        </w:rPr>
        <w:t>网站内课程软件与实验文件</w:t>
      </w:r>
    </w:p>
    <w:p>
      <w:pPr>
        <w:pStyle w:val="13"/>
        <w:adjustRightInd/>
        <w:snapToGrid/>
        <w:spacing w:before="0" w:after="0"/>
        <w:rPr>
          <w:rFonts w:eastAsia="华文宋体"/>
          <w:sz w:val="20"/>
        </w:rPr>
      </w:pPr>
    </w:p>
    <w:p>
      <w:pPr>
        <w:pStyle w:val="13"/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</w:rPr>
        <w:t>实验</w:t>
      </w:r>
      <w:r>
        <w:rPr>
          <w:rFonts w:hint="eastAsia" w:ascii="仿宋" w:hAnsi="仿宋" w:eastAsia="仿宋"/>
          <w:b/>
          <w:lang w:val="en-US" w:eastAsia="zh-CN"/>
        </w:rPr>
        <w:t>一</w:t>
      </w:r>
      <w:r>
        <w:rPr>
          <w:rFonts w:hint="eastAsia" w:ascii="仿宋" w:hAnsi="仿宋" w:eastAsia="仿宋"/>
          <w:b/>
        </w:rPr>
        <w:t>：并联机器人机构简图、自由度计算及运动学分析</w:t>
      </w:r>
    </w:p>
    <w:p>
      <w:pPr>
        <w:pStyle w:val="14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Delta并联机器人、平面3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RRR并联机器人、平面五连杆并联机器人</w:t>
      </w:r>
      <w:r>
        <w:rPr>
          <w:rFonts w:hint="eastAsia"/>
          <w:kern w:val="10"/>
        </w:rPr>
        <w:t>的机构简图。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</w:t>
      </w:r>
      <w:r>
        <w:rPr>
          <w:rFonts w:hint="eastAsia" w:ascii="Times" w:hAnsi="Times"/>
          <w:spacing w:val="6"/>
          <w:kern w:val="10"/>
        </w:rPr>
        <w:t>并联机器人的活动度与过约束分析，利用</w:t>
      </w:r>
      <w:r>
        <w:rPr>
          <w:rFonts w:hint="eastAsia"/>
          <w:kern w:val="10"/>
        </w:rPr>
        <w:t>修正的Grübler-Kutzbach公式计算并联机器人机构的</w:t>
      </w:r>
      <w:r>
        <w:rPr>
          <w:rFonts w:hint="eastAsia" w:ascii="Times" w:hAnsi="Times"/>
          <w:spacing w:val="6"/>
          <w:kern w:val="10"/>
        </w:rPr>
        <w:t>自由度</w:t>
      </w:r>
      <w:r>
        <w:rPr>
          <w:rFonts w:hint="eastAsia"/>
          <w:kern w:val="10"/>
        </w:rPr>
        <w:t>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</w:t>
      </w:r>
      <w:r>
        <w:rPr>
          <w:rFonts w:hint="eastAsia" w:ascii="Times" w:hAnsi="Times"/>
          <w:spacing w:val="6"/>
          <w:kern w:val="10"/>
        </w:rPr>
        <w:t>并联机器人运动学分析方法</w:t>
      </w:r>
      <w:r>
        <w:rPr>
          <w:rFonts w:hint="eastAsia"/>
          <w:kern w:val="10"/>
          <w:szCs w:val="21"/>
        </w:rPr>
        <w:t>。</w:t>
      </w:r>
    </w:p>
    <w:p>
      <w:pPr>
        <w:pStyle w:val="14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掌握</w:t>
      </w:r>
      <w:r>
        <w:rPr>
          <w:rFonts w:hint="eastAsia" w:ascii="Times" w:hAnsi="Times"/>
          <w:spacing w:val="6"/>
          <w:kern w:val="10"/>
        </w:rPr>
        <w:t>并联机器人</w:t>
      </w:r>
      <w:r>
        <w:rPr>
          <w:rFonts w:hint="eastAsia"/>
          <w:kern w:val="10"/>
        </w:rPr>
        <w:t>机构简图的绘制方法；通过旋量理论分析并联机器人的运动螺旋系、约束螺旋系、公共约束、冗余约束等，采用修正Grübler-Kutzbach公式计算自由度；掌握至少一种方法分析并联机器人的运动学，包括通过数学软件工具求解、控制程序编写等内容。</w:t>
      </w:r>
    </w:p>
    <w:p>
      <w:pPr>
        <w:pStyle w:val="14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（1）计算机；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（2）Delta并联机器人、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RRR并联机器人、平面五连杆并联机器人</w:t>
      </w:r>
      <w:r>
        <w:rPr>
          <w:rFonts w:hint="eastAsia"/>
          <w:kern w:val="10"/>
        </w:rPr>
        <w:t>；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（3）pycharm编程软件；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编程语言环境；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（5）数学软件工具等。</w:t>
      </w:r>
    </w:p>
    <w:p>
      <w:pPr>
        <w:pStyle w:val="14"/>
      </w:pPr>
      <w:r>
        <w:rPr>
          <w:rFonts w:hint="eastAsia"/>
        </w:rPr>
        <w:t>四、实验原理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本实验基于并联机器人机构学理论与旋量分析方法，结合运动学建模与数值计算工具，研究并联机器人的自由度及运动学特性。具体原理如下：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1. 并联机器人机构组成原理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并联机器人由多个支链（运动链）共同连接静平台（基座）与动平台（末端执行器），形成闭环结构。其机构简图的绘制需遵循以下原则：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ascii="Calibri" w:hAnsi="Calibri" w:cs="Calibri"/>
          <w:kern w:val="10"/>
        </w:rPr>
        <w:t>①</w:t>
      </w:r>
      <w:r>
        <w:rPr>
          <w:rFonts w:hint="eastAsia"/>
          <w:kern w:val="10"/>
        </w:rPr>
        <w:t>Delta并联机器人：由静平台、动平台及3条对称分布的旋转驱动支链构成，末端动平台实现3自由度平动（X/Y/Z方向）；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ascii="Calibri" w:hAnsi="Calibri" w:cs="Calibri"/>
          <w:kern w:val="10"/>
        </w:rPr>
        <w:t>②</w:t>
      </w:r>
      <w:r>
        <w:rPr>
          <w:rFonts w:hint="eastAsia"/>
          <w:kern w:val="10"/>
        </w:rPr>
        <w:t>平面3-RRR并联机器人：3条支链均由旋转副（R）串联而成，动平台在平面内实现2平移1旋转自由度；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ascii="Calibri" w:hAnsi="Calibri" w:cs="Calibri"/>
          <w:kern w:val="10"/>
        </w:rPr>
        <w:t>③</w:t>
      </w:r>
      <w:r>
        <w:rPr>
          <w:rFonts w:hint="eastAsia"/>
          <w:kern w:val="10"/>
        </w:rPr>
        <w:t>平面五连杆并联机器人：由5个连杆和旋转副（两个主动关节）组成的闭环机构，动平台具有2自由度平动。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2. 并联机器人自由度计算方法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采用旋量理论与修正的Grübler-Kutzbach公式分析并联机构自由度：</w:t>
      </w:r>
    </w:p>
    <w:p>
      <w:pPr>
        <w:topLinePunct/>
        <w:adjustRightInd w:val="0"/>
        <w:ind w:firstLine="425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64180" cy="63246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632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opLinePunct/>
        <w:adjustRightInd w:val="0"/>
        <w:ind w:firstLine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87290" cy="483870"/>
            <wp:effectExtent l="0" t="0" r="381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48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ξ</w:t>
      </w:r>
      <w:r>
        <w:rPr>
          <w:rFonts w:hint="eastAsia" w:ascii="宋体" w:hAnsi="宋体" w:eastAsia="宋体" w:cs="宋体"/>
          <w:sz w:val="21"/>
          <w:szCs w:val="21"/>
        </w:rPr>
        <w:t>为机构中存在的局部自由度。</w:t>
      </w:r>
      <w:r>
        <w:rPr>
          <w:rFonts w:hint="eastAsia"/>
          <w:kern w:val="10"/>
        </w:rPr>
        <w:t>通过旋量（Screw Theory）描述并联机器人的运动特性。运动螺旋系：各支链提供的独立运动旋量，构成动平台的运动空间；约束螺旋系：支链对动平台施加的约束旋量，限制其自由度；公共约束：所有支链共同施加的约束，需从约束螺旋系的交集中提取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3. 并联机器人运动学分析原理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运动学分析包括正运动学（已知关节变量求末端位姿）与逆运动学（已知末端位姿求关节变量）。具体方法包括：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解析法：通过几何关系或闭环方程建立位姿与关节变量的数学关系，适用于简单构型（如平面3-RRR）；数值法：利用牛顿迭代法或最小二乘法求解非线性方程组；软件工具：通过MATLAB、Python（SymPy库）或Adams进行符号运算与数值仿真。</w:t>
      </w:r>
    </w:p>
    <w:p>
      <w:pPr>
        <w:pStyle w:val="14"/>
      </w:pPr>
      <w:r>
        <w:rPr>
          <w:rFonts w:hint="eastAsia"/>
        </w:rPr>
        <w:t>五、实验步骤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（1）分别绘制</w:t>
      </w:r>
      <w:r>
        <w:rPr>
          <w:rFonts w:hint="eastAsia" w:ascii="Times" w:hAnsi="Times"/>
          <w:spacing w:val="6"/>
          <w:kern w:val="10"/>
        </w:rPr>
        <w:t>Delta并联机器人、平面3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RRR并联机器人、平面五连杆并联机器人</w:t>
      </w:r>
      <w:r>
        <w:rPr>
          <w:rFonts w:hint="eastAsia"/>
          <w:kern w:val="10"/>
        </w:rPr>
        <w:t>的机构简图；</w:t>
      </w:r>
    </w:p>
    <w:p>
      <w:pPr>
        <w:topLinePunct/>
        <w:adjustRightInd w:val="0"/>
        <w:ind w:firstLine="425"/>
        <w:rPr>
          <w:rFonts w:ascii="Times" w:hAnsi="Times"/>
          <w:spacing w:val="6"/>
          <w:kern w:val="10"/>
        </w:rPr>
      </w:pPr>
      <w:r>
        <w:rPr>
          <w:rFonts w:hint="eastAsia"/>
          <w:kern w:val="10"/>
        </w:rPr>
        <w:t>（2）分析完成</w:t>
      </w:r>
      <w:r>
        <w:rPr>
          <w:rFonts w:hint="eastAsia" w:ascii="Times" w:hAnsi="Times"/>
          <w:spacing w:val="6"/>
          <w:kern w:val="10"/>
        </w:rPr>
        <w:t>Delta并联机器人、平面3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RRR并联机器人、平面五连杆并联机器人</w:t>
      </w:r>
      <w:r>
        <w:rPr>
          <w:rFonts w:hint="eastAsia"/>
          <w:kern w:val="10"/>
        </w:rPr>
        <w:t>的</w:t>
      </w:r>
      <w:r>
        <w:rPr>
          <w:rFonts w:hint="eastAsia" w:ascii="Times" w:hAnsi="Times"/>
          <w:spacing w:val="6"/>
          <w:kern w:val="10"/>
        </w:rPr>
        <w:t>活动度与过约束分析并计算自由度；</w:t>
      </w:r>
    </w:p>
    <w:p>
      <w:pPr>
        <w:topLinePunct/>
        <w:adjustRightInd w:val="0"/>
        <w:ind w:firstLine="425"/>
        <w:rPr>
          <w:rFonts w:ascii="Times" w:hAnsi="Times"/>
          <w:spacing w:val="6"/>
          <w:kern w:val="10"/>
        </w:rPr>
      </w:pPr>
      <w:r>
        <w:rPr>
          <w:rFonts w:hint="eastAsia" w:ascii="Times" w:hAnsi="Times"/>
          <w:spacing w:val="6"/>
          <w:kern w:val="10"/>
        </w:rPr>
        <w:t>（3）选取一种构型，完成运动学分析（正或逆运动学）。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本实验通过机构简图绘制、自由度计算、旋量理论分析及运动学建模，系统掌握并联机器人的设计原理与分析方法，为后续控制算法开发与工程应用奠定基础。</w:t>
      </w: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topLinePunct/>
        <w:adjustRightInd w:val="0"/>
        <w:ind w:firstLine="425"/>
        <w:rPr>
          <w:kern w:val="10"/>
        </w:rPr>
      </w:pPr>
    </w:p>
    <w:p>
      <w:pPr>
        <w:pStyle w:val="13"/>
      </w:pPr>
    </w:p>
    <w:p>
      <w:pPr>
        <w:pStyle w:val="13"/>
      </w:pPr>
    </w:p>
    <w:p>
      <w:pPr>
        <w:pStyle w:val="13"/>
        <w:rPr>
          <w:rFonts w:hint="default" w:ascii="仿宋" w:hAnsi="仿宋" w:eastAsia="仿宋"/>
          <w:b/>
          <w:lang w:val="en-US" w:eastAsia="zh-CN"/>
        </w:rPr>
      </w:pPr>
      <w:r>
        <w:rPr>
          <w:rFonts w:hint="eastAsia" w:ascii="仿宋" w:hAnsi="仿宋" w:eastAsia="仿宋"/>
          <w:b/>
        </w:rPr>
        <w:t>实验</w:t>
      </w:r>
      <w:r>
        <w:rPr>
          <w:rFonts w:hint="eastAsia" w:ascii="仿宋" w:hAnsi="仿宋" w:eastAsia="仿宋"/>
          <w:b/>
          <w:lang w:val="en-US" w:eastAsia="zh-CN"/>
        </w:rPr>
        <w:t>二</w:t>
      </w:r>
      <w:r>
        <w:rPr>
          <w:rFonts w:hint="eastAsia" w:ascii="仿宋" w:hAnsi="仿宋" w:eastAsia="仿宋"/>
          <w:b/>
        </w:rPr>
        <w:t>：平面五连杆并联机器人</w:t>
      </w:r>
      <w:r>
        <w:rPr>
          <w:rFonts w:hint="eastAsia" w:ascii="仿宋" w:hAnsi="仿宋" w:eastAsia="仿宋"/>
          <w:b/>
          <w:lang w:val="en-US" w:eastAsia="zh-CN"/>
        </w:rPr>
        <w:t>系统控制</w:t>
      </w:r>
    </w:p>
    <w:p>
      <w:pPr>
        <w:topLinePunct/>
        <w:adjustRightInd w:val="0"/>
        <w:ind w:left="170" w:leftChars="85" w:firstLine="424" w:firstLineChars="200"/>
        <w:rPr>
          <w:rFonts w:ascii="Times" w:hAnsi="Times"/>
          <w:spacing w:val="6"/>
          <w:kern w:val="10"/>
        </w:rPr>
      </w:pPr>
      <w:r>
        <w:rPr>
          <w:rFonts w:hint="eastAsia" w:ascii="Times" w:hAnsi="Times"/>
          <w:spacing w:val="6"/>
          <w:kern w:val="10"/>
        </w:rPr>
        <w:t>平面五连杆并联机器人在教学及工业方面的应用场景非常广泛，在控制系统中作为执行单元，可控制末端实现不同位置的运动，并可规划运动的轨迹。</w:t>
      </w:r>
    </w:p>
    <w:p>
      <w:pPr>
        <w:pStyle w:val="14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平面五连杆并联机器人</w:t>
      </w:r>
      <w:r>
        <w:rPr>
          <w:rFonts w:hint="eastAsia"/>
          <w:kern w:val="10"/>
        </w:rPr>
        <w:t>系统的控制方法与应用。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（2）掌握不同控制模式下的控制技术。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掌握python程序的编写方式，能够编制控制程序。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（4）通过实验台掌握用pycharm编程控制</w:t>
      </w:r>
      <w:r>
        <w:rPr>
          <w:rFonts w:hint="eastAsia" w:ascii="Times" w:hAnsi="Times"/>
          <w:spacing w:val="6"/>
          <w:kern w:val="10"/>
        </w:rPr>
        <w:t>平面五连杆并联机器人</w:t>
      </w:r>
      <w:r>
        <w:rPr>
          <w:rFonts w:hint="eastAsia"/>
          <w:kern w:val="10"/>
        </w:rPr>
        <w:t>系统，达到控制运动的目的。</w:t>
      </w:r>
    </w:p>
    <w:p>
      <w:pPr>
        <w:pStyle w:val="14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通过机器人关节连接连杆带动末端平面，从而控制末端笔尖运动。由pycharm软件控制</w:t>
      </w:r>
      <w:r>
        <w:rPr>
          <w:rFonts w:hint="eastAsia" w:ascii="Times" w:hAnsi="Times"/>
          <w:spacing w:val="6"/>
          <w:kern w:val="10"/>
        </w:rPr>
        <w:t>平面五连杆并联机器人运行</w:t>
      </w:r>
      <w:r>
        <w:rPr>
          <w:rFonts w:hint="eastAsia"/>
          <w:kern w:val="10"/>
        </w:rPr>
        <w:t>和停止，程序使用python语言，通过U</w:t>
      </w:r>
      <w:r>
        <w:rPr>
          <w:kern w:val="10"/>
        </w:rPr>
        <w:t>SB</w:t>
      </w:r>
      <w:r>
        <w:rPr>
          <w:rFonts w:hint="eastAsia"/>
          <w:kern w:val="10"/>
        </w:rPr>
        <w:t>转</w:t>
      </w:r>
      <w:r>
        <w:rPr>
          <w:kern w:val="10"/>
        </w:rPr>
        <w:t>CAN</w:t>
      </w:r>
      <w:r>
        <w:rPr>
          <w:rFonts w:hint="eastAsia"/>
          <w:kern w:val="10"/>
        </w:rPr>
        <w:t>通讯模块将控制程序指令发送给机器人，控制末端运动到不同的位置；或首先规划机器人的运动轨迹，得到要运动的所有坐标点位，控制末端执行规划的轨迹。</w:t>
      </w:r>
    </w:p>
    <w:p>
      <w:pPr>
        <w:pStyle w:val="14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</w:t>
      </w:r>
      <w:r>
        <w:rPr>
          <w:rFonts w:hint="eastAsia" w:ascii="Times" w:hAnsi="Times"/>
          <w:spacing w:val="6"/>
          <w:kern w:val="10"/>
        </w:rPr>
        <w:t>平面五连杆</w:t>
      </w:r>
      <w:r>
        <w:rPr>
          <w:rFonts w:hint="eastAsia"/>
          <w:kern w:val="10"/>
        </w:rPr>
        <w:t>并联机器人。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（3）DP</w:t>
      </w:r>
      <w:r>
        <w:rPr>
          <w:kern w:val="10"/>
        </w:rPr>
        <w:t>3010</w:t>
      </w:r>
      <w:r>
        <w:rPr>
          <w:rFonts w:hint="eastAsia"/>
          <w:kern w:val="10"/>
        </w:rPr>
        <w:t>A学生电源。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（4）急停开关。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</w:t>
      </w:r>
      <w:r>
        <w:rPr>
          <w:kern w:val="10"/>
        </w:rPr>
        <w:t>USB</w:t>
      </w:r>
      <w:r>
        <w:rPr>
          <w:rFonts w:hint="eastAsia"/>
          <w:kern w:val="10"/>
        </w:rPr>
        <w:t>-CA</w:t>
      </w:r>
      <w:r>
        <w:rPr>
          <w:kern w:val="10"/>
        </w:rPr>
        <w:t>N</w:t>
      </w:r>
      <w:r>
        <w:rPr>
          <w:rFonts w:hint="eastAsia"/>
          <w:kern w:val="10"/>
        </w:rPr>
        <w:t>通讯模块。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（6）pycharm编程软件。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（7）python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编程语言环境。</w:t>
      </w:r>
    </w:p>
    <w:p>
      <w:pPr>
        <w:pStyle w:val="14"/>
      </w:pPr>
      <w:r>
        <w:rPr>
          <w:rFonts w:hint="eastAsia"/>
        </w:rPr>
        <w:t>四、实验原理</w:t>
      </w:r>
    </w:p>
    <w:p>
      <w:pPr>
        <w:pStyle w:val="15"/>
        <w:spacing w:before="0"/>
      </w:pPr>
      <w:r>
        <w:rPr>
          <w:rFonts w:hint="eastAsia"/>
        </w:rPr>
        <w:t>1. 机械部分（见图</w:t>
      </w:r>
      <w:r>
        <w:t>3.1</w:t>
      </w:r>
      <w:r>
        <w:rPr>
          <w:rFonts w:hint="eastAsia"/>
        </w:rPr>
        <w:t>）</w:t>
      </w:r>
    </w:p>
    <w:p>
      <w:pPr>
        <w:topLinePunct/>
        <w:adjustRightInd w:val="0"/>
        <w:ind w:firstLine="400" w:firstLineChars="200"/>
        <w:rPr>
          <w:kern w:val="10"/>
        </w:rPr>
      </w:pPr>
      <w:r>
        <w:rPr>
          <w:rFonts w:hint="eastAsia"/>
          <w:kern w:val="10"/>
        </w:rPr>
        <w:t>此机构由一体化关节通过连杆带动末端移动，从而控制笔尖移动；通过通讯模块连接机器人与计算机，可实现机器人的末端位置控制以及数据参数的回读等功能。</w:t>
      </w:r>
    </w:p>
    <w:p>
      <w:pPr>
        <w:topLinePunct/>
        <w:adjustRightInd w:val="0"/>
        <w:ind w:firstLine="400" w:firstLineChars="200"/>
        <w:rPr>
          <w:kern w:val="10"/>
        </w:rPr>
      </w:pPr>
      <w:r>
        <w:rPr>
          <w:kern w:val="10"/>
        </w:rPr>
        <w:fldChar w:fldCharType="begin"/>
      </w:r>
      <w:r>
        <w:rPr>
          <w:kern w:val="10"/>
        </w:rPr>
        <w:instrText xml:space="preserve"> REF _Ref79850802 \r \h  \* MERGEFORMAT </w:instrText>
      </w:r>
      <w:r>
        <w:rPr>
          <w:kern w:val="10"/>
        </w:rPr>
        <w:fldChar w:fldCharType="separate"/>
      </w:r>
      <w:r>
        <w:rPr>
          <w:rFonts w:hint="eastAsia"/>
          <w:kern w:val="10"/>
        </w:rPr>
        <w:t>图</w:t>
      </w:r>
      <w:r>
        <w:rPr>
          <w:kern w:val="10"/>
        </w:rPr>
        <w:t>3</w:t>
      </w:r>
      <w:r>
        <w:rPr>
          <w:rFonts w:hint="eastAsia"/>
          <w:kern w:val="10"/>
        </w:rPr>
        <w:t>.1</w:t>
      </w:r>
      <w:r>
        <w:rPr>
          <w:kern w:val="10"/>
        </w:rPr>
        <w:fldChar w:fldCharType="end"/>
      </w:r>
      <w:r>
        <w:rPr>
          <w:kern w:val="10"/>
        </w:rPr>
        <w:t>所示为</w:t>
      </w:r>
      <w:r>
        <w:rPr>
          <w:rFonts w:hint="eastAsia"/>
          <w:kern w:val="10"/>
        </w:rPr>
        <w:t>平面五连杆机器人的结构简图</w:t>
      </w:r>
      <w:r>
        <w:rPr>
          <w:kern w:val="10"/>
        </w:rPr>
        <w:t>。</w:t>
      </w:r>
      <w:r>
        <w:rPr>
          <w:rFonts w:hint="eastAsia"/>
          <w:kern w:val="10"/>
        </w:rPr>
        <w:t>A、B点对应的是两个驱动关节的中心点。全局坐标系的原点O位于AB连线的中点位置，全局坐标系的x轴y轴方向如图所示。E点为平面五连杆机器人的末端中心点。C、D分别为平面五连杆机器人两条支链上的从动关节的中心点。ACE对应的支链与驱动关节连接的AC长度为l1，另一段连杆CE长度为l2 。BDE对应的支链与驱动关节连接的BD长度为l3，另一段连杆DE长度为l4 。两个驱动关节的初始状态均为，所连接的大臂指向x轴的正方向的状态，所以大臂与x正方向的夹角对应了驱动关节的当前角度，分别用</w:t>
      </w:r>
      <w:r>
        <w:rPr>
          <w:kern w:val="10"/>
        </w:rPr>
        <w:t>θ1</w:t>
      </w:r>
      <w:r>
        <w:rPr>
          <w:rFonts w:hint="eastAsia"/>
          <w:kern w:val="10"/>
        </w:rPr>
        <w:t>、</w:t>
      </w:r>
      <w:r>
        <w:rPr>
          <w:kern w:val="10"/>
        </w:rPr>
        <w:t>θ2</w:t>
      </w:r>
      <w:r>
        <w:rPr>
          <w:rFonts w:hint="eastAsia"/>
          <w:kern w:val="10"/>
        </w:rPr>
        <w:t>表示。</w:t>
      </w:r>
    </w:p>
    <w:p>
      <w:pPr>
        <w:pStyle w:val="16"/>
        <w:spacing w:before="80" w:after="40"/>
      </w:pPr>
      <w:r>
        <w:drawing>
          <wp:inline distT="0" distB="0" distL="114300" distR="114300">
            <wp:extent cx="4232275" cy="2164080"/>
            <wp:effectExtent l="0" t="0" r="0" b="0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rPr>
          <w:kern w:val="10"/>
        </w:rPr>
      </w:pPr>
      <w:r>
        <w:rPr>
          <w:rFonts w:hint="eastAsia"/>
        </w:rPr>
        <w:t>图</w:t>
      </w:r>
      <w:r>
        <w:t xml:space="preserve">3.1  </w:t>
      </w:r>
      <w:r>
        <w:rPr>
          <w:rFonts w:hint="eastAsia"/>
        </w:rPr>
        <w:t>平面五连杆并联机器人系统的结构及尺寸分布图</w:t>
      </w:r>
    </w:p>
    <w:p>
      <w:pPr>
        <w:pStyle w:val="15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电气部分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机器人系统采用的直流稳压电源供电，供电电压为32V，在人体可承受的安全电压范围内，最大供电电流为10A，实际工作电流较低，且供电电源具备过流保护、短路保护等功能，确保了用电的安全。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还配备了急停开关操作按钮，若实验过程中遇到了紧急或意外情况，可随时按下急停开关为整个系统断电，能够保证实验过程的安全。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中，供电的主电路和控制电路为相互分离的电路，主电路也为控制电路供电，但相互之间不受干扰，在实验中对控制电路的连接、插拔接口等操作也是安全的。</w:t>
      </w:r>
    </w:p>
    <w:p>
      <w:pPr>
        <w:pStyle w:val="15"/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运动学及控制</w:t>
      </w:r>
      <w:r>
        <w:rPr>
          <w:rFonts w:hint="eastAsia"/>
        </w:rPr>
        <w:t>部分</w:t>
      </w:r>
    </w:p>
    <w:p>
      <w:pPr>
        <w:pStyle w:val="15"/>
        <w:numPr>
          <w:ilvl w:val="0"/>
          <w:numId w:val="2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运动学原理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通过运动学建模，将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结构简化，从几何角度研究机器人的位置、姿态角与机器人各个驱动关节角度之间的关系，最终完成相关参数的解算及实现机器人的位置和姿态的控制。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运动学分析包括正运动学（已知关节变量求末端位姿）与逆运动学（已知末端位姿求关节变量）。具体方法包括：</w:t>
      </w:r>
    </w:p>
    <w:p>
      <w:pPr>
        <w:topLinePunct/>
        <w:adjustRightInd w:val="0"/>
        <w:ind w:firstLine="425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/>
          <w:kern w:val="10"/>
        </w:rPr>
        <w:t>解析法：通过几何关系或闭环方程建立位姿与关节变量的数学关系，适用于简单构型（如平面3-RRR）；数值法：利用牛顿迭代法或最小二乘法求解非线性方程组；软件工具：通过MATLAB、Python（SymPy库）或Adams进行符号运算与数值仿真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在正运动学中，已知常量包含A、B两个关节轴线中心到全局坐标系原点O的尺寸xa和xb、以及四段连杆长度l1、l2、l3、l4，已知变量为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的两个驱动关节连接的连杆与机器人简化模型中的坐标系x轴的夹角，要求解的未知量就是机器人末端在坐标系中的(x, y)坐标，如图3.1所示。求解的方法是先求出C、D两点坐标，然后利用E点到C、D两点的距离l2、l4，建立方程组，求解出解出x、y坐标。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在逆运动学中，已知常量包含A、B两个关节轴线中心到全局坐标系原点O的尺寸xa和xb、以及四段连杆长度l1、l2、l3、l4，已知变量为机器人末端在坐标系中的(x, y)坐标，要求解的未知量是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两个驱动关节连接的连杆与机器人简化模型中的坐标系x轴的夹角，如图3.1所示。求解的方法是先求解其中一条支链的运动学逆解，例如选ACE支链，利用C点到A、E两点的距离分别为l1、l2建立方程组，求解出θ1；同理求出另一条支链BDE的运动学逆解，求解出θ2，结合数学计算公式，并结合机构的知识，取其中一组正确解，得到最终结果。</w:t>
      </w:r>
    </w:p>
    <w:p>
      <w:pPr>
        <w:pStyle w:val="15"/>
        <w:numPr>
          <w:ilvl w:val="0"/>
          <w:numId w:val="2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控制部分原理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硬件部分按照电源-急停开关-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的连接顺序，通过急停开关完成机器人的上电和断电操作，如图3.2所示。使用USB转CAN模块，将can一端连接到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的接线盒上的can接口，USB一端接到电脑，使用can总线通信，完成对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平面五连杆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的控制。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3201670" cy="2401570"/>
            <wp:effectExtent l="0" t="0" r="6350" b="635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1">
                      <a:lum bright="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 </w:t>
      </w:r>
      <w:r>
        <w:rPr>
          <w:rFonts w:hint="eastAsia"/>
          <w:lang w:val="en-US" w:eastAsia="zh-CN"/>
        </w:rPr>
        <w:t>平面五连杆并联机器人实物</w:t>
      </w:r>
      <w:r>
        <w:rPr>
          <w:rFonts w:hint="eastAsia"/>
        </w:rPr>
        <w:t>图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软件部分使用Pycharm编程软件，安装时全部使用默认即可，注意最后要添加到系统环境变量中。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在建立机器人的控制程序对应的工程时要注意，先要检查确认并修改程序中对应连接的端口号，如图3.3所示。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183765" cy="2041525"/>
            <wp:effectExtent l="0" t="0" r="3175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rFonts w:hint="eastAsia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/>
        </w:rPr>
        <w:t>SCARA 机器人</w:t>
      </w:r>
      <w:r>
        <w:rPr>
          <w:rFonts w:hint="eastAsia"/>
          <w:lang w:val="en-US" w:eastAsia="zh-CN"/>
        </w:rPr>
        <w:t>连接端口</w:t>
      </w:r>
      <w:r>
        <w:rPr>
          <w:rFonts w:hint="eastAsia"/>
        </w:rPr>
        <w:t>图</w:t>
      </w:r>
    </w:p>
    <w:p>
      <w:pPr>
        <w:pStyle w:val="15"/>
        <w:numPr>
          <w:ilvl w:val="0"/>
          <w:numId w:val="0"/>
        </w:numPr>
        <w:ind w:firstLine="400" w:firstLineChars="200"/>
        <w:jc w:val="both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接着要在电脑连网下，配置机器人工程的Python解释器和软件包，主要是添加pyserial这个连接机器人的端口包，如图3.4所示。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992755" cy="2145665"/>
            <wp:effectExtent l="0" t="0" r="1905" b="317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 </w:t>
      </w:r>
      <w:r>
        <w:rPr>
          <w:rFonts w:hint="eastAsia"/>
          <w:lang w:val="en-US" w:eastAsia="zh-CN"/>
        </w:rPr>
        <w:t>配置解释器和软件包</w:t>
      </w:r>
      <w:r>
        <w:rPr>
          <w:rFonts w:hint="eastAsia"/>
        </w:rPr>
        <w:t>图</w:t>
      </w:r>
    </w:p>
    <w:p>
      <w:pPr>
        <w:pStyle w:val="12"/>
        <w:ind w:firstLine="400" w:firstLineChars="200"/>
        <w:jc w:val="both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在控制机器人完成实验时，按照由简入难的顺序，先熟悉机器人，简单控制几个关节角度，了解下机器人的大致工作空间等，再按照实验顺序增加难度，逐步完成实验内容。</w:t>
      </w:r>
    </w:p>
    <w:p>
      <w:pPr>
        <w:pStyle w:val="15"/>
        <w:numPr>
          <w:ilvl w:val="0"/>
          <w:numId w:val="0"/>
        </w:numPr>
        <w:rPr>
          <w:rFonts w:hint="eastAsi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编写控制程序时，要了解调用的函数及参数的含义，并输入合适的参数去控制机器人，当运行程序出错或实验结果不正确时，先要检查程序的书写，公式的编写等是否有误，再检查程序的控制参数等是否正确来排查，最终完成下面的实验步骤。</w:t>
      </w:r>
    </w:p>
    <w:p>
      <w:pPr>
        <w:pStyle w:val="14"/>
      </w:pPr>
      <w:r>
        <w:rPr>
          <w:rFonts w:hint="eastAsia"/>
        </w:rPr>
        <w:t>五、实验步骤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（1）熟悉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五连杆并联机器人的连接上电方式。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（2）熟悉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五连杆并联机器人的脚本控制和终端控制的两种控制方式。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（3）熟悉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五连杆并联机器人利用库函数表达的各种功能。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（4）首先控制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五连杆并联机器人末端运行到初始点的位置。</w:t>
      </w:r>
    </w:p>
    <w:p>
      <w:pPr>
        <w:tabs>
          <w:tab w:val="left" w:pos="0"/>
        </w:tabs>
        <w:topLinePunct/>
        <w:adjustRightInd w:val="0"/>
        <w:ind w:firstLine="428"/>
        <w:rPr>
          <w:rFonts w:ascii="Times" w:hAnsi="Times"/>
          <w:spacing w:val="-2"/>
          <w:kern w:val="10"/>
        </w:rPr>
      </w:pPr>
      <w:r>
        <w:rPr>
          <w:rFonts w:hint="eastAsia" w:ascii="Times" w:hAnsi="Times"/>
          <w:spacing w:val="-2"/>
          <w:kern w:val="10"/>
        </w:rPr>
        <w:t>（5）</w:t>
      </w:r>
      <w:r>
        <w:rPr>
          <w:rFonts w:hint="eastAsia"/>
          <w:kern w:val="10"/>
        </w:rPr>
        <w:t>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五连杆并联机器人末端在纸面上循环依次运动到三个点位，如A点在x轴上距原点</w:t>
      </w:r>
      <w:r>
        <w:rPr>
          <w:kern w:val="10"/>
        </w:rPr>
        <w:t>5</w:t>
      </w:r>
      <w:r>
        <w:rPr>
          <w:rFonts w:hint="eastAsia"/>
          <w:kern w:val="10"/>
        </w:rPr>
        <w:t>cm、B点在y轴上距原点</w:t>
      </w:r>
      <w:r>
        <w:rPr>
          <w:kern w:val="10"/>
        </w:rPr>
        <w:t>7</w:t>
      </w:r>
      <w:r>
        <w:rPr>
          <w:rFonts w:hint="eastAsia"/>
          <w:kern w:val="10"/>
        </w:rPr>
        <w:t>cm、C点满足同时距离x轴和y轴都为</w:t>
      </w:r>
      <w:r>
        <w:rPr>
          <w:kern w:val="10"/>
        </w:rPr>
        <w:t>6</w:t>
      </w:r>
      <w:r>
        <w:rPr>
          <w:rFonts w:hint="eastAsia"/>
          <w:kern w:val="10"/>
        </w:rPr>
        <w:t>cm。</w:t>
      </w:r>
    </w:p>
    <w:p>
      <w:pPr>
        <w:tabs>
          <w:tab w:val="left" w:pos="0"/>
        </w:tabs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五连杆并联机器人末端依次运动到上述点位后，回读末端点位置参数并与坐标板实际测量比较。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（7）控制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五连杆并联机器人末端画两条等长且互相平行的线段A</w:t>
      </w:r>
      <w:r>
        <w:rPr>
          <w:kern w:val="10"/>
        </w:rPr>
        <w:t>B</w:t>
      </w:r>
      <w:r>
        <w:rPr>
          <w:rFonts w:hint="eastAsia"/>
          <w:kern w:val="10"/>
        </w:rPr>
        <w:t>和线段C</w:t>
      </w:r>
      <w:r>
        <w:rPr>
          <w:kern w:val="10"/>
        </w:rPr>
        <w:t>D</w:t>
      </w:r>
      <w:r>
        <w:rPr>
          <w:rFonts w:hint="eastAsia"/>
          <w:kern w:val="10"/>
        </w:rPr>
        <w:t>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（8）控制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五连杆并联机器人末端以坐标点[</w:t>
      </w:r>
      <w:r>
        <w:rPr>
          <w:kern w:val="10"/>
        </w:rPr>
        <w:t>100</w:t>
      </w:r>
      <w:r>
        <w:rPr>
          <w:rFonts w:hint="eastAsia"/>
          <w:kern w:val="10"/>
        </w:rPr>
        <w:t>，</w:t>
      </w:r>
      <w:r>
        <w:rPr>
          <w:kern w:val="10"/>
        </w:rPr>
        <w:t>100]</w:t>
      </w:r>
      <w:r>
        <w:rPr>
          <w:rFonts w:hint="eastAsia"/>
          <w:kern w:val="10"/>
        </w:rPr>
        <w:t>为中心，画两个半径分别为</w:t>
      </w:r>
      <w:r>
        <w:rPr>
          <w:kern w:val="10"/>
        </w:rPr>
        <w:t>4</w:t>
      </w:r>
      <w:r>
        <w:rPr>
          <w:rFonts w:hint="eastAsia"/>
          <w:kern w:val="10"/>
        </w:rPr>
        <w:t>cm和</w:t>
      </w:r>
      <w:r>
        <w:rPr>
          <w:kern w:val="10"/>
        </w:rPr>
        <w:t>2</w:t>
      </w:r>
      <w:r>
        <w:rPr>
          <w:rFonts w:hint="eastAsia"/>
          <w:kern w:val="10"/>
        </w:rPr>
        <w:t>cm的同心圆A和B。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（9）控制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五连杆并联机器人末端以坐标点[</w:t>
      </w:r>
      <w:r>
        <w:rPr>
          <w:kern w:val="10"/>
        </w:rPr>
        <w:t>80</w:t>
      </w:r>
      <w:r>
        <w:rPr>
          <w:rFonts w:hint="eastAsia"/>
          <w:kern w:val="10"/>
        </w:rPr>
        <w:t>，</w:t>
      </w:r>
      <w:r>
        <w:rPr>
          <w:kern w:val="10"/>
        </w:rPr>
        <w:t>80]</w:t>
      </w:r>
      <w:r>
        <w:rPr>
          <w:rFonts w:hint="eastAsia"/>
          <w:kern w:val="10"/>
        </w:rPr>
        <w:t>为中心，画一个长为</w:t>
      </w:r>
      <w:r>
        <w:rPr>
          <w:kern w:val="10"/>
        </w:rPr>
        <w:t>6</w:t>
      </w:r>
      <w:r>
        <w:rPr>
          <w:rFonts w:hint="eastAsia"/>
          <w:kern w:val="10"/>
        </w:rPr>
        <w:t>cm、宽为</w:t>
      </w:r>
      <w:r>
        <w:rPr>
          <w:kern w:val="10"/>
        </w:rPr>
        <w:t>4</w:t>
      </w:r>
      <w:r>
        <w:rPr>
          <w:rFonts w:hint="eastAsia"/>
          <w:kern w:val="10"/>
        </w:rPr>
        <w:t>cm的矩形，并在矩形内部画一个边长为</w:t>
      </w:r>
      <w:r>
        <w:rPr>
          <w:kern w:val="10"/>
        </w:rPr>
        <w:t>4</w:t>
      </w:r>
      <w:r>
        <w:rPr>
          <w:rFonts w:hint="eastAsia"/>
          <w:kern w:val="10"/>
        </w:rPr>
        <w:t>cm的正方形，要求矩形和正方形有两个顶点重合。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rFonts w:hint="eastAsia" w:eastAsia="华文宋体"/>
          <w:kern w:val="10"/>
          <w:lang w:val="en-US" w:eastAsia="zh-CN"/>
        </w:rPr>
      </w:pPr>
      <w:r>
        <w:rPr>
          <w:rFonts w:hint="eastAsia"/>
          <w:kern w:val="10"/>
        </w:rPr>
        <w:t>（</w:t>
      </w:r>
      <w:r>
        <w:rPr>
          <w:kern w:val="10"/>
        </w:rPr>
        <w:t>10</w:t>
      </w:r>
      <w:r>
        <w:rPr>
          <w:rFonts w:hint="eastAsia"/>
          <w:kern w:val="10"/>
        </w:rPr>
        <w:t>）控制</w:t>
      </w:r>
      <w:r>
        <w:rPr>
          <w:rFonts w:hint="eastAsia" w:ascii="Times" w:hAnsi="Times"/>
          <w:spacing w:val="6"/>
          <w:kern w:val="10"/>
        </w:rPr>
        <w:t>平面</w:t>
      </w:r>
      <w:r>
        <w:rPr>
          <w:rFonts w:hint="eastAsia"/>
          <w:kern w:val="10"/>
        </w:rPr>
        <w:t>五连杆并联机器人末端以坐标点[</w:t>
      </w:r>
      <w:r>
        <w:rPr>
          <w:kern w:val="10"/>
        </w:rPr>
        <w:t>60</w:t>
      </w:r>
      <w:r>
        <w:rPr>
          <w:rFonts w:hint="eastAsia"/>
          <w:kern w:val="10"/>
        </w:rPr>
        <w:t>，</w:t>
      </w:r>
      <w:r>
        <w:rPr>
          <w:kern w:val="10"/>
        </w:rPr>
        <w:t>60]</w:t>
      </w:r>
      <w:r>
        <w:rPr>
          <w:rFonts w:hint="eastAsia"/>
          <w:kern w:val="10"/>
        </w:rPr>
        <w:t>为中心，画一个近似的边长为</w:t>
      </w:r>
      <w:r>
        <w:rPr>
          <w:kern w:val="10"/>
        </w:rPr>
        <w:t>6</w:t>
      </w:r>
      <w:r>
        <w:rPr>
          <w:rFonts w:hint="eastAsia"/>
          <w:kern w:val="10"/>
        </w:rPr>
        <w:t>cm的正三角形。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rPr>
          <w:kern w:val="10"/>
        </w:rPr>
      </w:pPr>
    </w:p>
    <w:p>
      <w:pPr>
        <w:pStyle w:val="13"/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</w:rPr>
        <w:t>实验</w:t>
      </w:r>
      <w:r>
        <w:rPr>
          <w:rFonts w:hint="eastAsia" w:ascii="仿宋" w:hAnsi="仿宋" w:eastAsia="仿宋"/>
          <w:b/>
          <w:lang w:val="en-US" w:eastAsia="zh-CN"/>
        </w:rPr>
        <w:t>三</w:t>
      </w:r>
      <w:r>
        <w:rPr>
          <w:rFonts w:hint="eastAsia" w:ascii="仿宋" w:hAnsi="仿宋" w:eastAsia="仿宋"/>
          <w:b/>
        </w:rPr>
        <w:t>：平面3-RRR并联机器人系统控制</w:t>
      </w:r>
    </w:p>
    <w:p>
      <w:pPr>
        <w:topLinePunct/>
        <w:adjustRightInd w:val="0"/>
        <w:ind w:left="170" w:leftChars="85" w:firstLine="424" w:firstLineChars="200"/>
        <w:rPr>
          <w:rFonts w:ascii="Times" w:hAnsi="Times"/>
          <w:spacing w:val="6"/>
          <w:kern w:val="10"/>
        </w:rPr>
      </w:pP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RRR并联机器人在教学及工业方面的应用场景非常广泛，在控制系统中作为执行单元，可控制末端实现不同位置的运动，并可规划运动的轨迹。</w:t>
      </w:r>
    </w:p>
    <w:p>
      <w:pPr>
        <w:pStyle w:val="14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</w:t>
      </w:r>
      <w:r>
        <w:rPr>
          <w:rFonts w:hint="eastAsia"/>
          <w:kern w:val="10"/>
        </w:rPr>
        <w:t>系统的控制方法与应用。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（2）掌握不同控制模式下的控制技术。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掌握python程序的编写方式，能够编制控制程序。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（4）通过实验台掌握用pycharm编程控制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</w:t>
      </w:r>
      <w:r>
        <w:rPr>
          <w:rFonts w:hint="eastAsia"/>
          <w:kern w:val="10"/>
        </w:rPr>
        <w:t>系统，达到控制运动的目的。</w:t>
      </w:r>
    </w:p>
    <w:p>
      <w:pPr>
        <w:pStyle w:val="14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通过机器人关节连接连杆带动末端平面，从而控制末端笔尖运动。由pycharm软件控制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RRR并联机器人运行</w:t>
      </w:r>
      <w:r>
        <w:rPr>
          <w:rFonts w:hint="eastAsia"/>
          <w:kern w:val="10"/>
        </w:rPr>
        <w:t>和停止，程序使用python语言，通过U</w:t>
      </w:r>
      <w:r>
        <w:rPr>
          <w:kern w:val="10"/>
        </w:rPr>
        <w:t>SB</w:t>
      </w:r>
      <w:r>
        <w:rPr>
          <w:rFonts w:hint="eastAsia"/>
          <w:kern w:val="10"/>
        </w:rPr>
        <w:t>转</w:t>
      </w:r>
      <w:r>
        <w:rPr>
          <w:kern w:val="10"/>
        </w:rPr>
        <w:t>CAN</w:t>
      </w:r>
      <w:r>
        <w:rPr>
          <w:rFonts w:hint="eastAsia"/>
          <w:kern w:val="10"/>
        </w:rPr>
        <w:t>通讯模块将控制程序指令发送给机器人，控制末端运动到不同的位置；或首先规划机器人的运动轨迹，得到要运动的所有坐标点位，控制末端执行规划的轨迹。</w:t>
      </w:r>
    </w:p>
    <w:p>
      <w:pPr>
        <w:pStyle w:val="14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（3）DP</w:t>
      </w:r>
      <w:r>
        <w:rPr>
          <w:kern w:val="10"/>
        </w:rPr>
        <w:t>3010</w:t>
      </w:r>
      <w:r>
        <w:rPr>
          <w:rFonts w:hint="eastAsia"/>
          <w:kern w:val="10"/>
        </w:rPr>
        <w:t>A学生电源。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（4）急停开关。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</w:t>
      </w:r>
      <w:r>
        <w:rPr>
          <w:kern w:val="10"/>
        </w:rPr>
        <w:t>USB</w:t>
      </w:r>
      <w:r>
        <w:rPr>
          <w:rFonts w:hint="eastAsia"/>
          <w:kern w:val="10"/>
        </w:rPr>
        <w:t>-CA</w:t>
      </w:r>
      <w:r>
        <w:rPr>
          <w:kern w:val="10"/>
        </w:rPr>
        <w:t>N</w:t>
      </w:r>
      <w:r>
        <w:rPr>
          <w:rFonts w:hint="eastAsia"/>
          <w:kern w:val="10"/>
        </w:rPr>
        <w:t>通讯模块。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（6）pycharm编程软件。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（7）python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编程语言环境。</w:t>
      </w:r>
    </w:p>
    <w:p>
      <w:pPr>
        <w:pStyle w:val="14"/>
      </w:pPr>
      <w:r>
        <w:rPr>
          <w:rFonts w:hint="eastAsia"/>
        </w:rPr>
        <w:t>四、实验原理</w:t>
      </w:r>
    </w:p>
    <w:p>
      <w:pPr>
        <w:pStyle w:val="15"/>
        <w:spacing w:before="0"/>
      </w:pPr>
      <w:r>
        <w:rPr>
          <w:rFonts w:hint="eastAsia"/>
        </w:rPr>
        <w:t>1. 机械部分（见图</w:t>
      </w:r>
      <w:r>
        <w:t>2.1</w:t>
      </w:r>
      <w:r>
        <w:rPr>
          <w:rFonts w:hint="eastAsia"/>
        </w:rPr>
        <w:t>）</w:t>
      </w:r>
    </w:p>
    <w:p>
      <w:pPr>
        <w:topLinePunct/>
        <w:adjustRightInd w:val="0"/>
        <w:ind w:firstLine="400" w:firstLineChars="200"/>
        <w:rPr>
          <w:kern w:val="10"/>
        </w:rPr>
      </w:pPr>
      <w:r>
        <w:rPr>
          <w:rFonts w:hint="eastAsia"/>
          <w:kern w:val="10"/>
        </w:rPr>
        <w:t>此机构由一体化关节通过连杆带动末端平台移动，从而控制笔尖移动；通过通讯模块连接机器人与计算机，可实现机器人的末端位置控制以及数据参数的回读等功能。</w:t>
      </w:r>
    </w:p>
    <w:p>
      <w:pPr>
        <w:topLinePunct/>
        <w:adjustRightInd w:val="0"/>
        <w:ind w:firstLine="400" w:firstLineChars="200"/>
        <w:rPr>
          <w:kern w:val="10"/>
        </w:rPr>
      </w:pPr>
      <w:r>
        <w:rPr>
          <w:kern w:val="10"/>
        </w:rPr>
        <w:fldChar w:fldCharType="begin"/>
      </w:r>
      <w:r>
        <w:rPr>
          <w:kern w:val="10"/>
        </w:rPr>
        <w:instrText xml:space="preserve"> REF _Ref79850802 \r \h  \* MERGEFORMAT </w:instrText>
      </w:r>
      <w:r>
        <w:rPr>
          <w:kern w:val="10"/>
        </w:rPr>
        <w:fldChar w:fldCharType="separate"/>
      </w:r>
      <w:r>
        <w:rPr>
          <w:rFonts w:hint="eastAsia"/>
          <w:kern w:val="10"/>
        </w:rPr>
        <w:t>图</w:t>
      </w:r>
      <w:r>
        <w:rPr>
          <w:kern w:val="10"/>
        </w:rPr>
        <w:t>2</w:t>
      </w:r>
      <w:r>
        <w:rPr>
          <w:rFonts w:hint="eastAsia"/>
          <w:kern w:val="10"/>
        </w:rPr>
        <w:t>.1</w:t>
      </w:r>
      <w:r>
        <w:rPr>
          <w:kern w:val="10"/>
        </w:rPr>
        <w:fldChar w:fldCharType="end"/>
      </w:r>
      <w:r>
        <w:rPr>
          <w:kern w:val="10"/>
        </w:rPr>
        <w:t>所示为机器人</w:t>
      </w:r>
      <w:r>
        <w:rPr>
          <w:rFonts w:hint="eastAsia"/>
          <w:kern w:val="10"/>
        </w:rPr>
        <w:t>结构简图</w:t>
      </w:r>
      <w:r>
        <w:rPr>
          <w:kern w:val="10"/>
        </w:rPr>
        <w:t>。</w:t>
      </w:r>
      <w:r>
        <w:rPr>
          <w:rFonts w:hint="eastAsia"/>
          <w:kern w:val="10"/>
        </w:rPr>
        <w:t>六边形的底座为静平台，全局坐标系的原点O0位于静平台的中心,y轴指向2号关节，图示方位的正上方方向。三角形的部件为动平台，目标控制点P位于动平台的中心位置，y轴指向与动平台连接的2号支链的铰链节点。3-RRR机器人的三条支链几何特征相同，各支链的局部坐标系的原点用Oi表示，位于驱动关节的中心处，驱动关节位于静平台上，Oi-O0相互之间呈120°分布，长度为R。支链上与驱动关节连接的杆件成为大臂，两端节点间距l1。另一段连杆称为小臂，两端节点间距为l2。动平台的铰接节点到中心的距离为r。各支链的初始姿态为所有连杆，包括动平台的圆心都处于对应的局部坐标系的x轴的正方向上，并且没有重叠。各关节转动的角度用</w:t>
      </w:r>
      <w:r>
        <w:rPr>
          <w:kern w:val="10"/>
        </w:rPr>
        <w:t>θi1</w:t>
      </w:r>
      <w:r>
        <w:rPr>
          <w:rFonts w:hint="eastAsia"/>
          <w:kern w:val="10"/>
        </w:rPr>
        <w:t>、</w:t>
      </w:r>
      <w:r>
        <w:rPr>
          <w:kern w:val="10"/>
        </w:rPr>
        <w:t>θi2</w:t>
      </w:r>
      <w:r>
        <w:rPr>
          <w:rFonts w:hint="eastAsia"/>
          <w:kern w:val="10"/>
        </w:rPr>
        <w:t>、</w:t>
      </w:r>
      <w:r>
        <w:rPr>
          <w:kern w:val="10"/>
        </w:rPr>
        <w:t>θ</w:t>
      </w:r>
      <w:r>
        <w:rPr>
          <w:rFonts w:hint="eastAsia"/>
          <w:kern w:val="10"/>
        </w:rPr>
        <w:t>i3表示，对应关系如图中右侧的简图所示。</w:t>
      </w:r>
    </w:p>
    <w:p>
      <w:pPr>
        <w:pStyle w:val="16"/>
        <w:spacing w:before="80" w:after="40"/>
      </w:pPr>
      <w:r>
        <w:drawing>
          <wp:inline distT="0" distB="0" distL="114300" distR="114300">
            <wp:extent cx="5266055" cy="2607945"/>
            <wp:effectExtent l="0" t="0" r="0" b="1333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4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rPr>
          <w:kern w:val="10"/>
        </w:rPr>
      </w:pPr>
      <w:r>
        <w:rPr>
          <w:rFonts w:hint="eastAsia"/>
        </w:rPr>
        <w:t>图</w:t>
      </w:r>
      <w:r>
        <w:t xml:space="preserve">2.1  </w:t>
      </w:r>
      <w:r>
        <w:rPr>
          <w:rFonts w:hint="eastAsia"/>
        </w:rPr>
        <w:t>平面3</w:t>
      </w:r>
      <w:r>
        <w:t>-</w:t>
      </w:r>
      <w:r>
        <w:rPr>
          <w:rFonts w:hint="eastAsia"/>
        </w:rPr>
        <w:t>RRR并联机器人系统的结构简图及尺寸分布图</w:t>
      </w:r>
    </w:p>
    <w:p>
      <w:pPr>
        <w:pStyle w:val="15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电气部分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机器人系统采用的直流稳压电源供电，供电电压为32V，在人体可承受的安全电压范围内，最大供电电流为10A，实际工作电流较低，且供电电源具备过流保护、短路保护等功能，确保了用电的安全。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还配备了急停开关操作按钮，若实验过程中遇到了紧急或意外情况，可随时按下急停开关为整个系统断电，能够保证实验过程的安全。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中，供电的主电路和控制电路为相互分离的电路，主电路也为控制电路供电，但相互之间不受干扰，在实验中对控制电路的连接、插拔接口等操作也是安全的。</w:t>
      </w:r>
    </w:p>
    <w:p>
      <w:pPr>
        <w:pStyle w:val="15"/>
        <w:numPr>
          <w:ilvl w:val="0"/>
          <w:numId w:val="3"/>
        </w:numPr>
        <w:rPr>
          <w:rFonts w:hint="eastAsia"/>
        </w:rPr>
      </w:pPr>
      <w:r>
        <w:rPr>
          <w:rFonts w:hint="eastAsia"/>
          <w:lang w:val="en-US" w:eastAsia="zh-CN"/>
        </w:rPr>
        <w:t>运动学及控制</w:t>
      </w:r>
      <w:r>
        <w:rPr>
          <w:rFonts w:hint="eastAsia"/>
        </w:rPr>
        <w:t>部分</w:t>
      </w:r>
    </w:p>
    <w:p>
      <w:pPr>
        <w:pStyle w:val="15"/>
        <w:numPr>
          <w:ilvl w:val="0"/>
          <w:numId w:val="4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运动学原理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通过运动学建模，将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结构简化，从几何角度研究机器人的位置、姿态角与机器人各个驱动关节角度之间的关系，最终完成相关参数的解算及实现机器人的位置和姿态的控制。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运动学分析包括正运动学（已知关节变量求末端位姿）与逆运动学（已知末端位姿求关节变量）。具体方法包括：</w:t>
      </w:r>
    </w:p>
    <w:p>
      <w:pPr>
        <w:topLinePunct/>
        <w:adjustRightInd w:val="0"/>
        <w:ind w:firstLine="425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/>
          <w:kern w:val="10"/>
        </w:rPr>
        <w:t>解析法：通过几何关系或闭环方程建立位姿与关节变量的数学关系，适用于简单构型（如平面3-RRR）；数值法：利用牛顿迭代法或最小二乘法求解非线性方程组；软件工具：通过MATLAB、Python（SymPy库）或Adams进行符号运算与数值仿真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由于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的正运动学非常复杂，所以这里不做介绍和推导。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在逆运动学中，已知常量包含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简化模型的支链三段尺寸l1、l2、l3,以及在静平台上全局坐标系原点O0到关节轴线中心点的距离尺寸R，已知变量为机器人末端动平台中心点在坐标系中的(x, y)坐标，以及动平台的姿态角φ，要求解的未知量是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平面3-RRR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的简化模型中各支链上一关节的角度，如图2.1所示。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求解的方法是先列出平面3-RRR并联机器人的全局坐标系到三条支链的局部坐标系的变换矩阵，利用变换矩阵求解动平台的位置和姿态(x, y,φ)在各支链的局部坐标系中的数值(xi、yi、φi)。然后分别建立(xi、yi、φi)与li1、li2、li3、θi1、θi2、θi3之间关系组成的方程组，来求解关节角度，将已知量和未知量放在方程的两侧，结合数学计算公式，并结合机构的知识，取其中一组正确解，得到最终结果。</w:t>
      </w:r>
    </w:p>
    <w:p>
      <w:pPr>
        <w:pStyle w:val="15"/>
        <w:numPr>
          <w:ilvl w:val="0"/>
          <w:numId w:val="4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控制部分原理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硬件部分按照电源-急停开关-平面3-RRR并联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的连接顺序，通过急停开关完成机器人的上电和断电操作，如图2.2所示。使用USB转CAN模块，将can一端连接到平面3-RRR并联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的接线盒上的can接口，USB一端接到电脑，使用can总线通信，完成对平面3-RRR并联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的控制。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754630" cy="2818765"/>
            <wp:effectExtent l="0" t="0" r="381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 </w:t>
      </w:r>
      <w:r>
        <w:rPr>
          <w:rFonts w:hint="eastAsia"/>
          <w:lang w:val="en-US" w:eastAsia="zh-CN"/>
        </w:rPr>
        <w:t>平面3-RRR并联机器人实物</w:t>
      </w:r>
      <w:r>
        <w:rPr>
          <w:rFonts w:hint="eastAsia"/>
        </w:rPr>
        <w:t>图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软件部分使用Pycharm编程软件，安装时全部使用默认即可，注意最后要添加到系统环境变量中。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在建立机器人的控制程序对应的工程时要注意，先要检查确认并修改程序中对应连接的端口号，如图2.3所示。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183765" cy="2041525"/>
            <wp:effectExtent l="0" t="0" r="10795" b="63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rFonts w:hint="eastAsia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/>
          <w:lang w:val="en-US" w:eastAsia="zh-CN"/>
        </w:rPr>
        <w:t>平面3-RRR并联</w:t>
      </w:r>
      <w:r>
        <w:rPr>
          <w:rFonts w:hint="eastAsia"/>
        </w:rPr>
        <w:t>机器人</w:t>
      </w:r>
      <w:r>
        <w:rPr>
          <w:rFonts w:hint="eastAsia"/>
          <w:lang w:val="en-US" w:eastAsia="zh-CN"/>
        </w:rPr>
        <w:t>连接端口</w:t>
      </w:r>
      <w:r>
        <w:rPr>
          <w:rFonts w:hint="eastAsia"/>
        </w:rPr>
        <w:t>图</w:t>
      </w:r>
    </w:p>
    <w:p>
      <w:pPr>
        <w:pStyle w:val="15"/>
        <w:numPr>
          <w:ilvl w:val="0"/>
          <w:numId w:val="0"/>
        </w:numPr>
        <w:ind w:firstLine="400" w:firstLineChars="200"/>
        <w:jc w:val="both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接着要在电脑连网下，配置机器人工程的Python解释器和软件包，主要是添加pyserial这个连接机器人的端口包，如图2.4所示。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992755" cy="2145665"/>
            <wp:effectExtent l="0" t="0" r="952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 </w:t>
      </w:r>
      <w:r>
        <w:rPr>
          <w:rFonts w:hint="eastAsia"/>
          <w:lang w:val="en-US" w:eastAsia="zh-CN"/>
        </w:rPr>
        <w:t>配置解释器和软件包</w:t>
      </w:r>
      <w:r>
        <w:rPr>
          <w:rFonts w:hint="eastAsia"/>
        </w:rPr>
        <w:t>图</w:t>
      </w:r>
    </w:p>
    <w:p>
      <w:pPr>
        <w:pStyle w:val="12"/>
        <w:ind w:firstLine="400" w:firstLineChars="200"/>
        <w:jc w:val="both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在控制机器人完成实验时，按照由简入难的顺序，先熟悉机器人，简单控制几个关节角度，了解下机器人的大致工作空间等，再按照实验顺序增加难度，逐步完成实验内容。</w:t>
      </w:r>
    </w:p>
    <w:p>
      <w:pPr>
        <w:pStyle w:val="15"/>
        <w:numPr>
          <w:ilvl w:val="0"/>
          <w:numId w:val="0"/>
        </w:numPr>
        <w:rPr>
          <w:rFonts w:hint="eastAsi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编写控制程序时，要了解调用的函数及参数的含义，并输入合适的参数去控制机器人，当运行程序出错或实验结果不正确时，先要检查程序的书写，公式的编写等是否有误，再检查程序的控制参数等是否正确来排查，最终完成下面的实验步骤。</w:t>
      </w:r>
    </w:p>
    <w:p>
      <w:pPr>
        <w:pStyle w:val="14"/>
      </w:pPr>
      <w:r>
        <w:rPr>
          <w:rFonts w:hint="eastAsia"/>
        </w:rPr>
        <w:t>五、实验步骤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（1）熟悉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并联机器人的连接上电方式。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（2）熟悉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并联机器人的脚本控制和终端控制的两种控制方式。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（3）熟悉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并联机器人利用库函数表达的各种功能。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（4）首先控制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并联机器人末端运行到初始点的位置。</w:t>
      </w:r>
    </w:p>
    <w:p>
      <w:pPr>
        <w:tabs>
          <w:tab w:val="left" w:pos="0"/>
        </w:tabs>
        <w:topLinePunct/>
        <w:adjustRightInd w:val="0"/>
        <w:ind w:firstLine="428"/>
        <w:rPr>
          <w:rFonts w:ascii="Times" w:hAnsi="Times"/>
          <w:spacing w:val="-2"/>
          <w:kern w:val="10"/>
        </w:rPr>
      </w:pPr>
      <w:r>
        <w:rPr>
          <w:rFonts w:hint="eastAsia" w:ascii="Times" w:hAnsi="Times"/>
          <w:spacing w:val="-2"/>
          <w:kern w:val="10"/>
        </w:rPr>
        <w:t>（5）</w:t>
      </w:r>
      <w:r>
        <w:rPr>
          <w:rFonts w:hint="eastAsia"/>
          <w:kern w:val="10"/>
        </w:rPr>
        <w:t>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并联机器人末端在纸面上循环依次运动到三个点位，如A点在x轴上距原点</w:t>
      </w:r>
      <w:r>
        <w:rPr>
          <w:kern w:val="10"/>
        </w:rPr>
        <w:t>5</w:t>
      </w:r>
      <w:r>
        <w:rPr>
          <w:rFonts w:hint="eastAsia"/>
          <w:kern w:val="10"/>
        </w:rPr>
        <w:t>cm、B点在y轴上距原点</w:t>
      </w:r>
      <w:r>
        <w:rPr>
          <w:kern w:val="10"/>
        </w:rPr>
        <w:t>7</w:t>
      </w:r>
      <w:r>
        <w:rPr>
          <w:rFonts w:hint="eastAsia"/>
          <w:kern w:val="10"/>
        </w:rPr>
        <w:t>cm、C点满足同时距离x轴和y轴都为</w:t>
      </w:r>
      <w:r>
        <w:rPr>
          <w:kern w:val="10"/>
        </w:rPr>
        <w:t>6</w:t>
      </w:r>
      <w:r>
        <w:rPr>
          <w:rFonts w:hint="eastAsia"/>
          <w:kern w:val="10"/>
        </w:rPr>
        <w:t>cm。</w:t>
      </w:r>
    </w:p>
    <w:p>
      <w:pPr>
        <w:tabs>
          <w:tab w:val="left" w:pos="0"/>
        </w:tabs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并联机器人末端依次运动到上述点位后，回读末端点位置参数并实际测量比较。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（7）控制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并联机器人末端画两条等长且互相平行的线段A</w:t>
      </w:r>
      <w:r>
        <w:rPr>
          <w:kern w:val="10"/>
        </w:rPr>
        <w:t>B</w:t>
      </w:r>
      <w:r>
        <w:rPr>
          <w:rFonts w:hint="eastAsia"/>
          <w:kern w:val="10"/>
        </w:rPr>
        <w:t>和线段C</w:t>
      </w:r>
      <w:r>
        <w:rPr>
          <w:kern w:val="10"/>
        </w:rPr>
        <w:t>D</w:t>
      </w:r>
      <w:r>
        <w:rPr>
          <w:rFonts w:hint="eastAsia"/>
          <w:kern w:val="10"/>
        </w:rPr>
        <w:t>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（8）控制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并联机器人末端以坐标点[</w:t>
      </w:r>
      <w:r>
        <w:rPr>
          <w:kern w:val="10"/>
        </w:rPr>
        <w:t>50</w:t>
      </w:r>
      <w:r>
        <w:rPr>
          <w:rFonts w:hint="eastAsia"/>
          <w:kern w:val="10"/>
        </w:rPr>
        <w:t>，5</w:t>
      </w:r>
      <w:r>
        <w:rPr>
          <w:kern w:val="10"/>
        </w:rPr>
        <w:t>0]</w:t>
      </w:r>
      <w:r>
        <w:rPr>
          <w:rFonts w:hint="eastAsia"/>
          <w:kern w:val="10"/>
        </w:rPr>
        <w:t>为中心，画两个半径分别为</w:t>
      </w:r>
      <w:r>
        <w:rPr>
          <w:kern w:val="10"/>
        </w:rPr>
        <w:t>6</w:t>
      </w:r>
      <w:r>
        <w:rPr>
          <w:rFonts w:hint="eastAsia"/>
          <w:kern w:val="10"/>
        </w:rPr>
        <w:t>cm和</w:t>
      </w:r>
      <w:r>
        <w:rPr>
          <w:kern w:val="10"/>
        </w:rPr>
        <w:t>4</w:t>
      </w:r>
      <w:r>
        <w:rPr>
          <w:rFonts w:hint="eastAsia"/>
          <w:kern w:val="10"/>
        </w:rPr>
        <w:t>cm的同心圆A和B。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（9）控制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并联机器人末端以坐标点[</w:t>
      </w:r>
      <w:r>
        <w:rPr>
          <w:kern w:val="10"/>
        </w:rPr>
        <w:t>50</w:t>
      </w:r>
      <w:r>
        <w:rPr>
          <w:rFonts w:hint="eastAsia"/>
          <w:kern w:val="10"/>
        </w:rPr>
        <w:t>，5</w:t>
      </w:r>
      <w:r>
        <w:rPr>
          <w:kern w:val="10"/>
        </w:rPr>
        <w:t>0]</w:t>
      </w:r>
      <w:r>
        <w:rPr>
          <w:rFonts w:hint="eastAsia"/>
          <w:kern w:val="10"/>
        </w:rPr>
        <w:t>为中心，画一个长为</w:t>
      </w:r>
      <w:r>
        <w:rPr>
          <w:kern w:val="10"/>
        </w:rPr>
        <w:t>6</w:t>
      </w:r>
      <w:r>
        <w:rPr>
          <w:rFonts w:hint="eastAsia"/>
          <w:kern w:val="10"/>
        </w:rPr>
        <w:t>cm、宽为</w:t>
      </w:r>
      <w:r>
        <w:rPr>
          <w:kern w:val="10"/>
        </w:rPr>
        <w:t>4</w:t>
      </w:r>
      <w:r>
        <w:rPr>
          <w:rFonts w:hint="eastAsia"/>
          <w:kern w:val="10"/>
        </w:rPr>
        <w:t>cm的矩形，并在矩形内部画一个边长为</w:t>
      </w:r>
      <w:r>
        <w:rPr>
          <w:kern w:val="10"/>
        </w:rPr>
        <w:t>4</w:t>
      </w:r>
      <w:r>
        <w:rPr>
          <w:rFonts w:hint="eastAsia"/>
          <w:kern w:val="10"/>
        </w:rPr>
        <w:t>cm的正方形，要求矩形和正方形有两个顶点重合。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</w:t>
      </w:r>
      <w:r>
        <w:rPr>
          <w:kern w:val="10"/>
        </w:rPr>
        <w:t>10</w:t>
      </w:r>
      <w:r>
        <w:rPr>
          <w:rFonts w:hint="eastAsia"/>
          <w:kern w:val="10"/>
        </w:rPr>
        <w:t>）控制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并联机器人末端以坐标点[</w:t>
      </w:r>
      <w:r>
        <w:rPr>
          <w:kern w:val="10"/>
        </w:rPr>
        <w:t>50</w:t>
      </w:r>
      <w:r>
        <w:rPr>
          <w:rFonts w:hint="eastAsia"/>
          <w:kern w:val="10"/>
        </w:rPr>
        <w:t>，5</w:t>
      </w:r>
      <w:r>
        <w:rPr>
          <w:kern w:val="10"/>
        </w:rPr>
        <w:t>0]</w:t>
      </w:r>
      <w:r>
        <w:rPr>
          <w:rFonts w:hint="eastAsia"/>
          <w:kern w:val="10"/>
        </w:rPr>
        <w:t>为中心，画一个近似的边长为</w:t>
      </w:r>
      <w:r>
        <w:rPr>
          <w:kern w:val="10"/>
        </w:rPr>
        <w:t>8</w:t>
      </w:r>
      <w:r>
        <w:rPr>
          <w:rFonts w:hint="eastAsia"/>
          <w:kern w:val="10"/>
        </w:rPr>
        <w:t>cm的正三角形。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pStyle w:val="13"/>
        <w:rPr>
          <w:rFonts w:hint="default" w:ascii="仿宋" w:hAnsi="仿宋" w:eastAsia="仿宋"/>
          <w:b/>
          <w:lang w:val="en-US" w:eastAsia="zh-CN"/>
        </w:rPr>
      </w:pPr>
      <w:r>
        <w:rPr>
          <w:rFonts w:hint="eastAsia" w:ascii="仿宋" w:hAnsi="仿宋" w:eastAsia="仿宋"/>
          <w:b/>
        </w:rPr>
        <w:t>实验</w:t>
      </w:r>
      <w:r>
        <w:rPr>
          <w:rFonts w:hint="eastAsia" w:ascii="仿宋" w:hAnsi="仿宋" w:eastAsia="仿宋"/>
          <w:b/>
          <w:lang w:val="en-US" w:eastAsia="zh-CN"/>
        </w:rPr>
        <w:t>四</w:t>
      </w:r>
      <w:r>
        <w:rPr>
          <w:rFonts w:hint="eastAsia" w:ascii="仿宋" w:hAnsi="仿宋" w:eastAsia="仿宋"/>
          <w:b/>
        </w:rPr>
        <w:t>：Delta并联机器人</w:t>
      </w:r>
      <w:r>
        <w:rPr>
          <w:rFonts w:hint="eastAsia" w:ascii="仿宋" w:hAnsi="仿宋" w:eastAsia="仿宋"/>
          <w:b/>
          <w:lang w:val="en-US" w:eastAsia="zh-CN"/>
        </w:rPr>
        <w:t>系统控制</w:t>
      </w:r>
      <w:bookmarkStart w:id="0" w:name="_GoBack"/>
      <w:bookmarkEnd w:id="0"/>
    </w:p>
    <w:p>
      <w:pPr>
        <w:topLinePunct/>
        <w:adjustRightInd w:val="0"/>
        <w:ind w:left="170" w:leftChars="85" w:firstLine="424" w:firstLineChars="200"/>
        <w:rPr>
          <w:rFonts w:ascii="Times" w:hAnsi="Times"/>
          <w:spacing w:val="6"/>
          <w:kern w:val="10"/>
        </w:rPr>
      </w:pPr>
      <w:r>
        <w:rPr>
          <w:rFonts w:hint="eastAsia" w:ascii="Times" w:hAnsi="Times"/>
          <w:spacing w:val="6"/>
          <w:kern w:val="10"/>
        </w:rPr>
        <w:t>Delta并联机器人在教学及工业方面的应用场景非常广泛，在控制系统中作为执行单元，可控制末端实现不同位置，不同姿态的运动，并可规划运动的轨迹。</w:t>
      </w:r>
    </w:p>
    <w:p>
      <w:pPr>
        <w:pStyle w:val="14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Delta并联机器人</w:t>
      </w:r>
      <w:r>
        <w:rPr>
          <w:rFonts w:hint="eastAsia"/>
          <w:kern w:val="10"/>
        </w:rPr>
        <w:t>系统的控制方法与应用。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（2）掌握不同控制模式下的控制技术。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掌握python程序的编写方式，能够编制控制程序。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（4）通过实验台掌握用pycharm编程控制</w:t>
      </w:r>
      <w:r>
        <w:rPr>
          <w:rFonts w:hint="eastAsia" w:ascii="Times" w:hAnsi="Times"/>
          <w:spacing w:val="6"/>
          <w:kern w:val="10"/>
        </w:rPr>
        <w:t>Delta并联机器人</w:t>
      </w:r>
      <w:r>
        <w:rPr>
          <w:rFonts w:hint="eastAsia"/>
          <w:kern w:val="10"/>
        </w:rPr>
        <w:t>系统，达到控制运动的目的。</w:t>
      </w:r>
    </w:p>
    <w:p>
      <w:pPr>
        <w:pStyle w:val="14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通过机器人关节连接连杆带动末端平面，从而控制末端笔尖运动。由pycharm软件控制</w:t>
      </w:r>
      <w:r>
        <w:rPr>
          <w:rFonts w:hint="eastAsia" w:ascii="Times" w:hAnsi="Times"/>
          <w:spacing w:val="6"/>
          <w:kern w:val="10"/>
        </w:rPr>
        <w:t>Delta并联机器人运行</w:t>
      </w:r>
      <w:r>
        <w:rPr>
          <w:rFonts w:hint="eastAsia"/>
          <w:kern w:val="10"/>
        </w:rPr>
        <w:t>和停止，程序使用python语言，通过U</w:t>
      </w:r>
      <w:r>
        <w:rPr>
          <w:kern w:val="10"/>
        </w:rPr>
        <w:t>SB</w:t>
      </w:r>
      <w:r>
        <w:rPr>
          <w:rFonts w:hint="eastAsia"/>
          <w:kern w:val="10"/>
        </w:rPr>
        <w:t>转</w:t>
      </w:r>
      <w:r>
        <w:rPr>
          <w:kern w:val="10"/>
        </w:rPr>
        <w:t>CAN</w:t>
      </w:r>
      <w:r>
        <w:rPr>
          <w:rFonts w:hint="eastAsia"/>
          <w:kern w:val="10"/>
        </w:rPr>
        <w:t>通讯模块将控制程序指令发送给机器人，控制末端运动到不同的位置，并可对照坐标板来测量位置；或首先规划机器人的运动轨迹，得到要运动的所有坐标点位，控制末端执行规划的轨迹。</w:t>
      </w:r>
    </w:p>
    <w:p>
      <w:pPr>
        <w:pStyle w:val="14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（2）Delta并联机器人。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（3）DP</w:t>
      </w:r>
      <w:r>
        <w:rPr>
          <w:kern w:val="10"/>
        </w:rPr>
        <w:t>3010</w:t>
      </w:r>
      <w:r>
        <w:rPr>
          <w:rFonts w:hint="eastAsia"/>
          <w:kern w:val="10"/>
        </w:rPr>
        <w:t>A学生电源。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（4）急停开关。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</w:t>
      </w:r>
      <w:r>
        <w:rPr>
          <w:kern w:val="10"/>
        </w:rPr>
        <w:t>USB</w:t>
      </w:r>
      <w:r>
        <w:rPr>
          <w:rFonts w:hint="eastAsia"/>
          <w:kern w:val="10"/>
        </w:rPr>
        <w:t>-CA</w:t>
      </w:r>
      <w:r>
        <w:rPr>
          <w:kern w:val="10"/>
        </w:rPr>
        <w:t>N</w:t>
      </w:r>
      <w:r>
        <w:rPr>
          <w:rFonts w:hint="eastAsia"/>
          <w:kern w:val="10"/>
        </w:rPr>
        <w:t>通讯模块。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（6）pycharm编程软件。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（7）python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编程语言环境。</w:t>
      </w:r>
    </w:p>
    <w:p>
      <w:pPr>
        <w:pStyle w:val="14"/>
      </w:pPr>
      <w:r>
        <w:rPr>
          <w:rFonts w:hint="eastAsia"/>
        </w:rPr>
        <w:t>四、实验原理</w:t>
      </w:r>
    </w:p>
    <w:p>
      <w:pPr>
        <w:pStyle w:val="15"/>
        <w:spacing w:before="0"/>
      </w:pPr>
      <w:r>
        <w:rPr>
          <w:rFonts w:hint="eastAsia"/>
        </w:rPr>
        <w:t>1. 机械部分（见图</w:t>
      </w:r>
      <w:r>
        <w:t>1.1</w:t>
      </w:r>
      <w:r>
        <w:rPr>
          <w:rFonts w:hint="eastAsia"/>
        </w:rPr>
        <w:t>）</w:t>
      </w:r>
    </w:p>
    <w:p>
      <w:pPr>
        <w:topLinePunct/>
        <w:adjustRightInd w:val="0"/>
        <w:ind w:firstLine="400" w:firstLineChars="200"/>
        <w:rPr>
          <w:kern w:val="10"/>
        </w:rPr>
      </w:pPr>
      <w:r>
        <w:rPr>
          <w:rFonts w:hint="eastAsia"/>
          <w:kern w:val="10"/>
        </w:rPr>
        <w:t>此机构由一体化关节通过连杆带动末端平台移动，从而控制笔尖移动；然后对比坐标板测量出移动的精确位置，便于和理论上机器人的末端位置比较；通过通讯模块连接机器人与计算机，可实现机器人的末端位置控制以及数据参数的回读等功能。</w:t>
      </w:r>
    </w:p>
    <w:p>
      <w:pPr>
        <w:topLinePunct/>
        <w:adjustRightInd w:val="0"/>
        <w:ind w:firstLine="400" w:firstLineChars="200"/>
        <w:rPr>
          <w:kern w:val="10"/>
        </w:rPr>
      </w:pPr>
      <w:r>
        <w:rPr>
          <w:kern w:val="10"/>
        </w:rPr>
        <w:fldChar w:fldCharType="begin"/>
      </w:r>
      <w:r>
        <w:rPr>
          <w:kern w:val="10"/>
        </w:rPr>
        <w:instrText xml:space="preserve"> REF _Ref79850802 \r \h  \* MERGEFORMAT </w:instrText>
      </w:r>
      <w:r>
        <w:rPr>
          <w:kern w:val="10"/>
        </w:rPr>
        <w:fldChar w:fldCharType="separate"/>
      </w:r>
      <w:r>
        <w:rPr>
          <w:rFonts w:hint="eastAsia"/>
          <w:kern w:val="10"/>
        </w:rPr>
        <w:t>图1.1</w:t>
      </w:r>
      <w:r>
        <w:rPr>
          <w:kern w:val="10"/>
        </w:rPr>
        <w:fldChar w:fldCharType="end"/>
      </w:r>
      <w:r>
        <w:rPr>
          <w:kern w:val="10"/>
        </w:rPr>
        <w:t>所示为</w:t>
      </w:r>
      <w:r>
        <w:rPr>
          <w:rFonts w:hint="eastAsia"/>
          <w:kern w:val="10"/>
        </w:rPr>
        <w:t xml:space="preserve"> Delta 机器人简化模型</w:t>
      </w:r>
      <w:r>
        <w:rPr>
          <w:kern w:val="10"/>
        </w:rPr>
        <w:t>。</w:t>
      </w:r>
      <w:r>
        <w:rPr>
          <w:rFonts w:hint="eastAsia"/>
          <w:kern w:val="10"/>
        </w:rPr>
        <w:t>上部的三角形为静平台，全局坐标系原点O置于此三角形中心位置，圆心到三角形顶点距离为R。全局坐标系z轴竖直朝上，y轴过A3点。在A1、A2、A3处各有一个智能一体化关节作为各支链的驱动器，各支链的局部坐标系的原点为Ai点，其中i=1、2、3。zi轴竖直朝上，yi轴与智能一体化关节输出轴轴线重合，且方向与输出轴同向。AiBi为支链连杆的大臂，长度为l1，BiCi为支链连杆的小臂，长度为l2。底部的三角形为动平台中心点为O</w:t>
      </w:r>
      <w:r>
        <w:rPr>
          <w:kern w:val="10"/>
        </w:rPr>
        <w:t>’</w:t>
      </w:r>
      <w:r>
        <w:rPr>
          <w:rFonts w:hint="eastAsia"/>
          <w:kern w:val="10"/>
        </w:rPr>
        <w:t>，中心点到该三角形顶点的距离为r。由于</w:t>
      </w:r>
      <w:r>
        <w:rPr>
          <w:kern w:val="10"/>
        </w:rPr>
        <w:t>Delta</w:t>
      </w:r>
      <w:r>
        <w:rPr>
          <w:rFonts w:hint="eastAsia"/>
          <w:kern w:val="10"/>
        </w:rPr>
        <w:t>机器人的连杆几何特点，动平台相对静平台只做平移运动。（图1</w:t>
      </w:r>
      <w:r>
        <w:rPr>
          <w:kern w:val="10"/>
        </w:rPr>
        <w:t>.</w:t>
      </w:r>
      <w:r>
        <w:rPr>
          <w:rFonts w:hint="eastAsia"/>
          <w:kern w:val="10"/>
        </w:rPr>
        <w:t>1中所有虚线和Di是理论分析时用到的辅助线，没有对应的实体构件。</w:t>
      </w:r>
    </w:p>
    <w:p>
      <w:pPr>
        <w:pStyle w:val="16"/>
        <w:spacing w:before="80" w:after="40"/>
      </w:pPr>
      <w:r>
        <w:drawing>
          <wp:inline distT="0" distB="0" distL="114300" distR="114300">
            <wp:extent cx="2237105" cy="251968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19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rPr>
          <w:kern w:val="10"/>
        </w:rPr>
      </w:pPr>
      <w:r>
        <w:rPr>
          <w:rFonts w:hint="eastAsia"/>
        </w:rPr>
        <w:t>图</w:t>
      </w:r>
      <w:r>
        <w:t xml:space="preserve">1.1  </w:t>
      </w:r>
      <w:r>
        <w:rPr>
          <w:rFonts w:hint="eastAsia"/>
        </w:rPr>
        <w:t>Delta并联机器人系统的姿态及尺寸分布图</w:t>
      </w:r>
    </w:p>
    <w:p>
      <w:pPr>
        <w:pStyle w:val="15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电气部分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机器人系统采用的直流稳压电源供电，供电电压为32V，在人体可承受的安全电压范围内，最大供电电流为10A，实际工作电流较低，且供电电源具备过流保护、短路保护等功能，确保了用电的安全。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还配备了急停开关操作按钮，若实验过程中遇到了紧急或意外情况，可随时按下急停开关为整个系统断电，能够保证实验过程的安全。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机器人系统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中，供电的主电路和控制电路为相互分离的电路，主电路也为控制电路供电，但相互之间不受干扰，在实验中对控制电路的连接、插拔接口等操作也是安全的。</w:t>
      </w:r>
    </w:p>
    <w:p>
      <w:pPr>
        <w:pStyle w:val="15"/>
        <w:numPr>
          <w:ilvl w:val="0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运动学及控制</w:t>
      </w:r>
      <w:r>
        <w:rPr>
          <w:rFonts w:hint="eastAsia"/>
        </w:rPr>
        <w:t>部分</w:t>
      </w:r>
    </w:p>
    <w:p>
      <w:pPr>
        <w:pStyle w:val="15"/>
        <w:numPr>
          <w:ilvl w:val="0"/>
          <w:numId w:val="6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运动学原理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通过运动学建模，将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结构简化，从几何角度研究机器人的位置、姿态角与机器人各个驱动关节角度之间的关系，最终完成相关参数的解算及实现机器人的位置和姿态的控制。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运动学分析包括正运动学（已知关节变量求末端位姿）与逆运动学（已知末端位姿求关节变量）。具体方法包括：</w:t>
      </w:r>
    </w:p>
    <w:p>
      <w:pPr>
        <w:topLinePunct/>
        <w:adjustRightInd w:val="0"/>
        <w:ind w:firstLine="425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/>
          <w:kern w:val="10"/>
        </w:rPr>
        <w:t>解析法：通过几何关系或闭环方程建立位姿与关节变量的数学关系，适用于简单构型（如平面3-RRR）；数值法：利用牛顿迭代法或最小二乘法求解非线性方程组；软件工具：通过MATLAB、Python（SymPy库）或Adams进行符号运算与数值仿真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在正运动学中，已知常量包含全局坐标系到局部坐标系的尺寸R、C关节到动平台中心点的尺寸r、支链局部两段连杆长度l1、l2，已知变量为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的三个驱动关节连接的连杆与机器人简化模型中的坐标系x轴的夹角，要求解的未知量就是机器人末端在坐标系中的(x, y, z)坐标，如图1.1所示。求解的方法是先求出D点坐标，然后利用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的结构特点，将问题简化为已知四棱锥O</w:t>
      </w:r>
      <w:r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  <w:t>’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-D1D2D3和边长l2，求解O</w:t>
      </w:r>
      <w:r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  <w:t>’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点坐标的问题。利用向量相关的知识解算，建立方程组，最终求解出(x, y, z)坐标。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在逆运动学中，已知常量包含全局坐标系到局部坐标系的尺寸R、C关节到动平台中心点的尺寸r、支链局部两段连杆长度l1、l2，已知变量为机器人末端在坐标系中的(x, y, z)坐标，要求解的未知量是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的三个驱动关节连接的连杆与机器人简化模型中的坐标系x轴的夹角，如图1.1所示。求解的方法是先求出Ci在全局坐标系 O−xyz 中的坐标，然后求解求 Bi 在全局坐标系 O−xyz 中的坐标，最后利用 BiCi 的长度为 l2 建立方程，来求解关节角度，将已知量和未知量放在方程的两侧，结合数学计算公式，并结合机构的知识，取其中一组正确解，得到最终结果。</w:t>
      </w:r>
    </w:p>
    <w:p>
      <w:pPr>
        <w:pStyle w:val="15"/>
        <w:numPr>
          <w:ilvl w:val="0"/>
          <w:numId w:val="6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控制部分原理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硬件部分按照电源-急停开关-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的连接顺序，通过急停开关完成机器人的上电和断电操作，如图1.2所示。使用USB转CAN模块，将can一端连接到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的接线盒上的can接口，USB一端接到电脑，使用can总线通信，完成对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Delta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并联</w:t>
      </w:r>
      <w:r>
        <w:rPr>
          <w:rFonts w:hint="eastAsia" w:ascii="Times New Roman" w:hAnsi="Times New Roman" w:eastAsia="华文宋体" w:cs="Times New Roman"/>
          <w:kern w:val="10"/>
          <w:sz w:val="20"/>
          <w:szCs w:val="20"/>
          <w:lang w:val="en-US" w:eastAsia="zh-CN" w:bidi="ar-SA"/>
        </w:rPr>
        <w:t>机器人</w:t>
      </w: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的控制。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744470" cy="2966720"/>
            <wp:effectExtent l="0" t="0" r="6350" b="5080"/>
            <wp:docPr id="7" name="图片 9" descr="IMG_20220824_16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0220824_164219"/>
                    <pic:cNvPicPr>
                      <a:picLocks noChangeAspect="1"/>
                    </pic:cNvPicPr>
                  </pic:nvPicPr>
                  <pic:blipFill>
                    <a:blip r:embed="rId17"/>
                    <a:srcRect t="12498" b="6448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图1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 </w:t>
      </w:r>
      <w:r>
        <w:rPr>
          <w:rFonts w:hint="eastAsia"/>
          <w:lang w:val="en-US" w:eastAsia="zh-CN"/>
        </w:rPr>
        <w:t>Delta并联机器人实物</w:t>
      </w:r>
      <w:r>
        <w:rPr>
          <w:rFonts w:hint="eastAsia"/>
        </w:rPr>
        <w:t>图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软件部分使用Pycharm编程软件，安装时全部使用默认即可，注意最后要添加到系统环境变量中。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在建立机器人的控制程序对应的工程时要注意，先要检查确认并修改程序中对应连接的端口号，如图1.3所示。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183765" cy="2041525"/>
            <wp:effectExtent l="0" t="0" r="317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rFonts w:hint="eastAsia"/>
          <w:lang w:val="en-US" w:eastAsia="zh-CN"/>
        </w:rPr>
      </w:pPr>
      <w:r>
        <w:rPr>
          <w:rFonts w:hint="eastAsia"/>
        </w:rPr>
        <w:t>图1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/>
        </w:rPr>
        <w:t>SCARA 机器人</w:t>
      </w:r>
      <w:r>
        <w:rPr>
          <w:rFonts w:hint="eastAsia"/>
          <w:lang w:val="en-US" w:eastAsia="zh-CN"/>
        </w:rPr>
        <w:t>连接端口</w:t>
      </w:r>
      <w:r>
        <w:rPr>
          <w:rFonts w:hint="eastAsia"/>
        </w:rPr>
        <w:t>图</w:t>
      </w:r>
    </w:p>
    <w:p>
      <w:pPr>
        <w:pStyle w:val="15"/>
        <w:numPr>
          <w:ilvl w:val="0"/>
          <w:numId w:val="0"/>
        </w:numPr>
        <w:ind w:firstLine="400" w:firstLineChars="200"/>
        <w:jc w:val="both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接着要在电脑连网下，配置机器人工程的Python解释器和软件包，主要是添加pyserial这个连接机器人的端口包，如图1.4所示。</w:t>
      </w:r>
    </w:p>
    <w:p>
      <w:pPr>
        <w:pStyle w:val="15"/>
        <w:numPr>
          <w:ilvl w:val="0"/>
          <w:numId w:val="0"/>
        </w:numPr>
        <w:ind w:firstLine="440" w:firstLineChars="200"/>
        <w:jc w:val="center"/>
      </w:pPr>
      <w:r>
        <w:drawing>
          <wp:inline distT="0" distB="0" distL="114300" distR="114300">
            <wp:extent cx="2992755" cy="2145665"/>
            <wp:effectExtent l="0" t="0" r="1905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rFonts w:hint="eastAsia"/>
        </w:rPr>
      </w:pPr>
      <w:r>
        <w:rPr>
          <w:rFonts w:hint="eastAsia"/>
        </w:rPr>
        <w:t>图1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 </w:t>
      </w:r>
      <w:r>
        <w:rPr>
          <w:rFonts w:hint="eastAsia"/>
          <w:lang w:val="en-US" w:eastAsia="zh-CN"/>
        </w:rPr>
        <w:t>配置解释器和软件包</w:t>
      </w:r>
      <w:r>
        <w:rPr>
          <w:rFonts w:hint="eastAsia"/>
        </w:rPr>
        <w:t>图</w:t>
      </w:r>
    </w:p>
    <w:p>
      <w:pPr>
        <w:pStyle w:val="12"/>
        <w:ind w:firstLine="400" w:firstLineChars="200"/>
        <w:jc w:val="both"/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在控制机器人完成实验时，按照由简入难的顺序，先熟悉机器人，简单控制几个关节角度，了解下机器人的大致工作空间等，再按照实验顺序增加难度，逐步完成实验内容。</w:t>
      </w:r>
    </w:p>
    <w:p>
      <w:pPr>
        <w:pStyle w:val="12"/>
        <w:ind w:firstLine="400" w:firstLineChars="200"/>
        <w:jc w:val="both"/>
        <w:rPr>
          <w:rFonts w:hint="eastAsia"/>
        </w:rPr>
      </w:pPr>
      <w:r>
        <w:rPr>
          <w:rFonts w:hint="eastAsia" w:eastAsia="华文宋体" w:cs="Times New Roman"/>
          <w:kern w:val="10"/>
          <w:sz w:val="20"/>
          <w:szCs w:val="20"/>
          <w:lang w:val="en-US" w:eastAsia="zh-CN" w:bidi="ar-SA"/>
        </w:rPr>
        <w:t>在编写控制程序时，要了解调用的函数及参数的含义，并输入合适的参数去控制机器人，当运行程序出错或实验结果不正确时，先要检查程序的书写，公式的编写等是否有误，再检查程序的控制参数等是否正确来排查，最终完成下面的实验步骤。</w:t>
      </w:r>
    </w:p>
    <w:p>
      <w:pPr>
        <w:pStyle w:val="15"/>
        <w:numPr>
          <w:ilvl w:val="0"/>
          <w:numId w:val="0"/>
        </w:numPr>
        <w:ind w:firstLine="400" w:firstLineChars="200"/>
        <w:rPr>
          <w:rFonts w:hint="default" w:eastAsia="华文宋体" w:cs="Times New Roman"/>
          <w:kern w:val="10"/>
          <w:sz w:val="20"/>
          <w:szCs w:val="20"/>
          <w:lang w:val="en-US" w:eastAsia="zh-CN" w:bidi="ar-SA"/>
        </w:rPr>
      </w:pPr>
    </w:p>
    <w:p>
      <w:pPr>
        <w:pStyle w:val="14"/>
      </w:pPr>
      <w:r>
        <w:rPr>
          <w:rFonts w:hint="eastAsia"/>
        </w:rPr>
        <w:t>五、实验步骤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（1）熟悉Delta并联机器人的连接上电方式。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（2）熟悉Delta并联机器人的脚本控制和终端控制的两种控制方式。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（3）熟悉Delta并联机器人利用库函数表达的各种功能。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（4）首先控制Delta并联机器人末端运行到初始点的位置。</w:t>
      </w:r>
    </w:p>
    <w:p>
      <w:pPr>
        <w:tabs>
          <w:tab w:val="left" w:pos="0"/>
        </w:tabs>
        <w:topLinePunct/>
        <w:adjustRightInd w:val="0"/>
        <w:ind w:firstLine="428"/>
        <w:rPr>
          <w:rFonts w:ascii="Times" w:hAnsi="Times"/>
          <w:spacing w:val="-2"/>
          <w:kern w:val="10"/>
        </w:rPr>
      </w:pPr>
      <w:r>
        <w:rPr>
          <w:rFonts w:hint="eastAsia" w:ascii="Times" w:hAnsi="Times"/>
          <w:spacing w:val="-2"/>
          <w:kern w:val="10"/>
        </w:rPr>
        <w:t>（5）</w:t>
      </w:r>
      <w:r>
        <w:rPr>
          <w:rFonts w:hint="eastAsia"/>
          <w:kern w:val="10"/>
        </w:rPr>
        <w:t>控制Delta并联机器人末端在纸面上循环依次运动到三个点位，如A点在x轴上距原点1</w:t>
      </w:r>
      <w:r>
        <w:rPr>
          <w:kern w:val="10"/>
        </w:rPr>
        <w:t>0</w:t>
      </w:r>
      <w:r>
        <w:rPr>
          <w:rFonts w:hint="eastAsia"/>
          <w:kern w:val="10"/>
        </w:rPr>
        <w:t>cm、B点在y轴上距原点1</w:t>
      </w:r>
      <w:r>
        <w:rPr>
          <w:kern w:val="10"/>
        </w:rPr>
        <w:t>2</w:t>
      </w:r>
      <w:r>
        <w:rPr>
          <w:rFonts w:hint="eastAsia"/>
          <w:kern w:val="10"/>
        </w:rPr>
        <w:t>cm、C点满足同时距离x轴和y轴都为8cm，注意末端笔尖高度。</w:t>
      </w:r>
    </w:p>
    <w:p>
      <w:pPr>
        <w:tabs>
          <w:tab w:val="left" w:pos="0"/>
        </w:tabs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（6）控制Delta并联机器人末端依次运动到上述点位后，回读末端点位置参数并与坐标板参数测量比较，注意末端笔尖高度。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（7）控制Delta并联机器人末端画两条等长且互相平行的线段A</w:t>
      </w:r>
      <w:r>
        <w:rPr>
          <w:kern w:val="10"/>
        </w:rPr>
        <w:t>B</w:t>
      </w:r>
      <w:r>
        <w:rPr>
          <w:rFonts w:hint="eastAsia"/>
          <w:kern w:val="10"/>
        </w:rPr>
        <w:t>和线段C</w:t>
      </w:r>
      <w:r>
        <w:rPr>
          <w:kern w:val="10"/>
        </w:rPr>
        <w:t>D</w:t>
      </w:r>
      <w:r>
        <w:rPr>
          <w:rFonts w:hint="eastAsia"/>
          <w:kern w:val="10"/>
        </w:rPr>
        <w:t>，注意末端笔尖高度。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（8）控制Delta并联机器人末端以坐标原点为中心，画两个半径分别为7cm和5cm的同心圆A和B，注意末端笔尖高度。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（9）控制Delta并联机器人末端以坐标原点为中心，画一个长为8cm、宽为5cm的矩形，并在矩形内部画一个边长为5cm的正方形，注意末端笔尖高度。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8"/>
        <w:rPr>
          <w:kern w:val="10"/>
        </w:rPr>
      </w:pPr>
      <w:r>
        <w:rPr>
          <w:rFonts w:hint="eastAsia"/>
          <w:kern w:val="10"/>
        </w:rPr>
        <w:t>（</w:t>
      </w:r>
      <w:r>
        <w:rPr>
          <w:kern w:val="10"/>
        </w:rPr>
        <w:t>10</w:t>
      </w:r>
      <w:r>
        <w:rPr>
          <w:rFonts w:hint="eastAsia"/>
          <w:kern w:val="10"/>
        </w:rPr>
        <w:t>）控制Delta并联机器人末端以坐标点[</w:t>
      </w:r>
      <w:r>
        <w:rPr>
          <w:kern w:val="10"/>
        </w:rPr>
        <w:t>50</w:t>
      </w:r>
      <w:r>
        <w:rPr>
          <w:rFonts w:hint="eastAsia"/>
          <w:kern w:val="10"/>
        </w:rPr>
        <w:t>，5</w:t>
      </w:r>
      <w:r>
        <w:rPr>
          <w:kern w:val="10"/>
        </w:rPr>
        <w:t>0</w:t>
      </w:r>
      <w:r>
        <w:rPr>
          <w:rFonts w:hint="eastAsia"/>
          <w:kern w:val="10"/>
        </w:rPr>
        <w:t>，</w:t>
      </w:r>
      <w:r>
        <w:rPr>
          <w:kern w:val="10"/>
        </w:rPr>
        <w:t>-245]</w:t>
      </w:r>
      <w:r>
        <w:rPr>
          <w:rFonts w:hint="eastAsia"/>
          <w:kern w:val="10"/>
        </w:rPr>
        <w:t>为中心，画一个近似的边长为6cm的正三角形，注意末端笔尖高度。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准圆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楷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487089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fldChar w:fldCharType="end"/>
        </w:r>
      </w:p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13B72"/>
    <w:multiLevelType w:val="singleLevel"/>
    <w:tmpl w:val="93513B7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9FB6B9C"/>
    <w:multiLevelType w:val="singleLevel"/>
    <w:tmpl w:val="99FB6B9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E3DF2D5"/>
    <w:multiLevelType w:val="singleLevel"/>
    <w:tmpl w:val="AE3DF2D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0A011F0"/>
    <w:multiLevelType w:val="singleLevel"/>
    <w:tmpl w:val="10A011F0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250C31BC"/>
    <w:multiLevelType w:val="singleLevel"/>
    <w:tmpl w:val="250C31BC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46AC3439"/>
    <w:multiLevelType w:val="singleLevel"/>
    <w:tmpl w:val="46AC343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0FD"/>
    <w:rsid w:val="000926CE"/>
    <w:rsid w:val="000956F6"/>
    <w:rsid w:val="00096C99"/>
    <w:rsid w:val="000B070C"/>
    <w:rsid w:val="000F7AA0"/>
    <w:rsid w:val="00110A8D"/>
    <w:rsid w:val="001442D5"/>
    <w:rsid w:val="001B4613"/>
    <w:rsid w:val="001F7D62"/>
    <w:rsid w:val="00204EAA"/>
    <w:rsid w:val="0028005B"/>
    <w:rsid w:val="002E6565"/>
    <w:rsid w:val="003D16BE"/>
    <w:rsid w:val="003D3D61"/>
    <w:rsid w:val="00406B08"/>
    <w:rsid w:val="00424DAF"/>
    <w:rsid w:val="0045372D"/>
    <w:rsid w:val="00486BE2"/>
    <w:rsid w:val="004D45BC"/>
    <w:rsid w:val="004E2A5D"/>
    <w:rsid w:val="00570F05"/>
    <w:rsid w:val="005F426F"/>
    <w:rsid w:val="00671556"/>
    <w:rsid w:val="00671D63"/>
    <w:rsid w:val="006A420D"/>
    <w:rsid w:val="006A5AB7"/>
    <w:rsid w:val="006C315B"/>
    <w:rsid w:val="00700058"/>
    <w:rsid w:val="00735E8F"/>
    <w:rsid w:val="007B61E3"/>
    <w:rsid w:val="008518B4"/>
    <w:rsid w:val="0085317B"/>
    <w:rsid w:val="00872CE2"/>
    <w:rsid w:val="008C2D44"/>
    <w:rsid w:val="009542E9"/>
    <w:rsid w:val="009E1666"/>
    <w:rsid w:val="00A5697A"/>
    <w:rsid w:val="00A910AA"/>
    <w:rsid w:val="00AA70BF"/>
    <w:rsid w:val="00AC489F"/>
    <w:rsid w:val="00AF7E7B"/>
    <w:rsid w:val="00BD2957"/>
    <w:rsid w:val="00C000FD"/>
    <w:rsid w:val="00C91D81"/>
    <w:rsid w:val="00D36254"/>
    <w:rsid w:val="00D44EAD"/>
    <w:rsid w:val="00D45542"/>
    <w:rsid w:val="00DE3656"/>
    <w:rsid w:val="00DE7416"/>
    <w:rsid w:val="00E168E8"/>
    <w:rsid w:val="00E6063D"/>
    <w:rsid w:val="00E61CFB"/>
    <w:rsid w:val="00EC0FF6"/>
    <w:rsid w:val="0C9772F9"/>
    <w:rsid w:val="11147AF4"/>
    <w:rsid w:val="14727D09"/>
    <w:rsid w:val="1542409B"/>
    <w:rsid w:val="1DA5166B"/>
    <w:rsid w:val="29AF0E04"/>
    <w:rsid w:val="2D5A06DE"/>
    <w:rsid w:val="2DCF0770"/>
    <w:rsid w:val="31F77B64"/>
    <w:rsid w:val="37A67CB9"/>
    <w:rsid w:val="3A3E1424"/>
    <w:rsid w:val="4457512C"/>
    <w:rsid w:val="496833C9"/>
    <w:rsid w:val="4B1B446B"/>
    <w:rsid w:val="4D9A5E5B"/>
    <w:rsid w:val="55D67140"/>
    <w:rsid w:val="59B82AAC"/>
    <w:rsid w:val="64280EA8"/>
    <w:rsid w:val="68F56AC0"/>
    <w:rsid w:val="70547602"/>
    <w:rsid w:val="751D3132"/>
    <w:rsid w:val="77586485"/>
    <w:rsid w:val="7C4F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宋体" w:cs="Times New Roman"/>
      <w:kern w:val="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B5"/>
    <w:basedOn w:val="1"/>
    <w:qFormat/>
    <w:uiPriority w:val="0"/>
    <w:pPr>
      <w:topLinePunct/>
      <w:adjustRightInd w:val="0"/>
      <w:spacing w:before="120" w:after="60"/>
      <w:jc w:val="center"/>
    </w:pPr>
    <w:rPr>
      <w:rFonts w:ascii="方正黑体简体" w:eastAsia="方正黑体简体"/>
      <w:bCs/>
      <w:sz w:val="18"/>
    </w:rPr>
  </w:style>
  <w:style w:type="character" w:customStyle="1" w:styleId="10">
    <w:name w:val="页眉 Char"/>
    <w:basedOn w:val="7"/>
    <w:link w:val="4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paragraph" w:customStyle="1" w:styleId="12">
    <w:name w:val="B6"/>
    <w:basedOn w:val="1"/>
    <w:qFormat/>
    <w:uiPriority w:val="0"/>
    <w:pPr>
      <w:topLinePunct/>
      <w:adjustRightInd w:val="0"/>
      <w:spacing w:before="60" w:after="120"/>
      <w:jc w:val="center"/>
    </w:pPr>
    <w:rPr>
      <w:rFonts w:ascii="方正黑体简体" w:eastAsia="方正黑体简体"/>
      <w:sz w:val="18"/>
    </w:rPr>
  </w:style>
  <w:style w:type="paragraph" w:customStyle="1" w:styleId="13">
    <w:name w:val="b2"/>
    <w:basedOn w:val="1"/>
    <w:uiPriority w:val="0"/>
    <w:pPr>
      <w:topLinePunct/>
      <w:adjustRightInd w:val="0"/>
      <w:snapToGrid w:val="0"/>
      <w:spacing w:before="680" w:after="400"/>
      <w:jc w:val="center"/>
    </w:pPr>
    <w:rPr>
      <w:rFonts w:eastAsia="方正准圆简体"/>
      <w:kern w:val="10"/>
      <w:sz w:val="32"/>
    </w:rPr>
  </w:style>
  <w:style w:type="paragraph" w:customStyle="1" w:styleId="14">
    <w:name w:val="B3"/>
    <w:basedOn w:val="1"/>
    <w:qFormat/>
    <w:uiPriority w:val="0"/>
    <w:pPr>
      <w:topLinePunct/>
      <w:adjustRightInd w:val="0"/>
      <w:snapToGrid w:val="0"/>
      <w:spacing w:before="300" w:after="200"/>
      <w:ind w:firstLine="425"/>
    </w:pPr>
    <w:rPr>
      <w:rFonts w:ascii="方正黑体简体" w:eastAsia="方正黑体简体"/>
      <w:kern w:val="10"/>
      <w:sz w:val="24"/>
    </w:rPr>
  </w:style>
  <w:style w:type="paragraph" w:customStyle="1" w:styleId="15">
    <w:name w:val="B4"/>
    <w:basedOn w:val="1"/>
    <w:qFormat/>
    <w:uiPriority w:val="0"/>
    <w:pPr>
      <w:adjustRightInd w:val="0"/>
      <w:snapToGrid w:val="0"/>
      <w:spacing w:before="120" w:after="60"/>
      <w:ind w:firstLine="425"/>
    </w:pPr>
    <w:rPr>
      <w:rFonts w:eastAsia="方正楷体简体"/>
      <w:kern w:val="10"/>
      <w:sz w:val="22"/>
    </w:rPr>
  </w:style>
  <w:style w:type="paragraph" w:customStyle="1" w:styleId="16">
    <w:name w:val="B7"/>
    <w:basedOn w:val="1"/>
    <w:qFormat/>
    <w:uiPriority w:val="0"/>
    <w:pPr>
      <w:topLinePunct/>
      <w:adjustRightInd w:val="0"/>
      <w:snapToGrid w:val="0"/>
      <w:spacing w:before="160" w:after="120"/>
      <w:jc w:val="center"/>
    </w:pPr>
    <w:rPr>
      <w:kern w:val="10"/>
    </w:rPr>
  </w:style>
  <w:style w:type="character" w:customStyle="1" w:styleId="17">
    <w:name w:val="批注框文本 Char"/>
    <w:basedOn w:val="7"/>
    <w:link w:val="2"/>
    <w:semiHidden/>
    <w:qFormat/>
    <w:uiPriority w:val="99"/>
    <w:rPr>
      <w:rFonts w:eastAsia="华文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9139</Words>
  <Characters>10209</Characters>
  <Lines>42</Lines>
  <Paragraphs>12</Paragraphs>
  <TotalTime>1</TotalTime>
  <ScaleCrop>false</ScaleCrop>
  <LinksUpToDate>false</LinksUpToDate>
  <CharactersWithSpaces>10266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2023-03-28T02:18:00Z</dcterms:created>
  <dc:creator>Administrator</dc:creator>
  <cp:lastModifiedBy>苗</cp:lastModifiedBy>
  <dcterms:modified xsi:type="dcterms:W3CDTF">2026-03-26T07:36:14Z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89A581DD21D24F36B79BF847499D7CA1</vt:lpwstr>
  </property>
  <property fmtid="{D5CDD505-2E9C-101B-9397-08002B2CF9AE}" pid="4" name="KSOTemplateDocerSaveRecord">
    <vt:lpwstr>eyJoZGlkIjoiM2U4MzhkY2VmNDQ4NTJiZDhjMjQ5NGM5Yjk4ZjBmZjkiLCJ1c2VySWQiOiIyNTkwOTQ5NjYifQ==</vt:lpwstr>
  </property>
</Properties>
</file>