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75" w:beforeLines="100" w:line="120" w:lineRule="atLeast"/>
        <w:rPr>
          <w:sz w:val="260"/>
          <w:szCs w:val="52"/>
        </w:rPr>
      </w:pPr>
      <w:r>
        <w:rPr>
          <w:sz w:val="20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685800" cy="590550"/>
            <wp:effectExtent l="0" t="0" r="0" b="3810"/>
            <wp:wrapTight wrapText="bothSides">
              <wp:wrapPolygon>
                <wp:start x="0" y="0"/>
                <wp:lineTo x="0" y="21461"/>
                <wp:lineTo x="21360" y="21461"/>
                <wp:lineTo x="21360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华文新魏" w:eastAsia="华文新魏"/>
          <w:sz w:val="52"/>
          <w:szCs w:val="24"/>
        </w:rPr>
        <w:drawing>
          <wp:inline distT="0" distB="0" distL="0" distR="0">
            <wp:extent cx="2308860" cy="549910"/>
            <wp:effectExtent l="0" t="0" r="0" b="6350"/>
            <wp:docPr id="2" name="图片 2" descr="C:\Users\DELL\AppData\Local\Temp\WeChat Files\1666653583598269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DELL\AppData\Local\Temp\WeChat Files\166665358359826917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8781" cy="550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750" w:beforeLines="200" w:after="750" w:afterLines="200" w:line="276" w:lineRule="auto"/>
        <w:jc w:val="center"/>
        <w:rPr>
          <w:rFonts w:ascii="黑体" w:hAnsi="黑体" w:eastAsia="黑体"/>
          <w:b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黑体" w:hAnsi="黑体" w:eastAsia="黑体"/>
          <w:b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实验报告</w:t>
      </w:r>
    </w:p>
    <w:p>
      <w:pPr>
        <w:ind w:left="200" w:leftChars="100"/>
        <w:rPr>
          <w:rFonts w:ascii="宋体" w:hAnsi="宋体"/>
          <w:sz w:val="32"/>
          <w:szCs w:val="28"/>
          <w:u w:val="single"/>
        </w:rPr>
      </w:pPr>
      <w:r>
        <w:rPr>
          <w:rFonts w:hint="eastAsia" w:ascii="宋体" w:hAnsi="宋体"/>
          <w:sz w:val="36"/>
          <w:szCs w:val="28"/>
        </w:rPr>
        <w:t>开课学期：</w:t>
      </w:r>
      <w:r>
        <w:rPr>
          <w:rFonts w:hint="eastAsia" w:ascii="宋体" w:hAnsi="宋体"/>
          <w:sz w:val="32"/>
          <w:szCs w:val="28"/>
          <w:u w:val="single"/>
        </w:rPr>
        <w:t xml:space="preserve"> 202</w:t>
      </w:r>
      <w:r>
        <w:rPr>
          <w:rFonts w:hint="eastAsia" w:ascii="宋体" w:hAnsi="宋体"/>
          <w:sz w:val="32"/>
          <w:szCs w:val="28"/>
          <w:u w:val="single"/>
          <w:lang w:val="en-US" w:eastAsia="zh-CN"/>
        </w:rPr>
        <w:t>6</w:t>
      </w:r>
      <w:r>
        <w:rPr>
          <w:rFonts w:hint="eastAsia" w:ascii="宋体" w:hAnsi="宋体"/>
          <w:sz w:val="32"/>
          <w:szCs w:val="28"/>
          <w:u w:val="single"/>
        </w:rPr>
        <w:t xml:space="preserve">春   </w:t>
      </w:r>
      <w:r>
        <w:rPr>
          <w:rFonts w:ascii="宋体" w:hAnsi="宋体"/>
          <w:sz w:val="32"/>
          <w:szCs w:val="28"/>
          <w:u w:val="single"/>
        </w:rPr>
        <w:t xml:space="preserve">              </w:t>
      </w:r>
      <w:r>
        <w:rPr>
          <w:rFonts w:hint="eastAsia" w:ascii="宋体" w:hAnsi="宋体"/>
          <w:sz w:val="32"/>
          <w:szCs w:val="28"/>
          <w:u w:val="single"/>
        </w:rPr>
        <w:t xml:space="preserve"> </w:t>
      </w:r>
      <w:r>
        <w:rPr>
          <w:rFonts w:ascii="宋体" w:hAnsi="宋体"/>
          <w:sz w:val="32"/>
          <w:szCs w:val="28"/>
          <w:u w:val="single"/>
        </w:rPr>
        <w:t xml:space="preserve">     </w:t>
      </w:r>
    </w:p>
    <w:p>
      <w:pPr>
        <w:ind w:left="200" w:leftChars="100"/>
        <w:rPr>
          <w:rFonts w:ascii="宋体" w:hAnsi="宋体"/>
          <w:sz w:val="36"/>
          <w:szCs w:val="28"/>
          <w:u w:val="single"/>
        </w:rPr>
      </w:pPr>
      <w:r>
        <w:rPr>
          <w:rFonts w:hint="eastAsia" w:ascii="宋体" w:hAnsi="宋体"/>
          <w:sz w:val="36"/>
          <w:szCs w:val="28"/>
        </w:rPr>
        <w:t>课程名称：</w:t>
      </w:r>
      <w:r>
        <w:rPr>
          <w:rFonts w:hint="eastAsia" w:ascii="宋体" w:hAnsi="宋体"/>
          <w:sz w:val="32"/>
          <w:szCs w:val="28"/>
          <w:u w:val="single"/>
        </w:rPr>
        <w:t xml:space="preserve"> </w:t>
      </w:r>
      <w:r>
        <w:rPr>
          <w:rFonts w:hint="eastAsia" w:ascii="宋体" w:hAnsi="宋体"/>
          <w:sz w:val="32"/>
          <w:szCs w:val="28"/>
          <w:u w:val="single"/>
          <w:lang w:val="en-US" w:eastAsia="zh-CN"/>
        </w:rPr>
        <w:t>机器人机构学</w:t>
      </w:r>
      <w:r>
        <w:rPr>
          <w:rFonts w:hint="eastAsia" w:ascii="宋体" w:hAnsi="宋体"/>
          <w:sz w:val="32"/>
          <w:szCs w:val="28"/>
          <w:u w:val="single"/>
        </w:rPr>
        <w:t xml:space="preserve">   </w:t>
      </w:r>
      <w:r>
        <w:rPr>
          <w:rFonts w:hint="eastAsia" w:ascii="宋体" w:hAnsi="宋体"/>
          <w:sz w:val="32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/>
          <w:sz w:val="32"/>
          <w:szCs w:val="28"/>
          <w:u w:val="single"/>
        </w:rPr>
        <w:t xml:space="preserve">          </w:t>
      </w:r>
    </w:p>
    <w:p>
      <w:pPr>
        <w:ind w:left="200" w:leftChars="100"/>
        <w:rPr>
          <w:rFonts w:ascii="宋体" w:hAnsi="宋体"/>
          <w:sz w:val="36"/>
          <w:szCs w:val="28"/>
          <w:u w:val="single"/>
        </w:rPr>
      </w:pPr>
      <w:r>
        <w:rPr>
          <w:rFonts w:hint="eastAsia" w:ascii="宋体" w:hAnsi="宋体"/>
          <w:sz w:val="36"/>
          <w:szCs w:val="28"/>
        </w:rPr>
        <w:t>实验名称：</w:t>
      </w:r>
      <w:r>
        <w:rPr>
          <w:rFonts w:hint="eastAsia" w:ascii="宋体" w:hAnsi="宋体"/>
          <w:sz w:val="32"/>
          <w:szCs w:val="28"/>
          <w:u w:val="single"/>
          <w:lang w:val="en-US" w:eastAsia="zh-CN"/>
        </w:rPr>
        <w:t xml:space="preserve">                             </w:t>
      </w:r>
      <w:r>
        <w:rPr>
          <w:rFonts w:hint="eastAsia" w:ascii="宋体" w:hAnsi="宋体"/>
          <w:sz w:val="32"/>
          <w:szCs w:val="28"/>
          <w:u w:val="single"/>
        </w:rPr>
        <w:t xml:space="preserve"> </w:t>
      </w:r>
    </w:p>
    <w:p>
      <w:pPr>
        <w:ind w:left="200" w:leftChars="100"/>
        <w:rPr>
          <w:rFonts w:ascii="宋体" w:hAnsi="宋体"/>
          <w:sz w:val="36"/>
          <w:szCs w:val="28"/>
          <w:u w:val="single"/>
        </w:rPr>
      </w:pPr>
      <w:r>
        <w:rPr>
          <w:rFonts w:hint="eastAsia"/>
          <w:sz w:val="36"/>
          <w:szCs w:val="36"/>
        </w:rPr>
        <w:t>实验时间：</w:t>
      </w:r>
      <w:r>
        <w:rPr>
          <w:rFonts w:hint="eastAsia"/>
          <w:sz w:val="36"/>
          <w:szCs w:val="36"/>
          <w:u w:val="single"/>
        </w:rPr>
        <w:t xml:space="preserve">           </w:t>
      </w:r>
      <w:r>
        <w:rPr>
          <w:rFonts w:hint="eastAsia"/>
          <w:sz w:val="36"/>
          <w:szCs w:val="36"/>
        </w:rPr>
        <w:t>地点：</w:t>
      </w:r>
      <w:r>
        <w:rPr>
          <w:rFonts w:hint="eastAsia"/>
          <w:sz w:val="36"/>
          <w:szCs w:val="36"/>
          <w:u w:val="single"/>
        </w:rPr>
        <w:t xml:space="preserve">          </w:t>
      </w:r>
    </w:p>
    <w:p>
      <w:pPr>
        <w:ind w:left="200" w:leftChars="100"/>
        <w:rPr>
          <w:rFonts w:ascii="宋体" w:hAnsi="宋体"/>
          <w:sz w:val="32"/>
          <w:szCs w:val="28"/>
          <w:u w:val="single"/>
        </w:rPr>
      </w:pPr>
      <w:r>
        <w:rPr>
          <w:rFonts w:hint="eastAsia" w:ascii="宋体" w:hAnsi="宋体"/>
          <w:sz w:val="36"/>
          <w:szCs w:val="28"/>
        </w:rPr>
        <w:t>学生专业：</w:t>
      </w:r>
      <w:r>
        <w:rPr>
          <w:rFonts w:hint="eastAsia" w:ascii="宋体" w:hAnsi="宋体"/>
          <w:sz w:val="32"/>
          <w:szCs w:val="28"/>
          <w:u w:val="single"/>
        </w:rPr>
        <w:t xml:space="preserve">    </w:t>
      </w:r>
      <w:r>
        <w:rPr>
          <w:rFonts w:ascii="宋体" w:hAnsi="宋体"/>
          <w:sz w:val="32"/>
          <w:szCs w:val="28"/>
          <w:u w:val="single"/>
        </w:rPr>
        <w:t xml:space="preserve">                  </w:t>
      </w:r>
      <w:r>
        <w:rPr>
          <w:rFonts w:hint="eastAsia" w:ascii="宋体" w:hAnsi="宋体"/>
          <w:sz w:val="32"/>
          <w:szCs w:val="28"/>
          <w:u w:val="single"/>
        </w:rPr>
        <w:t xml:space="preserve">        </w:t>
      </w:r>
    </w:p>
    <w:p>
      <w:pPr>
        <w:ind w:left="200" w:leftChars="100"/>
        <w:rPr>
          <w:rFonts w:ascii="宋体" w:hAnsi="宋体"/>
          <w:sz w:val="36"/>
          <w:szCs w:val="28"/>
        </w:rPr>
      </w:pPr>
      <w:r>
        <w:rPr>
          <w:rFonts w:hint="eastAsia" w:ascii="宋体" w:hAnsi="宋体"/>
          <w:sz w:val="36"/>
          <w:szCs w:val="28"/>
        </w:rPr>
        <w:t>学生学号：</w:t>
      </w:r>
      <w:r>
        <w:rPr>
          <w:rFonts w:hint="eastAsia" w:ascii="宋体" w:hAnsi="宋体"/>
          <w:sz w:val="36"/>
          <w:szCs w:val="28"/>
          <w:u w:val="single"/>
        </w:rPr>
        <w:t xml:space="preserve">                           </w:t>
      </w:r>
    </w:p>
    <w:p>
      <w:pPr>
        <w:ind w:left="200" w:leftChars="100"/>
        <w:rPr>
          <w:rFonts w:ascii="宋体" w:hAnsi="宋体"/>
          <w:sz w:val="36"/>
          <w:szCs w:val="28"/>
        </w:rPr>
      </w:pPr>
      <w:r>
        <w:rPr>
          <w:rFonts w:hint="eastAsia" w:ascii="宋体" w:hAnsi="宋体"/>
          <w:sz w:val="36"/>
          <w:szCs w:val="28"/>
        </w:rPr>
        <w:t>学生姓名：</w:t>
      </w:r>
      <w:r>
        <w:rPr>
          <w:rFonts w:hint="eastAsia" w:ascii="宋体" w:hAnsi="宋体"/>
          <w:sz w:val="36"/>
          <w:szCs w:val="28"/>
          <w:u w:val="single"/>
        </w:rPr>
        <w:t xml:space="preserve">                           </w:t>
      </w:r>
    </w:p>
    <w:p>
      <w:pPr>
        <w:ind w:left="200" w:leftChars="100"/>
        <w:rPr>
          <w:rFonts w:ascii="宋体" w:hAnsi="宋体"/>
          <w:sz w:val="36"/>
          <w:szCs w:val="28"/>
          <w:u w:val="single"/>
        </w:rPr>
      </w:pPr>
      <w:r>
        <w:rPr>
          <w:rFonts w:hint="eastAsia" w:ascii="宋体" w:hAnsi="宋体"/>
          <w:sz w:val="36"/>
          <w:szCs w:val="28"/>
        </w:rPr>
        <w:t>评阅教师：</w:t>
      </w:r>
      <w:r>
        <w:rPr>
          <w:rFonts w:hint="eastAsia" w:ascii="宋体" w:hAnsi="宋体"/>
          <w:sz w:val="36"/>
          <w:szCs w:val="28"/>
          <w:u w:val="single"/>
        </w:rPr>
        <w:t xml:space="preserve">         </w:t>
      </w:r>
      <w:r>
        <w:rPr>
          <w:rFonts w:hint="eastAsia"/>
          <w:sz w:val="36"/>
          <w:szCs w:val="36"/>
        </w:rPr>
        <w:t>评阅时间：</w:t>
      </w:r>
      <w:r>
        <w:rPr>
          <w:rFonts w:hint="eastAsia" w:ascii="宋体" w:hAnsi="宋体"/>
          <w:sz w:val="36"/>
          <w:szCs w:val="28"/>
          <w:u w:val="single"/>
        </w:rPr>
        <w:t xml:space="preserve">        </w:t>
      </w:r>
    </w:p>
    <w:p>
      <w:pPr>
        <w:spacing w:line="480" w:lineRule="auto"/>
        <w:ind w:left="200" w:leftChars="100"/>
        <w:rPr>
          <w:rFonts w:ascii="宋体" w:hAnsi="宋体"/>
          <w:sz w:val="32"/>
          <w:szCs w:val="28"/>
          <w:u w:val="single"/>
        </w:rPr>
      </w:pPr>
      <w:r>
        <w:rPr>
          <w:rFonts w:hint="eastAsia"/>
          <w:sz w:val="36"/>
          <w:szCs w:val="36"/>
        </w:rPr>
        <w:t>实验成绩：</w:t>
      </w:r>
      <w:r>
        <w:rPr>
          <w:rFonts w:hint="eastAsia"/>
          <w:sz w:val="36"/>
          <w:szCs w:val="36"/>
          <w:u w:val="single"/>
        </w:rPr>
        <w:t xml:space="preserve">                           </w:t>
      </w:r>
    </w:p>
    <w:p>
      <w:pPr>
        <w:jc w:val="center"/>
        <w:rPr>
          <w:rFonts w:hint="eastAsia" w:asciiTheme="minorHAnsi" w:hAnsiTheme="minorHAnsi" w:eastAsiaTheme="minorEastAsia" w:cstheme="minorBidi"/>
          <w:sz w:val="30"/>
          <w:szCs w:val="30"/>
        </w:rPr>
      </w:pPr>
    </w:p>
    <w:p>
      <w:pPr>
        <w:jc w:val="center"/>
        <w:rPr>
          <w:rFonts w:hint="eastAsia" w:asciiTheme="minorHAnsi" w:hAnsiTheme="minorHAnsi" w:eastAsiaTheme="minorEastAsia" w:cstheme="minorBidi"/>
          <w:sz w:val="30"/>
          <w:szCs w:val="30"/>
        </w:rPr>
      </w:pPr>
    </w:p>
    <w:p>
      <w:pPr>
        <w:jc w:val="center"/>
        <w:rPr>
          <w:rFonts w:asciiTheme="minorHAnsi" w:hAnsiTheme="minorHAnsi" w:eastAsiaTheme="minorEastAsia" w:cstheme="minorBidi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sz w:val="30"/>
          <w:szCs w:val="30"/>
        </w:rPr>
        <w:t>实验与创新实践教育中心印制</w:t>
      </w:r>
    </w:p>
    <w:p>
      <w:pPr>
        <w:jc w:val="center"/>
        <w:rPr>
          <w:rFonts w:hint="eastAsia" w:asciiTheme="minorHAnsi" w:hAnsiTheme="minorHAnsi" w:eastAsiaTheme="minorEastAsia" w:cstheme="minorBidi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sz w:val="30"/>
          <w:szCs w:val="30"/>
        </w:rPr>
        <w:t>2025年3月</w:t>
      </w:r>
    </w:p>
    <w:p>
      <w:pPr>
        <w:pStyle w:val="11"/>
        <w:rPr>
          <w:rFonts w:hint="eastAsia"/>
          <w:lang w:val="en-US" w:eastAsia="zh-CN"/>
        </w:rPr>
      </w:pPr>
    </w:p>
    <w:p>
      <w:pPr>
        <w:pStyle w:val="11"/>
        <w:rPr>
          <w:rFonts w:hint="default"/>
          <w:lang w:val="en-US"/>
        </w:rPr>
      </w:pPr>
      <w:r>
        <w:rPr>
          <w:rFonts w:hint="eastAsia"/>
          <w:lang w:val="en-US" w:eastAsia="zh-CN"/>
        </w:rPr>
        <w:t>实验四：Delta并联机器人系统控制</w:t>
      </w:r>
    </w:p>
    <w:p>
      <w:pPr>
        <w:pStyle w:val="12"/>
      </w:pPr>
      <w:r>
        <w:rPr>
          <w:rFonts w:hint="eastAsia"/>
        </w:rPr>
        <w:t>一、实验目的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（1）掌握</w:t>
      </w:r>
      <w:r>
        <w:rPr>
          <w:rFonts w:hint="eastAsia" w:ascii="Times" w:hAnsi="Times"/>
          <w:spacing w:val="6"/>
          <w:kern w:val="10"/>
        </w:rPr>
        <w:t>Delta并联机器人</w:t>
      </w:r>
      <w:r>
        <w:rPr>
          <w:rFonts w:hint="eastAsia"/>
          <w:kern w:val="10"/>
        </w:rPr>
        <w:t>系统的控制方法与应用。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（2）掌握不同控制模式下的控制技术。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（3）</w:t>
      </w:r>
      <w:r>
        <w:rPr>
          <w:rFonts w:hint="eastAsia"/>
          <w:kern w:val="10"/>
          <w:szCs w:val="21"/>
        </w:rPr>
        <w:t>掌握python程序的编写方式，能够编制控制程序。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（4）通过实验台掌握用pycharm编程控制</w:t>
      </w:r>
      <w:r>
        <w:rPr>
          <w:rFonts w:hint="eastAsia" w:ascii="Times" w:hAnsi="Times"/>
          <w:spacing w:val="6"/>
          <w:kern w:val="10"/>
        </w:rPr>
        <w:t>Delta并联机器人</w:t>
      </w:r>
      <w:r>
        <w:rPr>
          <w:rFonts w:hint="eastAsia"/>
          <w:kern w:val="10"/>
        </w:rPr>
        <w:t>系统，达到控制运动的目的。</w:t>
      </w:r>
    </w:p>
    <w:p>
      <w:pPr>
        <w:pStyle w:val="12"/>
      </w:pPr>
      <w:r>
        <w:rPr>
          <w:rFonts w:hint="eastAsia"/>
        </w:rPr>
        <w:t>二、实验内容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通过机器人关节连接连杆带动末端平面，从而控制末端笔尖运动。由pycharm软件控制</w:t>
      </w:r>
      <w:r>
        <w:rPr>
          <w:rFonts w:hint="eastAsia" w:ascii="Times" w:hAnsi="Times"/>
          <w:spacing w:val="6"/>
          <w:kern w:val="10"/>
        </w:rPr>
        <w:t>Delta并联机器人运行</w:t>
      </w:r>
      <w:r>
        <w:rPr>
          <w:rFonts w:hint="eastAsia"/>
          <w:kern w:val="10"/>
        </w:rPr>
        <w:t>和停止，程序使用python语言，通过U</w:t>
      </w:r>
      <w:r>
        <w:rPr>
          <w:kern w:val="10"/>
        </w:rPr>
        <w:t>SB</w:t>
      </w:r>
      <w:r>
        <w:rPr>
          <w:rFonts w:hint="eastAsia"/>
          <w:kern w:val="10"/>
        </w:rPr>
        <w:t>转</w:t>
      </w:r>
      <w:r>
        <w:rPr>
          <w:kern w:val="10"/>
        </w:rPr>
        <w:t>CAN</w:t>
      </w:r>
      <w:r>
        <w:rPr>
          <w:rFonts w:hint="eastAsia"/>
          <w:kern w:val="10"/>
        </w:rPr>
        <w:t>通讯模块将控制程序指令发送给机器人，控制末端运动到不同的位置，并可对照坐标板来测量位置；或首先规划机器人的运动轨迹，得到要运动的所有坐标点位，控制末端执行规划的轨迹。</w:t>
      </w:r>
    </w:p>
    <w:p>
      <w:pPr>
        <w:pStyle w:val="12"/>
      </w:pPr>
      <w:r>
        <w:rPr>
          <w:rFonts w:hint="eastAsia"/>
        </w:rPr>
        <w:t>三、实验设备和工具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（1）计算机。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（2）Delta并联机器人。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（3）DP</w:t>
      </w:r>
      <w:r>
        <w:rPr>
          <w:kern w:val="10"/>
        </w:rPr>
        <w:t>3010</w:t>
      </w:r>
      <w:r>
        <w:rPr>
          <w:rFonts w:hint="eastAsia"/>
          <w:kern w:val="10"/>
        </w:rPr>
        <w:t>A学生电源。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（4）急停开关。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（5）</w:t>
      </w:r>
      <w:r>
        <w:rPr>
          <w:kern w:val="10"/>
        </w:rPr>
        <w:t>USB</w:t>
      </w:r>
      <w:r>
        <w:rPr>
          <w:rFonts w:hint="eastAsia"/>
          <w:kern w:val="10"/>
        </w:rPr>
        <w:t>-CA</w:t>
      </w:r>
      <w:r>
        <w:rPr>
          <w:kern w:val="10"/>
        </w:rPr>
        <w:t>N</w:t>
      </w:r>
      <w:r>
        <w:rPr>
          <w:rFonts w:hint="eastAsia"/>
          <w:kern w:val="10"/>
        </w:rPr>
        <w:t>通讯模块。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（6）pycharm编程软件。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（7）python</w:t>
      </w:r>
      <w:r>
        <w:rPr>
          <w:kern w:val="10"/>
        </w:rPr>
        <w:t>3.10</w:t>
      </w:r>
      <w:r>
        <w:rPr>
          <w:rFonts w:hint="eastAsia"/>
          <w:kern w:val="10"/>
        </w:rPr>
        <w:t>编程语言环境。</w:t>
      </w:r>
    </w:p>
    <w:p>
      <w:pPr>
        <w:pStyle w:val="12"/>
        <w:rPr>
          <w:rFonts w:hint="eastAsia"/>
          <w:lang w:val="en-US" w:eastAsia="zh-CN"/>
        </w:rPr>
      </w:pPr>
      <w:r>
        <w:rPr>
          <w:rFonts w:hint="eastAsia"/>
        </w:rPr>
        <w:t>四、</w:t>
      </w:r>
      <w:r>
        <w:rPr>
          <w:rFonts w:hint="eastAsia"/>
          <w:lang w:val="en-US" w:eastAsia="zh-CN"/>
        </w:rPr>
        <w:t>实验数据记录</w:t>
      </w:r>
      <w:bookmarkStart w:id="0" w:name="_GoBack"/>
      <w:bookmarkEnd w:id="0"/>
    </w:p>
    <w:p>
      <w:pPr>
        <w:pStyle w:val="12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特别提醒：（笔尖末端高度不能低于-250mm）</w:t>
      </w:r>
    </w:p>
    <w:tbl>
      <w:tblPr>
        <w:tblStyle w:val="5"/>
        <w:tblW w:w="839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693"/>
        <w:gridCol w:w="3280"/>
        <w:gridCol w:w="1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8392" w:type="dxa"/>
            <w:gridSpan w:val="4"/>
            <w:vAlign w:val="center"/>
          </w:tcPr>
          <w:p>
            <w:pPr>
              <w:topLinePunct/>
              <w:adjustRightInd w:val="0"/>
              <w:ind w:firstLine="194"/>
              <w:jc w:val="center"/>
              <w:rPr>
                <w:rFonts w:hint="eastAsia" w:eastAsia="华文宋体"/>
                <w:kern w:val="10"/>
                <w:sz w:val="18"/>
                <w:lang w:val="en-US" w:eastAsia="zh-CN"/>
              </w:rPr>
            </w:pPr>
            <w:r>
              <w:rPr>
                <w:rFonts w:hint="eastAsia"/>
                <w:b/>
                <w:bCs/>
                <w:kern w:val="10"/>
                <w:sz w:val="24"/>
                <w:szCs w:val="24"/>
              </w:rPr>
              <w:t>实验数据</w:t>
            </w:r>
            <w:r>
              <w:rPr>
                <w:rFonts w:hint="eastAsia"/>
                <w:b/>
                <w:bCs/>
                <w:kern w:val="10"/>
                <w:sz w:val="24"/>
                <w:szCs w:val="24"/>
                <w:lang w:val="en-US" w:eastAsia="zh-CN"/>
              </w:rPr>
              <w:t>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8392" w:type="dxa"/>
            <w:gridSpan w:val="4"/>
            <w:vAlign w:val="center"/>
          </w:tcPr>
          <w:p>
            <w:pPr>
              <w:topLinePunct/>
              <w:adjustRightInd w:val="0"/>
              <w:ind w:firstLine="194"/>
              <w:rPr>
                <w:kern w:val="10"/>
                <w:sz w:val="18"/>
              </w:rPr>
            </w:pPr>
            <w:r>
              <w:rPr>
                <w:rFonts w:hint="eastAsia"/>
                <w:b/>
                <w:bCs/>
                <w:kern w:val="10"/>
                <w:sz w:val="21"/>
                <w:szCs w:val="21"/>
                <w:lang w:val="en-US" w:eastAsia="zh-CN"/>
              </w:rPr>
              <w:t>1、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</w:rPr>
              <w:t>控制Delta并联机器人末端画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  <w:u w:val="none"/>
              </w:rPr>
              <w:t>正三角形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</w:rPr>
              <w:t>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8373" w:type="dxa"/>
            <w:gridSpan w:val="3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程序运行的参数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三角形起始点坐标值</w:t>
            </w: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三角形轨迹点数</w:t>
            </w: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三角形运行时间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8373" w:type="dxa"/>
            <w:gridSpan w:val="3"/>
            <w:vAlign w:val="center"/>
          </w:tcPr>
          <w:p>
            <w:pPr>
              <w:topLinePunct/>
              <w:adjustRightInd w:val="0"/>
              <w:ind w:firstLine="194"/>
              <w:rPr>
                <w:kern w:val="10"/>
                <w:sz w:val="18"/>
              </w:rPr>
            </w:pPr>
            <w:r>
              <w:rPr>
                <w:rFonts w:hint="eastAsia"/>
                <w:b/>
                <w:bCs/>
                <w:kern w:val="10"/>
                <w:sz w:val="21"/>
                <w:szCs w:val="21"/>
                <w:lang w:val="en-US" w:eastAsia="zh-CN"/>
              </w:rPr>
              <w:t>2、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</w:rPr>
              <w:t>控制Delta并联机器人末端画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  <w:u w:val="none"/>
              </w:rPr>
              <w:t>矩形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</w:rPr>
              <w:t>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8373" w:type="dxa"/>
            <w:gridSpan w:val="3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程序运行的参数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矩形起始点坐标值</w:t>
            </w: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矩形轨迹点数</w:t>
            </w: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矩形运行时间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正方形起始点坐标值</w:t>
            </w: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正方形轨迹点数</w:t>
            </w: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正方形运行时间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8373" w:type="dxa"/>
            <w:gridSpan w:val="3"/>
            <w:vAlign w:val="center"/>
          </w:tcPr>
          <w:p>
            <w:pPr>
              <w:topLinePunct/>
              <w:adjustRightInd w:val="0"/>
              <w:ind w:firstLine="194"/>
              <w:rPr>
                <w:rFonts w:hint="eastAsia" w:eastAsia="华文宋体"/>
                <w:kern w:val="10"/>
                <w:sz w:val="18"/>
                <w:lang w:eastAsia="zh-CN"/>
              </w:rPr>
            </w:pPr>
            <w:r>
              <w:rPr>
                <w:rFonts w:hint="eastAsia"/>
                <w:b/>
                <w:bCs/>
                <w:kern w:val="10"/>
                <w:sz w:val="21"/>
                <w:szCs w:val="21"/>
                <w:lang w:val="en-US" w:eastAsia="zh-CN"/>
              </w:rPr>
              <w:t>3、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</w:rPr>
              <w:t>控制Delta并联机器人末端画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  <w:u w:val="none"/>
              </w:rPr>
              <w:t>同心圆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</w:rPr>
              <w:t>。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  <w:lang w:val="en-US" w:eastAsia="zh-CN"/>
              </w:rPr>
              <w:t>选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8373" w:type="dxa"/>
            <w:gridSpan w:val="3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程序运行的参数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圆A起始点坐标值</w:t>
            </w: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圆A轨迹点数</w:t>
            </w: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圆A运行时间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</w:t>
            </w:r>
            <w:r>
              <w:rPr>
                <w:kern w:val="10"/>
                <w:sz w:val="18"/>
              </w:rPr>
              <w:t>B</w:t>
            </w:r>
            <w:r>
              <w:rPr>
                <w:rFonts w:hint="eastAsia"/>
                <w:kern w:val="10"/>
                <w:sz w:val="18"/>
              </w:rPr>
              <w:t>起始点坐标值</w:t>
            </w: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圆B轨迹点数</w:t>
            </w: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圆B运行时间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</w:tr>
    </w:tbl>
    <w:p>
      <w:pPr>
        <w:pStyle w:val="1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附图（</w:t>
      </w:r>
      <w:r>
        <w:rPr>
          <w:rFonts w:hint="eastAsia"/>
          <w:b/>
          <w:bCs/>
          <w:lang w:val="en-US" w:eastAsia="zh-CN"/>
        </w:rPr>
        <w:t>画正三角形、矩形，绘图纸上面需要注明：姓名、学号、第几次实验、实验设备名称；绘图纸可以通过拍照或扫描粘贴在此，纸上信息要求清晰可见。</w:t>
      </w:r>
      <w:r>
        <w:rPr>
          <w:rFonts w:hint="eastAsia"/>
          <w:lang w:val="en-US" w:eastAsia="zh-CN"/>
        </w:rPr>
        <w:t>）</w:t>
      </w: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程序附录（绘制</w:t>
      </w:r>
      <w:r>
        <w:rPr>
          <w:rFonts w:hint="eastAsia"/>
          <w:b/>
          <w:bCs/>
          <w:lang w:val="en-US" w:eastAsia="zh-CN"/>
        </w:rPr>
        <w:t>正三角形程序</w:t>
      </w:r>
      <w:r>
        <w:rPr>
          <w:rFonts w:hint="eastAsia"/>
          <w:lang w:val="en-US" w:eastAsia="zh-CN"/>
        </w:rPr>
        <w:t>，要求每行语句加注释，提出程序优化方案。）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rFonts w:hint="default"/>
          <w:kern w:val="1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黑体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准圆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楷体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="华文宋体"/>
        <w:lang w:val="en-US" w:eastAsia="zh-CN"/>
      </w:rPr>
    </w:pPr>
    <w:r>
      <w:rPr>
        <w:rFonts w:hint="eastAsia"/>
        <w:lang w:val="en-US" w:eastAsia="zh-CN"/>
      </w:rPr>
      <w:t>哈尔滨工业大学（深圳）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0FD"/>
    <w:rsid w:val="000956F6"/>
    <w:rsid w:val="00096C99"/>
    <w:rsid w:val="000B070C"/>
    <w:rsid w:val="000F7AA0"/>
    <w:rsid w:val="00110A8D"/>
    <w:rsid w:val="001442D5"/>
    <w:rsid w:val="001B4613"/>
    <w:rsid w:val="001F7D62"/>
    <w:rsid w:val="00204EAA"/>
    <w:rsid w:val="0028005B"/>
    <w:rsid w:val="002E6565"/>
    <w:rsid w:val="003D16BE"/>
    <w:rsid w:val="003D3D61"/>
    <w:rsid w:val="00406B08"/>
    <w:rsid w:val="00424DAF"/>
    <w:rsid w:val="0045372D"/>
    <w:rsid w:val="00486BE2"/>
    <w:rsid w:val="004D45BC"/>
    <w:rsid w:val="004E2A5D"/>
    <w:rsid w:val="00570F05"/>
    <w:rsid w:val="005F426F"/>
    <w:rsid w:val="00671556"/>
    <w:rsid w:val="00671D63"/>
    <w:rsid w:val="006A420D"/>
    <w:rsid w:val="006A5AB7"/>
    <w:rsid w:val="006C315B"/>
    <w:rsid w:val="00700058"/>
    <w:rsid w:val="00735E8F"/>
    <w:rsid w:val="008518B4"/>
    <w:rsid w:val="0085317B"/>
    <w:rsid w:val="00872CE2"/>
    <w:rsid w:val="009542E9"/>
    <w:rsid w:val="009E1666"/>
    <w:rsid w:val="00A910AA"/>
    <w:rsid w:val="00AA70BF"/>
    <w:rsid w:val="00AC489F"/>
    <w:rsid w:val="00BD2957"/>
    <w:rsid w:val="00C000FD"/>
    <w:rsid w:val="00D36254"/>
    <w:rsid w:val="00D44EAD"/>
    <w:rsid w:val="00D45542"/>
    <w:rsid w:val="00DE3656"/>
    <w:rsid w:val="00DE7416"/>
    <w:rsid w:val="00E168E8"/>
    <w:rsid w:val="00E6063D"/>
    <w:rsid w:val="00EC0FF6"/>
    <w:rsid w:val="05C81818"/>
    <w:rsid w:val="0BB743C6"/>
    <w:rsid w:val="0DAA76E7"/>
    <w:rsid w:val="1055066E"/>
    <w:rsid w:val="19D011E9"/>
    <w:rsid w:val="1E387E23"/>
    <w:rsid w:val="1EAF6D21"/>
    <w:rsid w:val="1ED866A8"/>
    <w:rsid w:val="236A6126"/>
    <w:rsid w:val="2EAF50E0"/>
    <w:rsid w:val="37A778DB"/>
    <w:rsid w:val="397321C6"/>
    <w:rsid w:val="3ED2146E"/>
    <w:rsid w:val="45D509B0"/>
    <w:rsid w:val="465316EE"/>
    <w:rsid w:val="47D33D4B"/>
    <w:rsid w:val="47F37253"/>
    <w:rsid w:val="55A165C9"/>
    <w:rsid w:val="55E524FA"/>
    <w:rsid w:val="56E57E9E"/>
    <w:rsid w:val="5CCB27CD"/>
    <w:rsid w:val="5F0E6369"/>
    <w:rsid w:val="66C61AD7"/>
    <w:rsid w:val="6BCC6269"/>
    <w:rsid w:val="748E6BC5"/>
    <w:rsid w:val="7A9A0EDF"/>
    <w:rsid w:val="7BDA1E24"/>
    <w:rsid w:val="7C1F16B1"/>
    <w:rsid w:val="7D3E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宋体" w:cs="Times New Roman"/>
      <w:kern w:val="2"/>
      <w:sz w:val="20"/>
      <w:szCs w:val="2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7">
    <w:name w:val="B5"/>
    <w:basedOn w:val="1"/>
    <w:qFormat/>
    <w:uiPriority w:val="0"/>
    <w:pPr>
      <w:topLinePunct/>
      <w:adjustRightInd w:val="0"/>
      <w:spacing w:before="120" w:after="60"/>
      <w:jc w:val="center"/>
    </w:pPr>
    <w:rPr>
      <w:rFonts w:ascii="方正黑体简体" w:eastAsia="方正黑体简体"/>
      <w:bCs/>
      <w:sz w:val="18"/>
    </w:rPr>
  </w:style>
  <w:style w:type="character" w:customStyle="1" w:styleId="8">
    <w:name w:val="页眉 字符"/>
    <w:basedOn w:val="6"/>
    <w:link w:val="3"/>
    <w:qFormat/>
    <w:uiPriority w:val="99"/>
    <w:rPr>
      <w:rFonts w:ascii="Times New Roman" w:hAnsi="Times New Roman" w:eastAsia="华文宋体" w:cs="Times New Roman"/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rFonts w:ascii="Times New Roman" w:hAnsi="Times New Roman" w:eastAsia="华文宋体" w:cs="Times New Roman"/>
      <w:sz w:val="18"/>
      <w:szCs w:val="18"/>
    </w:rPr>
  </w:style>
  <w:style w:type="paragraph" w:customStyle="1" w:styleId="10">
    <w:name w:val="B6"/>
    <w:basedOn w:val="1"/>
    <w:qFormat/>
    <w:uiPriority w:val="0"/>
    <w:pPr>
      <w:topLinePunct/>
      <w:adjustRightInd w:val="0"/>
      <w:spacing w:before="60" w:after="120"/>
      <w:jc w:val="center"/>
    </w:pPr>
    <w:rPr>
      <w:rFonts w:ascii="方正黑体简体" w:eastAsia="方正黑体简体"/>
      <w:sz w:val="18"/>
    </w:rPr>
  </w:style>
  <w:style w:type="paragraph" w:customStyle="1" w:styleId="11">
    <w:name w:val="b2"/>
    <w:basedOn w:val="1"/>
    <w:qFormat/>
    <w:uiPriority w:val="0"/>
    <w:pPr>
      <w:topLinePunct/>
      <w:adjustRightInd w:val="0"/>
      <w:snapToGrid w:val="0"/>
      <w:spacing w:before="680" w:after="400"/>
      <w:jc w:val="center"/>
    </w:pPr>
    <w:rPr>
      <w:rFonts w:eastAsia="方正准圆简体"/>
      <w:kern w:val="10"/>
      <w:sz w:val="32"/>
    </w:rPr>
  </w:style>
  <w:style w:type="paragraph" w:customStyle="1" w:styleId="12">
    <w:name w:val="B3"/>
    <w:basedOn w:val="1"/>
    <w:qFormat/>
    <w:uiPriority w:val="0"/>
    <w:pPr>
      <w:topLinePunct/>
      <w:adjustRightInd w:val="0"/>
      <w:snapToGrid w:val="0"/>
      <w:spacing w:before="300" w:after="200"/>
      <w:ind w:firstLine="425"/>
    </w:pPr>
    <w:rPr>
      <w:rFonts w:ascii="方正黑体简体" w:eastAsia="方正黑体简体"/>
      <w:kern w:val="10"/>
      <w:sz w:val="24"/>
    </w:rPr>
  </w:style>
  <w:style w:type="paragraph" w:customStyle="1" w:styleId="13">
    <w:name w:val="B4"/>
    <w:basedOn w:val="1"/>
    <w:qFormat/>
    <w:uiPriority w:val="0"/>
    <w:pPr>
      <w:adjustRightInd w:val="0"/>
      <w:snapToGrid w:val="0"/>
      <w:spacing w:before="120" w:after="60"/>
      <w:ind w:firstLine="425"/>
    </w:pPr>
    <w:rPr>
      <w:rFonts w:eastAsia="方正楷体简体"/>
      <w:kern w:val="10"/>
      <w:sz w:val="22"/>
    </w:rPr>
  </w:style>
  <w:style w:type="paragraph" w:customStyle="1" w:styleId="14">
    <w:name w:val="B7"/>
    <w:basedOn w:val="1"/>
    <w:qFormat/>
    <w:uiPriority w:val="0"/>
    <w:pPr>
      <w:topLinePunct/>
      <w:adjustRightInd w:val="0"/>
      <w:snapToGrid w:val="0"/>
      <w:spacing w:before="160" w:after="120"/>
      <w:jc w:val="center"/>
    </w:pPr>
    <w:rPr>
      <w:kern w:val="1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352</Words>
  <Characters>2008</Characters>
  <Lines>16</Lines>
  <Paragraphs>4</Paragraphs>
  <TotalTime>3</TotalTime>
  <ScaleCrop>false</ScaleCrop>
  <LinksUpToDate>false</LinksUpToDate>
  <CharactersWithSpaces>2356</CharactersWithSpaces>
  <Application>WPS Office_11.8.2.12055_F1E327BC-269C-435d-A152-05C5408002CA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2023-03-28T02:18:00Z</dcterms:created>
  <dc:creator>Administrator</dc:creator>
  <cp:lastModifiedBy>苗</cp:lastModifiedBy>
  <dcterms:modified xsi:type="dcterms:W3CDTF">2026-03-26T07:17:44Z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2052-11.8.2.12055</vt:lpwstr>
  </property>
  <property fmtid="{D5CDD505-2E9C-101B-9397-08002B2CF9AE}" pid="3" name="ICV">
    <vt:lpwstr>6B66938152FB44B097935A7A8968360E</vt:lpwstr>
  </property>
</Properties>
</file>